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EE" w:rsidRDefault="001241E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241EE" w:rsidRDefault="001241EE" w:rsidP="00656C1A">
      <w:pPr>
        <w:spacing w:line="120" w:lineRule="atLeast"/>
        <w:jc w:val="center"/>
        <w:rPr>
          <w:sz w:val="24"/>
          <w:szCs w:val="24"/>
        </w:rPr>
      </w:pPr>
    </w:p>
    <w:p w:rsidR="001241EE" w:rsidRPr="00852378" w:rsidRDefault="001241EE" w:rsidP="00656C1A">
      <w:pPr>
        <w:spacing w:line="120" w:lineRule="atLeast"/>
        <w:jc w:val="center"/>
        <w:rPr>
          <w:sz w:val="10"/>
          <w:szCs w:val="10"/>
        </w:rPr>
      </w:pPr>
    </w:p>
    <w:p w:rsidR="001241EE" w:rsidRDefault="001241EE" w:rsidP="00656C1A">
      <w:pPr>
        <w:spacing w:line="120" w:lineRule="atLeast"/>
        <w:jc w:val="center"/>
        <w:rPr>
          <w:sz w:val="10"/>
          <w:szCs w:val="24"/>
        </w:rPr>
      </w:pPr>
    </w:p>
    <w:p w:rsidR="001241EE" w:rsidRPr="005541F0" w:rsidRDefault="001241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241EE" w:rsidRDefault="001241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241EE" w:rsidRPr="005541F0" w:rsidRDefault="001241E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241EE" w:rsidRPr="005649E4" w:rsidRDefault="001241EE" w:rsidP="00656C1A">
      <w:pPr>
        <w:spacing w:line="120" w:lineRule="atLeast"/>
        <w:jc w:val="center"/>
        <w:rPr>
          <w:sz w:val="18"/>
          <w:szCs w:val="24"/>
        </w:rPr>
      </w:pPr>
    </w:p>
    <w:p w:rsidR="001241EE" w:rsidRPr="00656C1A" w:rsidRDefault="001241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241EE" w:rsidRPr="005541F0" w:rsidRDefault="001241EE" w:rsidP="00656C1A">
      <w:pPr>
        <w:spacing w:line="120" w:lineRule="atLeast"/>
        <w:jc w:val="center"/>
        <w:rPr>
          <w:sz w:val="18"/>
          <w:szCs w:val="24"/>
        </w:rPr>
      </w:pPr>
    </w:p>
    <w:p w:rsidR="001241EE" w:rsidRPr="005541F0" w:rsidRDefault="001241EE" w:rsidP="00656C1A">
      <w:pPr>
        <w:spacing w:line="120" w:lineRule="atLeast"/>
        <w:jc w:val="center"/>
        <w:rPr>
          <w:sz w:val="20"/>
          <w:szCs w:val="24"/>
        </w:rPr>
      </w:pPr>
    </w:p>
    <w:p w:rsidR="001241EE" w:rsidRPr="00656C1A" w:rsidRDefault="001241E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241EE" w:rsidRDefault="001241EE" w:rsidP="00656C1A">
      <w:pPr>
        <w:spacing w:line="120" w:lineRule="atLeast"/>
        <w:jc w:val="center"/>
        <w:rPr>
          <w:sz w:val="30"/>
          <w:szCs w:val="24"/>
        </w:rPr>
      </w:pPr>
    </w:p>
    <w:p w:rsidR="001241EE" w:rsidRPr="00656C1A" w:rsidRDefault="001241EE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241E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241EE" w:rsidRPr="00F8214F" w:rsidRDefault="001241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241EE" w:rsidRPr="00F8214F" w:rsidRDefault="003856F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241EE" w:rsidRPr="00F8214F" w:rsidRDefault="001241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241EE" w:rsidRPr="00F8214F" w:rsidRDefault="003856F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241EE" w:rsidRPr="00A63FB0" w:rsidRDefault="001241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241EE" w:rsidRPr="00A3761A" w:rsidRDefault="003856F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1241EE" w:rsidRPr="00F8214F" w:rsidRDefault="001241E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241EE" w:rsidRPr="00F8214F" w:rsidRDefault="001241E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241EE" w:rsidRPr="00AB4194" w:rsidRDefault="001241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241EE" w:rsidRPr="00F8214F" w:rsidRDefault="003856F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1848</w:t>
            </w:r>
          </w:p>
        </w:tc>
      </w:tr>
    </w:tbl>
    <w:p w:rsidR="001241EE" w:rsidRPr="000C4AB5" w:rsidRDefault="001241EE" w:rsidP="00C725A6">
      <w:pPr>
        <w:rPr>
          <w:rFonts w:cs="Times New Roman"/>
          <w:szCs w:val="28"/>
          <w:lang w:val="en-US"/>
        </w:rPr>
      </w:pPr>
    </w:p>
    <w:p w:rsidR="001241EE" w:rsidRDefault="001241EE" w:rsidP="001241EE">
      <w:pPr>
        <w:rPr>
          <w:szCs w:val="26"/>
        </w:rPr>
      </w:pPr>
      <w:r w:rsidRPr="00791A35">
        <w:rPr>
          <w:szCs w:val="26"/>
        </w:rPr>
        <w:t>О внесении изменени</w:t>
      </w:r>
      <w:r>
        <w:rPr>
          <w:szCs w:val="26"/>
        </w:rPr>
        <w:t>й</w:t>
      </w:r>
    </w:p>
    <w:p w:rsidR="001241EE" w:rsidRDefault="001241EE" w:rsidP="001241EE">
      <w:pPr>
        <w:rPr>
          <w:szCs w:val="26"/>
        </w:rPr>
      </w:pPr>
      <w:r w:rsidRPr="00791A35">
        <w:rPr>
          <w:szCs w:val="26"/>
        </w:rPr>
        <w:t>в распоряжение</w:t>
      </w:r>
      <w:r>
        <w:rPr>
          <w:szCs w:val="26"/>
        </w:rPr>
        <w:t xml:space="preserve"> </w:t>
      </w:r>
      <w:r w:rsidRPr="00791A35">
        <w:rPr>
          <w:szCs w:val="26"/>
        </w:rPr>
        <w:t>Администрации</w:t>
      </w:r>
    </w:p>
    <w:p w:rsidR="001241EE" w:rsidRPr="00791A35" w:rsidRDefault="001241EE" w:rsidP="001241EE">
      <w:pPr>
        <w:rPr>
          <w:szCs w:val="26"/>
        </w:rPr>
      </w:pPr>
      <w:r w:rsidRPr="00791A35">
        <w:rPr>
          <w:szCs w:val="26"/>
        </w:rPr>
        <w:t>города</w:t>
      </w:r>
      <w:r>
        <w:rPr>
          <w:szCs w:val="26"/>
        </w:rPr>
        <w:t xml:space="preserve"> </w:t>
      </w:r>
      <w:r w:rsidRPr="00791A35">
        <w:rPr>
          <w:szCs w:val="26"/>
        </w:rPr>
        <w:t xml:space="preserve">от </w:t>
      </w:r>
      <w:r>
        <w:rPr>
          <w:szCs w:val="26"/>
        </w:rPr>
        <w:t>01.10</w:t>
      </w:r>
      <w:r w:rsidRPr="00791A35">
        <w:rPr>
          <w:szCs w:val="26"/>
        </w:rPr>
        <w:t>.20</w:t>
      </w:r>
      <w:r>
        <w:rPr>
          <w:szCs w:val="26"/>
        </w:rPr>
        <w:t>20</w:t>
      </w:r>
      <w:r w:rsidRPr="00791A35">
        <w:rPr>
          <w:szCs w:val="26"/>
        </w:rPr>
        <w:t xml:space="preserve"> № </w:t>
      </w:r>
      <w:r>
        <w:rPr>
          <w:szCs w:val="26"/>
        </w:rPr>
        <w:t>1521</w:t>
      </w:r>
    </w:p>
    <w:p w:rsidR="001241EE" w:rsidRDefault="001241EE" w:rsidP="001241EE">
      <w:pPr>
        <w:rPr>
          <w:szCs w:val="26"/>
        </w:rPr>
      </w:pPr>
      <w:r>
        <w:rPr>
          <w:szCs w:val="26"/>
        </w:rPr>
        <w:t>«</w:t>
      </w:r>
      <w:r w:rsidRPr="00791A35">
        <w:rPr>
          <w:szCs w:val="26"/>
        </w:rPr>
        <w:t>О</w:t>
      </w:r>
      <w:r>
        <w:rPr>
          <w:szCs w:val="26"/>
        </w:rPr>
        <w:t>б</w:t>
      </w:r>
      <w:r w:rsidRPr="00791A35">
        <w:rPr>
          <w:szCs w:val="26"/>
        </w:rPr>
        <w:t xml:space="preserve"> </w:t>
      </w:r>
      <w:r>
        <w:rPr>
          <w:szCs w:val="26"/>
        </w:rPr>
        <w:t>утверждении регламента</w:t>
      </w:r>
    </w:p>
    <w:p w:rsidR="001241EE" w:rsidRDefault="001241EE" w:rsidP="001241EE">
      <w:pPr>
        <w:rPr>
          <w:szCs w:val="26"/>
        </w:rPr>
      </w:pPr>
      <w:r>
        <w:rPr>
          <w:szCs w:val="26"/>
        </w:rPr>
        <w:t>взаимодействия структурных</w:t>
      </w:r>
    </w:p>
    <w:p w:rsidR="001241EE" w:rsidRDefault="001241EE" w:rsidP="001241EE">
      <w:pPr>
        <w:rPr>
          <w:szCs w:val="26"/>
        </w:rPr>
      </w:pPr>
      <w:r>
        <w:rPr>
          <w:szCs w:val="26"/>
        </w:rPr>
        <w:t xml:space="preserve">подразделений Администрации </w:t>
      </w:r>
    </w:p>
    <w:p w:rsidR="001241EE" w:rsidRDefault="001241EE" w:rsidP="001241EE">
      <w:pPr>
        <w:rPr>
          <w:szCs w:val="26"/>
        </w:rPr>
      </w:pPr>
      <w:r>
        <w:rPr>
          <w:szCs w:val="26"/>
        </w:rPr>
        <w:t>города и муниципальных</w:t>
      </w:r>
    </w:p>
    <w:p w:rsidR="001241EE" w:rsidRDefault="001241EE" w:rsidP="001241EE">
      <w:pPr>
        <w:rPr>
          <w:szCs w:val="26"/>
        </w:rPr>
      </w:pPr>
      <w:r>
        <w:rPr>
          <w:szCs w:val="26"/>
        </w:rPr>
        <w:t>учреждений по выполнению</w:t>
      </w:r>
    </w:p>
    <w:p w:rsidR="001241EE" w:rsidRDefault="001241EE" w:rsidP="001241EE">
      <w:pPr>
        <w:rPr>
          <w:szCs w:val="26"/>
        </w:rPr>
      </w:pPr>
      <w:r>
        <w:rPr>
          <w:szCs w:val="26"/>
        </w:rPr>
        <w:t>обязательств концедента</w:t>
      </w:r>
    </w:p>
    <w:p w:rsidR="001241EE" w:rsidRDefault="001241EE" w:rsidP="001241EE">
      <w:pPr>
        <w:rPr>
          <w:szCs w:val="26"/>
        </w:rPr>
      </w:pPr>
      <w:r>
        <w:rPr>
          <w:szCs w:val="26"/>
        </w:rPr>
        <w:t>и осуществлению контроля</w:t>
      </w:r>
    </w:p>
    <w:p w:rsidR="001241EE" w:rsidRDefault="001241EE" w:rsidP="001241EE">
      <w:pPr>
        <w:rPr>
          <w:szCs w:val="26"/>
        </w:rPr>
      </w:pPr>
      <w:r>
        <w:rPr>
          <w:szCs w:val="26"/>
        </w:rPr>
        <w:t>за исполнением концессионного</w:t>
      </w:r>
    </w:p>
    <w:p w:rsidR="001241EE" w:rsidRDefault="001241EE" w:rsidP="001241EE">
      <w:pPr>
        <w:rPr>
          <w:szCs w:val="26"/>
        </w:rPr>
      </w:pPr>
      <w:r>
        <w:rPr>
          <w:szCs w:val="26"/>
        </w:rPr>
        <w:t>соглашения о финансировании,</w:t>
      </w:r>
    </w:p>
    <w:p w:rsidR="001241EE" w:rsidRDefault="001241EE" w:rsidP="001241EE">
      <w:pPr>
        <w:rPr>
          <w:szCs w:val="26"/>
        </w:rPr>
      </w:pPr>
      <w:r>
        <w:rPr>
          <w:szCs w:val="26"/>
        </w:rPr>
        <w:t>проектировании, строительстве</w:t>
      </w:r>
    </w:p>
    <w:p w:rsidR="001241EE" w:rsidRDefault="001241EE" w:rsidP="001241EE">
      <w:pPr>
        <w:rPr>
          <w:szCs w:val="26"/>
        </w:rPr>
      </w:pPr>
      <w:r>
        <w:rPr>
          <w:szCs w:val="26"/>
        </w:rPr>
        <w:t>и эксплуатации объекта образования</w:t>
      </w:r>
    </w:p>
    <w:p w:rsidR="0054670A" w:rsidRDefault="001241EE" w:rsidP="001241EE">
      <w:pPr>
        <w:rPr>
          <w:szCs w:val="26"/>
        </w:rPr>
      </w:pPr>
      <w:r>
        <w:rPr>
          <w:szCs w:val="26"/>
        </w:rPr>
        <w:t xml:space="preserve">«Средняя общеобразовательная </w:t>
      </w:r>
    </w:p>
    <w:p w:rsidR="001241EE" w:rsidRDefault="0054670A" w:rsidP="001241EE">
      <w:pPr>
        <w:rPr>
          <w:szCs w:val="26"/>
        </w:rPr>
      </w:pPr>
      <w:r>
        <w:rPr>
          <w:szCs w:val="26"/>
        </w:rPr>
        <w:t>ш</w:t>
      </w:r>
      <w:r w:rsidR="001241EE">
        <w:rPr>
          <w:szCs w:val="26"/>
        </w:rPr>
        <w:t>кола</w:t>
      </w:r>
      <w:r>
        <w:rPr>
          <w:szCs w:val="26"/>
        </w:rPr>
        <w:t xml:space="preserve"> </w:t>
      </w:r>
      <w:r w:rsidR="001241EE">
        <w:rPr>
          <w:szCs w:val="26"/>
        </w:rPr>
        <w:t>в микрорайоне 5А г. Сургута</w:t>
      </w:r>
    </w:p>
    <w:p w:rsidR="001241EE" w:rsidRDefault="001241EE" w:rsidP="001241EE">
      <w:pPr>
        <w:rPr>
          <w:szCs w:val="26"/>
        </w:rPr>
      </w:pPr>
      <w:r>
        <w:rPr>
          <w:szCs w:val="26"/>
        </w:rPr>
        <w:t>(Общеобразовательная организация</w:t>
      </w:r>
    </w:p>
    <w:p w:rsidR="0054670A" w:rsidRDefault="001241EE" w:rsidP="001241EE">
      <w:pPr>
        <w:rPr>
          <w:szCs w:val="26"/>
        </w:rPr>
      </w:pPr>
      <w:r>
        <w:rPr>
          <w:szCs w:val="26"/>
        </w:rPr>
        <w:t xml:space="preserve">с универсальной безбарьерной </w:t>
      </w:r>
    </w:p>
    <w:p w:rsidR="0054670A" w:rsidRDefault="001241EE" w:rsidP="001241EE">
      <w:pPr>
        <w:rPr>
          <w:szCs w:val="26"/>
        </w:rPr>
      </w:pPr>
      <w:r>
        <w:rPr>
          <w:szCs w:val="26"/>
        </w:rPr>
        <w:t>средой)»</w:t>
      </w:r>
      <w:r w:rsidR="0054670A">
        <w:rPr>
          <w:szCs w:val="26"/>
        </w:rPr>
        <w:t xml:space="preserve"> </w:t>
      </w:r>
      <w:r>
        <w:rPr>
          <w:szCs w:val="26"/>
        </w:rPr>
        <w:t xml:space="preserve">в муниципальном </w:t>
      </w:r>
    </w:p>
    <w:p w:rsidR="0054670A" w:rsidRDefault="001241EE" w:rsidP="001241EE">
      <w:pPr>
        <w:rPr>
          <w:szCs w:val="26"/>
        </w:rPr>
      </w:pPr>
      <w:r>
        <w:rPr>
          <w:szCs w:val="26"/>
        </w:rPr>
        <w:t>образовании</w:t>
      </w:r>
      <w:r w:rsidR="0054670A">
        <w:rPr>
          <w:szCs w:val="26"/>
        </w:rPr>
        <w:t xml:space="preserve"> </w:t>
      </w:r>
      <w:r>
        <w:rPr>
          <w:szCs w:val="26"/>
        </w:rPr>
        <w:t xml:space="preserve">городской округ </w:t>
      </w:r>
    </w:p>
    <w:p w:rsidR="0054670A" w:rsidRDefault="001241EE" w:rsidP="001241EE">
      <w:pPr>
        <w:rPr>
          <w:szCs w:val="26"/>
        </w:rPr>
      </w:pPr>
      <w:r>
        <w:rPr>
          <w:szCs w:val="26"/>
        </w:rPr>
        <w:t>город Сургут</w:t>
      </w:r>
      <w:r w:rsidR="0054670A">
        <w:rPr>
          <w:szCs w:val="26"/>
        </w:rPr>
        <w:t xml:space="preserve"> </w:t>
      </w:r>
      <w:r>
        <w:rPr>
          <w:szCs w:val="26"/>
        </w:rPr>
        <w:t xml:space="preserve">Ханты-Мансийского </w:t>
      </w:r>
    </w:p>
    <w:p w:rsidR="001241EE" w:rsidRDefault="001241EE" w:rsidP="001241EE">
      <w:pPr>
        <w:rPr>
          <w:szCs w:val="26"/>
        </w:rPr>
      </w:pPr>
      <w:r>
        <w:rPr>
          <w:szCs w:val="26"/>
        </w:rPr>
        <w:t>автономного</w:t>
      </w:r>
      <w:r w:rsidR="0054670A">
        <w:rPr>
          <w:szCs w:val="26"/>
        </w:rPr>
        <w:t xml:space="preserve"> </w:t>
      </w:r>
      <w:r>
        <w:rPr>
          <w:szCs w:val="26"/>
        </w:rPr>
        <w:t>округа – Югры»</w:t>
      </w:r>
    </w:p>
    <w:p w:rsidR="001241EE" w:rsidRDefault="001241EE" w:rsidP="001241EE">
      <w:pPr>
        <w:rPr>
          <w:szCs w:val="26"/>
        </w:rPr>
      </w:pPr>
    </w:p>
    <w:p w:rsidR="001241EE" w:rsidRPr="00791A35" w:rsidRDefault="001241EE" w:rsidP="001241EE">
      <w:pPr>
        <w:rPr>
          <w:szCs w:val="26"/>
        </w:rPr>
      </w:pPr>
    </w:p>
    <w:p w:rsidR="001241EE" w:rsidRPr="00084265" w:rsidRDefault="001241EE" w:rsidP="001241EE">
      <w:pPr>
        <w:ind w:firstLine="709"/>
        <w:jc w:val="both"/>
        <w:rPr>
          <w:rFonts w:eastAsia="Calibri"/>
          <w:spacing w:val="-6"/>
          <w:szCs w:val="28"/>
        </w:rPr>
      </w:pPr>
      <w:r w:rsidRPr="00212A83">
        <w:rPr>
          <w:szCs w:val="26"/>
        </w:rPr>
        <w:t xml:space="preserve">В соответствии </w:t>
      </w:r>
      <w:r>
        <w:rPr>
          <w:szCs w:val="26"/>
        </w:rPr>
        <w:t xml:space="preserve">с </w:t>
      </w:r>
      <w:r>
        <w:rPr>
          <w:rFonts w:eastAsia="Calibri"/>
          <w:szCs w:val="28"/>
        </w:rPr>
        <w:t xml:space="preserve">распоряжениями </w:t>
      </w:r>
      <w:r w:rsidRPr="00084265">
        <w:rPr>
          <w:rFonts w:eastAsia="Calibri"/>
          <w:spacing w:val="-4"/>
        </w:rPr>
        <w:t>Администрации города</w:t>
      </w:r>
      <w:r>
        <w:rPr>
          <w:rFonts w:eastAsia="Calibri"/>
          <w:spacing w:val="-4"/>
        </w:rPr>
        <w:t xml:space="preserve"> от </w:t>
      </w:r>
      <w:r w:rsidRPr="00084265">
        <w:rPr>
          <w:rFonts w:eastAsia="Calibri"/>
          <w:szCs w:val="28"/>
        </w:rPr>
        <w:t xml:space="preserve">30.12.2005 </w:t>
      </w:r>
      <w:r>
        <w:rPr>
          <w:rFonts w:eastAsia="Calibri"/>
          <w:szCs w:val="28"/>
        </w:rPr>
        <w:t xml:space="preserve">                   </w:t>
      </w:r>
      <w:r w:rsidRPr="00084265">
        <w:rPr>
          <w:rFonts w:eastAsia="Calibri"/>
          <w:szCs w:val="28"/>
        </w:rPr>
        <w:t xml:space="preserve">№ 3686 «Об утверждении Регламента </w:t>
      </w:r>
      <w:r w:rsidRPr="00084265">
        <w:rPr>
          <w:rFonts w:eastAsia="Calibri"/>
          <w:spacing w:val="-6"/>
          <w:szCs w:val="28"/>
        </w:rPr>
        <w:t>Администрации города»</w:t>
      </w:r>
      <w:r>
        <w:rPr>
          <w:rFonts w:eastAsia="Calibri"/>
          <w:spacing w:val="-6"/>
          <w:szCs w:val="28"/>
        </w:rPr>
        <w:t xml:space="preserve">, </w:t>
      </w:r>
      <w:r w:rsidRPr="00084265">
        <w:rPr>
          <w:rFonts w:eastAsia="Calibri"/>
          <w:spacing w:val="-6"/>
          <w:szCs w:val="28"/>
        </w:rPr>
        <w:t>от</w:t>
      </w:r>
      <w:r>
        <w:rPr>
          <w:rFonts w:eastAsia="Calibri"/>
          <w:spacing w:val="-6"/>
          <w:szCs w:val="28"/>
        </w:rPr>
        <w:t xml:space="preserve"> </w:t>
      </w:r>
      <w:r w:rsidRPr="00791A35">
        <w:rPr>
          <w:szCs w:val="26"/>
        </w:rPr>
        <w:t xml:space="preserve">21.04.2021 </w:t>
      </w:r>
      <w:r>
        <w:rPr>
          <w:szCs w:val="26"/>
        </w:rPr>
        <w:t xml:space="preserve">                   </w:t>
      </w:r>
      <w:r w:rsidRPr="00791A35">
        <w:rPr>
          <w:szCs w:val="26"/>
        </w:rPr>
        <w:t>№ 552</w:t>
      </w:r>
      <w:r>
        <w:rPr>
          <w:szCs w:val="26"/>
        </w:rPr>
        <w:t xml:space="preserve"> «</w:t>
      </w:r>
      <w:r w:rsidRPr="00791A35">
        <w:rPr>
          <w:szCs w:val="26"/>
        </w:rPr>
        <w:t>О распределении отдельных полномочий Главы города между высшими должностными лицами Администрации города</w:t>
      </w:r>
      <w:r>
        <w:rPr>
          <w:szCs w:val="26"/>
        </w:rPr>
        <w:t>»:</w:t>
      </w:r>
    </w:p>
    <w:p w:rsidR="001241EE" w:rsidRPr="00791A35" w:rsidRDefault="001241EE" w:rsidP="001241EE">
      <w:pPr>
        <w:tabs>
          <w:tab w:val="left" w:pos="1134"/>
        </w:tabs>
        <w:ind w:firstLine="709"/>
        <w:jc w:val="both"/>
        <w:rPr>
          <w:szCs w:val="26"/>
        </w:rPr>
      </w:pPr>
      <w:r w:rsidRPr="00791A35">
        <w:rPr>
          <w:szCs w:val="26"/>
        </w:rPr>
        <w:t xml:space="preserve">1. Внести в распоряжение Администрации города от </w:t>
      </w:r>
      <w:r>
        <w:rPr>
          <w:szCs w:val="26"/>
        </w:rPr>
        <w:t>01.10</w:t>
      </w:r>
      <w:r w:rsidRPr="00A128FC">
        <w:rPr>
          <w:szCs w:val="26"/>
        </w:rPr>
        <w:t xml:space="preserve">.2020 № </w:t>
      </w:r>
      <w:r>
        <w:rPr>
          <w:szCs w:val="26"/>
        </w:rPr>
        <w:t>15</w:t>
      </w:r>
      <w:r w:rsidRPr="00A128FC">
        <w:rPr>
          <w:szCs w:val="26"/>
        </w:rPr>
        <w:t xml:space="preserve">21 </w:t>
      </w:r>
      <w:r>
        <w:rPr>
          <w:szCs w:val="26"/>
        </w:rPr>
        <w:t>«</w:t>
      </w:r>
      <w:r w:rsidRPr="00791A35">
        <w:rPr>
          <w:szCs w:val="26"/>
        </w:rPr>
        <w:t>О</w:t>
      </w:r>
      <w:r>
        <w:rPr>
          <w:szCs w:val="26"/>
        </w:rPr>
        <w:t>б</w:t>
      </w:r>
      <w:r w:rsidRPr="00791A35">
        <w:rPr>
          <w:szCs w:val="26"/>
        </w:rPr>
        <w:t xml:space="preserve"> </w:t>
      </w:r>
      <w:r>
        <w:rPr>
          <w:szCs w:val="26"/>
        </w:rPr>
        <w:t xml:space="preserve">утверждении регламента взаимодействия структурных подразделений                Администрации города и муниципальных учреждений по выполнению обязательств концедента и осуществлению контроля за исполнением концессионного </w:t>
      </w:r>
      <w:r>
        <w:rPr>
          <w:szCs w:val="26"/>
        </w:rPr>
        <w:lastRenderedPageBreak/>
        <w:t xml:space="preserve">соглашения о финансировании, проектировании, строительстве и эксплуатации объекта образования «Средняя общеобразовательная школа в микрорайоне 5А     г. Сургута (Общеобразовательная организация с универсальной безбарьерной средой)» в муниципальном образовании городской округ город Сургут Ханты-Мансийского автономного округа – Югры» </w:t>
      </w:r>
      <w:r w:rsidRPr="00791A35">
        <w:rPr>
          <w:szCs w:val="26"/>
        </w:rPr>
        <w:t>следующ</w:t>
      </w:r>
      <w:r>
        <w:rPr>
          <w:szCs w:val="26"/>
        </w:rPr>
        <w:t>и</w:t>
      </w:r>
      <w:r w:rsidRPr="00791A35">
        <w:rPr>
          <w:szCs w:val="26"/>
        </w:rPr>
        <w:t>е изменени</w:t>
      </w:r>
      <w:r>
        <w:rPr>
          <w:szCs w:val="26"/>
        </w:rPr>
        <w:t>я</w:t>
      </w:r>
      <w:r w:rsidRPr="00791A35">
        <w:rPr>
          <w:szCs w:val="26"/>
        </w:rPr>
        <w:t>:</w:t>
      </w:r>
    </w:p>
    <w:p w:rsidR="001241EE" w:rsidRDefault="001241EE" w:rsidP="001241EE">
      <w:pPr>
        <w:pStyle w:val="a8"/>
        <w:tabs>
          <w:tab w:val="left" w:pos="1134"/>
        </w:tabs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54670A">
        <w:rPr>
          <w:sz w:val="28"/>
          <w:szCs w:val="26"/>
        </w:rPr>
        <w:t>1</w:t>
      </w:r>
      <w:r>
        <w:rPr>
          <w:sz w:val="28"/>
          <w:szCs w:val="26"/>
        </w:rPr>
        <w:t xml:space="preserve">. </w:t>
      </w:r>
      <w:r w:rsidRPr="006B362E">
        <w:rPr>
          <w:sz w:val="28"/>
          <w:szCs w:val="26"/>
        </w:rPr>
        <w:t xml:space="preserve">В тексте </w:t>
      </w:r>
      <w:r>
        <w:rPr>
          <w:sz w:val="28"/>
          <w:szCs w:val="26"/>
        </w:rPr>
        <w:t xml:space="preserve">распоряжения, </w:t>
      </w:r>
      <w:r w:rsidRPr="006B362E">
        <w:rPr>
          <w:sz w:val="28"/>
          <w:szCs w:val="26"/>
        </w:rPr>
        <w:t>приложени</w:t>
      </w:r>
      <w:r>
        <w:rPr>
          <w:sz w:val="28"/>
          <w:szCs w:val="26"/>
        </w:rPr>
        <w:t>и 1</w:t>
      </w:r>
      <w:r w:rsidRPr="006B362E">
        <w:rPr>
          <w:sz w:val="28"/>
          <w:szCs w:val="26"/>
        </w:rPr>
        <w:t xml:space="preserve"> </w:t>
      </w:r>
      <w:r>
        <w:rPr>
          <w:sz w:val="28"/>
          <w:szCs w:val="26"/>
        </w:rPr>
        <w:t>к распоряжению</w:t>
      </w:r>
      <w:r w:rsidRPr="006B362E">
        <w:rPr>
          <w:sz w:val="28"/>
          <w:szCs w:val="26"/>
        </w:rPr>
        <w:t xml:space="preserve"> слова «управление инвестиций и развития предпринимательства» в соответствующем падеже </w:t>
      </w:r>
      <w:r>
        <w:rPr>
          <w:sz w:val="28"/>
          <w:szCs w:val="26"/>
        </w:rPr>
        <w:t xml:space="preserve">                     </w:t>
      </w:r>
      <w:r w:rsidRPr="006B362E">
        <w:rPr>
          <w:sz w:val="28"/>
          <w:szCs w:val="26"/>
        </w:rPr>
        <w:t xml:space="preserve">заменить словами «управление инвестиций, развития предпринимательства </w:t>
      </w:r>
      <w:r>
        <w:rPr>
          <w:sz w:val="28"/>
          <w:szCs w:val="26"/>
        </w:rPr>
        <w:t xml:space="preserve">            </w:t>
      </w:r>
      <w:r w:rsidRPr="006B362E">
        <w:rPr>
          <w:sz w:val="28"/>
          <w:szCs w:val="26"/>
        </w:rPr>
        <w:t>и туризма» в соответствующем падеже.</w:t>
      </w:r>
    </w:p>
    <w:p w:rsidR="0054670A" w:rsidRDefault="0054670A" w:rsidP="0054670A">
      <w:pPr>
        <w:pStyle w:val="a8"/>
        <w:tabs>
          <w:tab w:val="left" w:pos="1134"/>
        </w:tabs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1.2. Пункт 5 </w:t>
      </w:r>
      <w:r w:rsidRPr="00791A35">
        <w:rPr>
          <w:sz w:val="28"/>
          <w:szCs w:val="26"/>
        </w:rPr>
        <w:t>распоряжени</w:t>
      </w:r>
      <w:r>
        <w:rPr>
          <w:sz w:val="28"/>
          <w:szCs w:val="26"/>
        </w:rPr>
        <w:t>я дополнить абзацем следующего содержания:</w:t>
      </w:r>
    </w:p>
    <w:p w:rsidR="0054670A" w:rsidRDefault="0054670A" w:rsidP="0054670A">
      <w:pPr>
        <w:pStyle w:val="a8"/>
        <w:tabs>
          <w:tab w:val="left" w:pos="1134"/>
        </w:tabs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«Ответственные структурные подразделения Администрации города,                муниципальные учреждения уведомляют управление инвестиций, развития предпринимательства и туризма Администрации города </w:t>
      </w:r>
      <w:r w:rsidRPr="00E52001">
        <w:rPr>
          <w:sz w:val="28"/>
          <w:szCs w:val="26"/>
        </w:rPr>
        <w:t xml:space="preserve">(координирующий </w:t>
      </w:r>
      <w:r>
        <w:rPr>
          <w:sz w:val="28"/>
          <w:szCs w:val="26"/>
        </w:rPr>
        <w:t xml:space="preserve">               </w:t>
      </w:r>
      <w:r w:rsidRPr="00E52001">
        <w:rPr>
          <w:sz w:val="28"/>
          <w:szCs w:val="26"/>
        </w:rPr>
        <w:t>орган)</w:t>
      </w:r>
      <w:r>
        <w:rPr>
          <w:sz w:val="28"/>
          <w:szCs w:val="26"/>
        </w:rPr>
        <w:t xml:space="preserve"> в течение двух рабочих дней о каждом факте направления</w:t>
      </w:r>
      <w:r w:rsidRPr="00EE0135">
        <w:rPr>
          <w:sz w:val="28"/>
          <w:szCs w:val="26"/>
        </w:rPr>
        <w:t xml:space="preserve"> </w:t>
      </w:r>
      <w:r>
        <w:rPr>
          <w:sz w:val="28"/>
          <w:szCs w:val="26"/>
        </w:rPr>
        <w:t>исходящей                    и получения входящей корреспонденции в рамках взаимодействия с концесси-онером (общество с ограниченной ответственностью «Творческие технологии. Сургут»)».</w:t>
      </w:r>
    </w:p>
    <w:p w:rsidR="001241EE" w:rsidRDefault="001241EE" w:rsidP="001241EE">
      <w:pPr>
        <w:tabs>
          <w:tab w:val="left" w:pos="1134"/>
        </w:tabs>
        <w:ind w:firstLine="709"/>
        <w:jc w:val="both"/>
        <w:rPr>
          <w:szCs w:val="26"/>
        </w:rPr>
      </w:pPr>
      <w:r w:rsidRPr="00791A35">
        <w:rPr>
          <w:szCs w:val="26"/>
        </w:rPr>
        <w:t>2. Управлению массовых коммуникаций разместить настоящее распоря</w:t>
      </w:r>
      <w:r>
        <w:rPr>
          <w:szCs w:val="26"/>
        </w:rPr>
        <w:t>-</w:t>
      </w:r>
      <w:r w:rsidRPr="00791A35">
        <w:rPr>
          <w:szCs w:val="26"/>
        </w:rPr>
        <w:t>жение на официальном портале Администрации города</w:t>
      </w:r>
      <w:r>
        <w:rPr>
          <w:szCs w:val="26"/>
        </w:rPr>
        <w:t xml:space="preserve">: </w:t>
      </w:r>
      <w:r w:rsidRPr="007A4DED">
        <w:rPr>
          <w:szCs w:val="26"/>
          <w:lang w:val="en-US"/>
        </w:rPr>
        <w:t>www</w:t>
      </w:r>
      <w:r w:rsidRPr="007A4DED">
        <w:rPr>
          <w:szCs w:val="26"/>
        </w:rPr>
        <w:t>.</w:t>
      </w:r>
      <w:r w:rsidRPr="007A4DED">
        <w:rPr>
          <w:szCs w:val="26"/>
          <w:lang w:val="en-US"/>
        </w:rPr>
        <w:t>admsurgut</w:t>
      </w:r>
      <w:r w:rsidRPr="007A4DED">
        <w:rPr>
          <w:szCs w:val="26"/>
        </w:rPr>
        <w:t>.</w:t>
      </w:r>
      <w:r w:rsidRPr="007A4DED">
        <w:rPr>
          <w:szCs w:val="26"/>
          <w:lang w:val="en-US"/>
        </w:rPr>
        <w:t>ru</w:t>
      </w:r>
      <w:r w:rsidRPr="00791A35">
        <w:rPr>
          <w:szCs w:val="26"/>
        </w:rPr>
        <w:t>.</w:t>
      </w:r>
    </w:p>
    <w:p w:rsidR="001241EE" w:rsidRPr="00EE0135" w:rsidRDefault="001241EE" w:rsidP="001241EE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>
        <w:rPr>
          <w:szCs w:val="26"/>
        </w:rPr>
        <w:t xml:space="preserve">3. </w:t>
      </w:r>
      <w:r w:rsidRPr="00791A35">
        <w:rPr>
          <w:szCs w:val="26"/>
        </w:rPr>
        <w:t>Настоящее распоряжение вступает в силу с момента его издания.</w:t>
      </w:r>
    </w:p>
    <w:p w:rsidR="001241EE" w:rsidRPr="00791A35" w:rsidRDefault="001241EE" w:rsidP="001241EE">
      <w:pPr>
        <w:tabs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>4</w:t>
      </w:r>
      <w:r w:rsidRPr="00791A35">
        <w:rPr>
          <w:szCs w:val="26"/>
        </w:rPr>
        <w:t xml:space="preserve">. </w:t>
      </w:r>
      <w:r w:rsidRPr="00EE0135">
        <w:rPr>
          <w:rFonts w:eastAsia="Calibri"/>
          <w:szCs w:val="28"/>
        </w:rPr>
        <w:t>Контроль за выполнением распоряжения оставляю за собой.</w:t>
      </w:r>
    </w:p>
    <w:p w:rsidR="001241EE" w:rsidRDefault="001241EE" w:rsidP="001241EE">
      <w:pPr>
        <w:pStyle w:val="a8"/>
        <w:tabs>
          <w:tab w:val="left" w:pos="1134"/>
        </w:tabs>
        <w:ind w:left="709"/>
        <w:jc w:val="both"/>
        <w:rPr>
          <w:sz w:val="28"/>
          <w:szCs w:val="26"/>
        </w:rPr>
      </w:pPr>
    </w:p>
    <w:p w:rsidR="001241EE" w:rsidRDefault="001241EE" w:rsidP="001241EE">
      <w:pPr>
        <w:pStyle w:val="a8"/>
        <w:tabs>
          <w:tab w:val="left" w:pos="1134"/>
        </w:tabs>
        <w:ind w:left="709"/>
        <w:jc w:val="both"/>
        <w:rPr>
          <w:sz w:val="28"/>
          <w:szCs w:val="26"/>
        </w:rPr>
      </w:pPr>
    </w:p>
    <w:p w:rsidR="001241EE" w:rsidRPr="00791A35" w:rsidRDefault="001241EE" w:rsidP="001241EE">
      <w:pPr>
        <w:pStyle w:val="a8"/>
        <w:tabs>
          <w:tab w:val="left" w:pos="1134"/>
        </w:tabs>
        <w:ind w:left="709"/>
        <w:jc w:val="both"/>
        <w:rPr>
          <w:sz w:val="28"/>
          <w:szCs w:val="26"/>
        </w:rPr>
      </w:pPr>
    </w:p>
    <w:p w:rsidR="001241EE" w:rsidRDefault="001241EE" w:rsidP="001241EE">
      <w:pPr>
        <w:tabs>
          <w:tab w:val="left" w:pos="1134"/>
        </w:tabs>
        <w:jc w:val="both"/>
        <w:rPr>
          <w:szCs w:val="26"/>
        </w:rPr>
      </w:pPr>
      <w:r w:rsidRPr="00791A35">
        <w:rPr>
          <w:szCs w:val="26"/>
        </w:rPr>
        <w:t xml:space="preserve">Заместитель Главы города                          </w:t>
      </w:r>
      <w:r>
        <w:rPr>
          <w:szCs w:val="26"/>
        </w:rPr>
        <w:t xml:space="preserve">                </w:t>
      </w:r>
      <w:r w:rsidRPr="00791A35">
        <w:rPr>
          <w:szCs w:val="26"/>
        </w:rPr>
        <w:t xml:space="preserve">                 </w:t>
      </w:r>
      <w:r>
        <w:rPr>
          <w:szCs w:val="26"/>
        </w:rPr>
        <w:t xml:space="preserve"> </w:t>
      </w:r>
      <w:r w:rsidRPr="00791A35">
        <w:rPr>
          <w:szCs w:val="26"/>
        </w:rPr>
        <w:t xml:space="preserve">     </w:t>
      </w:r>
      <w:r w:rsidR="0054670A">
        <w:rPr>
          <w:szCs w:val="26"/>
        </w:rPr>
        <w:t xml:space="preserve"> </w:t>
      </w:r>
      <w:r>
        <w:rPr>
          <w:szCs w:val="26"/>
        </w:rPr>
        <w:t xml:space="preserve"> </w:t>
      </w:r>
      <w:r w:rsidRPr="00791A35">
        <w:rPr>
          <w:szCs w:val="26"/>
        </w:rPr>
        <w:t xml:space="preserve"> А.</w:t>
      </w:r>
      <w:r>
        <w:rPr>
          <w:szCs w:val="26"/>
        </w:rPr>
        <w:t>М</w:t>
      </w:r>
      <w:r w:rsidRPr="00791A35">
        <w:rPr>
          <w:szCs w:val="26"/>
        </w:rPr>
        <w:t xml:space="preserve">. </w:t>
      </w:r>
      <w:r>
        <w:rPr>
          <w:szCs w:val="26"/>
        </w:rPr>
        <w:t>Кириленко</w:t>
      </w:r>
    </w:p>
    <w:p w:rsidR="001241EE" w:rsidRDefault="001241EE" w:rsidP="001241EE">
      <w:pPr>
        <w:tabs>
          <w:tab w:val="left" w:pos="1134"/>
        </w:tabs>
        <w:jc w:val="both"/>
        <w:rPr>
          <w:szCs w:val="26"/>
        </w:rPr>
      </w:pPr>
    </w:p>
    <w:p w:rsidR="001241EE" w:rsidRDefault="001241EE" w:rsidP="001241EE">
      <w:pPr>
        <w:tabs>
          <w:tab w:val="left" w:pos="1134"/>
        </w:tabs>
        <w:jc w:val="both"/>
        <w:rPr>
          <w:szCs w:val="26"/>
        </w:rPr>
      </w:pPr>
    </w:p>
    <w:p w:rsidR="00226A5C" w:rsidRPr="001241EE" w:rsidRDefault="00226A5C" w:rsidP="001241EE"/>
    <w:sectPr w:rsidR="00226A5C" w:rsidRPr="001241EE" w:rsidSect="001241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A8" w:rsidRDefault="00DF13A8" w:rsidP="006A432C">
      <w:r>
        <w:separator/>
      </w:r>
    </w:p>
  </w:endnote>
  <w:endnote w:type="continuationSeparator" w:id="0">
    <w:p w:rsidR="00DF13A8" w:rsidRDefault="00DF13A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A8" w:rsidRDefault="00DF13A8" w:rsidP="006A432C">
      <w:r>
        <w:separator/>
      </w:r>
    </w:p>
  </w:footnote>
  <w:footnote w:type="continuationSeparator" w:id="0">
    <w:p w:rsidR="00DF13A8" w:rsidRDefault="00DF13A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EE"/>
    <w:rsid w:val="001241EE"/>
    <w:rsid w:val="00226A5C"/>
    <w:rsid w:val="00243839"/>
    <w:rsid w:val="003009BC"/>
    <w:rsid w:val="003856F1"/>
    <w:rsid w:val="004E620C"/>
    <w:rsid w:val="004E7F60"/>
    <w:rsid w:val="0054670A"/>
    <w:rsid w:val="006751EA"/>
    <w:rsid w:val="006A432C"/>
    <w:rsid w:val="006A73EC"/>
    <w:rsid w:val="00CF002F"/>
    <w:rsid w:val="00D17B50"/>
    <w:rsid w:val="00DF13A8"/>
    <w:rsid w:val="00E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12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41E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2021-11-09T06:59:00Z</dcterms:created>
  <dcterms:modified xsi:type="dcterms:W3CDTF">2021-11-09T06:59:00Z</dcterms:modified>
</cp:coreProperties>
</file>