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61" w:rsidRDefault="0021506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15061" w:rsidRDefault="00215061" w:rsidP="00656C1A">
      <w:pPr>
        <w:spacing w:line="120" w:lineRule="atLeast"/>
        <w:jc w:val="center"/>
        <w:rPr>
          <w:sz w:val="24"/>
          <w:szCs w:val="24"/>
        </w:rPr>
      </w:pPr>
    </w:p>
    <w:p w:rsidR="00215061" w:rsidRPr="00852378" w:rsidRDefault="00215061" w:rsidP="00656C1A">
      <w:pPr>
        <w:spacing w:line="120" w:lineRule="atLeast"/>
        <w:jc w:val="center"/>
        <w:rPr>
          <w:sz w:val="10"/>
          <w:szCs w:val="10"/>
        </w:rPr>
      </w:pPr>
    </w:p>
    <w:p w:rsidR="00215061" w:rsidRDefault="00215061" w:rsidP="00656C1A">
      <w:pPr>
        <w:spacing w:line="120" w:lineRule="atLeast"/>
        <w:jc w:val="center"/>
        <w:rPr>
          <w:sz w:val="10"/>
          <w:szCs w:val="24"/>
        </w:rPr>
      </w:pPr>
    </w:p>
    <w:p w:rsidR="00215061" w:rsidRPr="005541F0" w:rsidRDefault="002150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15061" w:rsidRDefault="002150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15061" w:rsidRPr="005541F0" w:rsidRDefault="0021506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15061" w:rsidRPr="005649E4" w:rsidRDefault="00215061" w:rsidP="00656C1A">
      <w:pPr>
        <w:spacing w:line="120" w:lineRule="atLeast"/>
        <w:jc w:val="center"/>
        <w:rPr>
          <w:sz w:val="18"/>
          <w:szCs w:val="24"/>
        </w:rPr>
      </w:pPr>
    </w:p>
    <w:p w:rsidR="00215061" w:rsidRPr="00656C1A" w:rsidRDefault="00215061" w:rsidP="00656C1A">
      <w:pPr>
        <w:jc w:val="center"/>
        <w:rPr>
          <w:b/>
          <w:sz w:val="26"/>
        </w:rPr>
      </w:pPr>
      <w:r w:rsidRPr="00656C1A">
        <w:rPr>
          <w:b/>
          <w:sz w:val="26"/>
        </w:rPr>
        <w:t>АДМИНИСТРАЦИЯ ГОРОДА</w:t>
      </w:r>
    </w:p>
    <w:p w:rsidR="00215061" w:rsidRPr="005541F0" w:rsidRDefault="00215061" w:rsidP="00656C1A">
      <w:pPr>
        <w:spacing w:line="120" w:lineRule="atLeast"/>
        <w:jc w:val="center"/>
        <w:rPr>
          <w:sz w:val="18"/>
          <w:szCs w:val="24"/>
        </w:rPr>
      </w:pPr>
    </w:p>
    <w:p w:rsidR="00215061" w:rsidRPr="005541F0" w:rsidRDefault="00215061" w:rsidP="00656C1A">
      <w:pPr>
        <w:spacing w:line="120" w:lineRule="atLeast"/>
        <w:jc w:val="center"/>
        <w:rPr>
          <w:sz w:val="20"/>
          <w:szCs w:val="24"/>
        </w:rPr>
      </w:pPr>
    </w:p>
    <w:p w:rsidR="00215061" w:rsidRPr="00656C1A" w:rsidRDefault="0021506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15061" w:rsidRDefault="00215061" w:rsidP="00656C1A">
      <w:pPr>
        <w:spacing w:line="120" w:lineRule="atLeast"/>
        <w:jc w:val="center"/>
        <w:rPr>
          <w:sz w:val="30"/>
          <w:szCs w:val="24"/>
        </w:rPr>
      </w:pPr>
    </w:p>
    <w:p w:rsidR="00215061" w:rsidRPr="00656C1A" w:rsidRDefault="0021506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1506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15061" w:rsidRPr="00F8214F" w:rsidRDefault="002150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15061" w:rsidRPr="00F8214F" w:rsidRDefault="00871EA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15061" w:rsidRPr="00F8214F" w:rsidRDefault="002150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15061" w:rsidRPr="00F8214F" w:rsidRDefault="00871EA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15061" w:rsidRPr="00A63FB0" w:rsidRDefault="002150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15061" w:rsidRPr="00A3761A" w:rsidRDefault="00871EA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215061" w:rsidRPr="00F8214F" w:rsidRDefault="0021506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15061" w:rsidRPr="00F8214F" w:rsidRDefault="0021506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15061" w:rsidRPr="00AB4194" w:rsidRDefault="002150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15061" w:rsidRPr="00F8214F" w:rsidRDefault="00871EA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2337</w:t>
            </w:r>
          </w:p>
        </w:tc>
      </w:tr>
    </w:tbl>
    <w:p w:rsidR="00215061" w:rsidRPr="000C4AB5" w:rsidRDefault="00215061" w:rsidP="00C725A6">
      <w:pPr>
        <w:rPr>
          <w:szCs w:val="28"/>
          <w:lang w:val="en-US"/>
        </w:rPr>
      </w:pPr>
    </w:p>
    <w:p w:rsidR="00215061" w:rsidRPr="00215061" w:rsidRDefault="00215061" w:rsidP="00215061">
      <w:pPr>
        <w:rPr>
          <w:sz w:val="27"/>
          <w:szCs w:val="27"/>
        </w:rPr>
      </w:pPr>
      <w:r w:rsidRPr="00215061">
        <w:rPr>
          <w:sz w:val="27"/>
          <w:szCs w:val="27"/>
        </w:rPr>
        <w:t xml:space="preserve">О внесении изменений </w:t>
      </w:r>
    </w:p>
    <w:p w:rsidR="00215061" w:rsidRPr="00215061" w:rsidRDefault="00215061" w:rsidP="00215061">
      <w:pPr>
        <w:rPr>
          <w:sz w:val="27"/>
          <w:szCs w:val="27"/>
        </w:rPr>
      </w:pPr>
      <w:r w:rsidRPr="00215061">
        <w:rPr>
          <w:sz w:val="27"/>
          <w:szCs w:val="27"/>
        </w:rPr>
        <w:t xml:space="preserve">в распоряжение Администрации </w:t>
      </w:r>
    </w:p>
    <w:p w:rsidR="00215061" w:rsidRPr="00215061" w:rsidRDefault="00215061" w:rsidP="00215061">
      <w:pPr>
        <w:rPr>
          <w:sz w:val="27"/>
          <w:szCs w:val="27"/>
        </w:rPr>
      </w:pPr>
      <w:r w:rsidRPr="00215061">
        <w:rPr>
          <w:sz w:val="27"/>
          <w:szCs w:val="27"/>
        </w:rPr>
        <w:t xml:space="preserve">города от 12.05.2016 № 760 </w:t>
      </w:r>
    </w:p>
    <w:p w:rsidR="00215061" w:rsidRPr="00215061" w:rsidRDefault="00215061" w:rsidP="00215061">
      <w:pPr>
        <w:rPr>
          <w:sz w:val="27"/>
          <w:szCs w:val="27"/>
        </w:rPr>
      </w:pPr>
      <w:r w:rsidRPr="00215061">
        <w:rPr>
          <w:sz w:val="27"/>
          <w:szCs w:val="27"/>
        </w:rPr>
        <w:t>«Об утверждении положения</w:t>
      </w:r>
    </w:p>
    <w:p w:rsidR="00215061" w:rsidRPr="00215061" w:rsidRDefault="00215061" w:rsidP="00215061">
      <w:pPr>
        <w:rPr>
          <w:sz w:val="27"/>
          <w:szCs w:val="27"/>
        </w:rPr>
      </w:pPr>
      <w:r w:rsidRPr="00215061">
        <w:rPr>
          <w:sz w:val="27"/>
          <w:szCs w:val="27"/>
        </w:rPr>
        <w:t xml:space="preserve">об управлении муниципальных </w:t>
      </w:r>
    </w:p>
    <w:p w:rsidR="00215061" w:rsidRPr="00215061" w:rsidRDefault="00215061" w:rsidP="00215061">
      <w:pPr>
        <w:rPr>
          <w:sz w:val="27"/>
          <w:szCs w:val="27"/>
        </w:rPr>
      </w:pPr>
      <w:r w:rsidRPr="00215061">
        <w:rPr>
          <w:sz w:val="27"/>
          <w:szCs w:val="27"/>
        </w:rPr>
        <w:t>закупок Администрации города»</w:t>
      </w:r>
    </w:p>
    <w:p w:rsidR="00215061" w:rsidRPr="00215061" w:rsidRDefault="00215061" w:rsidP="00215061">
      <w:pPr>
        <w:rPr>
          <w:sz w:val="27"/>
          <w:szCs w:val="27"/>
        </w:rPr>
      </w:pPr>
    </w:p>
    <w:p w:rsidR="00215061" w:rsidRPr="00215061" w:rsidRDefault="00215061" w:rsidP="00215061">
      <w:pPr>
        <w:rPr>
          <w:sz w:val="27"/>
          <w:szCs w:val="27"/>
        </w:rPr>
      </w:pPr>
    </w:p>
    <w:p w:rsidR="00215061" w:rsidRPr="00215061" w:rsidRDefault="00215061" w:rsidP="00215061">
      <w:pPr>
        <w:ind w:firstLine="708"/>
        <w:rPr>
          <w:sz w:val="27"/>
          <w:szCs w:val="27"/>
        </w:rPr>
      </w:pPr>
      <w:r w:rsidRPr="00215061">
        <w:rPr>
          <w:sz w:val="27"/>
          <w:szCs w:val="27"/>
        </w:rPr>
        <w:t xml:space="preserve">В соответствии с распоряжениями Администрации города от 30.12.2005 </w:t>
      </w:r>
      <w:r w:rsidRPr="00215061">
        <w:rPr>
          <w:sz w:val="27"/>
          <w:szCs w:val="27"/>
        </w:rPr>
        <w:br/>
        <w:t xml:space="preserve">№ 3686 «Об утверждении Регламента Администрации города», от 21.04.2021 </w:t>
      </w:r>
      <w:r w:rsidRPr="00215061">
        <w:rPr>
          <w:sz w:val="27"/>
          <w:szCs w:val="27"/>
        </w:rPr>
        <w:br/>
        <w:t xml:space="preserve">№ 552 «О распределении отдельных полномочий Главы города между высшими должностными лицами Администрации города»: </w:t>
      </w:r>
    </w:p>
    <w:p w:rsidR="00215061" w:rsidRPr="00215061" w:rsidRDefault="00215061" w:rsidP="00215061">
      <w:pPr>
        <w:ind w:firstLine="708"/>
        <w:rPr>
          <w:sz w:val="27"/>
          <w:szCs w:val="27"/>
        </w:rPr>
      </w:pPr>
      <w:r w:rsidRPr="00215061">
        <w:rPr>
          <w:sz w:val="27"/>
          <w:szCs w:val="27"/>
        </w:rPr>
        <w:t xml:space="preserve">1. Внести в </w:t>
      </w:r>
      <w:hyperlink r:id="rId7" w:history="1">
        <w:r w:rsidRPr="00215061">
          <w:rPr>
            <w:rStyle w:val="a9"/>
            <w:color w:val="000000" w:themeColor="text1"/>
            <w:sz w:val="27"/>
            <w:szCs w:val="27"/>
            <w:u w:val="none"/>
          </w:rPr>
          <w:t>распоряжение</w:t>
        </w:r>
      </w:hyperlink>
      <w:r w:rsidRPr="00215061">
        <w:rPr>
          <w:sz w:val="27"/>
          <w:szCs w:val="27"/>
        </w:rPr>
        <w:t xml:space="preserve"> Администрации города от 12.05.2016 № 760 </w:t>
      </w:r>
      <w:r>
        <w:rPr>
          <w:sz w:val="27"/>
          <w:szCs w:val="27"/>
        </w:rPr>
        <w:br/>
      </w:r>
      <w:r w:rsidRPr="00215061">
        <w:rPr>
          <w:sz w:val="27"/>
          <w:szCs w:val="27"/>
        </w:rPr>
        <w:t>«Об утверждении положения об управлении муниципальных закупок Администрации города» (с изменениями от 16.06.2016 № 1056, 30.03.2017 № 497, 28.07.2017 № 1290, 17.06.2019 № 1097, 08.09.2020 № 1352) следующие изменения:</w:t>
      </w:r>
    </w:p>
    <w:p w:rsidR="00215061" w:rsidRPr="00215061" w:rsidRDefault="00215061" w:rsidP="00215061">
      <w:pPr>
        <w:ind w:firstLine="708"/>
        <w:rPr>
          <w:sz w:val="27"/>
          <w:szCs w:val="27"/>
        </w:rPr>
      </w:pPr>
      <w:r w:rsidRPr="00215061">
        <w:rPr>
          <w:sz w:val="27"/>
          <w:szCs w:val="27"/>
        </w:rPr>
        <w:t>1.1. В констатирующей части слова «Устава городского округа город Сургут Ханты-Мансийского автономного округа – Югры» заменить словами «Устава муниципального образования городской округ Сургут Ханты-Мансийского автономного округа – Югры».</w:t>
      </w:r>
    </w:p>
    <w:p w:rsidR="00215061" w:rsidRPr="00215061" w:rsidRDefault="00215061" w:rsidP="00215061">
      <w:pPr>
        <w:ind w:firstLine="708"/>
        <w:rPr>
          <w:sz w:val="27"/>
          <w:szCs w:val="27"/>
        </w:rPr>
      </w:pPr>
      <w:r w:rsidRPr="00215061">
        <w:rPr>
          <w:sz w:val="27"/>
          <w:szCs w:val="27"/>
        </w:rPr>
        <w:t>1.2. Пункт 2 распоряжения изложить в следующей редакции:</w:t>
      </w:r>
    </w:p>
    <w:p w:rsidR="00215061" w:rsidRPr="00215061" w:rsidRDefault="00215061" w:rsidP="00215061">
      <w:pPr>
        <w:ind w:firstLine="708"/>
        <w:rPr>
          <w:sz w:val="27"/>
          <w:szCs w:val="27"/>
        </w:rPr>
      </w:pPr>
      <w:r w:rsidRPr="00215061">
        <w:rPr>
          <w:sz w:val="27"/>
          <w:szCs w:val="27"/>
        </w:rPr>
        <w:t>«2. Контроль за выполнением распоряжения возложить на заместителя Главы города, курирующего сферу экономики».</w:t>
      </w:r>
    </w:p>
    <w:p w:rsidR="00215061" w:rsidRPr="00215061" w:rsidRDefault="00215061" w:rsidP="00215061">
      <w:pPr>
        <w:ind w:firstLine="708"/>
        <w:rPr>
          <w:sz w:val="27"/>
          <w:szCs w:val="27"/>
        </w:rPr>
      </w:pPr>
      <w:r w:rsidRPr="00215061">
        <w:rPr>
          <w:sz w:val="27"/>
          <w:szCs w:val="27"/>
        </w:rPr>
        <w:t>1.3. Приложение к распоряжению изложить в новой редакции согласно приложению к настоящему распоряжению.</w:t>
      </w:r>
    </w:p>
    <w:p w:rsidR="00215061" w:rsidRPr="00215061" w:rsidRDefault="00215061" w:rsidP="00215061">
      <w:pPr>
        <w:ind w:firstLine="708"/>
        <w:rPr>
          <w:sz w:val="27"/>
          <w:szCs w:val="27"/>
        </w:rPr>
      </w:pPr>
      <w:r w:rsidRPr="00215061">
        <w:rPr>
          <w:sz w:val="27"/>
          <w:szCs w:val="27"/>
        </w:rPr>
        <w:t xml:space="preserve">2. Управлению массовых коммуникаций разместить настоящее распоря-жение на официальном портале Администрации города: </w:t>
      </w:r>
      <w:r w:rsidRPr="00215061">
        <w:rPr>
          <w:sz w:val="27"/>
          <w:szCs w:val="27"/>
          <w:lang w:val="en-US"/>
        </w:rPr>
        <w:t>www</w:t>
      </w:r>
      <w:r w:rsidRPr="00215061">
        <w:rPr>
          <w:sz w:val="27"/>
          <w:szCs w:val="27"/>
        </w:rPr>
        <w:t>.</w:t>
      </w:r>
      <w:r w:rsidRPr="00215061">
        <w:rPr>
          <w:sz w:val="27"/>
          <w:szCs w:val="27"/>
          <w:lang w:val="en-US"/>
        </w:rPr>
        <w:t>admsurgut</w:t>
      </w:r>
      <w:r w:rsidRPr="00215061">
        <w:rPr>
          <w:sz w:val="27"/>
          <w:szCs w:val="27"/>
        </w:rPr>
        <w:t>.</w:t>
      </w:r>
      <w:r w:rsidRPr="00215061">
        <w:rPr>
          <w:sz w:val="27"/>
          <w:szCs w:val="27"/>
          <w:lang w:val="en-US"/>
        </w:rPr>
        <w:t>ru</w:t>
      </w:r>
      <w:r w:rsidRPr="00215061">
        <w:rPr>
          <w:sz w:val="27"/>
          <w:szCs w:val="27"/>
        </w:rPr>
        <w:t>.</w:t>
      </w:r>
    </w:p>
    <w:p w:rsidR="00215061" w:rsidRPr="00215061" w:rsidRDefault="00215061" w:rsidP="00215061">
      <w:pPr>
        <w:ind w:firstLine="708"/>
        <w:rPr>
          <w:sz w:val="27"/>
          <w:szCs w:val="27"/>
        </w:rPr>
      </w:pPr>
      <w:r w:rsidRPr="00215061">
        <w:rPr>
          <w:sz w:val="27"/>
          <w:szCs w:val="27"/>
        </w:rPr>
        <w:t>3. Настоящее распоряжение вступает в силу с 01.01.2022.</w:t>
      </w:r>
    </w:p>
    <w:p w:rsidR="00215061" w:rsidRPr="00215061" w:rsidRDefault="00215061" w:rsidP="00215061">
      <w:pPr>
        <w:ind w:firstLine="708"/>
        <w:rPr>
          <w:sz w:val="27"/>
          <w:szCs w:val="27"/>
        </w:rPr>
      </w:pPr>
      <w:r w:rsidRPr="00215061">
        <w:rPr>
          <w:sz w:val="27"/>
          <w:szCs w:val="27"/>
        </w:rPr>
        <w:t xml:space="preserve">4. Контроль за выполнением распоряжения оставляю за собой. </w:t>
      </w:r>
    </w:p>
    <w:p w:rsidR="00215061" w:rsidRPr="00215061" w:rsidRDefault="00215061" w:rsidP="00215061">
      <w:pPr>
        <w:rPr>
          <w:sz w:val="27"/>
          <w:szCs w:val="27"/>
        </w:rPr>
      </w:pPr>
    </w:p>
    <w:p w:rsidR="00215061" w:rsidRDefault="00215061" w:rsidP="00215061">
      <w:pPr>
        <w:rPr>
          <w:sz w:val="27"/>
          <w:szCs w:val="27"/>
        </w:rPr>
      </w:pPr>
    </w:p>
    <w:p w:rsidR="00215061" w:rsidRPr="00215061" w:rsidRDefault="00215061" w:rsidP="00215061">
      <w:pPr>
        <w:rPr>
          <w:sz w:val="27"/>
          <w:szCs w:val="27"/>
        </w:rPr>
      </w:pPr>
    </w:p>
    <w:p w:rsidR="00F334F6" w:rsidRDefault="00215061" w:rsidP="00215061">
      <w:pPr>
        <w:rPr>
          <w:sz w:val="27"/>
          <w:szCs w:val="27"/>
        </w:rPr>
      </w:pPr>
      <w:r w:rsidRPr="00215061">
        <w:rPr>
          <w:sz w:val="27"/>
          <w:szCs w:val="27"/>
        </w:rPr>
        <w:t>Заместитель Главы города</w:t>
      </w:r>
      <w:r w:rsidRPr="00215061">
        <w:rPr>
          <w:sz w:val="27"/>
          <w:szCs w:val="27"/>
        </w:rPr>
        <w:tab/>
      </w:r>
      <w:r w:rsidRPr="00215061">
        <w:rPr>
          <w:sz w:val="27"/>
          <w:szCs w:val="27"/>
        </w:rPr>
        <w:tab/>
      </w:r>
      <w:r w:rsidRPr="00215061">
        <w:rPr>
          <w:sz w:val="27"/>
          <w:szCs w:val="27"/>
        </w:rPr>
        <w:tab/>
        <w:t xml:space="preserve">                             </w:t>
      </w:r>
      <w:r>
        <w:rPr>
          <w:sz w:val="27"/>
          <w:szCs w:val="27"/>
        </w:rPr>
        <w:t xml:space="preserve">   </w:t>
      </w:r>
      <w:r w:rsidRPr="00215061">
        <w:rPr>
          <w:sz w:val="27"/>
          <w:szCs w:val="27"/>
        </w:rPr>
        <w:t xml:space="preserve">         А.М. Кириленко 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/>
          <w:szCs w:val="28"/>
          <w:lang w:eastAsia="ru-RU"/>
        </w:rPr>
      </w:pPr>
      <w:r w:rsidRPr="00215061"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/>
          <w:szCs w:val="28"/>
          <w:lang w:eastAsia="ru-RU"/>
        </w:rPr>
      </w:pPr>
      <w:r w:rsidRPr="00215061">
        <w:rPr>
          <w:rFonts w:eastAsia="Times New Roman"/>
          <w:szCs w:val="28"/>
          <w:lang w:eastAsia="ru-RU"/>
        </w:rPr>
        <w:t xml:space="preserve">к распоряжению 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/>
          <w:szCs w:val="28"/>
          <w:lang w:eastAsia="ru-RU"/>
        </w:rPr>
      </w:pPr>
      <w:r w:rsidRPr="00215061">
        <w:rPr>
          <w:rFonts w:eastAsia="Times New Roman"/>
          <w:szCs w:val="28"/>
          <w:lang w:eastAsia="ru-RU"/>
        </w:rPr>
        <w:t xml:space="preserve">Администрации города 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/>
          <w:szCs w:val="28"/>
          <w:lang w:eastAsia="ru-RU"/>
        </w:rPr>
      </w:pPr>
      <w:r w:rsidRPr="00215061">
        <w:rPr>
          <w:rFonts w:eastAsia="Times New Roman"/>
          <w:szCs w:val="28"/>
          <w:lang w:eastAsia="ru-RU"/>
        </w:rPr>
        <w:t>от __________ № ___________</w:t>
      </w:r>
    </w:p>
    <w:p w:rsidR="00215061" w:rsidRDefault="00215061" w:rsidP="0021506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szCs w:val="28"/>
          <w:lang w:eastAsia="ru-RU"/>
        </w:rPr>
      </w:pPr>
    </w:p>
    <w:p w:rsidR="00215061" w:rsidRPr="00215061" w:rsidRDefault="00215061" w:rsidP="0021506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szCs w:val="28"/>
          <w:lang w:eastAsia="ru-RU"/>
        </w:rPr>
      </w:pPr>
    </w:p>
    <w:p w:rsidR="00215061" w:rsidRPr="00215061" w:rsidRDefault="00215061" w:rsidP="00215061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215061">
        <w:rPr>
          <w:rFonts w:ascii="Arial" w:eastAsia="Times New Roman" w:hAnsi="Arial" w:cs="Arial"/>
          <w:b/>
          <w:bCs/>
          <w:szCs w:val="28"/>
          <w:lang w:eastAsia="ru-RU"/>
        </w:rPr>
        <w:tab/>
      </w:r>
      <w:r w:rsidRPr="00215061">
        <w:rPr>
          <w:rFonts w:eastAsia="Times New Roman"/>
          <w:bCs/>
          <w:szCs w:val="28"/>
          <w:lang w:eastAsia="ru-RU"/>
        </w:rPr>
        <w:t>Положение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об управлении муниципальных закупок Администрации города 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jc w:val="left"/>
        <w:rPr>
          <w:rFonts w:eastAsia="Times New Roman"/>
          <w:bCs/>
          <w:szCs w:val="28"/>
          <w:lang w:eastAsia="ru-RU"/>
        </w:rPr>
      </w:pP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jc w:val="left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Раздел I</w:t>
      </w:r>
      <w:r>
        <w:rPr>
          <w:rFonts w:eastAsia="Times New Roman"/>
          <w:bCs/>
          <w:szCs w:val="28"/>
          <w:lang w:eastAsia="ru-RU"/>
        </w:rPr>
        <w:t>.</w:t>
      </w:r>
      <w:r w:rsidRPr="00215061">
        <w:rPr>
          <w:rFonts w:eastAsia="Times New Roman"/>
          <w:bCs/>
          <w:szCs w:val="28"/>
          <w:lang w:eastAsia="ru-RU"/>
        </w:rPr>
        <w:t xml:space="preserve"> Общие положения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1.</w:t>
      </w:r>
      <w:r w:rsidRPr="00215061">
        <w:rPr>
          <w:rFonts w:eastAsia="Times New Roman"/>
          <w:bCs/>
          <w:szCs w:val="28"/>
          <w:lang w:eastAsia="ru-RU"/>
        </w:rPr>
        <w:t xml:space="preserve"> Управление муниципальных закупок (далее – управление) является структурным подразделением исполнительно-распорядительного органа местного самоуправления городской округ Сургут - Администрации города.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2. Управление в своей деятельности руководствуется Конституцией Российской Федерации, законодательством Российской Федерации, законодательством Ханты-Мансийского автономного округа – Югры, Уставом муниципального образования городской округ Сургут Ханты-Мансийского автономного округа – Югры и иными муниципальными правовыми актами города Сургута, и настоящим Положением.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3. Управление не является юридическим лицом, имеет печать </w:t>
      </w:r>
      <w:r w:rsidRPr="00215061">
        <w:rPr>
          <w:rFonts w:eastAsia="Times New Roman"/>
          <w:bCs/>
          <w:szCs w:val="28"/>
          <w:lang w:eastAsia="ru-RU"/>
        </w:rPr>
        <w:br/>
        <w:t>с собственным наименованием, соответствующие штампы и бланки, необходимые для его деятельности.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4. Местонахождение управления: 628404, Тюменская область, Ханты-Мансийский автономный округ – Югра, город Сургут, улица Восход, 4.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5. Финансирование расходов на содержание управления осуществляется </w:t>
      </w:r>
      <w:r w:rsidRPr="00215061">
        <w:rPr>
          <w:rFonts w:eastAsia="Times New Roman"/>
          <w:bCs/>
          <w:szCs w:val="28"/>
          <w:lang w:eastAsia="ru-RU"/>
        </w:rPr>
        <w:br/>
        <w:t>за счет средств бюджета города в пределах утвержденных ассигнований.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Раздел II</w:t>
      </w:r>
      <w:r>
        <w:rPr>
          <w:rFonts w:eastAsia="Times New Roman"/>
          <w:bCs/>
          <w:szCs w:val="28"/>
          <w:lang w:eastAsia="ru-RU"/>
        </w:rPr>
        <w:t>.</w:t>
      </w:r>
      <w:r w:rsidRPr="00215061">
        <w:rPr>
          <w:rFonts w:eastAsia="Times New Roman"/>
          <w:bCs/>
          <w:szCs w:val="28"/>
          <w:lang w:eastAsia="ru-RU"/>
        </w:rPr>
        <w:t xml:space="preserve"> Цели управления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Осуществление функций уполномоченного органа по определению поставщика (подрядчика, исполнителя) для муниципальных заказчиков, муниципальных бюджетных учреждений и муниципальных унитарных предприятий.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jc w:val="left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Раздел III</w:t>
      </w:r>
      <w:r>
        <w:rPr>
          <w:rFonts w:eastAsia="Times New Roman"/>
          <w:bCs/>
          <w:szCs w:val="28"/>
          <w:lang w:eastAsia="ru-RU"/>
        </w:rPr>
        <w:t>.</w:t>
      </w:r>
      <w:r w:rsidRPr="00215061">
        <w:rPr>
          <w:rFonts w:eastAsia="Times New Roman"/>
          <w:bCs/>
          <w:szCs w:val="28"/>
          <w:lang w:eastAsia="ru-RU"/>
        </w:rPr>
        <w:t xml:space="preserve"> Функции управления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1. Осуществляет контроль за своевременной подачей заказчиками заявок на осуществление закупок в соответствии с утвержденными планами-графиками закупок.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2. Осуществляет контроль за соответствием представленной заказчиками заявки на осуществление закупки (с приложенными к ней электронными документами (далее – пакет электронных документов), указанными в части 2 статьи 42 Федерального закона от 05.04.2013 № 44-ФЗ «О контрактной системе в сфере закупок товаров, работ, услуг для обеспечения государственных </w:t>
      </w:r>
      <w:r w:rsidRPr="00215061">
        <w:rPr>
          <w:rFonts w:eastAsia="Times New Roman"/>
          <w:bCs/>
          <w:szCs w:val="28"/>
          <w:lang w:eastAsia="ru-RU"/>
        </w:rPr>
        <w:br/>
        <w:t>и муниципальных нужд» (далее – Закон о контрактной системе) плану-графику закупок.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lastRenderedPageBreak/>
        <w:t xml:space="preserve">3. Осуществляет проверку представленной заказчиком заявки </w:t>
      </w:r>
      <w:r w:rsidRPr="00215061">
        <w:rPr>
          <w:rFonts w:eastAsia="Times New Roman"/>
          <w:bCs/>
          <w:szCs w:val="28"/>
          <w:lang w:eastAsia="ru-RU"/>
        </w:rPr>
        <w:br/>
        <w:t>на осуществление закупки с приложенным к ней пакетом электронных документов на предмет ее соответствия требованиям Закона о контрактной системе и нормативным правовым актам в сфере закупок.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color w:val="000000"/>
          <w:szCs w:val="28"/>
          <w:lang w:eastAsia="ru-RU"/>
        </w:rPr>
      </w:pPr>
      <w:r w:rsidRPr="00215061">
        <w:rPr>
          <w:rFonts w:eastAsia="Times New Roman"/>
          <w:bCs/>
          <w:color w:val="000000"/>
          <w:szCs w:val="28"/>
          <w:lang w:eastAsia="ru-RU"/>
        </w:rPr>
        <w:t xml:space="preserve">4. Осуществляет функции организатора совместного конкурса </w:t>
      </w:r>
      <w:r w:rsidRPr="00215061">
        <w:rPr>
          <w:rFonts w:eastAsia="Times New Roman"/>
          <w:bCs/>
          <w:color w:val="000000"/>
          <w:szCs w:val="28"/>
          <w:lang w:eastAsia="ru-RU"/>
        </w:rPr>
        <w:br/>
        <w:t>или аукциона.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color w:val="000000"/>
          <w:szCs w:val="28"/>
          <w:lang w:eastAsia="ru-RU"/>
        </w:rPr>
      </w:pPr>
      <w:r w:rsidRPr="00215061">
        <w:rPr>
          <w:rFonts w:eastAsia="Times New Roman"/>
          <w:bCs/>
          <w:color w:val="000000"/>
          <w:szCs w:val="28"/>
          <w:lang w:eastAsia="ru-RU"/>
        </w:rPr>
        <w:t xml:space="preserve">5. Осуществляет подготовку соглашений о проведении совместного конкурса или аукциона в случаях, установленных регламентом организации закупок товаров, работ, услуг для обеспечения муниципальных нужд </w:t>
      </w:r>
      <w:r w:rsidRPr="00215061">
        <w:rPr>
          <w:rFonts w:eastAsia="Times New Roman"/>
          <w:bCs/>
          <w:color w:val="000000"/>
          <w:szCs w:val="28"/>
          <w:lang w:eastAsia="ru-RU"/>
        </w:rPr>
        <w:br/>
        <w:t>в муниципальном образовании городской округ Сургут Ханты-Мансийского автономного округа – Югры, утвержденным постановлением Администрации города от 19.02.2014 № 1131, ведет учет и хранение таких соглашений.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6. Осуществляет подготовку и размещение в единой информационной системе извещений об осуществлении закупок.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7. Осуществляет подготовку разъяснений положений извещения </w:t>
      </w:r>
      <w:r w:rsidRPr="00215061">
        <w:rPr>
          <w:rFonts w:eastAsia="Times New Roman"/>
          <w:bCs/>
          <w:szCs w:val="28"/>
          <w:lang w:eastAsia="ru-RU"/>
        </w:rPr>
        <w:br/>
        <w:t xml:space="preserve">об осуществлении закупки, указанной в пункте 3.5 настоящего Положения, изменений в такое извещение, (за исключением описания объекта закупки </w:t>
      </w:r>
      <w:r w:rsidRPr="00215061">
        <w:rPr>
          <w:rFonts w:eastAsia="Times New Roman"/>
          <w:bCs/>
          <w:szCs w:val="28"/>
          <w:lang w:eastAsia="ru-RU"/>
        </w:rPr>
        <w:br/>
        <w:t>и обоснования начальной (максимальной) цены контракта, начальных цен единиц товара, работы, услуги).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8. Контролирует подготовку разъяснений положений извещения </w:t>
      </w:r>
      <w:r w:rsidRPr="00215061">
        <w:rPr>
          <w:rFonts w:eastAsia="Times New Roman"/>
          <w:bCs/>
          <w:szCs w:val="28"/>
          <w:lang w:eastAsia="ru-RU"/>
        </w:rPr>
        <w:br/>
        <w:t>об осуществлении закупки в установленном законодательством порядке, подготовку изменений в извещение об осуществлении закупки, представляемых заказчиками.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9. Обеспечивает размещение информации, связанной с определением поставщика (подрядчика, исполнителя), за исключением процедуры заключения контракта, в единой информационной системе, на электронных площадках </w:t>
      </w:r>
      <w:r w:rsidRPr="00215061">
        <w:rPr>
          <w:rFonts w:eastAsia="Times New Roman"/>
          <w:bCs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10. Осуществляет взаимодействие с оператором единой информационной системы, электронной площадки в соответствии с Законом о контрактной системе.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11. При проведении закупок в электронной форме обеспечивает направление заказчику, утвердившему пакет электронных документов к заявке на осуществление закупки, муниципальному казенному учреждению «Управление информационных технологий и связи города Сургута» (в случае, если закупка относится к сфере информатизации и связи) уведомление о заявках, поступивших от участников закупки, для подготовки письменного заключения </w:t>
      </w:r>
      <w:r w:rsidRPr="00215061">
        <w:rPr>
          <w:rFonts w:eastAsia="Times New Roman"/>
          <w:bCs/>
          <w:szCs w:val="28"/>
          <w:lang w:eastAsia="ru-RU"/>
        </w:rPr>
        <w:br/>
        <w:t xml:space="preserve">о соответствии предложений участников закупки требованиям, установленным техническим заданием, а также требованиям, установленным в соответствии </w:t>
      </w:r>
      <w:r w:rsidRPr="00215061">
        <w:rPr>
          <w:rFonts w:eastAsia="Times New Roman"/>
          <w:bCs/>
          <w:szCs w:val="28"/>
          <w:lang w:eastAsia="ru-RU"/>
        </w:rPr>
        <w:br/>
        <w:t>с законодательством Российской Федерации к лицам, осуществляющим поставку товара, выполнение работ, оказание услуг, являющихся объектом закупки.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12. Разрабатывает проекты муниципальных правовых актов о создании комиссий по осуществлению закупок (далее – комиссии), определении </w:t>
      </w:r>
      <w:r w:rsidRPr="00215061">
        <w:rPr>
          <w:rFonts w:eastAsia="Times New Roman"/>
          <w:bCs/>
          <w:szCs w:val="28"/>
          <w:lang w:eastAsia="ru-RU"/>
        </w:rPr>
        <w:br/>
        <w:t>их состава и порядка работы.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13. Осуществляет организационно-техническое обеспечение деятельности комиссий, в том числе формирование протоколов заседаний комиссий, предусмотренных Законом о контрактной системе.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14. Проводит по поручению комиссии анализ заявок участников закупок на соответствие требованиям, установленным Законом о контрактной системе, </w:t>
      </w:r>
      <w:r w:rsidRPr="00215061">
        <w:rPr>
          <w:rFonts w:eastAsia="Times New Roman"/>
          <w:bCs/>
          <w:szCs w:val="28"/>
          <w:lang w:eastAsia="ru-RU"/>
        </w:rPr>
        <w:br/>
        <w:t xml:space="preserve">а также анализ представленной участником конкурса, аукциона информации, подтверждающей добросовестность такого участника и (или) обоснование предлагаемой им цены контракта, на соответствие требованиям, установленным Законом о контрактной системе, готовит заключения и представляет их членам комиссии для сведения. 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15. Проводит по поручению комиссии анализ информации, предусмотренной частью 8.1 статьи 96 Закона о контрактной системе </w:t>
      </w:r>
      <w:r w:rsidRPr="00215061">
        <w:rPr>
          <w:rFonts w:eastAsia="Times New Roman"/>
          <w:bCs/>
          <w:szCs w:val="28"/>
          <w:lang w:eastAsia="ru-RU"/>
        </w:rPr>
        <w:br/>
        <w:t xml:space="preserve">и представленной участником закупки, с которым заключается контракт </w:t>
      </w:r>
      <w:r w:rsidRPr="00215061">
        <w:rPr>
          <w:rFonts w:eastAsia="Times New Roman"/>
          <w:bCs/>
          <w:szCs w:val="28"/>
          <w:lang w:eastAsia="ru-RU"/>
        </w:rPr>
        <w:br/>
        <w:t xml:space="preserve">по результатам определения поставщика (подрядчика, исполнителя) </w:t>
      </w:r>
      <w:r w:rsidRPr="00215061">
        <w:rPr>
          <w:rFonts w:eastAsia="Times New Roman"/>
          <w:bCs/>
          <w:szCs w:val="28"/>
          <w:lang w:eastAsia="ru-RU"/>
        </w:rPr>
        <w:br/>
        <w:t>в соответствии с пунктом 1 части 1 статьи 30 Закона о контрактной системе, готовит заключение и представляет его членам комиссии для сведения.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16. Передает заказчику один экземпляр протокола, подготовленного </w:t>
      </w:r>
      <w:r w:rsidRPr="00215061">
        <w:rPr>
          <w:rFonts w:eastAsia="Times New Roman"/>
          <w:bCs/>
          <w:szCs w:val="28"/>
          <w:lang w:eastAsia="ru-RU"/>
        </w:rPr>
        <w:br/>
        <w:t xml:space="preserve">по результатам рассмотрения комиссией информации, представленной участником закупки в соответствии с частями 5, 9 статьи 37, частью 8.1 статьи 96 Закона о контрактной системе. 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17. Обеспечивает в соответствии с требованиями действующего законодательства хранение формируемых и составляемых уполномоченным органом информации и документов, за исключением формируемых </w:t>
      </w:r>
      <w:r w:rsidRPr="00215061">
        <w:rPr>
          <w:rFonts w:eastAsia="Times New Roman"/>
          <w:bCs/>
          <w:szCs w:val="28"/>
          <w:lang w:eastAsia="ru-RU"/>
        </w:rPr>
        <w:br/>
        <w:t>и размещаемых в единой информационной системе и (или) на электронной площадке.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18. Осуществляет подготовку возражений на жалобы при поступлении </w:t>
      </w:r>
      <w:r w:rsidRPr="00215061">
        <w:rPr>
          <w:rFonts w:eastAsia="Times New Roman"/>
          <w:bCs/>
          <w:szCs w:val="28"/>
          <w:lang w:eastAsia="ru-RU"/>
        </w:rPr>
        <w:br/>
        <w:t xml:space="preserve">от органов контроля в сфере закупок документов (уведомлений, требований) </w:t>
      </w:r>
      <w:r w:rsidRPr="00215061">
        <w:rPr>
          <w:rFonts w:eastAsia="Times New Roman"/>
          <w:bCs/>
          <w:szCs w:val="28"/>
          <w:lang w:eastAsia="ru-RU"/>
        </w:rPr>
        <w:br/>
        <w:t>о рассмотрении жалоб на действия уполномоченного органа, членов комиссий.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19. Обеспечивает участие своего представителя при рассмотрении жалобы.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20. Принимает участие в судебных заседаниях о признании незаконными решений органов контроля в сфере закупок.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21. Осуществляет организацию работы общественного совета </w:t>
      </w:r>
      <w:r w:rsidRPr="00215061">
        <w:rPr>
          <w:rFonts w:eastAsia="Times New Roman"/>
          <w:bCs/>
          <w:szCs w:val="28"/>
          <w:lang w:eastAsia="ru-RU"/>
        </w:rPr>
        <w:br/>
        <w:t>по вопросам нормирования в сфере закупок.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22. Осуществляет ежемесячно подготовку аналитической информации </w:t>
      </w:r>
      <w:r>
        <w:rPr>
          <w:rFonts w:eastAsia="Times New Roman"/>
          <w:bCs/>
          <w:szCs w:val="28"/>
          <w:lang w:eastAsia="ru-RU"/>
        </w:rPr>
        <w:br/>
      </w:r>
      <w:r w:rsidRPr="00215061">
        <w:rPr>
          <w:rFonts w:eastAsia="Times New Roman"/>
          <w:bCs/>
          <w:szCs w:val="28"/>
          <w:lang w:eastAsia="ru-RU"/>
        </w:rPr>
        <w:t>по результатам рассмотрения жалоб участников закупок.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23. Осуществляет ведение справочников (каталогов) в автоматизи</w:t>
      </w:r>
      <w:r>
        <w:rPr>
          <w:rFonts w:eastAsia="Times New Roman"/>
          <w:bCs/>
          <w:szCs w:val="28"/>
          <w:lang w:eastAsia="ru-RU"/>
        </w:rPr>
        <w:t>-</w:t>
      </w:r>
      <w:r w:rsidRPr="00215061">
        <w:rPr>
          <w:rFonts w:eastAsia="Times New Roman"/>
          <w:bCs/>
          <w:szCs w:val="28"/>
          <w:lang w:eastAsia="ru-RU"/>
        </w:rPr>
        <w:t>рованной системе в сфере закупок.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24. Осуществляет администрирование новостной ленты в автоматизи</w:t>
      </w:r>
      <w:r>
        <w:rPr>
          <w:rFonts w:eastAsia="Times New Roman"/>
          <w:bCs/>
          <w:szCs w:val="28"/>
          <w:lang w:eastAsia="ru-RU"/>
        </w:rPr>
        <w:t>-</w:t>
      </w:r>
      <w:r w:rsidRPr="00215061">
        <w:rPr>
          <w:rFonts w:eastAsia="Times New Roman"/>
          <w:bCs/>
          <w:szCs w:val="28"/>
          <w:lang w:eastAsia="ru-RU"/>
        </w:rPr>
        <w:t>рованной системе в сфере закупок.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8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25. Осуществляет мониторинг автоматизации закупочных процессов иных муниципальных образований и подготовку предложений, направленных </w:t>
      </w:r>
      <w:r w:rsidRPr="00215061">
        <w:rPr>
          <w:rFonts w:eastAsia="Times New Roman"/>
          <w:bCs/>
          <w:szCs w:val="28"/>
          <w:lang w:eastAsia="ru-RU"/>
        </w:rPr>
        <w:br/>
        <w:t>на развитие и совершенствование процессов автоматизации муниципальных закупок в городе.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26. Осуществляет мониторинг нормативных правовых актов, методи</w:t>
      </w:r>
      <w:r>
        <w:rPr>
          <w:rFonts w:eastAsia="Times New Roman"/>
          <w:bCs/>
          <w:szCs w:val="28"/>
          <w:lang w:eastAsia="ru-RU"/>
        </w:rPr>
        <w:t>-</w:t>
      </w:r>
      <w:r w:rsidRPr="00215061">
        <w:rPr>
          <w:rFonts w:eastAsia="Times New Roman"/>
          <w:bCs/>
          <w:szCs w:val="28"/>
          <w:lang w:eastAsia="ru-RU"/>
        </w:rPr>
        <w:t>ческих рекомендаций в сфере закупок, изучает опыт иных муниципальных образований в сфере осуществления закупок.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27. Разрабатывает проекты муниципальных правовых актов Адми</w:t>
      </w:r>
      <w:r>
        <w:rPr>
          <w:rFonts w:eastAsia="Times New Roman"/>
          <w:bCs/>
          <w:szCs w:val="28"/>
          <w:lang w:eastAsia="ru-RU"/>
        </w:rPr>
        <w:t>-</w:t>
      </w:r>
      <w:r w:rsidRPr="00215061">
        <w:rPr>
          <w:rFonts w:eastAsia="Times New Roman"/>
          <w:bCs/>
          <w:szCs w:val="28"/>
          <w:lang w:eastAsia="ru-RU"/>
        </w:rPr>
        <w:t>нистрации города по вопросам закупки товаров, работ, услуг для муници</w:t>
      </w:r>
      <w:r>
        <w:rPr>
          <w:rFonts w:eastAsia="Times New Roman"/>
          <w:bCs/>
          <w:szCs w:val="28"/>
          <w:lang w:eastAsia="ru-RU"/>
        </w:rPr>
        <w:t>-</w:t>
      </w:r>
      <w:r w:rsidRPr="00215061">
        <w:rPr>
          <w:rFonts w:eastAsia="Times New Roman"/>
          <w:bCs/>
          <w:szCs w:val="28"/>
          <w:lang w:eastAsia="ru-RU"/>
        </w:rPr>
        <w:t>пальных нужд.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28. Осуществляет мониторинг закупок товаров, работ, услуг для муници</w:t>
      </w:r>
      <w:r>
        <w:rPr>
          <w:rFonts w:eastAsia="Times New Roman"/>
          <w:bCs/>
          <w:szCs w:val="28"/>
          <w:lang w:eastAsia="ru-RU"/>
        </w:rPr>
        <w:t>-</w:t>
      </w:r>
      <w:r w:rsidRPr="00215061">
        <w:rPr>
          <w:rFonts w:eastAsia="Times New Roman"/>
          <w:bCs/>
          <w:szCs w:val="28"/>
          <w:lang w:eastAsia="ru-RU"/>
        </w:rPr>
        <w:t>пальных нужд.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29. Осуществляет мониторинг заключения контрактов по результатам определения поставщиков (подрядчиков, исполнителей), соблюдения сроков внесения сведений по контрактам в реестр контрактов,</w:t>
      </w:r>
      <w:r w:rsidRPr="00215061">
        <w:rPr>
          <w:rFonts w:eastAsia="Calibri"/>
          <w:sz w:val="16"/>
          <w:szCs w:val="16"/>
          <w:lang w:eastAsia="ru-RU"/>
        </w:rPr>
        <w:t xml:space="preserve"> </w:t>
      </w:r>
      <w:r w:rsidRPr="00215061">
        <w:rPr>
          <w:rFonts w:eastAsia="Times New Roman"/>
          <w:bCs/>
          <w:szCs w:val="28"/>
          <w:lang w:eastAsia="ru-RU"/>
        </w:rPr>
        <w:t>заключенных заказчиками. По результатам мониторинга готовит информацию об исполни</w:t>
      </w:r>
      <w:r>
        <w:rPr>
          <w:rFonts w:eastAsia="Times New Roman"/>
          <w:bCs/>
          <w:szCs w:val="28"/>
          <w:lang w:eastAsia="ru-RU"/>
        </w:rPr>
        <w:t>-</w:t>
      </w:r>
      <w:r w:rsidRPr="00215061">
        <w:rPr>
          <w:rFonts w:eastAsia="Times New Roman"/>
          <w:bCs/>
          <w:szCs w:val="28"/>
          <w:lang w:eastAsia="ru-RU"/>
        </w:rPr>
        <w:t>тельской дисциплине.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30. Осуществляет подготовку аналитической информации по закупкам, предусмотренной муниципальными правовыми актами.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31. Осуществляет подготовку сводных отчетов о закупках, предусмотренных Законом о контрактной системе и нормативными правовыми актами в сфере закупок.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32. Осуществляет подготовку отчета об осуществлении закупок </w:t>
      </w:r>
      <w:r w:rsidRPr="00215061">
        <w:rPr>
          <w:rFonts w:eastAsia="Times New Roman"/>
          <w:bCs/>
          <w:szCs w:val="28"/>
          <w:lang w:eastAsia="ru-RU"/>
        </w:rPr>
        <w:br/>
        <w:t>и представляет его на рассмотрение Главы города.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33. Осуществляет подготовку запросов, писем по вопросам осуществления закупок в органы государственной власти Российской Федерации, Ханты-Мансийского автономного округа – Югры, органы местного самоуправления.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34. Осуществляет подготовку информации по запросам органов государственной власти Российской Федерации, Ханты-Мансийского автономного округа – Югры, органов местного самоуправления.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35. Осуществляет по запросам подготовку, сбор информации </w:t>
      </w:r>
      <w:r w:rsidRPr="00215061">
        <w:rPr>
          <w:rFonts w:eastAsia="Times New Roman"/>
          <w:bCs/>
          <w:szCs w:val="28"/>
          <w:lang w:eastAsia="ru-RU"/>
        </w:rPr>
        <w:br/>
        <w:t>по заказчикам, осуществляющим закупки в соответствии с Федеральным законом от 18.07.2011 № 223-ФЗ «О закупках товаров, работ, услуг отдельными видами юридических лиц» (по направлениям деятельности управления).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36. Обеспечивает исполнение Федеральных законов, а также иных нормативных правовых актов Российской Федерации, Ханты-Мансийского автономного округа – Югры, нормативных правовых актов по вопросам мобилизационной подготовки.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37. Участвует в профилактике терроризма и экстремизма, а также минимизации и (или) ликвидации последствий проявлений терроризма </w:t>
      </w:r>
      <w:r w:rsidRPr="00215061">
        <w:rPr>
          <w:rFonts w:eastAsia="Times New Roman"/>
          <w:bCs/>
          <w:szCs w:val="28"/>
          <w:lang w:eastAsia="ru-RU"/>
        </w:rPr>
        <w:br/>
        <w:t>и экстремизма в соответствии с функциями, возложенными на него настоящим Положением, в том числе: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- участвует в мероприятиях по профилактике терроризма, а также </w:t>
      </w:r>
      <w:r w:rsidRPr="00215061">
        <w:rPr>
          <w:rFonts w:eastAsia="Times New Roman"/>
          <w:bCs/>
          <w:szCs w:val="28"/>
          <w:lang w:eastAsia="ru-RU"/>
        </w:rPr>
        <w:br/>
        <w:t>по минимизации и (или) ликвидации последствий его проявлений, организуемых федеральными органами исполнительной власти и (или) исполнительными органами государственной власти Ханты-Мансийского автономного округа – Югры;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- осуществляет иные полномочия по решению вопросов местного значения по участию в профилактике терроризма, а также в минимизации </w:t>
      </w:r>
      <w:r w:rsidRPr="00215061">
        <w:rPr>
          <w:rFonts w:eastAsia="Times New Roman"/>
          <w:bCs/>
          <w:szCs w:val="28"/>
          <w:lang w:eastAsia="ru-RU"/>
        </w:rPr>
        <w:br/>
        <w:t>и (или) ликвидации последствий его проявлений.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38. Обеспечивает при реализации своих полномочий приоритет целей </w:t>
      </w:r>
      <w:r w:rsidRPr="00215061">
        <w:rPr>
          <w:rFonts w:eastAsia="Times New Roman"/>
          <w:bCs/>
          <w:szCs w:val="28"/>
          <w:lang w:eastAsia="ru-RU"/>
        </w:rPr>
        <w:br/>
        <w:t>и задач по развитию конкуренции на товарных рынках в установленной сфере деятельности.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39. Осуществляет иные функции для реализации целей своего создания </w:t>
      </w:r>
      <w:r w:rsidRPr="00215061">
        <w:rPr>
          <w:rFonts w:eastAsia="Times New Roman"/>
          <w:bCs/>
          <w:szCs w:val="28"/>
          <w:lang w:eastAsia="ru-RU"/>
        </w:rPr>
        <w:br/>
        <w:t>в соответствии с законодательством и муниципальными правовыми актами.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Раздел IV</w:t>
      </w:r>
      <w:r>
        <w:rPr>
          <w:rFonts w:eastAsia="Times New Roman"/>
          <w:bCs/>
          <w:szCs w:val="28"/>
          <w:lang w:eastAsia="ru-RU"/>
        </w:rPr>
        <w:t>.</w:t>
      </w:r>
      <w:r w:rsidRPr="00215061">
        <w:rPr>
          <w:rFonts w:eastAsia="Times New Roman"/>
          <w:bCs/>
          <w:szCs w:val="28"/>
          <w:lang w:eastAsia="ru-RU"/>
        </w:rPr>
        <w:t xml:space="preserve"> Структура управления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1. Структура и штатное расписание управления утверждается распоряжением Администрации города.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2. Деятельность структурных подразделений управления осуществляется </w:t>
      </w:r>
      <w:r>
        <w:rPr>
          <w:rFonts w:eastAsia="Times New Roman"/>
          <w:bCs/>
          <w:szCs w:val="28"/>
          <w:lang w:eastAsia="ru-RU"/>
        </w:rPr>
        <w:br/>
      </w:r>
      <w:r w:rsidRPr="00215061">
        <w:rPr>
          <w:rFonts w:eastAsia="Times New Roman"/>
          <w:bCs/>
          <w:szCs w:val="28"/>
          <w:lang w:eastAsia="ru-RU"/>
        </w:rPr>
        <w:t>в соответствии с Положениями о них, утверждаемыми приказом управления.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Раздел V</w:t>
      </w:r>
      <w:r>
        <w:rPr>
          <w:rFonts w:eastAsia="Times New Roman"/>
          <w:bCs/>
          <w:szCs w:val="28"/>
          <w:lang w:eastAsia="ru-RU"/>
        </w:rPr>
        <w:t>.</w:t>
      </w:r>
      <w:r w:rsidRPr="00215061">
        <w:rPr>
          <w:rFonts w:eastAsia="Times New Roman"/>
          <w:bCs/>
          <w:szCs w:val="28"/>
          <w:lang w:eastAsia="ru-RU"/>
        </w:rPr>
        <w:t xml:space="preserve"> Статус начальника управления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1. Управление возглавляет начальник управления, назначаемый </w:t>
      </w:r>
      <w:r w:rsidRPr="00215061">
        <w:rPr>
          <w:rFonts w:eastAsia="Times New Roman"/>
          <w:bCs/>
          <w:szCs w:val="28"/>
          <w:lang w:eastAsia="ru-RU"/>
        </w:rPr>
        <w:br/>
        <w:t xml:space="preserve">на должность Главой города по представлению высшего должностного лица Администрации города, курирующего деятельность управления, </w:t>
      </w:r>
      <w:r>
        <w:rPr>
          <w:rFonts w:eastAsia="Times New Roman"/>
          <w:bCs/>
          <w:szCs w:val="28"/>
          <w:lang w:eastAsia="ru-RU"/>
        </w:rPr>
        <w:br/>
      </w:r>
      <w:r w:rsidRPr="00215061">
        <w:rPr>
          <w:rFonts w:eastAsia="Times New Roman"/>
          <w:bCs/>
          <w:szCs w:val="28"/>
          <w:lang w:eastAsia="ru-RU"/>
        </w:rPr>
        <w:t>и освобождается от должности Главой города.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2. Руководитель управления осуществляет руководство деятельностью управления на основе единоначалия, несет персональную ответственность </w:t>
      </w:r>
      <w:r w:rsidRPr="00215061">
        <w:rPr>
          <w:rFonts w:eastAsia="Times New Roman"/>
          <w:bCs/>
          <w:szCs w:val="28"/>
          <w:lang w:eastAsia="ru-RU"/>
        </w:rPr>
        <w:br/>
        <w:t xml:space="preserve">за выполнение возложенных на управление функций, за соблюдением действующего законодательства, сохранность документов, находящихся </w:t>
      </w:r>
      <w:r w:rsidRPr="00215061">
        <w:rPr>
          <w:rFonts w:eastAsia="Times New Roman"/>
          <w:bCs/>
          <w:szCs w:val="28"/>
          <w:lang w:eastAsia="ru-RU"/>
        </w:rPr>
        <w:br/>
        <w:t>в ведомстве управления, за разглашение служебной информации, состояние трудовой и исполнительской дисциплины.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3. Начальник управления: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3.1. Представляет на утверждение высшему должностному лицу Администрации города, курирующему деятельность управления, Положение </w:t>
      </w:r>
      <w:r w:rsidRPr="00215061">
        <w:rPr>
          <w:rFonts w:eastAsia="Times New Roman"/>
          <w:bCs/>
          <w:szCs w:val="28"/>
          <w:lang w:eastAsia="ru-RU"/>
        </w:rPr>
        <w:br/>
        <w:t>об управлении.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3.2. Утверждает приказом Положения о структурных подразделениях управления.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3.3. Готовит предложения о внесении изменений в штатное расписание управления по согласованию с курирующим заместителем Главы города </w:t>
      </w:r>
      <w:r w:rsidRPr="00215061">
        <w:rPr>
          <w:rFonts w:eastAsia="Times New Roman"/>
          <w:bCs/>
          <w:szCs w:val="28"/>
          <w:lang w:eastAsia="ru-RU"/>
        </w:rPr>
        <w:br/>
        <w:t>и представляет его на утверждение Главе города.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3.4. Представляет Главе города предложения о замещении вакантных должностей работников управления, если иное не предусмотрено действующим законодательством.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3.5. Отвечает в установленном порядке на письма граждан и организаций.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3.6. Издает в пределах своей компетенции приказы, обязательные </w:t>
      </w:r>
      <w:r w:rsidRPr="00215061">
        <w:rPr>
          <w:rFonts w:eastAsia="Times New Roman"/>
          <w:bCs/>
          <w:szCs w:val="28"/>
          <w:lang w:eastAsia="ru-RU"/>
        </w:rPr>
        <w:br/>
        <w:t>для исполнения работниками управления.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3.7. Дает работникам управления обязательные для них письменные </w:t>
      </w:r>
      <w:r w:rsidRPr="00215061">
        <w:rPr>
          <w:rFonts w:eastAsia="Times New Roman"/>
          <w:bCs/>
          <w:szCs w:val="28"/>
          <w:lang w:eastAsia="ru-RU"/>
        </w:rPr>
        <w:br/>
        <w:t>или устные указания по вопросам, отнесенным к компетенции управления, контролирует их исполнение.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3.8. Проводит совещания по вопросам деятельности управления.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3.9. Направляет Главе города представления о поощрении </w:t>
      </w:r>
      <w:r w:rsidRPr="00215061">
        <w:rPr>
          <w:rFonts w:eastAsia="Times New Roman"/>
          <w:bCs/>
          <w:szCs w:val="28"/>
          <w:lang w:eastAsia="ru-RU"/>
        </w:rPr>
        <w:br/>
        <w:t>или дисциплинарном взыскании работников управления.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3.10. Направляет Главе города предложения о необходимости повышения квалификации работников управления.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3.11. Ведет в пределах функций, возложенных на управление, прием граждан и представителей организаций.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color w:val="FF0000"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3.12. Вносит в установленном порядке на рассмотрение Главы города, высших должностных лиц Администрации города проекты муниципальных правовых актов по вопросам, входящим в компетенцию управления.</w:t>
      </w:r>
      <w:r w:rsidRPr="00215061">
        <w:rPr>
          <w:rFonts w:eastAsia="Times New Roman"/>
          <w:bCs/>
          <w:color w:val="FF0000"/>
          <w:szCs w:val="28"/>
          <w:lang w:eastAsia="ru-RU"/>
        </w:rPr>
        <w:t xml:space="preserve"> 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3.13. Согласовывает проекты муниципальных правовых актов </w:t>
      </w:r>
      <w:r>
        <w:rPr>
          <w:rFonts w:eastAsia="Times New Roman"/>
          <w:bCs/>
          <w:szCs w:val="28"/>
          <w:lang w:eastAsia="ru-RU"/>
        </w:rPr>
        <w:br/>
      </w:r>
      <w:r w:rsidRPr="00215061">
        <w:rPr>
          <w:rFonts w:eastAsia="Times New Roman"/>
          <w:bCs/>
          <w:szCs w:val="28"/>
          <w:lang w:eastAsia="ru-RU"/>
        </w:rPr>
        <w:t>по вопросам, входящим в компетенцию управления.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3.14. Организует исполнение муниципальных правовых актов, касающихся деятельности управления.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3.15. Осуществляет иные полномочия, возложенные на него </w:t>
      </w:r>
      <w:r>
        <w:rPr>
          <w:rFonts w:eastAsia="Times New Roman"/>
          <w:bCs/>
          <w:szCs w:val="28"/>
          <w:lang w:eastAsia="ru-RU"/>
        </w:rPr>
        <w:br/>
      </w:r>
      <w:r w:rsidRPr="00215061">
        <w:rPr>
          <w:rFonts w:eastAsia="Times New Roman"/>
          <w:bCs/>
          <w:szCs w:val="28"/>
          <w:lang w:eastAsia="ru-RU"/>
        </w:rPr>
        <w:t>в установленном порядке.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3.16. Начальник управления вправе в установленном порядке делегировать отдельные предоставленные ему полномочия своему заместителю, в том числе полномочия по непосредственному управлению деятельностью отдельными структурными подразделениями управления.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3.17. В случае отсутствия начальника управления его обязанности исполняет заместитель.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 xml:space="preserve">3.18. Заместитель начальника управления назначается и освобождается </w:t>
      </w:r>
      <w:r>
        <w:rPr>
          <w:rFonts w:eastAsia="Times New Roman"/>
          <w:bCs/>
          <w:szCs w:val="28"/>
          <w:lang w:eastAsia="ru-RU"/>
        </w:rPr>
        <w:br/>
      </w:r>
      <w:r w:rsidRPr="00215061">
        <w:rPr>
          <w:rFonts w:eastAsia="Times New Roman"/>
          <w:bCs/>
          <w:szCs w:val="28"/>
          <w:lang w:eastAsia="ru-RU"/>
        </w:rPr>
        <w:t xml:space="preserve">от должности Главой города по представлению начальника управления </w:t>
      </w:r>
      <w:r w:rsidRPr="00215061">
        <w:rPr>
          <w:rFonts w:eastAsia="Times New Roman"/>
          <w:bCs/>
          <w:szCs w:val="28"/>
          <w:lang w:eastAsia="ru-RU"/>
        </w:rPr>
        <w:br/>
        <w:t>и согласованию курирующего заместителя Главы города.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Раздел VI</w:t>
      </w:r>
      <w:r>
        <w:rPr>
          <w:rFonts w:eastAsia="Times New Roman"/>
          <w:bCs/>
          <w:szCs w:val="28"/>
          <w:lang w:eastAsia="ru-RU"/>
        </w:rPr>
        <w:t>.</w:t>
      </w:r>
      <w:r w:rsidRPr="00215061">
        <w:rPr>
          <w:rFonts w:eastAsia="Times New Roman"/>
          <w:bCs/>
          <w:szCs w:val="28"/>
          <w:lang w:eastAsia="ru-RU"/>
        </w:rPr>
        <w:t xml:space="preserve"> Заключительные положения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1. Персональная ответственность начальника и работников управления устанавливается в их трудовых договорах, должностных инструкциях.</w:t>
      </w:r>
    </w:p>
    <w:p w:rsidR="00215061" w:rsidRPr="00215061" w:rsidRDefault="00215061" w:rsidP="00215061">
      <w:pPr>
        <w:widowControl w:val="0"/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215061">
        <w:rPr>
          <w:rFonts w:eastAsia="Times New Roman"/>
          <w:bCs/>
          <w:szCs w:val="28"/>
          <w:lang w:eastAsia="ru-RU"/>
        </w:rPr>
        <w:t>2. Изменения и дополнения в настоящее Положение вносятся распоряжением Администрации города.</w:t>
      </w:r>
    </w:p>
    <w:p w:rsidR="00215061" w:rsidRPr="00215061" w:rsidRDefault="00215061" w:rsidP="00215061">
      <w:pPr>
        <w:rPr>
          <w:sz w:val="27"/>
          <w:szCs w:val="27"/>
        </w:rPr>
      </w:pPr>
    </w:p>
    <w:sectPr w:rsidR="00215061" w:rsidRPr="00215061" w:rsidSect="00215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88" w:rsidRDefault="00FA0588">
      <w:r>
        <w:separator/>
      </w:r>
    </w:p>
  </w:endnote>
  <w:endnote w:type="continuationSeparator" w:id="0">
    <w:p w:rsidR="00FA0588" w:rsidRDefault="00FA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71E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71E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71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88" w:rsidRDefault="00FA0588">
      <w:r>
        <w:separator/>
      </w:r>
    </w:p>
  </w:footnote>
  <w:footnote w:type="continuationSeparator" w:id="0">
    <w:p w:rsidR="00FA0588" w:rsidRDefault="00FA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71E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50D8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71EA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E017B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E017B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E017B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71E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71E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61"/>
    <w:rsid w:val="00061AA4"/>
    <w:rsid w:val="00086966"/>
    <w:rsid w:val="00150D89"/>
    <w:rsid w:val="00215061"/>
    <w:rsid w:val="00326465"/>
    <w:rsid w:val="003E017B"/>
    <w:rsid w:val="004E2002"/>
    <w:rsid w:val="005F1D51"/>
    <w:rsid w:val="007477FF"/>
    <w:rsid w:val="00871EA2"/>
    <w:rsid w:val="0088641B"/>
    <w:rsid w:val="00A80B02"/>
    <w:rsid w:val="00B3647D"/>
    <w:rsid w:val="00F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54F38-CBA3-4132-AFFB-0AFB6FBD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06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5061"/>
    <w:pPr>
      <w:tabs>
        <w:tab w:val="center" w:pos="4677"/>
        <w:tab w:val="right" w:pos="9355"/>
      </w:tabs>
      <w:jc w:val="left"/>
    </w:pPr>
    <w:rPr>
      <w:rFonts w:cstheme="minorBidi"/>
      <w:szCs w:val="22"/>
    </w:rPr>
  </w:style>
  <w:style w:type="character" w:customStyle="1" w:styleId="a5">
    <w:name w:val="Верхний колонтитул Знак"/>
    <w:basedOn w:val="a0"/>
    <w:link w:val="a4"/>
    <w:rsid w:val="00215061"/>
    <w:rPr>
      <w:rFonts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215061"/>
    <w:pPr>
      <w:tabs>
        <w:tab w:val="center" w:pos="4677"/>
        <w:tab w:val="right" w:pos="9355"/>
      </w:tabs>
      <w:jc w:val="left"/>
    </w:pPr>
    <w:rPr>
      <w:rFonts w:cstheme="minorBidi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215061"/>
    <w:rPr>
      <w:rFonts w:cstheme="minorBidi"/>
      <w:szCs w:val="22"/>
    </w:rPr>
  </w:style>
  <w:style w:type="character" w:styleId="a8">
    <w:name w:val="page number"/>
    <w:basedOn w:val="a0"/>
    <w:rsid w:val="00215061"/>
  </w:style>
  <w:style w:type="character" w:styleId="a9">
    <w:name w:val="Hyperlink"/>
    <w:basedOn w:val="a0"/>
    <w:uiPriority w:val="99"/>
    <w:unhideWhenUsed/>
    <w:rsid w:val="00215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27823FD372E9D3714BC45E218E9AC3CD149E3CBB3BD15FfDn8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96949-6B78-48DE-BBEB-912F186E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2314</Words>
  <Characters>13191</Characters>
  <Application>Microsoft Office Word</Application>
  <DocSecurity>0</DocSecurity>
  <Lines>109</Lines>
  <Paragraphs>30</Paragraphs>
  <ScaleCrop>false</ScaleCrop>
  <Company/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Тертышникова Екатерина Геннадьевна</cp:lastModifiedBy>
  <cp:revision>2</cp:revision>
  <cp:lastPrinted>2021-12-29T06:20:00Z</cp:lastPrinted>
  <dcterms:created xsi:type="dcterms:W3CDTF">2022-01-12T06:30:00Z</dcterms:created>
  <dcterms:modified xsi:type="dcterms:W3CDTF">2022-01-12T06:30:00Z</dcterms:modified>
</cp:coreProperties>
</file>