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1C" w:rsidRDefault="00436C1C" w:rsidP="00656C1A">
      <w:pPr>
        <w:spacing w:line="120" w:lineRule="atLeast"/>
        <w:jc w:val="center"/>
        <w:rPr>
          <w:sz w:val="24"/>
          <w:szCs w:val="24"/>
        </w:rPr>
      </w:pPr>
    </w:p>
    <w:p w:rsidR="00436C1C" w:rsidRDefault="00436C1C" w:rsidP="00656C1A">
      <w:pPr>
        <w:spacing w:line="120" w:lineRule="atLeast"/>
        <w:jc w:val="center"/>
        <w:rPr>
          <w:sz w:val="24"/>
          <w:szCs w:val="24"/>
        </w:rPr>
      </w:pPr>
    </w:p>
    <w:p w:rsidR="00436C1C" w:rsidRPr="00852378" w:rsidRDefault="00436C1C" w:rsidP="00656C1A">
      <w:pPr>
        <w:spacing w:line="120" w:lineRule="atLeast"/>
        <w:jc w:val="center"/>
        <w:rPr>
          <w:sz w:val="10"/>
          <w:szCs w:val="10"/>
        </w:rPr>
      </w:pPr>
    </w:p>
    <w:p w:rsidR="00436C1C" w:rsidRDefault="00436C1C" w:rsidP="00656C1A">
      <w:pPr>
        <w:spacing w:line="120" w:lineRule="atLeast"/>
        <w:jc w:val="center"/>
        <w:rPr>
          <w:sz w:val="10"/>
          <w:szCs w:val="24"/>
        </w:rPr>
      </w:pPr>
    </w:p>
    <w:p w:rsidR="00436C1C" w:rsidRPr="005541F0" w:rsidRDefault="00436C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6C1C" w:rsidRDefault="00436C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36C1C" w:rsidRPr="005541F0" w:rsidRDefault="00436C1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36C1C" w:rsidRPr="005649E4" w:rsidRDefault="00436C1C" w:rsidP="00656C1A">
      <w:pPr>
        <w:spacing w:line="120" w:lineRule="atLeast"/>
        <w:jc w:val="center"/>
        <w:rPr>
          <w:sz w:val="18"/>
          <w:szCs w:val="24"/>
        </w:rPr>
      </w:pPr>
    </w:p>
    <w:p w:rsidR="00436C1C" w:rsidRPr="00656C1A" w:rsidRDefault="00436C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6C1C" w:rsidRPr="005541F0" w:rsidRDefault="00436C1C" w:rsidP="00656C1A">
      <w:pPr>
        <w:spacing w:line="120" w:lineRule="atLeast"/>
        <w:jc w:val="center"/>
        <w:rPr>
          <w:sz w:val="18"/>
          <w:szCs w:val="24"/>
        </w:rPr>
      </w:pPr>
    </w:p>
    <w:p w:rsidR="00436C1C" w:rsidRPr="005541F0" w:rsidRDefault="00436C1C" w:rsidP="00656C1A">
      <w:pPr>
        <w:spacing w:line="120" w:lineRule="atLeast"/>
        <w:jc w:val="center"/>
        <w:rPr>
          <w:sz w:val="20"/>
          <w:szCs w:val="24"/>
        </w:rPr>
      </w:pPr>
    </w:p>
    <w:p w:rsidR="00436C1C" w:rsidRPr="00656C1A" w:rsidRDefault="00436C1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36C1C" w:rsidRDefault="00436C1C" w:rsidP="00656C1A">
      <w:pPr>
        <w:spacing w:line="120" w:lineRule="atLeast"/>
        <w:jc w:val="center"/>
        <w:rPr>
          <w:sz w:val="30"/>
          <w:szCs w:val="24"/>
        </w:rPr>
      </w:pPr>
    </w:p>
    <w:p w:rsidR="00436C1C" w:rsidRPr="00656C1A" w:rsidRDefault="00436C1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36C1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6C1C" w:rsidRPr="00F8214F" w:rsidRDefault="00436C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6C1C" w:rsidRPr="00F8214F" w:rsidRDefault="006026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6C1C" w:rsidRPr="00F8214F" w:rsidRDefault="00436C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6C1C" w:rsidRPr="00F8214F" w:rsidRDefault="006026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36C1C" w:rsidRPr="00A63FB0" w:rsidRDefault="00436C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6C1C" w:rsidRPr="00A3761A" w:rsidRDefault="006026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36C1C" w:rsidRPr="00F8214F" w:rsidRDefault="00436C1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36C1C" w:rsidRPr="00F8214F" w:rsidRDefault="00436C1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36C1C" w:rsidRPr="00AB4194" w:rsidRDefault="00436C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36C1C" w:rsidRPr="00F8214F" w:rsidRDefault="006026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207</w:t>
            </w:r>
          </w:p>
        </w:tc>
      </w:tr>
    </w:tbl>
    <w:p w:rsidR="00436C1C" w:rsidRPr="00C725A6" w:rsidRDefault="00436C1C" w:rsidP="00C725A6">
      <w:pPr>
        <w:rPr>
          <w:rFonts w:cs="Times New Roman"/>
          <w:szCs w:val="28"/>
        </w:rPr>
      </w:pPr>
    </w:p>
    <w:p w:rsidR="00436C1C" w:rsidRPr="00436C1C" w:rsidRDefault="00436C1C" w:rsidP="00436C1C">
      <w:pPr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>О комплексе мер по организации</w:t>
      </w:r>
    </w:p>
    <w:p w:rsidR="00436C1C" w:rsidRPr="00436C1C" w:rsidRDefault="00436C1C" w:rsidP="00436C1C">
      <w:pPr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 xml:space="preserve">отдыха и оздоровления детей, </w:t>
      </w:r>
    </w:p>
    <w:p w:rsidR="00436C1C" w:rsidRPr="00436C1C" w:rsidRDefault="00436C1C" w:rsidP="00436C1C">
      <w:pPr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 xml:space="preserve">имеющих место жительства </w:t>
      </w:r>
    </w:p>
    <w:p w:rsidR="00436C1C" w:rsidRPr="00436C1C" w:rsidRDefault="00436C1C" w:rsidP="00436C1C">
      <w:pPr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 xml:space="preserve">в муниципальном образовании </w:t>
      </w:r>
    </w:p>
    <w:p w:rsidR="00436C1C" w:rsidRPr="00436C1C" w:rsidRDefault="00436C1C" w:rsidP="00436C1C">
      <w:pPr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 xml:space="preserve">городской округ Сургут </w:t>
      </w:r>
    </w:p>
    <w:p w:rsidR="00436C1C" w:rsidRPr="00436C1C" w:rsidRDefault="00436C1C" w:rsidP="00436C1C">
      <w:pPr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 xml:space="preserve">Ханты-Мансийского автономного </w:t>
      </w:r>
    </w:p>
    <w:p w:rsidR="00436C1C" w:rsidRPr="00436C1C" w:rsidRDefault="00436C1C" w:rsidP="00436C1C">
      <w:pPr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>округа – Югры, на 2023 год</w:t>
      </w:r>
    </w:p>
    <w:p w:rsidR="00436C1C" w:rsidRPr="00436C1C" w:rsidRDefault="00436C1C" w:rsidP="00436C1C">
      <w:pPr>
        <w:jc w:val="both"/>
        <w:rPr>
          <w:rFonts w:eastAsia="Calibri" w:cs="Times New Roman"/>
          <w:szCs w:val="28"/>
        </w:rPr>
      </w:pPr>
    </w:p>
    <w:p w:rsidR="00436C1C" w:rsidRPr="00436C1C" w:rsidRDefault="00436C1C" w:rsidP="00436C1C">
      <w:pPr>
        <w:jc w:val="both"/>
        <w:rPr>
          <w:rFonts w:eastAsia="Calibri" w:cs="Times New Roman"/>
          <w:szCs w:val="28"/>
        </w:rPr>
      </w:pPr>
    </w:p>
    <w:p w:rsidR="00436C1C" w:rsidRPr="00436C1C" w:rsidRDefault="00436C1C" w:rsidP="00436C1C">
      <w:pPr>
        <w:ind w:firstLine="709"/>
        <w:jc w:val="both"/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>В соответствии с Федеральным</w:t>
      </w:r>
      <w:r w:rsidRPr="00436C1C">
        <w:rPr>
          <w:rFonts w:eastAsia="Calibri" w:cs="Times New Roman"/>
          <w:strike/>
          <w:szCs w:val="28"/>
        </w:rPr>
        <w:t>и</w:t>
      </w:r>
      <w:r w:rsidRPr="00436C1C">
        <w:rPr>
          <w:rFonts w:eastAsia="Calibri" w:cs="Times New Roman"/>
          <w:szCs w:val="28"/>
        </w:rPr>
        <w:t xml:space="preserve"> законом от 24.07.1998 № 124-ФЗ «</w:t>
      </w:r>
      <w:r w:rsidRPr="00436C1C">
        <w:rPr>
          <w:rFonts w:eastAsia="Calibri" w:cs="Times New Roman CYR"/>
          <w:bCs/>
        </w:rPr>
        <w:t>Об основных гарантиях прав ребенка в Российской Федерации»,</w:t>
      </w:r>
      <w:r w:rsidRPr="00436C1C">
        <w:rPr>
          <w:rFonts w:eastAsia="Calibri" w:cs="Times New Roman"/>
          <w:szCs w:val="28"/>
        </w:rPr>
        <w:t xml:space="preserve"> Федеральным законом от 06.10.2003 № 131-ФЗ </w:t>
      </w:r>
      <w:r w:rsidRPr="00436C1C">
        <w:rPr>
          <w:rFonts w:eastAsia="Calibri" w:cs="Times New Roman"/>
        </w:rPr>
        <w:t>«Об общих принципах органи</w:t>
      </w:r>
      <w:r>
        <w:rPr>
          <w:rFonts w:eastAsia="Calibri" w:cs="Times New Roman"/>
        </w:rPr>
        <w:t>зации местного самоуправления в</w:t>
      </w:r>
      <w:r w:rsidRPr="00436C1C">
        <w:rPr>
          <w:rFonts w:eastAsia="Calibri" w:cs="Times New Roman"/>
        </w:rPr>
        <w:t xml:space="preserve"> Российской Федерации»,</w:t>
      </w:r>
      <w:r w:rsidRPr="00436C1C">
        <w:rPr>
          <w:rFonts w:eastAsia="Calibri" w:cs="Times New Roman"/>
          <w:szCs w:val="28"/>
        </w:rPr>
        <w:t xml:space="preserve"> Законом Ханты-Мансийского автономного округа – Югры от 08.07.2005 № 62-оз «О наделении органов местного самоуправления муниципальных образований отдельными государст</w:t>
      </w:r>
      <w:r>
        <w:rPr>
          <w:rFonts w:eastAsia="Calibri" w:cs="Times New Roman"/>
          <w:szCs w:val="28"/>
        </w:rPr>
        <w:t>-</w:t>
      </w:r>
      <w:r w:rsidRPr="00436C1C">
        <w:rPr>
          <w:rFonts w:eastAsia="Calibri" w:cs="Times New Roman"/>
          <w:szCs w:val="28"/>
        </w:rPr>
        <w:t xml:space="preserve">венными полномочиями </w:t>
      </w:r>
      <w:r w:rsidRPr="00436C1C">
        <w:rPr>
          <w:rFonts w:eastAsia="Calibri" w:cs="Times New Roman"/>
          <w:spacing w:val="-6"/>
          <w:szCs w:val="28"/>
        </w:rPr>
        <w:t>Ханты-Мансийского автономного округа – Югры», постановлением Правительства</w:t>
      </w:r>
      <w:r w:rsidRPr="00436C1C">
        <w:rPr>
          <w:rFonts w:eastAsia="Calibri" w:cs="Times New Roman"/>
          <w:szCs w:val="28"/>
        </w:rPr>
        <w:t xml:space="preserve"> </w:t>
      </w:r>
      <w:r w:rsidRPr="00436C1C">
        <w:rPr>
          <w:rFonts w:eastAsia="Calibri" w:cs="Times New Roman"/>
          <w:spacing w:val="-4"/>
          <w:szCs w:val="28"/>
        </w:rPr>
        <w:t>Ханты-Мансийского автономного округа – Югры от 31.10.2021 № 468-п</w:t>
      </w:r>
      <w:r w:rsidRPr="00436C1C">
        <w:rPr>
          <w:rFonts w:eastAsia="Calibri" w:cs="Times New Roman"/>
          <w:szCs w:val="28"/>
        </w:rPr>
        <w:t xml:space="preserve"> </w:t>
      </w:r>
      <w:r w:rsidRPr="00436C1C">
        <w:rPr>
          <w:rFonts w:eastAsia="Calibri" w:cs="Times New Roman"/>
          <w:spacing w:val="-4"/>
          <w:szCs w:val="28"/>
        </w:rPr>
        <w:t>«О</w:t>
      </w:r>
      <w:r>
        <w:rPr>
          <w:rFonts w:eastAsia="Calibri" w:cs="Times New Roman"/>
          <w:spacing w:val="-4"/>
          <w:szCs w:val="28"/>
        </w:rPr>
        <w:t xml:space="preserve"> </w:t>
      </w:r>
      <w:r w:rsidRPr="00436C1C">
        <w:rPr>
          <w:rFonts w:eastAsia="Calibri" w:cs="Times New Roman"/>
          <w:spacing w:val="-4"/>
          <w:szCs w:val="28"/>
        </w:rPr>
        <w:t>государственной программе Ханты-Мансийского автономного округа – Югры</w:t>
      </w:r>
      <w:r w:rsidRPr="00436C1C">
        <w:rPr>
          <w:rFonts w:eastAsia="Calibri" w:cs="Times New Roman"/>
          <w:szCs w:val="28"/>
        </w:rPr>
        <w:t xml:space="preserve"> «Развитие образования», распоряжением Правительства </w:t>
      </w:r>
      <w:r w:rsidRPr="00436C1C">
        <w:rPr>
          <w:rFonts w:eastAsia="Calibri" w:cs="Times New Roman"/>
          <w:spacing w:val="-4"/>
          <w:szCs w:val="28"/>
        </w:rPr>
        <w:t>Ханты-Мансийского автономного округа – Югры</w:t>
      </w:r>
      <w:r w:rsidRPr="00436C1C">
        <w:rPr>
          <w:rFonts w:eastAsia="Calibri" w:cs="Times New Roman"/>
          <w:szCs w:val="28"/>
        </w:rPr>
        <w:t xml:space="preserve"> от 03.11.2011 №</w:t>
      </w:r>
      <w:r w:rsidRPr="00436C1C">
        <w:rPr>
          <w:rFonts w:eastAsia="Calibri" w:cs="Times New Roman"/>
        </w:rPr>
        <w:t> </w:t>
      </w:r>
      <w:r w:rsidRPr="00436C1C">
        <w:rPr>
          <w:rFonts w:eastAsia="Calibri" w:cs="Times New Roman"/>
          <w:szCs w:val="28"/>
        </w:rPr>
        <w:t xml:space="preserve">624-рп </w:t>
      </w:r>
      <w:r w:rsidRPr="00436C1C">
        <w:rPr>
          <w:rFonts w:eastAsia="Calibri" w:cs="Times New Roman"/>
        </w:rPr>
        <w:t>«О типовой форме паспорта организаций отдыха детей и</w:t>
      </w:r>
      <w:r>
        <w:rPr>
          <w:rFonts w:eastAsia="Calibri" w:cs="Times New Roman"/>
        </w:rPr>
        <w:t xml:space="preserve"> </w:t>
      </w:r>
      <w:r w:rsidRPr="00436C1C">
        <w:rPr>
          <w:rFonts w:eastAsia="Calibri" w:cs="Times New Roman"/>
        </w:rPr>
        <w:t>их</w:t>
      </w:r>
      <w:r>
        <w:rPr>
          <w:rFonts w:eastAsia="Calibri" w:cs="Times New Roman"/>
        </w:rPr>
        <w:t xml:space="preserve"> </w:t>
      </w:r>
      <w:r w:rsidRPr="00436C1C">
        <w:rPr>
          <w:rFonts w:eastAsia="Calibri" w:cs="Times New Roman"/>
        </w:rPr>
        <w:t>оздоров</w:t>
      </w:r>
      <w:r>
        <w:rPr>
          <w:rFonts w:eastAsia="Calibri" w:cs="Times New Roman"/>
        </w:rPr>
        <w:t>-</w:t>
      </w:r>
      <w:r w:rsidRPr="00436C1C">
        <w:rPr>
          <w:rFonts w:eastAsia="Calibri" w:cs="Times New Roman"/>
        </w:rPr>
        <w:t xml:space="preserve">ления, действующих в Ханты-Мансийском автономном округе – Югре», </w:t>
      </w:r>
      <w:r w:rsidRPr="00436C1C">
        <w:rPr>
          <w:rFonts w:eastAsia="Times New Roman" w:cs="Times New Roman"/>
        </w:rPr>
        <w:t xml:space="preserve">приказом Департамента образования и молодежной политики </w:t>
      </w:r>
      <w:r w:rsidRPr="00436C1C">
        <w:rPr>
          <w:rFonts w:eastAsia="Calibri" w:cs="Times New Roman"/>
        </w:rPr>
        <w:t>Ханты-Мансийс</w:t>
      </w:r>
      <w:r>
        <w:rPr>
          <w:rFonts w:eastAsia="Calibri" w:cs="Times New Roman"/>
        </w:rPr>
        <w:t>-</w:t>
      </w:r>
      <w:r w:rsidRPr="00436C1C">
        <w:rPr>
          <w:rFonts w:eastAsia="Calibri" w:cs="Times New Roman"/>
        </w:rPr>
        <w:t>кого автономного округа – Югры</w:t>
      </w:r>
      <w:r w:rsidRPr="00436C1C">
        <w:rPr>
          <w:rFonts w:eastAsia="Times New Roman" w:cs="Times New Roman"/>
        </w:rPr>
        <w:t xml:space="preserve"> от</w:t>
      </w:r>
      <w:r>
        <w:rPr>
          <w:rFonts w:eastAsia="Times New Roman" w:cs="Times New Roman"/>
        </w:rPr>
        <w:t xml:space="preserve"> </w:t>
      </w:r>
      <w:r w:rsidRPr="00436C1C">
        <w:rPr>
          <w:rFonts w:eastAsia="Times New Roman" w:cs="Times New Roman"/>
        </w:rPr>
        <w:t>19.02.2020 № 4-нп «</w:t>
      </w:r>
      <w:r w:rsidRPr="00436C1C">
        <w:rPr>
          <w:rFonts w:eastAsia="Calibri" w:cs="Times New Roman"/>
        </w:rPr>
        <w:t>Об</w:t>
      </w:r>
      <w:r>
        <w:rPr>
          <w:rFonts w:eastAsia="Calibri" w:cs="Times New Roman"/>
        </w:rPr>
        <w:t xml:space="preserve"> </w:t>
      </w:r>
      <w:r w:rsidRPr="00436C1C">
        <w:rPr>
          <w:rFonts w:eastAsia="Calibri" w:cs="Times New Roman"/>
        </w:rPr>
        <w:t xml:space="preserve">утверждении порядка формирования и ведения реестра организаций отдыха детей </w:t>
      </w:r>
      <w:r>
        <w:rPr>
          <w:rFonts w:eastAsia="Calibri" w:cs="Times New Roman"/>
        </w:rPr>
        <w:t xml:space="preserve">                                      </w:t>
      </w:r>
      <w:r w:rsidRPr="00436C1C">
        <w:rPr>
          <w:rFonts w:eastAsia="Calibri" w:cs="Times New Roman"/>
        </w:rPr>
        <w:t xml:space="preserve">и их оздоровления Ханты-Мансийского автономного округа – Югры», </w:t>
      </w:r>
      <w:r w:rsidRPr="00436C1C">
        <w:rPr>
          <w:rFonts w:eastAsia="Calibri" w:cs="Times New Roman"/>
          <w:szCs w:val="28"/>
        </w:rPr>
        <w:t>постанов</w:t>
      </w:r>
      <w:r>
        <w:rPr>
          <w:rFonts w:eastAsia="Calibri" w:cs="Times New Roman"/>
          <w:szCs w:val="28"/>
        </w:rPr>
        <w:t>-</w:t>
      </w:r>
      <w:r w:rsidRPr="00436C1C">
        <w:rPr>
          <w:rFonts w:eastAsia="Calibri" w:cs="Times New Roman"/>
          <w:szCs w:val="28"/>
        </w:rPr>
        <w:t>лением Администрации города от 26.05.2020 № 3347 «Об</w:t>
      </w:r>
      <w:r>
        <w:rPr>
          <w:rFonts w:eastAsia="Calibri" w:cs="Times New Roman"/>
          <w:szCs w:val="28"/>
        </w:rPr>
        <w:t xml:space="preserve"> </w:t>
      </w:r>
      <w:r w:rsidRPr="00436C1C">
        <w:rPr>
          <w:rFonts w:eastAsia="Calibri" w:cs="Times New Roman"/>
          <w:szCs w:val="28"/>
        </w:rPr>
        <w:t>осуществлении переданных органу местного самоуправления отдельных государственных полномочий по организации и обеспечению отдыха и</w:t>
      </w:r>
      <w:r>
        <w:rPr>
          <w:rFonts w:eastAsia="Calibri" w:cs="Times New Roman"/>
          <w:szCs w:val="28"/>
        </w:rPr>
        <w:t xml:space="preserve"> </w:t>
      </w:r>
      <w:r w:rsidRPr="00436C1C">
        <w:rPr>
          <w:rFonts w:eastAsia="Calibri" w:cs="Times New Roman"/>
          <w:szCs w:val="28"/>
        </w:rPr>
        <w:t xml:space="preserve">оздоровления детей </w:t>
      </w:r>
      <w:r>
        <w:rPr>
          <w:rFonts w:eastAsia="Calibri" w:cs="Times New Roman"/>
          <w:szCs w:val="28"/>
        </w:rPr>
        <w:t xml:space="preserve">                             </w:t>
      </w:r>
      <w:r w:rsidRPr="00436C1C">
        <w:rPr>
          <w:rFonts w:eastAsia="Calibri" w:cs="Times New Roman"/>
          <w:szCs w:val="28"/>
        </w:rPr>
        <w:t>и реализации вопросов местного значения по</w:t>
      </w:r>
      <w:r>
        <w:rPr>
          <w:rFonts w:eastAsia="Calibri" w:cs="Times New Roman"/>
          <w:szCs w:val="28"/>
        </w:rPr>
        <w:t xml:space="preserve"> </w:t>
      </w:r>
      <w:r w:rsidRPr="00436C1C">
        <w:rPr>
          <w:rFonts w:eastAsia="Calibri" w:cs="Times New Roman"/>
          <w:szCs w:val="28"/>
        </w:rPr>
        <w:t xml:space="preserve">осуществлению в пределах </w:t>
      </w:r>
      <w:r>
        <w:rPr>
          <w:rFonts w:eastAsia="Calibri" w:cs="Times New Roman"/>
          <w:szCs w:val="28"/>
        </w:rPr>
        <w:t xml:space="preserve">                     </w:t>
      </w:r>
      <w:r w:rsidRPr="00436C1C">
        <w:rPr>
          <w:rFonts w:eastAsia="Calibri" w:cs="Times New Roman"/>
          <w:szCs w:val="28"/>
        </w:rPr>
        <w:t xml:space="preserve">своих полномочий мероприятий по обеспечению организации отдыха детей </w:t>
      </w:r>
      <w:r>
        <w:rPr>
          <w:rFonts w:eastAsia="Calibri" w:cs="Times New Roman"/>
          <w:szCs w:val="28"/>
        </w:rPr>
        <w:t xml:space="preserve">                       </w:t>
      </w:r>
      <w:r w:rsidRPr="00436C1C">
        <w:rPr>
          <w:rFonts w:eastAsia="Calibri" w:cs="Times New Roman"/>
          <w:szCs w:val="28"/>
        </w:rPr>
        <w:lastRenderedPageBreak/>
        <w:t xml:space="preserve">в каникулярное время, включая мероприятия по обеспечению безопасности </w:t>
      </w:r>
      <w:r>
        <w:rPr>
          <w:rFonts w:eastAsia="Calibri" w:cs="Times New Roman"/>
          <w:szCs w:val="28"/>
        </w:rPr>
        <w:t xml:space="preserve">                    </w:t>
      </w:r>
      <w:r w:rsidRPr="00436C1C">
        <w:rPr>
          <w:rFonts w:eastAsia="Calibri" w:cs="Times New Roman"/>
          <w:szCs w:val="28"/>
        </w:rPr>
        <w:t xml:space="preserve">их жизни и здоровья», </w:t>
      </w:r>
      <w:r w:rsidRPr="00436C1C">
        <w:rPr>
          <w:rFonts w:eastAsia="Calibri" w:cs="Times New Roman"/>
          <w:szCs w:val="28"/>
          <w:shd w:val="clear" w:color="auto" w:fill="FFFFFF"/>
        </w:rPr>
        <w:t>Уставом</w:t>
      </w:r>
      <w:r w:rsidRPr="00436C1C">
        <w:rPr>
          <w:rFonts w:eastAsia="Calibri" w:cs="Times New Roman"/>
          <w:szCs w:val="28"/>
        </w:rPr>
        <w:t xml:space="preserve"> </w:t>
      </w:r>
      <w:r w:rsidRPr="00436C1C">
        <w:rPr>
          <w:rFonts w:eastAsia="Calibri" w:cs="Times New Roman"/>
          <w:szCs w:val="28"/>
          <w:shd w:val="clear" w:color="auto" w:fill="FFFFFF"/>
        </w:rPr>
        <w:t>муниципального образования городской округ Сургут Ханты-Мансийского автономного округа – Югры,</w:t>
      </w:r>
      <w:r w:rsidRPr="00436C1C">
        <w:rPr>
          <w:rFonts w:eastAsia="Calibri" w:cs="Times New Roman"/>
          <w:szCs w:val="28"/>
        </w:rPr>
        <w:t xml:space="preserve"> распоряжениями Администрации города </w:t>
      </w:r>
      <w:r w:rsidRPr="00436C1C">
        <w:rPr>
          <w:rFonts w:eastAsia="Calibri" w:cs="Times New Roman"/>
        </w:rPr>
        <w:t>от 30.12.2005 № 3686 «Об</w:t>
      </w:r>
      <w:r>
        <w:rPr>
          <w:rFonts w:eastAsia="Calibri" w:cs="Times New Roman"/>
        </w:rPr>
        <w:t xml:space="preserve"> </w:t>
      </w:r>
      <w:r w:rsidRPr="00436C1C">
        <w:rPr>
          <w:rFonts w:eastAsia="Calibri" w:cs="Times New Roman"/>
        </w:rPr>
        <w:t>утверждении Регламента Администрации города»</w:t>
      </w:r>
      <w:r w:rsidRPr="00436C1C">
        <w:rPr>
          <w:rFonts w:eastAsia="Calibri" w:cs="Times New Roman"/>
          <w:spacing w:val="-6"/>
          <w:szCs w:val="28"/>
        </w:rPr>
        <w:t xml:space="preserve">, от </w:t>
      </w:r>
      <w:r w:rsidRPr="00436C1C">
        <w:rPr>
          <w:rFonts w:eastAsia="Calibri" w:cs="Times New Roman"/>
          <w:szCs w:val="28"/>
        </w:rPr>
        <w:t>21.04.2021 № 552 «О</w:t>
      </w:r>
      <w:r>
        <w:rPr>
          <w:rFonts w:eastAsia="Calibri" w:cs="Times New Roman"/>
          <w:szCs w:val="28"/>
        </w:rPr>
        <w:t xml:space="preserve"> </w:t>
      </w:r>
      <w:r w:rsidRPr="00436C1C">
        <w:rPr>
          <w:rFonts w:eastAsia="Calibri" w:cs="Times New Roman"/>
          <w:szCs w:val="28"/>
        </w:rPr>
        <w:t>распределении отдельных полномочий Главы города между высшими должностными лицами Админист</w:t>
      </w:r>
      <w:r>
        <w:rPr>
          <w:rFonts w:eastAsia="Calibri" w:cs="Times New Roman"/>
          <w:szCs w:val="28"/>
        </w:rPr>
        <w:t>-</w:t>
      </w:r>
      <w:r w:rsidRPr="00436C1C">
        <w:rPr>
          <w:rFonts w:eastAsia="Calibri" w:cs="Times New Roman"/>
          <w:szCs w:val="28"/>
        </w:rPr>
        <w:t>рации города», в целях осуществления переданных органу местного самоуправления отдельных государственных полномочий по организации и обеспечению отдыха и оздоровления детей и</w:t>
      </w:r>
      <w:r>
        <w:rPr>
          <w:rFonts w:eastAsia="Calibri" w:cs="Times New Roman"/>
          <w:szCs w:val="28"/>
        </w:rPr>
        <w:t xml:space="preserve"> </w:t>
      </w:r>
      <w:r w:rsidRPr="00436C1C">
        <w:rPr>
          <w:rFonts w:eastAsia="Calibri" w:cs="Times New Roman"/>
          <w:szCs w:val="28"/>
        </w:rPr>
        <w:t>реализации вопросов местного значения по осуществлению в пределах своих полномочий мероприятий по обеспечению организации отдыха детей в</w:t>
      </w:r>
      <w:r>
        <w:rPr>
          <w:rFonts w:eastAsia="Calibri" w:cs="Times New Roman"/>
        </w:rPr>
        <w:t xml:space="preserve"> </w:t>
      </w:r>
      <w:r w:rsidRPr="00436C1C">
        <w:rPr>
          <w:rFonts w:eastAsia="Calibri" w:cs="Times New Roman"/>
          <w:szCs w:val="28"/>
        </w:rPr>
        <w:t>каникулярное время, включая мероприятия по обеспечению безопасности их</w:t>
      </w:r>
      <w:r>
        <w:rPr>
          <w:rFonts w:eastAsia="Calibri" w:cs="Times New Roman"/>
          <w:szCs w:val="28"/>
        </w:rPr>
        <w:t xml:space="preserve"> </w:t>
      </w:r>
      <w:r w:rsidRPr="00436C1C">
        <w:rPr>
          <w:rFonts w:eastAsia="Calibri" w:cs="Times New Roman"/>
          <w:szCs w:val="28"/>
        </w:rPr>
        <w:t>жизни и здоровья:</w:t>
      </w:r>
    </w:p>
    <w:p w:rsidR="00436C1C" w:rsidRPr="00436C1C" w:rsidRDefault="00436C1C" w:rsidP="00436C1C">
      <w:pPr>
        <w:ind w:firstLine="709"/>
        <w:jc w:val="both"/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>1. Утвердить комплекс мер по организации отдыха и оздоровления детей, имеющих место жительства в муниципальном образовании городской округ Сургут Ханты-Мансийского автономного округа – Югры, на 2023 год согласно приложению.</w:t>
      </w:r>
    </w:p>
    <w:p w:rsidR="00436C1C" w:rsidRPr="00436C1C" w:rsidRDefault="00436C1C" w:rsidP="00436C1C">
      <w:pPr>
        <w:suppressLineNumbers/>
        <w:suppressAutoHyphens/>
        <w:ind w:firstLine="709"/>
        <w:jc w:val="both"/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436C1C">
        <w:rPr>
          <w:rFonts w:eastAsia="Calibri" w:cs="Times New Roman"/>
          <w:szCs w:val="28"/>
          <w:lang w:val="en-US"/>
        </w:rPr>
        <w:t>www</w:t>
      </w:r>
      <w:r w:rsidRPr="00436C1C">
        <w:rPr>
          <w:rFonts w:eastAsia="Calibri" w:cs="Times New Roman"/>
          <w:szCs w:val="28"/>
        </w:rPr>
        <w:t>.</w:t>
      </w:r>
      <w:r w:rsidRPr="00436C1C">
        <w:rPr>
          <w:rFonts w:eastAsia="Calibri" w:cs="Times New Roman"/>
          <w:szCs w:val="28"/>
          <w:lang w:val="en-US"/>
        </w:rPr>
        <w:t>admsurgut</w:t>
      </w:r>
      <w:r w:rsidRPr="00436C1C">
        <w:rPr>
          <w:rFonts w:eastAsia="Calibri" w:cs="Times New Roman"/>
          <w:szCs w:val="28"/>
        </w:rPr>
        <w:t>.</w:t>
      </w:r>
      <w:r w:rsidRPr="00436C1C">
        <w:rPr>
          <w:rFonts w:eastAsia="Calibri" w:cs="Times New Roman"/>
          <w:szCs w:val="28"/>
          <w:lang w:val="en-US"/>
        </w:rPr>
        <w:t>ru</w:t>
      </w:r>
      <w:r w:rsidRPr="00436C1C">
        <w:rPr>
          <w:rFonts w:eastAsia="Calibri" w:cs="Times New Roman"/>
          <w:szCs w:val="28"/>
        </w:rPr>
        <w:t>.</w:t>
      </w:r>
    </w:p>
    <w:p w:rsidR="00436C1C" w:rsidRPr="00436C1C" w:rsidRDefault="00436C1C" w:rsidP="00436C1C">
      <w:pPr>
        <w:suppressLineNumbers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6C1C">
        <w:rPr>
          <w:rFonts w:eastAsia="Times New Roman" w:cs="Times New Roman"/>
          <w:szCs w:val="28"/>
          <w:lang w:eastAsia="ru-RU"/>
        </w:rPr>
        <w:t>3.</w:t>
      </w:r>
      <w:bookmarkStart w:id="5" w:name="sub_7"/>
      <w:r w:rsidRPr="00436C1C">
        <w:rPr>
          <w:rFonts w:eastAsia="Times New Roman" w:cs="Times New Roman"/>
          <w:szCs w:val="28"/>
          <w:lang w:eastAsia="ru-RU"/>
        </w:rPr>
        <w:t xml:space="preserve"> Муниципальному казенному учреждению «Наш город» опубликовать настоящее постановление в газете «Сургутские ведомости».</w:t>
      </w:r>
    </w:p>
    <w:p w:rsidR="00436C1C" w:rsidRPr="00436C1C" w:rsidRDefault="00436C1C" w:rsidP="00436C1C">
      <w:pPr>
        <w:suppressLineNumbers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6C1C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с момента издания и распространяется на правоотношения, возникшие с 01.01.2023. </w:t>
      </w:r>
    </w:p>
    <w:p w:rsidR="00436C1C" w:rsidRPr="00436C1C" w:rsidRDefault="00436C1C" w:rsidP="00436C1C">
      <w:pPr>
        <w:suppressLineNumbers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6C1C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bookmarkEnd w:id="5"/>
    <w:p w:rsidR="00436C1C" w:rsidRPr="00436C1C" w:rsidRDefault="00436C1C" w:rsidP="00436C1C">
      <w:pPr>
        <w:ind w:firstLine="709"/>
        <w:jc w:val="both"/>
        <w:rPr>
          <w:rFonts w:eastAsia="Calibri" w:cs="Times New Roman"/>
          <w:szCs w:val="28"/>
        </w:rPr>
      </w:pPr>
    </w:p>
    <w:p w:rsidR="00436C1C" w:rsidRPr="00436C1C" w:rsidRDefault="00436C1C" w:rsidP="00436C1C">
      <w:pPr>
        <w:jc w:val="both"/>
        <w:rPr>
          <w:rFonts w:eastAsia="Calibri" w:cs="Times New Roman"/>
          <w:sz w:val="27"/>
          <w:szCs w:val="27"/>
        </w:rPr>
      </w:pPr>
    </w:p>
    <w:p w:rsidR="00436C1C" w:rsidRPr="00436C1C" w:rsidRDefault="00436C1C" w:rsidP="00436C1C">
      <w:pPr>
        <w:jc w:val="both"/>
        <w:rPr>
          <w:rFonts w:eastAsia="Calibri" w:cs="Times New Roman"/>
          <w:szCs w:val="28"/>
        </w:rPr>
      </w:pPr>
    </w:p>
    <w:p w:rsidR="00436C1C" w:rsidRPr="00436C1C" w:rsidRDefault="00436C1C" w:rsidP="00436C1C">
      <w:pPr>
        <w:jc w:val="both"/>
        <w:rPr>
          <w:rFonts w:eastAsia="Calibri" w:cs="Times New Roman"/>
        </w:rPr>
      </w:pPr>
      <w:r w:rsidRPr="00436C1C">
        <w:rPr>
          <w:rFonts w:eastAsia="Calibri" w:cs="Times New Roman"/>
        </w:rPr>
        <w:t xml:space="preserve">Заместитель Главы города </w:t>
      </w:r>
      <w:r w:rsidRPr="00436C1C">
        <w:rPr>
          <w:rFonts w:eastAsia="Calibri" w:cs="Times New Roman"/>
        </w:rPr>
        <w:tab/>
        <w:t xml:space="preserve">   </w:t>
      </w:r>
      <w:r w:rsidRPr="00436C1C">
        <w:rPr>
          <w:rFonts w:eastAsia="Calibri" w:cs="Times New Roman"/>
        </w:rPr>
        <w:tab/>
      </w:r>
      <w:r w:rsidRPr="00436C1C">
        <w:rPr>
          <w:rFonts w:eastAsia="Calibri" w:cs="Times New Roman"/>
        </w:rPr>
        <w:tab/>
      </w:r>
      <w:r w:rsidRPr="00436C1C">
        <w:rPr>
          <w:rFonts w:eastAsia="Calibri" w:cs="Times New Roman"/>
        </w:rPr>
        <w:tab/>
      </w:r>
      <w:r w:rsidRPr="00436C1C">
        <w:rPr>
          <w:rFonts w:eastAsia="Calibri" w:cs="Times New Roman"/>
        </w:rPr>
        <w:tab/>
        <w:t xml:space="preserve">                      А.Н. Томазова</w:t>
      </w:r>
    </w:p>
    <w:p w:rsidR="00436C1C" w:rsidRPr="00436C1C" w:rsidRDefault="00436C1C" w:rsidP="00436C1C">
      <w:pPr>
        <w:rPr>
          <w:rFonts w:eastAsia="Calibri" w:cs="Times New Roman"/>
        </w:rPr>
        <w:sectPr w:rsidR="00436C1C" w:rsidRPr="00436C1C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436C1C" w:rsidRPr="00436C1C" w:rsidRDefault="00436C1C" w:rsidP="00436C1C">
      <w:pPr>
        <w:widowControl w:val="0"/>
        <w:suppressLineNumbers/>
        <w:suppressAutoHyphens/>
        <w:ind w:firstLine="11482"/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lastRenderedPageBreak/>
        <w:t>Приложение</w:t>
      </w:r>
    </w:p>
    <w:p w:rsidR="00436C1C" w:rsidRPr="00436C1C" w:rsidRDefault="00436C1C" w:rsidP="00436C1C">
      <w:pPr>
        <w:widowControl w:val="0"/>
        <w:suppressLineNumbers/>
        <w:suppressAutoHyphens/>
        <w:ind w:firstLine="11482"/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 xml:space="preserve">к постановлению </w:t>
      </w:r>
    </w:p>
    <w:p w:rsidR="00436C1C" w:rsidRPr="00436C1C" w:rsidRDefault="00436C1C" w:rsidP="00436C1C">
      <w:pPr>
        <w:widowControl w:val="0"/>
        <w:suppressLineNumbers/>
        <w:suppressAutoHyphens/>
        <w:ind w:firstLine="11482"/>
        <w:rPr>
          <w:rFonts w:eastAsia="Calibri" w:cs="Times New Roman"/>
          <w:szCs w:val="28"/>
        </w:rPr>
      </w:pPr>
      <w:r w:rsidRPr="00436C1C">
        <w:rPr>
          <w:rFonts w:eastAsia="Calibri" w:cs="Times New Roman"/>
          <w:szCs w:val="28"/>
        </w:rPr>
        <w:t>Администрации города</w:t>
      </w:r>
    </w:p>
    <w:p w:rsidR="00436C1C" w:rsidRPr="00436C1C" w:rsidRDefault="00436C1C" w:rsidP="00436C1C">
      <w:pPr>
        <w:widowControl w:val="0"/>
        <w:suppressLineNumbers/>
        <w:suppressAutoHyphens/>
        <w:ind w:firstLine="1148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 № _______</w:t>
      </w:r>
      <w:r w:rsidRPr="00436C1C">
        <w:rPr>
          <w:rFonts w:eastAsia="Calibri" w:cs="Times New Roman"/>
          <w:szCs w:val="28"/>
        </w:rPr>
        <w:t>_</w:t>
      </w:r>
    </w:p>
    <w:p w:rsidR="00436C1C" w:rsidRDefault="00436C1C" w:rsidP="00436C1C">
      <w:pPr>
        <w:widowControl w:val="0"/>
        <w:suppressLineNumbers/>
        <w:suppressAutoHyphens/>
        <w:ind w:left="142"/>
        <w:jc w:val="center"/>
        <w:rPr>
          <w:rFonts w:eastAsia="Calibri" w:cs="Times New Roman"/>
          <w:bCs/>
          <w:szCs w:val="28"/>
        </w:rPr>
      </w:pPr>
    </w:p>
    <w:p w:rsidR="00436C1C" w:rsidRPr="00436C1C" w:rsidRDefault="00436C1C" w:rsidP="00436C1C">
      <w:pPr>
        <w:widowControl w:val="0"/>
        <w:suppressLineNumbers/>
        <w:suppressAutoHyphens/>
        <w:ind w:left="142"/>
        <w:jc w:val="center"/>
        <w:rPr>
          <w:rFonts w:eastAsia="Calibri" w:cs="Times New Roman"/>
          <w:bCs/>
          <w:szCs w:val="28"/>
        </w:rPr>
      </w:pPr>
    </w:p>
    <w:p w:rsidR="00436C1C" w:rsidRPr="00436C1C" w:rsidRDefault="00436C1C" w:rsidP="00436C1C">
      <w:pPr>
        <w:widowControl w:val="0"/>
        <w:suppressLineNumbers/>
        <w:suppressAutoHyphens/>
        <w:jc w:val="center"/>
        <w:rPr>
          <w:rFonts w:eastAsia="Calibri" w:cs="Times New Roman"/>
          <w:bCs/>
          <w:szCs w:val="28"/>
        </w:rPr>
      </w:pPr>
      <w:r w:rsidRPr="00436C1C">
        <w:rPr>
          <w:rFonts w:eastAsia="Calibri" w:cs="Times New Roman"/>
          <w:bCs/>
          <w:szCs w:val="28"/>
        </w:rPr>
        <w:t xml:space="preserve">Комплекс мер </w:t>
      </w:r>
    </w:p>
    <w:p w:rsidR="00436C1C" w:rsidRPr="00436C1C" w:rsidRDefault="00436C1C" w:rsidP="00436C1C">
      <w:pPr>
        <w:widowControl w:val="0"/>
        <w:suppressLineNumbers/>
        <w:suppressAutoHyphens/>
        <w:jc w:val="center"/>
        <w:rPr>
          <w:rFonts w:eastAsia="Calibri" w:cs="Times New Roman"/>
          <w:bCs/>
          <w:szCs w:val="28"/>
        </w:rPr>
      </w:pPr>
      <w:r w:rsidRPr="00436C1C">
        <w:rPr>
          <w:rFonts w:eastAsia="Calibri" w:cs="Times New Roman"/>
          <w:bCs/>
          <w:szCs w:val="28"/>
        </w:rPr>
        <w:t xml:space="preserve">по организации отдыха и оздоровления детей, имеющих место жительства </w:t>
      </w:r>
    </w:p>
    <w:p w:rsidR="00436C1C" w:rsidRPr="00436C1C" w:rsidRDefault="00436C1C" w:rsidP="00436C1C">
      <w:pPr>
        <w:widowControl w:val="0"/>
        <w:suppressLineNumbers/>
        <w:suppressAutoHyphens/>
        <w:jc w:val="center"/>
        <w:rPr>
          <w:rFonts w:eastAsia="Calibri" w:cs="Times New Roman"/>
          <w:bCs/>
          <w:szCs w:val="28"/>
        </w:rPr>
      </w:pPr>
      <w:r w:rsidRPr="00436C1C">
        <w:rPr>
          <w:rFonts w:eastAsia="Calibri" w:cs="Times New Roman"/>
          <w:bCs/>
          <w:szCs w:val="28"/>
        </w:rPr>
        <w:t xml:space="preserve">в муниципальном образовании городской округ Сургут </w:t>
      </w:r>
    </w:p>
    <w:p w:rsidR="00436C1C" w:rsidRPr="00436C1C" w:rsidRDefault="00436C1C" w:rsidP="00436C1C">
      <w:pPr>
        <w:widowControl w:val="0"/>
        <w:suppressLineNumbers/>
        <w:suppressAutoHyphens/>
        <w:jc w:val="center"/>
        <w:rPr>
          <w:rFonts w:eastAsia="Calibri" w:cs="Times New Roman"/>
          <w:bCs/>
          <w:szCs w:val="28"/>
        </w:rPr>
      </w:pPr>
      <w:r w:rsidRPr="00436C1C">
        <w:rPr>
          <w:rFonts w:eastAsia="Calibri" w:cs="Times New Roman"/>
          <w:szCs w:val="28"/>
        </w:rPr>
        <w:t>Ханты-Мансийского автономного округа – Югры</w:t>
      </w:r>
      <w:r w:rsidRPr="00436C1C">
        <w:rPr>
          <w:rFonts w:eastAsia="Calibri" w:cs="Times New Roman"/>
          <w:bCs/>
          <w:szCs w:val="28"/>
        </w:rPr>
        <w:t>, на 2023 год</w:t>
      </w:r>
    </w:p>
    <w:p w:rsidR="00436C1C" w:rsidRPr="00436C1C" w:rsidRDefault="00436C1C" w:rsidP="00436C1C">
      <w:pPr>
        <w:widowControl w:val="0"/>
        <w:suppressLineNumbers/>
        <w:suppressAutoHyphens/>
        <w:rPr>
          <w:rFonts w:eastAsia="Calibri" w:cs="Times New Roman"/>
          <w:b/>
          <w:bCs/>
          <w:sz w:val="24"/>
          <w:szCs w:val="24"/>
        </w:rPr>
      </w:pP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0"/>
        <w:gridCol w:w="2552"/>
      </w:tblGrid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Исполнитель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(в том числе 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Срок исполнения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1. Нормативное обеспечение отдыха и оздоровления детей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</w:pP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>1.1.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Подготовка и направление в Департамент образования и молодежной политики 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Ханты-Мансийского автономного округа – Югры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>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</w:pP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>-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информации о действующих 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в муниципальном образовании городской округ Сургут Ханты-Мансийского автономного округа – Югры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 xml:space="preserve"> (далее – город Сургут) организациях отдыха детей и их оздоровления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для внесения изменений в 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реестр организаций отдыха детей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</w:pP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 xml:space="preserve">и их оздоровления Ханты-Мансийского автономного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</w:pP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округа –Югры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>;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 xml:space="preserve">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паспортов организаций отдыха детей и их оздоровления, действующих в городе Сургуте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организации отдыха детей и их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февраль 2023 года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(в течение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необходимости)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val="x-none" w:eastAsia="x-none"/>
              </w:rPr>
            </w:pP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1.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>2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 xml:space="preserve">.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Подготовка и размещение на официальном портале Администрации города</w:t>
            </w:r>
            <w:r w:rsidRPr="00436C1C">
              <w:rPr>
                <w:rFonts w:eastAsia="Times New Roman" w:cs="Times New Roman"/>
                <w:b/>
                <w:sz w:val="27"/>
                <w:szCs w:val="27"/>
                <w:lang w:val="x-none" w:eastAsia="x-none"/>
              </w:rPr>
              <w:t xml:space="preserve"> </w:t>
            </w:r>
            <w:r w:rsidRPr="00436C1C">
              <w:rPr>
                <w:rFonts w:eastAsia="Times New Roman" w:cs="Times New Roman"/>
                <w:sz w:val="27"/>
                <w:szCs w:val="27"/>
                <w:lang w:eastAsia="x-none"/>
              </w:rPr>
              <w:t>(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en-US" w:eastAsia="x-none"/>
              </w:rPr>
              <w:t>www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.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en-US" w:eastAsia="x-none"/>
              </w:rPr>
              <w:t>admsurgut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.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en-US" w:eastAsia="x-none"/>
              </w:rPr>
              <w:t>ru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>)</w:t>
            </w:r>
            <w:r w:rsidRPr="00436C1C">
              <w:rPr>
                <w:rFonts w:eastAsia="Times New Roman" w:cs="Times New Roman"/>
                <w:sz w:val="27"/>
                <w:szCs w:val="27"/>
                <w:lang w:val="x-none" w:eastAsia="x-none"/>
              </w:rPr>
              <w:t xml:space="preserve"> реестра организаций, осуществляющих досуг и занятость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val="x-none" w:eastAsia="x-none"/>
              </w:rPr>
              <w:t xml:space="preserve">в летний период </w:t>
            </w:r>
            <w:r w:rsidRPr="00436C1C">
              <w:rPr>
                <w:rFonts w:eastAsia="Times New Roman" w:cs="Times New Roman"/>
                <w:sz w:val="27"/>
                <w:szCs w:val="27"/>
                <w:lang w:eastAsia="x-none"/>
              </w:rPr>
              <w:t>в городе Сургуте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bCs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культуры и молодёжной политики,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спорта, управление социальной защиты населения, опеки и попечительства по г. Сургуту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Сургутскому району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(далее – управление социальной защиты населения, опеки и попечительства)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массовых коммуникаций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аналитики,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организации, осуществляющие досуг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занятость детей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до 20 мая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1.3. Разработка муниципальных правовых актов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организационно-распорядительных документов структурных подразделений Администрации города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обеспечению отдыха и оздоровления детей,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а также внесение в них соответствующих изменений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культуры и молодёжной политики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течение 2023 года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необходимости)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2. Организационное обеспечение отдыха и оздоровления детей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2.1.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Обеспечение деятельности комиссии по организации отдыха, оздоровления и занятости детей города Сургута (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далее –</w:t>
            </w:r>
            <w:r w:rsidRPr="00436C1C">
              <w:rPr>
                <w:rFonts w:eastAsia="Times New Roman" w:cs="Times New Roman"/>
                <w:b/>
                <w:bCs/>
                <w:sz w:val="27"/>
                <w:szCs w:val="27"/>
                <w:lang w:val="x-none" w:eastAsia="x-none"/>
              </w:rPr>
              <w:t xml:space="preserve">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межведомственная комиссия)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члены межведомственной комиссии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не реже одного раза в квартал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2.2. Актуализация «методического портфеля»: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для сотрудников организаций отдыха детей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их оздоровления;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для родителей, отправляющих детей на отдых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оздоровление в организации с круглосуточным пребыванием детей;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для лиц, сопровождающих организованные группы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 отдых и оздоровление в организации с круглосуточным пребыванием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организации отдыха детей и их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февраль, апрель, сентябрь, ноябрь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</w:tr>
    </w:tbl>
    <w:p w:rsidR="00436C1C" w:rsidRDefault="00436C1C"/>
    <w:p w:rsidR="00436C1C" w:rsidRDefault="00436C1C"/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0"/>
        <w:gridCol w:w="2552"/>
      </w:tblGrid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b/>
                <w:bCs/>
                <w:sz w:val="27"/>
                <w:szCs w:val="27"/>
                <w:lang w:eastAsia="x-none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2.3. Достижение показателя охвата детей в возрасте</w:t>
            </w:r>
            <w:r w:rsidRPr="00436C1C">
              <w:rPr>
                <w:rFonts w:eastAsia="Times New Roman" w:cs="Times New Roman"/>
                <w:b/>
                <w:bCs/>
                <w:sz w:val="27"/>
                <w:szCs w:val="27"/>
                <w:lang w:eastAsia="x-none"/>
              </w:rPr>
              <w:t> 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 6 до 17 лет (включительно) всеми формами отдыха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и оздоровления от общей численности детей школьного возраста, проживающих в городе Сургуте</w:t>
            </w:r>
            <w:r w:rsidRPr="00436C1C">
              <w:rPr>
                <w:rFonts w:eastAsia="Times New Roman" w:cs="Times New Roman"/>
                <w:b/>
                <w:bCs/>
                <w:sz w:val="27"/>
                <w:szCs w:val="27"/>
                <w:lang w:val="x-none" w:eastAsia="x-none"/>
              </w:rPr>
              <w:t xml:space="preserve"> 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>(не менее 97%)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культуры и молодёжной политики,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градообразующие предприятия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до 30 декабря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2.4. Участие специалистов организаций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и их оздоровления в профильных мероприятиях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(выставках, конференциях, семинарах, совещаниях, кадровых школах), организованных на территории муниципального образования, автономного округа,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других регионах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организации отдыха детей и их оздоровления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2.5. Деятельность консультационного пункта и справочного телефона по вопросам организации отдыха и оздоровления детей в каникулярные периоды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3. </w:t>
            </w:r>
            <w:r w:rsidRPr="00436C1C">
              <w:rPr>
                <w:rFonts w:eastAsia="Calibri" w:cs="Times New Roman"/>
                <w:bCs/>
                <w:sz w:val="27"/>
                <w:szCs w:val="27"/>
              </w:rPr>
              <w:t xml:space="preserve">Организация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отдыха, оздоровления и занятости детей в возрасте от 6 до 17 лет (включительно) за пределами Ханты-Мансийс-кого автономного округа – Югры 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color w:val="FFFFFF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3.1. Использование и сопровождение автоматизированной информационной системы «Каникулярный отдых»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муниципальное казённое учреждение «Управление информационных технологий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связи города Сургута»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(далее – МКУ «УИТС»)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>3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.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>2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 xml:space="preserve">.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Оказание муниципальной услуги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val="x-none" w:eastAsia="x-none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val="x-none" w:eastAsia="x-none"/>
              </w:rPr>
              <w:t>«Организация отдыха детей в каникулярное время</w:t>
            </w:r>
            <w:r w:rsidRPr="00436C1C">
              <w:rPr>
                <w:rFonts w:eastAsia="Times New Roman" w:cs="Times New Roman"/>
                <w:sz w:val="27"/>
                <w:szCs w:val="27"/>
                <w:lang w:eastAsia="x-none"/>
              </w:rPr>
              <w:t>»</w:t>
            </w:r>
            <w:r w:rsidRPr="00436C1C">
              <w:rPr>
                <w:rFonts w:eastAsia="Times New Roman" w:cs="Times New Roman"/>
                <w:sz w:val="27"/>
                <w:szCs w:val="27"/>
                <w:lang w:val="x-none" w:eastAsia="x-none"/>
              </w:rPr>
              <w:t xml:space="preserve">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eastAsia="x-none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val="x-none" w:eastAsia="x-none"/>
              </w:rPr>
              <w:t>в соответствии с утвержденным административным регламентом</w:t>
            </w:r>
            <w:r w:rsidRPr="00436C1C">
              <w:rPr>
                <w:rFonts w:eastAsia="Times New Roman" w:cs="Times New Roman"/>
                <w:sz w:val="27"/>
                <w:szCs w:val="27"/>
                <w:lang w:eastAsia="x-none"/>
              </w:rPr>
              <w:t xml:space="preserve"> оказания муниципальной услуги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x-none"/>
              </w:rPr>
              <w:t xml:space="preserve">и соглашением о взаимодействии между филиалом автономного учреждения «Многофункциональный центр Югры» в городе Сургуте (далее – филиал АУ «МФЦ Югры») и Администрации </w:t>
            </w:r>
            <w:r>
              <w:rPr>
                <w:rFonts w:eastAsia="Times New Roman" w:cs="Times New Roman"/>
                <w:sz w:val="27"/>
                <w:szCs w:val="27"/>
                <w:lang w:eastAsia="x-none"/>
              </w:rPr>
              <w:t>города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филиал АУ «МФЦ Югры»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3.3. Подготовка конкурсной документации для проведения торговых процедур в соответствии с Федеральным законом от 05.04.2013 № 44-ФЗ «О контрактной системе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сфере закупок товаров, работ, услуг для обеспечения государственных и муниципальных нужд» с целью приобретения услуг по организации отдыха и оздоровления детей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муниципальное казенное учреждение «Управление уч</w:t>
            </w:r>
            <w:r>
              <w:rPr>
                <w:rFonts w:eastAsia="Calibri" w:cs="Times New Roman"/>
                <w:sz w:val="27"/>
                <w:szCs w:val="27"/>
              </w:rPr>
              <w:t>ё</w:t>
            </w:r>
            <w:r w:rsidRPr="00436C1C">
              <w:rPr>
                <w:rFonts w:eastAsia="Calibri" w:cs="Times New Roman"/>
                <w:sz w:val="27"/>
                <w:szCs w:val="27"/>
              </w:rPr>
              <w:t>та и отч</w:t>
            </w:r>
            <w:r>
              <w:rPr>
                <w:rFonts w:eastAsia="Calibri" w:cs="Times New Roman"/>
                <w:sz w:val="27"/>
                <w:szCs w:val="27"/>
              </w:rPr>
              <w:t>ё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тности образовательных учреждений»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(далее – МКУ «УУ и ООУ»),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3.4. Оценка соблюдения условий исполнения муниципальных контрактов, в том числе документарная, дистанционная, очная в местах отправки организованных групп детей, и организация выезда представителей органов местного самоуправления в организации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их оздоровления (при необходимости, в соответствии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 условиями контрактов)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pacing w:val="-4"/>
                <w:sz w:val="27"/>
                <w:szCs w:val="27"/>
              </w:rPr>
            </w:pPr>
            <w:r w:rsidRPr="00436C1C">
              <w:rPr>
                <w:rFonts w:eastAsia="Calibri" w:cs="Times New Roman"/>
                <w:spacing w:val="-4"/>
                <w:sz w:val="27"/>
                <w:szCs w:val="27"/>
              </w:rPr>
              <w:t xml:space="preserve">МКУ «УУ и ООУ»,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pacing w:val="-4"/>
                <w:sz w:val="27"/>
                <w:szCs w:val="27"/>
              </w:rPr>
              <w:t xml:space="preserve">департамент образования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  <w:highlight w:val="yellow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школьных каникул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3.5. Предоставление путевок детям от 6 до 17 лет (включительно) в организации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их оздоровления, в том числе детям-сиротам и детям, оставшимся без попечения родителей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социальной защиты населения, опеки и попечительства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3.6. Обеспечение конкурсного отбора детей, имеющих место жительства в городе Сургуте, проявивших способности в сфере физической культуры и спорта, культуры и искусства, образования, на получение наградных путевок в организации отдыха детей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их оздоровления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3.7. Предоставление дополнительной меры социальной поддержки детям-инвалидам, проживающим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на территории города Сургута и состоящими на учете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медицинских организациях Ханты-Мансийского автономного округа – Югры, осуществляющих деятельность на территории города Сургута, в форме приобретения и предоставления санаторно-курортных путевок по типу «Мать и дитя» для лечения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детей-инвалидов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учреждения здравоохранения,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имеющие прикрепленное детское население, расположенные на </w:t>
            </w:r>
            <w:r w:rsidRPr="00436C1C">
              <w:rPr>
                <w:rFonts w:eastAsia="Calibri" w:cs="Times New Roman"/>
                <w:bCs/>
                <w:sz w:val="27"/>
                <w:szCs w:val="27"/>
              </w:rPr>
              <w:t xml:space="preserve">территории города Сургута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3.8. Организация отдыха и оздоровления детей, находящихся в социально опасном положении, в отношении которых комиссией по делам несовершеннолетних и защите их прав при Администрации города Сургута организована индивидуальная профилактическая работа, в том числе состоящих на профилактическом учете в территориальных органах внутренних дел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отдел по организации работы комиссии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делам несовершеннолетних, защите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их прав, 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социальной защиты населения, опеки и попечительства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</w:pP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>Управление Министерства внутренни</w:t>
            </w:r>
            <w:r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>х дел Российской Федерации по городу</w:t>
            </w: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 xml:space="preserve"> Сургуту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</w:pP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>(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далее – </w:t>
            </w: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>УМВД России по г. Сургуту)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color w:val="FF0000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школьных каникул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4. </w:t>
            </w:r>
            <w:r w:rsidRPr="00436C1C">
              <w:rPr>
                <w:rFonts w:eastAsia="Calibri" w:cs="Times New Roman"/>
                <w:bCs/>
                <w:sz w:val="27"/>
                <w:szCs w:val="27"/>
              </w:rPr>
              <w:t xml:space="preserve">Организация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отдыха, оздоровления и занятости детей в возрасте от 6 до 17 лет (включительно) </w:t>
            </w:r>
            <w:r w:rsidRPr="00436C1C">
              <w:rPr>
                <w:rFonts w:eastAsia="Calibri" w:cs="Times New Roman"/>
                <w:bCs/>
                <w:sz w:val="27"/>
                <w:szCs w:val="27"/>
              </w:rPr>
              <w:t>на территории города Сургута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bCs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4.1. </w:t>
            </w:r>
            <w:r w:rsidRPr="00436C1C">
              <w:rPr>
                <w:rFonts w:eastAsia="Calibri" w:cs="Times New Roman"/>
                <w:bCs/>
                <w:sz w:val="27"/>
                <w:szCs w:val="27"/>
              </w:rPr>
              <w:t xml:space="preserve">Организация деятельности лагерей с дневным пребыванием детей, лагерей труда и отдыха,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лагерей с круглосуточным пребыванием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sz w:val="27"/>
                <w:szCs w:val="27"/>
              </w:rPr>
              <w:t xml:space="preserve">на территории города Сургута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культуры и спорта (при условии организации деятельности лагерей в подведомственных муниципальных учреждениях), негосударственные коммерческие организации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школьных каникул 2023 года</w:t>
            </w:r>
          </w:p>
        </w:tc>
      </w:tr>
    </w:tbl>
    <w:p w:rsidR="00436C1C" w:rsidRDefault="00436C1C"/>
    <w:p w:rsidR="00436C1C" w:rsidRDefault="00436C1C"/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0"/>
        <w:gridCol w:w="2552"/>
      </w:tblGrid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tabs>
                <w:tab w:val="left" w:pos="1197"/>
              </w:tabs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4.2.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Организация и проведение профориентационных мероприятий с несовершеннолетними, в организациях отдыха детей и их оздоровления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организации отдыха детей и их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школьных каникул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bCs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4.3. </w:t>
            </w:r>
            <w:r w:rsidRPr="00436C1C">
              <w:rPr>
                <w:rFonts w:eastAsia="Calibri" w:cs="Times New Roman"/>
                <w:bCs/>
                <w:sz w:val="27"/>
                <w:szCs w:val="27"/>
              </w:rPr>
              <w:t xml:space="preserve">Организация деятельности подведомственных учреждений по реализации иных форм отдыха и занятости детей, в том числе работы досуговых, спортивных площадок, реализации программ дворовой педагогики, автогородков, проведения учебно-тренировочных мероприятий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социальной защиты населения, опеки и попечительства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школьных каникул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4.4. Подготовка и размещение на </w:t>
            </w:r>
            <w:r w:rsidRPr="00436C1C">
              <w:rPr>
                <w:rFonts w:eastAsia="Calibri" w:cs="Times New Roman"/>
                <w:bCs/>
                <w:sz w:val="27"/>
                <w:szCs w:val="27"/>
              </w:rPr>
              <w:t>официальном портале Администрации города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Times New Roman" w:cs="Times New Roman"/>
                <w:sz w:val="27"/>
                <w:szCs w:val="27"/>
                <w:lang w:eastAsia="x-none"/>
              </w:rPr>
              <w:t>(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en-US" w:eastAsia="x-none"/>
              </w:rPr>
              <w:t>www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.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en-US" w:eastAsia="x-none"/>
              </w:rPr>
              <w:t>admsurgut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.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en-US" w:eastAsia="x-none"/>
              </w:rPr>
              <w:t>ru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>)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сводного перечня культурно-развлекательных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спортивно-массовых мероприятий, организуемых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для детей в период школьных каникул на </w:t>
            </w:r>
            <w:r w:rsidRPr="00436C1C">
              <w:rPr>
                <w:rFonts w:eastAsia="Calibri" w:cs="Times New Roman"/>
                <w:bCs/>
                <w:sz w:val="27"/>
                <w:szCs w:val="27"/>
              </w:rPr>
              <w:t xml:space="preserve">территории города Сургута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культуры и молодёжной политики,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негосударственные коммерческие организации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февраль, апрель, октябрь, декабрь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tabs>
                <w:tab w:val="left" w:pos="1197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4.5. Участие в окружном этапе смотра-конкурса </w:t>
            </w:r>
          </w:p>
          <w:p w:rsidR="00436C1C" w:rsidRPr="00436C1C" w:rsidRDefault="00436C1C" w:rsidP="00436C1C">
            <w:pPr>
              <w:widowControl w:val="0"/>
              <w:suppressLineNumbers/>
              <w:tabs>
                <w:tab w:val="left" w:pos="1197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«Лучшая спортивная площадка по месту жительства </w:t>
            </w:r>
          </w:p>
          <w:p w:rsidR="00436C1C" w:rsidRPr="00436C1C" w:rsidRDefault="00436C1C" w:rsidP="00436C1C">
            <w:pPr>
              <w:widowControl w:val="0"/>
              <w:suppressLineNumbers/>
              <w:tabs>
                <w:tab w:val="left" w:pos="1197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организации летнего отдыха»; размещение информации о проведении указанного смотра-конкурса, его результатах на </w:t>
            </w:r>
            <w:r w:rsidRPr="00436C1C">
              <w:rPr>
                <w:rFonts w:eastAsia="Calibri" w:cs="Times New Roman"/>
                <w:bCs/>
                <w:sz w:val="27"/>
                <w:szCs w:val="27"/>
              </w:rPr>
              <w:t>официальном портале Администрации города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Times New Roman" w:cs="Times New Roman"/>
                <w:sz w:val="27"/>
                <w:szCs w:val="27"/>
                <w:lang w:eastAsia="x-none"/>
              </w:rPr>
              <w:t>(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en-US" w:eastAsia="x-none"/>
              </w:rPr>
              <w:t>www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.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en-US" w:eastAsia="x-none"/>
              </w:rPr>
              <w:t>admsurgut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x-none" w:eastAsia="x-none"/>
              </w:rPr>
              <w:t>.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val="en-US" w:eastAsia="x-none"/>
              </w:rPr>
              <w:t>ru</w:t>
            </w:r>
            <w:r w:rsidRPr="00436C1C">
              <w:rPr>
                <w:rFonts w:eastAsia="Times New Roman" w:cs="Times New Roman"/>
                <w:bCs/>
                <w:sz w:val="27"/>
                <w:szCs w:val="27"/>
                <w:lang w:eastAsia="x-none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 01 июня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31 августа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4.6. Участие в конкурсе «Лучшая организация отдыха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детей и их оздоровления Ханты-Мансийского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автономного округа – Югры»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организации отдыха детей и их оздоровления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с 10 сентября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10 ноября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</w:tbl>
    <w:p w:rsidR="00436C1C" w:rsidRDefault="00436C1C"/>
    <w:p w:rsidR="00436C1C" w:rsidRDefault="00436C1C"/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0"/>
        <w:gridCol w:w="2552"/>
      </w:tblGrid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4.7. Создание условий для развития конкуренции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сфере отдыха и оздоровления детей, в том числе: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утверждение перечня негосударственных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outlineLvl w:val="5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организаций – получателей субсидии на возмещение затрат на организацию функционирования лагеря с дневным пребыванием детей в 2023 году;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right="-108"/>
              <w:outlineLvl w:val="5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прием заявок на предоставление субсидии негосударст-венным организациям на возмещение затрат на функциони-рование лагеря с дневным пребыванием детей в 2024 году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январь – февраль 2023 года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до 01 июня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4.8. Трудовая занятость детей и подростков города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4.8.1. Обеспечение реализации мероприятий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«Организация временной занятости подростков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молодежи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от 14 до 18 лет в свободное от учебы время», привлечение работодателей к созданию временных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рабочих мест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казённое учреждение Ханты-Мансийского автономного округа – Югры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«Сургутский центр занятости населения»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(далее – КУ «СЦЗН»)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4.8.2. Организация трудоустройства подростков и молодежи от 14 до 18 лет на временные и постоянные рабочие места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культуры и молодёжной политики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color w:val="FF0000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4.8.3. Обеспечение информирования несовершеннолетних граждан о возможностях и условиях трудоустройства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КУ «СЦЗН» 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культуры и молодёжной политики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4.8.4. Оказание материальной поддержки несовершеннолетним гражданам, в рамках мероприятия «Организация временного трудоустройства безработных граждан, испытывающих трудности в поиске работы» государственной программы Ханты-Мансийского автономного округа – Югры «Поддержка занятости населения»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КУ «СЦЗН»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4.8.5. Организация и проведение Дней правовой грамотности для подростков и молодежи от 14 до 18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КУ «СЦЗН»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</w:tbl>
    <w:p w:rsidR="00436C1C" w:rsidRDefault="00436C1C"/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0"/>
        <w:gridCol w:w="2552"/>
      </w:tblGrid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4.9. Организация туристских мероприятий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4.9.1. Проведение туристских походов, экспедиций, экскурсий (далее – туристические мероприятия) с участием несовершеннолетних детей в Ханты-Мансийском автономном округе – Югре и за его пределами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соответствии с законодательством Ханты-Мансийского автономного округа – Югры и Российской Федерации.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Информирование о проведении туристических мероприятий с указанием времени и пункта убытия, срока и места нахождения, численности групп и контактных данных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их руководителей: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</w:t>
            </w: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 xml:space="preserve">муниципального казенного учреждения «Единая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</w:pP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 xml:space="preserve">дежурно-диспетчерская служба города Сургута»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не позднее 10 календарных дней по телефону 112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отношении туристических мероприятий,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организованных в пределах автономного округа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(далее – МКУ «ЕДДС города Сургута»)</w:t>
            </w: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>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</w:t>
            </w: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МКУ «ЕДДС города Сургута» </w:t>
            </w: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 xml:space="preserve">в течение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</w:pP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>одного календарного дня по телефону 112 о завершении туристических мероприятий в пределах автономного округа;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 xml:space="preserve">- направление письменного уведомления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не позднее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10 календарных дней до начала туристических мероприятий за пределами автономного округа в адрес</w:t>
            </w: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МКУ «ЕДДС города Сургута»</w:t>
            </w:r>
            <w:r w:rsidRPr="00436C1C">
              <w:rPr>
                <w:rFonts w:eastAsia="Calibri" w:cs="Times New Roman"/>
                <w:bCs/>
                <w:sz w:val="27"/>
                <w:szCs w:val="27"/>
                <w:shd w:val="clear" w:color="auto" w:fill="FEFEFE"/>
              </w:rPr>
              <w:t xml:space="preserve">, Главного управления Министерства Российской Федерации по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делам гражданской обороны, чрезвычайным ситуациям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ликвидации последствий стихийных бедствий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Ханты-Мансийскому автономному округу – Югре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Центра управления в кризисных ситуациях Главного управления Министерства Российской Федерации по делам гражданской обороны, чрезвычайных ситуаций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ликвидации последствий стихийных бедствий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Ханты-Мансийскому автономному округу – Югре.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Незамедлительное обращение в МКУ «ЕДДС города Сургута» по телефону 112 сопровождающего туристические мероприятия в случае незапланированного изменения маршрута, возникновения чрезвычайной ситуации, в том числе самовольного ухода или пропажи несовершеннолетнего, или группы несовершеннолетних, неблагоприятных погодных условий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в районе маршрута туристического мероприятия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спорта, управление по делам гражданской обороны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чрезвычайным ситуациям,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МКУ «ЕДДС города Сургута»,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компании туризма 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иные организации (по согласованию),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УМВД России по г. Сургуту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февраль – декабрь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4.9.2. Подготовка сводного реестра детско-юношеских туров и экскурсионных программ муниципального образования городской округ Сургут Ханты-Мансийского автономного округа – Югры для размещения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 официальном портале Администрации города,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для отправки в управление туризма Департамента промышленности Ханты-Мансийского автономного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округа – Югры с целью дальнейшего размещения на сайте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«Туризм в Югре»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инвестиций, развития предпринимательства и туризма,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культуры и молодёжной политики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до 01 мая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5. Проведение мониторинговых процедур по вопросам организации отдыха и оздоровления</w:t>
            </w:r>
            <w:r w:rsidRPr="00436C1C">
              <w:rPr>
                <w:rFonts w:eastAsia="Calibri" w:cs="Times New Roman"/>
                <w:b/>
                <w:sz w:val="27"/>
                <w:szCs w:val="27"/>
              </w:rPr>
              <w:t xml:space="preserve"> 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5.1. Мониторинг организации отдыха и оздоровления детей, в том числе детей, находящихся в трудной жизненной ситуации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градообразующие предприятия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ежемесячно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до 20 числа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2023 году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5.2. Мониторинг отдыха и оздоровления детей, находящихся в социально-опасном положении, в том числе: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состоящих на индивидуальном профилактическом учете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территориальных органах внутренних дел в отношении которых комиссией по делам несовершеннолетних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защите их прав при Администрации города Сургута организована профилактическая работа в период школьных каникул 2023 года;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проживающих в семьях, находящихся в социально опасном положении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отдел по организации работы комиссии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делам несовершеннолетних,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защите их прав,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  <w:r>
              <w:rPr>
                <w:rFonts w:eastAsia="Calibri" w:cs="Times New Roman"/>
                <w:sz w:val="27"/>
                <w:szCs w:val="27"/>
              </w:rPr>
              <w:t>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УМВД России по г. Сургуту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 в период школьных каникул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5.3. Мониторинг оздоровительной кампании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(Министерство просвещения Российской Федерации)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культуры и молодёжной политики,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населения, опеки и попечительства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ежемесячно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до 01 числа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2023 году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5.4. Мониторинг обеспечения детей в возрасте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от 6 до 17 лет (включительно) путевками на отдых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оздоровление детей в негосударственных (немуници-пальных) организациях отдыха детей и их оздоровления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ежеквартально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до 01 числа месяца, следующего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за отчетным 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5.5. Подготовка информации о реализации: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плана мероприятий («дорожной карты»)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«Развитие конкуренции в городе Сургуте»;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мероприятий, направленных на содействие развитию конкуренции;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мер по поддержке доступа негосударственных (немуниципальных) организаций (коммерческих, некоммерческих) к предоставлению услуг (выполнению работ) в сфере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ежеквартально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до 01 числа месяца, следующего 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за отчетным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6. Информирование населения об организации отдыха и оздоровления детей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6.1. Деятельность консультационного пункта и справочного телефона по вопросам организации отдыха и  оздоровления детей в каникулярные периоды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6.2. Организация ежемесячного информирования родителей (законных представителей) детей, в том числе находящихся в социально опасном положении, о вариантах отдыха, оздоровления и занятости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отдел по организации работы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комиссии по делам несовершеннолетних, защите их прав,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УМВД России по г. Сургуту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ежемесячно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6.3. Обеспечение информационной поддержки детской оздоровительной кампании (публикация материалов в  печатных изданиях, на телевидении, Интернет-ресурсах)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</w:t>
            </w:r>
            <w:r>
              <w:rPr>
                <w:rFonts w:eastAsia="Calibri" w:cs="Times New Roman"/>
                <w:sz w:val="27"/>
                <w:szCs w:val="27"/>
              </w:rPr>
              <w:t xml:space="preserve">селения, опеки и попечительства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массовых коммуникаций и аналитики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ежемесячно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6.4. Актуализация раздела «Детский отдых»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 официальном портале Администрации города (www.admsurgut.ru)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массовых коммуникаций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аналитики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ежемесячно,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</w:t>
            </w:r>
            <w:r>
              <w:rPr>
                <w:rFonts w:eastAsia="Calibri" w:cs="Times New Roman"/>
                <w:sz w:val="27"/>
                <w:szCs w:val="27"/>
              </w:rPr>
              <w:t>е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года,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еженедельно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период летних школьных каникул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6.5. Проведение с представителями негосударственных коммерческих организаций информационно-разъяснительных, консультативных мероприятий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вопросам организации отдыха и оздоровления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негосударственные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коммерческие организации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ежемесячно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течение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2023 года,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запросу негосударственных коммерческих организаций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6.6. Проведение пресс-конференций, пресс-туров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вопросам организации каникулярного отдыха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массовых коммуникаций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аналитики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два раза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2023 году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 Обеспечение комплексной безопасности детей в период оздоровительной кампании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7.1. Контрольно-инспекционная работа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7.1.1. Проведение инструктажей с каждой оперативной сменой МКУ «ЕДДС города Сургута»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дежурно-диспетчерских служб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(ответственных должностных лиц) организаций отдыха детей и их оздоровления с целью обеспечения своевременного реагирования на возникновение чрезвычайных ситуаций (происшествий) на объектах детского отдыха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организации отдыха детей и их оздоровления, расположенные на территории города Сургута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МКУ «ЕДДС города Сургута»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до 31 мая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7.1.2. Организация деятельности по недопущению функционирования несанкционированных организаций отдыха детей и их оздоровления, пребывания незарегистрированных туристских групп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 территории города Сургута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межведомственная комиссия,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территориальный отдел Управления Роспотребнадзора Ханты-Мансийского автономного округа – Югры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городу Сургуту и Сургутскому району (далее – ТО У Роспотребнадзор)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</w:tbl>
    <w:p w:rsidR="00436C1C" w:rsidRDefault="00436C1C"/>
    <w:p w:rsidR="00436C1C" w:rsidRDefault="00436C1C"/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0"/>
        <w:gridCol w:w="2552"/>
      </w:tblGrid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7.1.3. </w:t>
            </w:r>
            <w:r w:rsidRPr="00436C1C">
              <w:rPr>
                <w:rFonts w:eastAsia="Calibri" w:cs="Times New Roman"/>
                <w:noProof/>
                <w:sz w:val="27"/>
                <w:szCs w:val="27"/>
              </w:rPr>
              <w:t xml:space="preserve">Проверка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готовности организаций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noProof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их оздоровления, расположенных на территории города Сургута, к приему детей в каникулярные периоды</w:t>
            </w:r>
            <w:r w:rsidRPr="00436C1C">
              <w:rPr>
                <w:rFonts w:eastAsia="Calibri" w:cs="Times New Roman"/>
                <w:noProof/>
                <w:sz w:val="27"/>
                <w:szCs w:val="27"/>
              </w:rPr>
              <w:t xml:space="preserve">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noProof/>
                <w:sz w:val="27"/>
                <w:szCs w:val="27"/>
              </w:rPr>
              <w:t xml:space="preserve">(с участием представителей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территориальных органов федеральных органов исполнительной власти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noProof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автономному округу,</w:t>
            </w:r>
            <w:r w:rsidRPr="00436C1C">
              <w:rPr>
                <w:rFonts w:eastAsia="Calibri" w:cs="Times New Roman"/>
                <w:noProof/>
                <w:sz w:val="27"/>
                <w:szCs w:val="27"/>
              </w:rPr>
              <w:t xml:space="preserve"> общественных организаций, объединений)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комиссия по проверке организаций отдыха детей и их оздоровления, расположенных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на территории города Сургута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февраль – март, апрель – май, октябрь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7.1.4. Обеспечение контроля за состоянием игровых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спортивных площадок, спортивного инвентаря, используемых при организации отдыха и оздоровления детей в муниципальном образовании: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проведение комплексных проверок детских игровых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спортивных площадок, спортивного инвентаря, расположенных в муниципальном образовании,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 утверждением комиссионного акта (документа)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 соответствии проверенных объектов требованиям безопасности для жизни и здоровья детей;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выявление находящихся в муниципальном образовании бесхозных детских игровых и спортивных площадок (спортивного инвентаря), не включенных в реестр муниципальной собственности и возведенных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без согласования с уполномоченным органом местного самоуправления в сфере градостроительства;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назначение должностных лиц (организаций), ответственных за безопасное техническое состояние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использование игровых и спортивных площадок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городского хозяйства,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отдел по организации работы комиссии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делам несовершеннолетних,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защите их прав,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комиссия по проверке организаций отдыха детей и их оздоровления, расположенных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на территории города Сургута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февраль – декабрь 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7.1.5. Проверка деятельности организаций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их оздоровления, расположенных на территории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города Сургута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комиссия по проверке организаций отдыха детей и их оздоровления, расположенных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 территории города Сургута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firstLine="22"/>
              <w:rPr>
                <w:rFonts w:eastAsia="Calibri" w:cs="Times New Roman"/>
                <w:color w:val="FF0000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 в период школьных каникул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2023 года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7.1.6. Контроль за функционированием системы вызова экстренных оперативных служб (далее – ЭОС)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организациях отдыха детей и их оздоровления,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в том числе: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- размещение в свободном доступе контактных телефонов ЭОС, указание способов их набора с мобильного телефона;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- проведение инструктажей с участием администрации  оздоровительных организаций по вызову ЭОС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департамент образования,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культуры и молодёжной политики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Сургутский межмуниципальный отдел 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– Югре»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(далее по тексту – Сургутский межмуниципальный отдел вневедомственной охраны-филиал ФГКУ «УВО ВНГ России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ХМАО – Югре»)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  <w:r>
              <w:rPr>
                <w:rFonts w:eastAsia="Calibri" w:cs="Times New Roman"/>
                <w:sz w:val="27"/>
                <w:szCs w:val="27"/>
              </w:rPr>
              <w:t>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УМВД России по г. Сургуту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МКУ «ЕДДС города Сургута»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частные охранные предприятия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период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школьных каникул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2023 года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7.1.7. Проверка организаций, осуществляющих перевозки детей к местам отдыха и оздоровления и обратно автотранспортом, в том числе проведение предрейсовых осмотров водительского состава и транспортных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отдел государственной инспекции безопасности дорожного движения Управления Министерства внутренних дел России по городу Сургуту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(далее – ОГИБДД по городу Сургуту)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</w:tbl>
    <w:p w:rsidR="00436C1C" w:rsidRDefault="00436C1C"/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0"/>
        <w:gridCol w:w="2552"/>
      </w:tblGrid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7.2. Обеспечение безопасности и профилактическая работа по предупреждению происшествий на объектах повышенной опасности и автодорогах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7.2.1. Подготовка бассейнов, предназначенных для купания детей, к летней оздоровительной кампании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до 25 мая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7.2.2. Обучении детей и работников организаций отдыха детей и их оздоровления правилам поведения на водных объектах, в том числе при использовании маломерных судов, навыкам спасения и оказанию первой медицинской помощи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организации отдыха детей и их оздоровления,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Сургутское инспекторское отделение Центра государственной инспекции по маломерным судам Главного управления МЧС России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ХМАО – Югре (далее – Сургутское инспекторское отделение Центра ГИМС Главного управления МЧС России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ХМАО – Югре) (по согласованию)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период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школьных каникул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2023 года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7.2.3. Обеспечение контроля за соблюдением требований безопасности в период нахождения детей на водных объектах, в том числе при проведении туристических мероприятий; исключение случаев купания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водоемах, не принятых в эксплуатацию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спорта,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по делам гражданской обороны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чрезвычайным ситуациям,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организации отдыха детей и их оздоровления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Сургутское инспекторское отделение Центра ГИМС Главного управления МЧС России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ХМАО – Югре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УМВД России по г. Сургуту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</w:tbl>
    <w:p w:rsidR="00436C1C" w:rsidRDefault="00436C1C"/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0"/>
        <w:gridCol w:w="2552"/>
      </w:tblGrid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7.2.4. Проведение единого дня обучения правилам безопасного поведения на объектах повышенной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опасности и автодорогах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color w:val="000000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</w:t>
            </w: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 xml:space="preserve">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социальной защиты населения, опеки и попечительства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организации отдыха детей и их оздоровления,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УМВД России по г. Сургуту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>О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ГИБДД по городу Сургуту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>(по согласованию)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color w:val="000000"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 xml:space="preserve">Сургутский линейный отдел Министерства внутренних дел России на транспорте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05 июня 2023 года,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05 июля 2023 года,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05 августа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7.2.5. Информирование о выезде в пределах автономного округа организованных групп детей, с указанием времени и пункта прибытия, срока и места нахождения, численности групп и способов связи с их руководителями: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- Управление Роспотребнадзора по автономному округу;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>О</w:t>
            </w:r>
            <w:r w:rsidRPr="00436C1C">
              <w:rPr>
                <w:rFonts w:eastAsia="Calibri" w:cs="Times New Roman"/>
                <w:sz w:val="27"/>
                <w:szCs w:val="27"/>
              </w:rPr>
              <w:t>ГИБДД по городу Сургуту (при перевозке групп детей автотранспортным средством)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туроператоры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(не позднее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чем за семь дней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до выезда)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7.2.6. Проведение акции «Научись плавать»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Сургутское инспекторское отделение Центра ГИМС Главного управления МЧС России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ХМАО – Югре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спорта, организации отдыха детей и их оздоровления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июнь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sym w:font="Symbol" w:char="F02D"/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август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7.2.7. Актуализация планов мероприятий по обеспечению детской безопасности на дорогах города Сургута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ОГИБДД по городу Сургуту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color w:val="000000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образования</w:t>
            </w: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 xml:space="preserve">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организации отдыха детей и их оздоровления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до 10 февраля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7.2.8. Проведение разъяснительной работы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муниципальных и негосударственные коммерческие организациях, участвующих в реализации мероприятий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организации отдыха и оздоровления детей, с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лицами, сопровождающими организованные группы детей, а также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родителями (законными представителями) обучающихся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воспитанников о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требованиях законодательства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при организации групповых перевозок детей к месту отдыха и обратно, необходимости в медицинском сопровождении, страховании детей от несчастных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случаев и болезней, в том числе в период их пребывания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в организациях, обеспечивающих отдых и оздоровление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спорта, компании туризма 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исполнители муниципальных контрактов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на оказание услуг по организации отдыха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оздоровления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февраль, май, октябрь, декабрь 2023 года 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7.2.9. Размещение информации о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требованиях законодательства при организации групповых перевозок детей к месту отдыха и обратно, необходимости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медицинском сопровождении, страховании детей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 несчастных случаев и болезней, в том числе в период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их пребывания в организациях, обеспечивающих отдых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оздоровление детей, </w:t>
            </w:r>
            <w:r>
              <w:rPr>
                <w:rFonts w:eastAsia="Calibri" w:cs="Times New Roman"/>
                <w:sz w:val="27"/>
                <w:szCs w:val="27"/>
              </w:rPr>
              <w:t xml:space="preserve">на сайтах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и информационных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стендах муниципальных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и негосударственных коммерческих организаций, участвующих в реализации мероприятий по организации отдыха и оздоровления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детей, в средствах массовой информации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спорта, компании туризма 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негосударственные коммерческие организации, являющиеся исполнителями муниципальных контрактов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на оказание услуг по организации отдыха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оздоровления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февраль, май, октябрь, декабрь 2023 года 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7.2.10. Проведение оперативно-профилактической операции «Внимание, дети!»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УМВД России по г. Сургуту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ОГИБДД по городу Сургуту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организации отдыха детей и их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 01 мая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30 июня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 01 августа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30 сентября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shd w:val="clear" w:color="auto" w:fill="FFFFFF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7.2.11. Проведение оперативно-профилактической операции «Подросток»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shd w:val="clear" w:color="auto" w:fill="FFFFFF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УМВД России по г. Сургуту </w:t>
            </w:r>
          </w:p>
          <w:p w:rsidR="00436C1C" w:rsidRPr="00436C1C" w:rsidRDefault="00436C1C" w:rsidP="00436C1C">
            <w:pPr>
              <w:shd w:val="clear" w:color="auto" w:fill="FFFFFF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  <w:p w:rsidR="00436C1C" w:rsidRPr="00436C1C" w:rsidRDefault="00436C1C" w:rsidP="00436C1C">
            <w:pPr>
              <w:shd w:val="clear" w:color="auto" w:fill="FFFFFF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shd w:val="clear" w:color="auto" w:fill="FFFFFF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 01 июня </w:t>
            </w:r>
          </w:p>
          <w:p w:rsidR="00436C1C" w:rsidRDefault="00436C1C" w:rsidP="00436C1C">
            <w:pPr>
              <w:shd w:val="clear" w:color="auto" w:fill="FFFFFF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01 октября </w:t>
            </w:r>
          </w:p>
          <w:p w:rsidR="00436C1C" w:rsidRPr="00436C1C" w:rsidRDefault="00436C1C" w:rsidP="00436C1C">
            <w:pPr>
              <w:shd w:val="clear" w:color="auto" w:fill="FFFFFF"/>
              <w:jc w:val="center"/>
              <w:rPr>
                <w:rFonts w:eastAsia="Calibri" w:cs="Times New Roman"/>
                <w:color w:val="FF0000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7.2.12. Проведение информационно-разъяснительных мероприятий с привлечением средств массовой информации с представителями общественных объединений, детьми и их родителями (законными представителями) по вопросу соблюдения комплексной безопасности детей в период оздоровительной кампании, в том числе профилактики их травматизма на объектах повышенной опасности (водных объектах, объектах транспорта), нахождения детей в возрасте до 16 лет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ночное время в общественных местах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УМВД России по г. Сургуту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sz w:val="27"/>
                <w:szCs w:val="27"/>
              </w:rPr>
              <w:t>(по согласованию)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,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ОГИБДД по городу Сургуту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Сургутское инспекторское отделение Центра ГИМС Главного управления МЧС России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ХМАО – Югре (по согласованию), управление по делам гражданской обороны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чрезвычайным ситуациям,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летний период – ежемесячно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7.2.13. Организация работы горячей линии по телефону 112 по обращениям граждан «Опасная площадка»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незамедлительное информирование руководителя организации, ответственного за содержание (эксплуатацию) детской игровой или спортивной площадки, расположенной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 территории организации отдыха детей и их оздоровления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по делам гражданской обороны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чрезвычайным ситуациям,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МКУ «ЕДДС города Сургута»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 01 мая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01 сентября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7.2.14. Проверка информации, поступившей на горячую линию по обращениям граждан «Опасная площадка»,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а также принятие мер по устранению выявленных нарушений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организации отдыха детей и их оздоровления,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 территории которых расположены детские игровые или спортивные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оперативное исполнение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после получения информации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7.3. Организация медицинского обеспечения в период проведения детской оздоровительной кампании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7.3.1. Организация медицинского обеспечения организаций отдыха детей и их оздоровления на территории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города Сургута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color w:val="000000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 (при условии организации деятельности лагерей в подведомственных муниципальных учреждениях), </w:t>
            </w: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 xml:space="preserve">учреждения здравоохранения автономного округа 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негосударственные коммерческие организации,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осуществляющие деятельность в сфере отдыха детей и их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период оздоровительной кампании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7.3.2. Проведение медицинских осмотров организованных групп детей, направляющихся в организации отдыха детей и их оздоровления, расположенные в автономном округе,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пунктах выезда/въезда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исполнители муниципальных контрактов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на оказание услуг по организации отдыха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color w:val="000000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оздоровления детей,</w:t>
            </w: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 xml:space="preserve">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color w:val="000000"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>учреждения здравоохранения автономного округа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7.3.3. Обеспечение медицинского сопровождения, организованных групп детей, следующих к местам отдыха детей и их оздоровления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и обратно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исполнители муниципальных контрактов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на оказание услуг по организации отдыха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оздоровления детей,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спорта, 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>учреждения здравоохранения автономного округа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период оздоровительной кампании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7.3.4. Обеспечение страхования детей от несчастных случаев и болезней на период пребывания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организациях отдыха детей и их оздоровления,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hanging="44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а также в период следования к месту отдыха и обратно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 (при условии организации деятельности лагерей в подведомственных муниципальных учреждениях),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социальной защиты населения, опеки и попечительства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организации отдыха детей и их оздоровления, исполнители муниципальных контрактов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на оказание услуг по организации отдыха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оздоровления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период оздоровительной кампании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7.4. Обеспечение санитарно-эпидемиологической безопасности в организациях отдыха детей и их оздоровления 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7.4.1. Выполнение (осуществление контроля) мероприятий в сфере санитарно-эпидемиологической безопасности </w:t>
            </w:r>
          </w:p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организациях отдыха детей и их оздоровления, находящихся на территории города Сургута:</w:t>
            </w:r>
          </w:p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исполнение планов-заданий, гигиеническая подготовка кадров, заключение договоров на поставку продуктов питания в организации отдыха детей и их оздоровления;</w:t>
            </w:r>
          </w:p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проведение дезинфекции, дезинсекции, акарицидной, дератизационной обработок территорий и лаврицидной обработки водоемов, прилегающих к организациям отдыха детей и их оздоровления;</w:t>
            </w:r>
          </w:p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проведение обследований работников пищеблоков </w:t>
            </w:r>
          </w:p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 вирусные кишечные инфекции, энтеровирусы;</w:t>
            </w:r>
          </w:p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мониторинг реализации мероприятий по проведению дезинфекционных, дезинсекционных и дератизационных работ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>учреждения здравоохранения автономного округа (по согласованию),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городского хозяйства, организации отдыха детей и их оздоровления,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Сургутское городское муниципальное унитарное предприятие «Комбинат школьного питания» 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(далее </w:t>
            </w:r>
            <w:r w:rsidRPr="00436C1C">
              <w:rPr>
                <w:rFonts w:eastAsia="Calibri" w:cs="Times New Roman"/>
                <w:sz w:val="27"/>
                <w:szCs w:val="27"/>
              </w:rPr>
              <w:sym w:font="Symbol" w:char="F02D"/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СГМУ «КШП»)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 01 мая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01 сентября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7.4.2. Обеспечение наличия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организации отдыха детей и их оздоровления, департамент образования,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 (при условии организации деятельности лагерей в подведомственных муниципальных учреждениях)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не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позднее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чем за десять дней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до начала оздоровительной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к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мпании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7.4.3. Проверка соблюдения санитарно-эпидемиологических норм и правил в организациях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их оздоровления, действующих на территории </w:t>
            </w:r>
          </w:p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города Сургута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ТО У Роспотребнадзора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оздоровительной кампании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7.4.4. Оценка эффективности оздоровления детей </w:t>
            </w:r>
          </w:p>
          <w:p w:rsidR="00436C1C" w:rsidRPr="00436C1C" w:rsidRDefault="00436C1C" w:rsidP="00436C1C">
            <w:pPr>
              <w:widowControl w:val="0"/>
              <w:suppressLineNumbers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организациях отдыха детей и их оздоровления города Сургута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color w:val="000000"/>
                <w:sz w:val="27"/>
                <w:szCs w:val="27"/>
              </w:rPr>
              <w:t>учреждения здравоохранения автономного округа (по согласованию)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tabs>
                <w:tab w:val="left" w:pos="2292"/>
              </w:tabs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организации отдыха детей и их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итогам каждой смены в период оздоровительной кампании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</w:tbl>
    <w:p w:rsidR="00436C1C" w:rsidRDefault="00436C1C"/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0"/>
        <w:gridCol w:w="2552"/>
      </w:tblGrid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7.5. Обеспечение противопожарной безопасности в организациях отдыха детей и их оздоровления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noProof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7.5.1. Организация </w:t>
            </w:r>
            <w:r w:rsidRPr="00436C1C">
              <w:rPr>
                <w:rFonts w:eastAsia="Calibri" w:cs="Times New Roman"/>
                <w:noProof/>
                <w:sz w:val="27"/>
                <w:szCs w:val="27"/>
              </w:rPr>
              <w:t xml:space="preserve">проверки противопожарного состояния объектов, задействованных в период детской оздоровительной кампании и расположенных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noProof/>
                <w:sz w:val="27"/>
                <w:szCs w:val="27"/>
              </w:rPr>
            </w:pPr>
            <w:r w:rsidRPr="00436C1C">
              <w:rPr>
                <w:rFonts w:eastAsia="Calibri" w:cs="Times New Roman"/>
                <w:noProof/>
                <w:sz w:val="27"/>
                <w:szCs w:val="27"/>
              </w:rPr>
              <w:t xml:space="preserve">в муниципальном образовании, в соответствии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noProof/>
                <w:sz w:val="27"/>
                <w:szCs w:val="27"/>
              </w:rPr>
              <w:t>с законодательством Росссийской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sz w:val="27"/>
                <w:szCs w:val="27"/>
              </w:rPr>
              <w:t xml:space="preserve">отдел надзорной деятельности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sz w:val="27"/>
                <w:szCs w:val="27"/>
              </w:rPr>
              <w:t xml:space="preserve">и профилактической работы (по г. Сургуту) управления надзорной деятельности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bCs/>
                <w:sz w:val="27"/>
                <w:szCs w:val="27"/>
              </w:rPr>
            </w:pPr>
            <w:r w:rsidRPr="00436C1C">
              <w:rPr>
                <w:rFonts w:eastAsia="Calibri" w:cs="Times New Roman"/>
                <w:bCs/>
                <w:sz w:val="27"/>
                <w:szCs w:val="27"/>
              </w:rPr>
              <w:t xml:space="preserve">и профилактической работы Главного управления Министерства чрезвычайных ситуаций России по Ханты-Мансийскому автономному округу – Югре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(далее </w:t>
            </w:r>
            <w:r w:rsidRPr="00436C1C">
              <w:rPr>
                <w:rFonts w:eastAsia="Calibri" w:cs="Times New Roman"/>
                <w:sz w:val="27"/>
                <w:szCs w:val="27"/>
              </w:rPr>
              <w:sym w:font="Symbol" w:char="F02D"/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 ОНД и ПР по г. Сургуту)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организации отдыха детей и их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февраль – март, апрель – май, октябрь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7.5.2. Организация и проведение: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инструктажей с работниками и детьми о мерах пожарной безопасности;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практических тренировок с целью отработки навыков эвакуации из организации отдыха детей и их оздоровления персонала и детей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 (при условии организации деятельности лагерей в подведомственных муниципальных учреждениях), ОНД и ПР по г. Сургуту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до начала оздоровительной к</w:t>
            </w: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436C1C">
              <w:rPr>
                <w:rFonts w:eastAsia="Calibri" w:cs="Times New Roman"/>
                <w:sz w:val="27"/>
                <w:szCs w:val="27"/>
              </w:rPr>
              <w:t>мпании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проведения оздоровительной к</w:t>
            </w: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436C1C">
              <w:rPr>
                <w:rFonts w:eastAsia="Calibri" w:cs="Times New Roman"/>
                <w:sz w:val="27"/>
                <w:szCs w:val="27"/>
              </w:rPr>
              <w:t>мпании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7.5.3. Организация и проведение тематических противопожарных мероприятий: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конкурсов детско-юношеского творчества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 противопожарную тематику;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соревнований по пожарно-спасательному спорту среди детей;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учебно-познавательных занятий с детьми по вопросам соблюдения требований пожарной безопасности в лагере, быту, в лесных массивах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ОНД и ПР по г. Сургуту (по согласованию), организации отдыха детей и их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проведения оздоровительной к</w:t>
            </w: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мпании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</w:t>
            </w:r>
            <w:r>
              <w:rPr>
                <w:rFonts w:eastAsia="Calibri" w:cs="Times New Roman"/>
                <w:sz w:val="27"/>
                <w:szCs w:val="27"/>
              </w:rPr>
              <w:t xml:space="preserve">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7.5.4. Организация деятельности добровольных пожарных дружин из числа работников организации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их оздоровления, дружин юных пожарных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ОНД и ПР по г. Сургуту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оздоровительной к</w:t>
            </w: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мпании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</w:t>
            </w:r>
            <w:r>
              <w:rPr>
                <w:rFonts w:eastAsia="Calibri" w:cs="Times New Roman"/>
                <w:sz w:val="27"/>
                <w:szCs w:val="27"/>
              </w:rPr>
              <w:t xml:space="preserve">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7.6. Обеспечение антитеррористической защищенности организаций отдыха детей и их оздоровления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7.6.1. Направление в организации отдыха детей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их оздоровления методических рекомендаций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по обеспечению антитеррористической защищенности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УМВД России по г. Сургуту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до 01 марта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7.6.2. Проведение систематических проверок антитеррористической защищенности организаций отдыха детей и их оздоровления, в том числе инвентаризации современных технических средств антитеррористической защиты (системы видеонаблюдения, тревожной сигнализации, стационарных металлодетекторов, элементов системы контроля управления доступом и эвакуации детей и работников, контроля безаварийной работы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систем жизнеобеспечения)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УМВД России по г. Сургуту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7F6742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Сургутский межмуниципальный отдел вневедомственной охраны-филиал </w:t>
            </w:r>
          </w:p>
          <w:p w:rsidR="007F6742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ФГКУ «УВО ВНГ России по ХМАО – Югре»</w:t>
            </w:r>
          </w:p>
          <w:p w:rsidR="007F6742" w:rsidRDefault="007F6742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  <w:r w:rsidR="00436C1C" w:rsidRPr="00436C1C">
              <w:rPr>
                <w:rFonts w:eastAsia="Calibri" w:cs="Times New Roman"/>
                <w:sz w:val="27"/>
                <w:szCs w:val="27"/>
              </w:rPr>
              <w:t xml:space="preserve">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организации отдыха детей и их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оздоровительной к</w:t>
            </w: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мпании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</w:t>
            </w:r>
            <w:r>
              <w:rPr>
                <w:rFonts w:eastAsia="Calibri" w:cs="Times New Roman"/>
                <w:sz w:val="27"/>
                <w:szCs w:val="27"/>
              </w:rPr>
              <w:t xml:space="preserve">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7.6.3. Проведение инструктажей по соблюдению правил поведения при возникновении угрозы совершения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или совершения террористического акта на объекте пребывания для: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сотрудников частных охранных организаций, осуществляющих охрану мест (объектов) детского отдыха;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руководителей, персонала и детей организаций отдыха детей и их оздоровления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УМВД России по г. Сургуту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организации отдыха детей и их оздоровления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оздоровительной к</w:t>
            </w: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мпании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</w:t>
            </w:r>
            <w:r>
              <w:rPr>
                <w:rFonts w:eastAsia="Calibri" w:cs="Times New Roman"/>
                <w:sz w:val="27"/>
                <w:szCs w:val="27"/>
              </w:rPr>
              <w:t xml:space="preserve">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7.6.4. Обеспечение готовности сил и средств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к реагированию на чрезвычайные ситуации,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а также ликвидацию последствий, связанных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с возможными террористическими актами в местах (объектах) отдыха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УМВД России по г. Сургуту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Сургутский межмуниципальный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отдел вневедомственной охраны-филиал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ФГКУ «УВО ВНГ России по ХМАО – Югре»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оздоровительной к</w:t>
            </w: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мпании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</w:t>
            </w:r>
            <w:r>
              <w:rPr>
                <w:rFonts w:eastAsia="Calibri" w:cs="Times New Roman"/>
                <w:sz w:val="27"/>
                <w:szCs w:val="27"/>
              </w:rPr>
              <w:t xml:space="preserve">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7.6.5. Обеспечение антитеррористической защищенности организаций отдыха детей и их оздоровления, в том числе: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ind w:hanging="23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организация и обеспечение охраны объектов детского отдыха с привлечением частных охранных предприятий, имеющих лицензию на предоставление всех видов охранных услуг;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оснащение техническими средствами антитеррористической защиты (системой видеонаблюдения, стационарными металлодетекторами, элементами системы контроля управления доступом и эвакуации детей и работников, контроля безаварийной работы систем жизнеобеспечения, тревожной сигнализацией, предусматривающей вывод сигналов тревоги на пульты централизованного наблюдения Сургутский межмуниципальный отдел вневедомственной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охраны-филиал ФГКУ «УВО ВНГ России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ХМАО – Югре»)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культуры и молодёжной политики,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 (при условии организации деятельности лагерей в подведомственных муниципальных учреждениях),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организации отдыха детей и их оздоровления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оздоровительной к</w:t>
            </w: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мпании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</w:t>
            </w:r>
            <w:r>
              <w:rPr>
                <w:rFonts w:eastAsia="Calibri" w:cs="Times New Roman"/>
                <w:sz w:val="27"/>
                <w:szCs w:val="27"/>
              </w:rPr>
              <w:t xml:space="preserve">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7.6.6. Проведение информационно-разъяснительной работы с руководителями организаций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их оздоровления, организаторами отдыха и оздоровления детей по вопросам: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повышения внимания к обеспечению безопасности детей, усилению охраны и антитеррористической защищенности мест отдыха детей;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- недопущения случаев перевозки детей с использованием автотранспорта, не отвечающего требованиям безопасности, антитеррористической защищенности;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тщательного подбора персонала для работы на объектах детского отдыха в целях недопущения к ним лиц, причастных к преступлениям террористической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экстремистской направленности, а также имеющих судимость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 (при условии организации деятельности лагерей в подведомственных муниципальных учреждениях),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УМВД России по г. Сургуту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Сургутский межмуниципальный отдел вневедомственной охраны-филиал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ФГКУ «УВО ВНГ России по ХМАО – Югре»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(по согласованию),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ОГИБДД по городу Сургуту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период проведения оздоровительной к</w:t>
            </w: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мпании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7.6.7. Представление в территориальные органы УМВД России по автономному округу списков работников: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не являющихся сотрудниками организации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их оздоровления и выполняющих любые виды работ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 территории организаций;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являющихся сотрудниками организации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и их оздоровления, работающих на территории муниципального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департамент культуры и молодёжной политики,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 (при условии организации деятельности лагерей в подведомственных муниципальных учреждениях),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организации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и их оздоровления,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СГМУП «КШП»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февраль, апрель, октябрь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7.6.8. Проверка на причастность к террористическим, экстремистским, националистическим организациям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незаконным вооруженным формированиям, а также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на наличие (отсутствие) судимости и (или) фактов уголовного преследования, проверка списков работников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по базам УМВД России: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не являющихся сотрудниками организаций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их оздоровления, выполняющих любые виды работ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на территории организаций в период отдыха детей;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- являющихся сотрудниками организации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их оздоровления, работающих на территории муниципального образования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УМВД России по г. Сургуту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за 10 дней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до начала оздоровительной к</w:t>
            </w: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мпании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8. Подготовка квалифицированных кадров для организаций отдыха детей и их оздоровления 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8.1. Участие представителей межведомственной комиссии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семинарах организаторов отдыха и оздоровления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члены межведомственной комиссии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8.2. Участие в обучающих </w:t>
            </w:r>
            <w:r w:rsidRPr="00436C1C">
              <w:rPr>
                <w:rFonts w:eastAsia="Calibri" w:cs="Times New Roman"/>
                <w:sz w:val="27"/>
                <w:szCs w:val="27"/>
              </w:rPr>
              <w:t>семинарах (вебинарах, тренингах)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для руководителей, работников, организаций отдыха детей и их оздоровления, в том числе по вопросам обеспечения комплексной безопасности в период детской оздоровительной кампании, разработке программ деятельности организаций отдыха детей и их оздоровления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управление физической культуры и спорта (при условии организации деятельности лагерей в подведомственных муниципальных учреждениях), </w:t>
            </w: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организации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Times New Roman" w:cs="Times New Roman"/>
                <w:sz w:val="27"/>
                <w:szCs w:val="27"/>
                <w:lang w:eastAsia="ru-RU"/>
              </w:rPr>
              <w:t>и их оздоровления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в течение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8.3. Организация совещаний с участием представителей надзорных органов для руководителей, обеспечивающих отдыха детей и их оздоровление, по вопросам обеспечения комплексной безопасности в период детской оздоровительной кампании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образования,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департамент культуры и молодёжной политики,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управление физической культуры и спорта (при условии организации деятельности лагерей в подведомственных муниципальных учреждениях)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февраль,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апрель,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октябрь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2023 года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8.4. Организация подготовки вожатых из числа студентов образовательных организаций среднего профессионального и высшего профессионального образования, расположенных в автономном округе, для работы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каникулярный период в организациях отдыха детей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их оздоровления, подготовка документации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для прохождения практики и трудоустройства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оздоровительных организациях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б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юджетное учреждение высшего образования Ханты-Мансийского автономного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округа – Югры «Сургутский государственный педагогический университет» </w:t>
            </w:r>
          </w:p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до 01 мая 2023 года</w:t>
            </w:r>
          </w:p>
        </w:tc>
      </w:tr>
      <w:tr w:rsidR="00436C1C" w:rsidRPr="00436C1C" w:rsidTr="00436C1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8.5. Комплектование организаций отдыха детей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и их оздоровления педагогическими, медицинскими работниками соответствующей квалификации, имеющими опыт работы с детьми, персоналом пищеблоков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в соответствии с требованиями законодательства Российской Федерации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hd w:val="clear" w:color="auto" w:fill="FFFFFF"/>
              <w:suppressAutoHyphens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организации отдыха детей и их оздоровления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не менее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чем за 30 дней </w:t>
            </w:r>
          </w:p>
          <w:p w:rsid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>до начала оздоровительной к</w:t>
            </w:r>
            <w:r>
              <w:rPr>
                <w:rFonts w:eastAsia="Calibri" w:cs="Times New Roman"/>
                <w:sz w:val="27"/>
                <w:szCs w:val="27"/>
              </w:rPr>
              <w:t>а</w:t>
            </w:r>
            <w:r w:rsidRPr="00436C1C">
              <w:rPr>
                <w:rFonts w:eastAsia="Calibri" w:cs="Times New Roman"/>
                <w:sz w:val="27"/>
                <w:szCs w:val="27"/>
              </w:rPr>
              <w:t xml:space="preserve">мпании </w:t>
            </w:r>
          </w:p>
          <w:p w:rsidR="00436C1C" w:rsidRPr="00436C1C" w:rsidRDefault="00436C1C" w:rsidP="00436C1C">
            <w:pPr>
              <w:widowControl w:val="0"/>
              <w:suppressLineNumbers/>
              <w:suppressAutoHyphens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436C1C">
              <w:rPr>
                <w:rFonts w:eastAsia="Calibri" w:cs="Times New Roman"/>
                <w:sz w:val="27"/>
                <w:szCs w:val="27"/>
              </w:rPr>
              <w:t xml:space="preserve">2023 года </w:t>
            </w:r>
          </w:p>
        </w:tc>
      </w:tr>
    </w:tbl>
    <w:p w:rsidR="00EE2AB4" w:rsidRPr="00436C1C" w:rsidRDefault="00EE2AB4" w:rsidP="00436C1C"/>
    <w:sectPr w:rsidR="00EE2AB4" w:rsidRPr="00436C1C" w:rsidSect="0043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36" w:bottom="142" w:left="85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1A" w:rsidRDefault="00AA511A" w:rsidP="002C5AE4">
      <w:r>
        <w:separator/>
      </w:r>
    </w:p>
  </w:endnote>
  <w:endnote w:type="continuationSeparator" w:id="0">
    <w:p w:rsidR="00AA511A" w:rsidRDefault="00AA511A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26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26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26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1A" w:rsidRDefault="00AA511A" w:rsidP="002C5AE4">
      <w:r>
        <w:separator/>
      </w:r>
    </w:p>
  </w:footnote>
  <w:footnote w:type="continuationSeparator" w:id="0">
    <w:p w:rsidR="00AA511A" w:rsidRDefault="00AA511A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7706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36C1C" w:rsidRPr="00436C1C" w:rsidRDefault="00436C1C">
        <w:pPr>
          <w:pStyle w:val="a3"/>
          <w:jc w:val="center"/>
          <w:rPr>
            <w:sz w:val="20"/>
            <w:szCs w:val="20"/>
          </w:rPr>
        </w:pPr>
        <w:r w:rsidRPr="00436C1C">
          <w:rPr>
            <w:sz w:val="20"/>
            <w:szCs w:val="20"/>
          </w:rPr>
          <w:fldChar w:fldCharType="begin"/>
        </w:r>
        <w:r w:rsidRPr="00436C1C">
          <w:rPr>
            <w:sz w:val="20"/>
            <w:szCs w:val="20"/>
          </w:rPr>
          <w:instrText>PAGE   \* MERGEFORMAT</w:instrText>
        </w:r>
        <w:r w:rsidRPr="00436C1C">
          <w:rPr>
            <w:sz w:val="20"/>
            <w:szCs w:val="20"/>
          </w:rPr>
          <w:fldChar w:fldCharType="separate"/>
        </w:r>
        <w:r w:rsidR="0060264F">
          <w:rPr>
            <w:noProof/>
            <w:sz w:val="20"/>
            <w:szCs w:val="20"/>
          </w:rPr>
          <w:t>1</w:t>
        </w:r>
        <w:r w:rsidRPr="00436C1C">
          <w:rPr>
            <w:sz w:val="20"/>
            <w:szCs w:val="20"/>
          </w:rPr>
          <w:fldChar w:fldCharType="end"/>
        </w:r>
      </w:p>
    </w:sdtContent>
  </w:sdt>
  <w:p w:rsidR="00436C1C" w:rsidRDefault="00436C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26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34563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E6D88">
          <w:rPr>
            <w:rStyle w:val="a8"/>
            <w:noProof/>
            <w:sz w:val="20"/>
          </w:rPr>
          <w:instrText>28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E6D88">
          <w:rPr>
            <w:noProof/>
            <w:sz w:val="20"/>
            <w:lang w:val="en-US"/>
          </w:rPr>
          <w:instrText>28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E6D88">
          <w:rPr>
            <w:noProof/>
            <w:sz w:val="20"/>
            <w:lang w:val="en-US"/>
          </w:rPr>
          <w:instrText>28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E6D88">
          <w:rPr>
            <w:noProof/>
            <w:sz w:val="20"/>
            <w:lang w:val="en-US"/>
          </w:rPr>
          <w:instrText>28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E6D88">
          <w:rPr>
            <w:noProof/>
            <w:sz w:val="20"/>
            <w:lang w:val="en-US"/>
          </w:rPr>
          <w:t>28</w:t>
        </w:r>
        <w:r w:rsidRPr="004A12EB">
          <w:rPr>
            <w:sz w:val="20"/>
          </w:rPr>
          <w:fldChar w:fldCharType="end"/>
        </w:r>
      </w:p>
    </w:sdtContent>
  </w:sdt>
  <w:p w:rsidR="001E6248" w:rsidRDefault="0060264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7723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36C1C" w:rsidRPr="00436C1C" w:rsidRDefault="00436C1C">
        <w:pPr>
          <w:pStyle w:val="a3"/>
          <w:jc w:val="center"/>
          <w:rPr>
            <w:sz w:val="20"/>
            <w:szCs w:val="20"/>
          </w:rPr>
        </w:pPr>
        <w:r w:rsidRPr="00436C1C">
          <w:rPr>
            <w:sz w:val="20"/>
            <w:szCs w:val="20"/>
          </w:rPr>
          <w:fldChar w:fldCharType="begin"/>
        </w:r>
        <w:r w:rsidRPr="00436C1C">
          <w:rPr>
            <w:sz w:val="20"/>
            <w:szCs w:val="20"/>
          </w:rPr>
          <w:instrText>PAGE   \* MERGEFORMAT</w:instrText>
        </w:r>
        <w:r w:rsidRPr="00436C1C">
          <w:rPr>
            <w:sz w:val="20"/>
            <w:szCs w:val="20"/>
          </w:rPr>
          <w:fldChar w:fldCharType="separate"/>
        </w:r>
        <w:r w:rsidR="00AE6D88">
          <w:rPr>
            <w:noProof/>
            <w:sz w:val="20"/>
            <w:szCs w:val="20"/>
          </w:rPr>
          <w:t>3</w:t>
        </w:r>
        <w:r w:rsidRPr="00436C1C">
          <w:rPr>
            <w:sz w:val="20"/>
            <w:szCs w:val="20"/>
          </w:rPr>
          <w:fldChar w:fldCharType="end"/>
        </w:r>
      </w:p>
    </w:sdtContent>
  </w:sdt>
  <w:p w:rsidR="00F37492" w:rsidRDefault="00602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1C"/>
    <w:rsid w:val="002622DB"/>
    <w:rsid w:val="002C5AE4"/>
    <w:rsid w:val="00436C1C"/>
    <w:rsid w:val="00534563"/>
    <w:rsid w:val="00541301"/>
    <w:rsid w:val="005D3688"/>
    <w:rsid w:val="0060034C"/>
    <w:rsid w:val="0060264F"/>
    <w:rsid w:val="00667C75"/>
    <w:rsid w:val="007F6742"/>
    <w:rsid w:val="00897472"/>
    <w:rsid w:val="00AA511A"/>
    <w:rsid w:val="00AE6D88"/>
    <w:rsid w:val="00CE6421"/>
    <w:rsid w:val="00DD6D16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CE5AFC-B680-4405-A029-2CF6AA52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6C1C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C1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C1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36C1C"/>
    <w:pPr>
      <w:spacing w:before="240" w:after="60"/>
      <w:outlineLvl w:val="5"/>
    </w:pPr>
    <w:rPr>
      <w:rFonts w:eastAsia="Times New Roman" w:cs="Times New Roman"/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436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C1C"/>
  </w:style>
  <w:style w:type="character" w:customStyle="1" w:styleId="10">
    <w:name w:val="Заголовок 1 Знак"/>
    <w:basedOn w:val="a0"/>
    <w:link w:val="1"/>
    <w:uiPriority w:val="9"/>
    <w:rsid w:val="00436C1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C1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C1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436C1C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36C1C"/>
  </w:style>
  <w:style w:type="character" w:styleId="a9">
    <w:name w:val="Hyperlink"/>
    <w:uiPriority w:val="99"/>
    <w:unhideWhenUsed/>
    <w:rsid w:val="00436C1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36C1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36C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436C1C"/>
    <w:rPr>
      <w:rFonts w:eastAsia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36C1C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"/>
    <w:link w:val="ae"/>
    <w:semiHidden/>
    <w:unhideWhenUsed/>
    <w:rsid w:val="00436C1C"/>
    <w:pPr>
      <w:spacing w:line="360" w:lineRule="auto"/>
      <w:ind w:left="360"/>
    </w:pPr>
    <w:rPr>
      <w:rFonts w:eastAsia="Times New Roman" w:cs="Times New Roman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436C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36C1C"/>
    <w:rPr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436C1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36C1C"/>
    <w:rPr>
      <w:rFonts w:ascii="Segoe UI" w:eastAsia="Calibr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6C1C"/>
    <w:rPr>
      <w:rFonts w:ascii="Segoe UI" w:eastAsia="Calibr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436C1C"/>
    <w:pPr>
      <w:ind w:left="720"/>
      <w:contextualSpacing/>
    </w:pPr>
    <w:rPr>
      <w:rFonts w:eastAsia="Calibri" w:cs="Times New Roman"/>
    </w:rPr>
  </w:style>
  <w:style w:type="character" w:styleId="af4">
    <w:name w:val="annotation reference"/>
    <w:basedOn w:val="a0"/>
    <w:uiPriority w:val="99"/>
    <w:semiHidden/>
    <w:unhideWhenUsed/>
    <w:rsid w:val="00436C1C"/>
    <w:rPr>
      <w:sz w:val="16"/>
      <w:szCs w:val="16"/>
    </w:rPr>
  </w:style>
  <w:style w:type="character" w:customStyle="1" w:styleId="apple-converted-space">
    <w:name w:val="apple-converted-space"/>
    <w:rsid w:val="0043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7BC8-5371-433B-841A-A533A08C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7391</Words>
  <Characters>42131</Characters>
  <Application>Microsoft Office Word</Application>
  <DocSecurity>0</DocSecurity>
  <Lines>351</Lines>
  <Paragraphs>98</Paragraphs>
  <ScaleCrop>false</ScaleCrop>
  <Company/>
  <LinksUpToDate>false</LinksUpToDate>
  <CharactersWithSpaces>49424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2023-01-12T08:03:00Z</cp:lastPrinted>
  <dcterms:created xsi:type="dcterms:W3CDTF">2023-01-17T06:02:00Z</dcterms:created>
  <dcterms:modified xsi:type="dcterms:W3CDTF">2023-01-17T06:02:00Z</dcterms:modified>
</cp:coreProperties>
</file>