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8" w:rsidRDefault="00573D88" w:rsidP="00656C1A">
      <w:pPr>
        <w:spacing w:line="120" w:lineRule="atLeast"/>
        <w:jc w:val="center"/>
        <w:rPr>
          <w:sz w:val="24"/>
          <w:szCs w:val="24"/>
        </w:rPr>
      </w:pPr>
    </w:p>
    <w:p w:rsidR="00573D88" w:rsidRDefault="00573D88" w:rsidP="00656C1A">
      <w:pPr>
        <w:spacing w:line="120" w:lineRule="atLeast"/>
        <w:jc w:val="center"/>
        <w:rPr>
          <w:sz w:val="24"/>
          <w:szCs w:val="24"/>
        </w:rPr>
      </w:pPr>
    </w:p>
    <w:p w:rsidR="00573D88" w:rsidRPr="00852378" w:rsidRDefault="00573D88" w:rsidP="00656C1A">
      <w:pPr>
        <w:spacing w:line="120" w:lineRule="atLeast"/>
        <w:jc w:val="center"/>
        <w:rPr>
          <w:sz w:val="10"/>
          <w:szCs w:val="10"/>
        </w:rPr>
      </w:pPr>
    </w:p>
    <w:p w:rsidR="00573D88" w:rsidRDefault="00573D88" w:rsidP="00656C1A">
      <w:pPr>
        <w:spacing w:line="120" w:lineRule="atLeast"/>
        <w:jc w:val="center"/>
        <w:rPr>
          <w:sz w:val="10"/>
          <w:szCs w:val="24"/>
        </w:rPr>
      </w:pPr>
    </w:p>
    <w:p w:rsidR="00573D88" w:rsidRPr="005541F0" w:rsidRDefault="00573D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3D88" w:rsidRDefault="00573D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73D88" w:rsidRPr="005541F0" w:rsidRDefault="00573D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3D88" w:rsidRPr="005649E4" w:rsidRDefault="00573D88" w:rsidP="00656C1A">
      <w:pPr>
        <w:spacing w:line="120" w:lineRule="atLeast"/>
        <w:jc w:val="center"/>
        <w:rPr>
          <w:sz w:val="18"/>
          <w:szCs w:val="24"/>
        </w:rPr>
      </w:pPr>
    </w:p>
    <w:p w:rsidR="00573D88" w:rsidRPr="00656C1A" w:rsidRDefault="00573D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3D88" w:rsidRPr="005541F0" w:rsidRDefault="00573D88" w:rsidP="00656C1A">
      <w:pPr>
        <w:spacing w:line="120" w:lineRule="atLeast"/>
        <w:jc w:val="center"/>
        <w:rPr>
          <w:sz w:val="18"/>
          <w:szCs w:val="24"/>
        </w:rPr>
      </w:pPr>
    </w:p>
    <w:p w:rsidR="00573D88" w:rsidRPr="005541F0" w:rsidRDefault="00573D88" w:rsidP="00656C1A">
      <w:pPr>
        <w:spacing w:line="120" w:lineRule="atLeast"/>
        <w:jc w:val="center"/>
        <w:rPr>
          <w:sz w:val="20"/>
          <w:szCs w:val="24"/>
        </w:rPr>
      </w:pPr>
    </w:p>
    <w:p w:rsidR="00573D88" w:rsidRPr="00656C1A" w:rsidRDefault="00573D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3D88" w:rsidRDefault="00573D88" w:rsidP="00656C1A">
      <w:pPr>
        <w:spacing w:line="120" w:lineRule="atLeast"/>
        <w:jc w:val="center"/>
        <w:rPr>
          <w:sz w:val="30"/>
          <w:szCs w:val="24"/>
        </w:rPr>
      </w:pPr>
    </w:p>
    <w:p w:rsidR="00573D88" w:rsidRPr="00656C1A" w:rsidRDefault="00573D8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3D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3D88" w:rsidRPr="00F8214F" w:rsidRDefault="00573D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3D88" w:rsidRPr="00F8214F" w:rsidRDefault="004F09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3D88" w:rsidRPr="00F8214F" w:rsidRDefault="00573D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3D88" w:rsidRPr="00F8214F" w:rsidRDefault="004F09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73D88" w:rsidRPr="00A63FB0" w:rsidRDefault="00573D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3D88" w:rsidRPr="00A3761A" w:rsidRDefault="004F09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73D88" w:rsidRPr="00F8214F" w:rsidRDefault="00573D8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73D88" w:rsidRPr="00F8214F" w:rsidRDefault="00573D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3D88" w:rsidRPr="00AB4194" w:rsidRDefault="00573D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3D88" w:rsidRPr="00F8214F" w:rsidRDefault="004F09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543</w:t>
            </w:r>
          </w:p>
        </w:tc>
      </w:tr>
    </w:tbl>
    <w:p w:rsidR="00573D88" w:rsidRPr="00C725A6" w:rsidRDefault="00573D88" w:rsidP="00C725A6">
      <w:pPr>
        <w:rPr>
          <w:rFonts w:cs="Times New Roman"/>
          <w:szCs w:val="28"/>
        </w:rPr>
      </w:pPr>
    </w:p>
    <w:p w:rsidR="00573D88" w:rsidRPr="00573D88" w:rsidRDefault="00573D88" w:rsidP="00573D88">
      <w:pPr>
        <w:keepNext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573D88">
        <w:rPr>
          <w:rFonts w:eastAsia="Times New Roman" w:cs="Times New Roman"/>
          <w:bCs/>
          <w:sz w:val="26"/>
          <w:szCs w:val="26"/>
          <w:lang w:eastAsia="ru-RU"/>
        </w:rPr>
        <w:t>О назначении ответственной</w:t>
      </w:r>
    </w:p>
    <w:p w:rsidR="00573D88" w:rsidRPr="00573D88" w:rsidRDefault="00573D88" w:rsidP="00573D88">
      <w:pPr>
        <w:keepNext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573D88">
        <w:rPr>
          <w:rFonts w:eastAsia="Times New Roman" w:cs="Times New Roman"/>
          <w:bCs/>
          <w:sz w:val="26"/>
          <w:szCs w:val="26"/>
          <w:lang w:eastAsia="ru-RU"/>
        </w:rPr>
        <w:t>эксплуатирующей организации</w:t>
      </w:r>
    </w:p>
    <w:p w:rsidR="00573D88" w:rsidRPr="00573D88" w:rsidRDefault="00573D88" w:rsidP="00573D88">
      <w:pPr>
        <w:jc w:val="both"/>
        <w:rPr>
          <w:rFonts w:eastAsia="Calibri" w:cs="Times New Roman"/>
          <w:sz w:val="26"/>
          <w:szCs w:val="26"/>
        </w:rPr>
      </w:pPr>
    </w:p>
    <w:p w:rsidR="00573D88" w:rsidRPr="00573D88" w:rsidRDefault="00573D88" w:rsidP="00573D88">
      <w:pPr>
        <w:jc w:val="both"/>
        <w:rPr>
          <w:rFonts w:eastAsia="Calibri" w:cs="Times New Roman"/>
          <w:sz w:val="26"/>
          <w:szCs w:val="26"/>
        </w:rPr>
      </w:pPr>
    </w:p>
    <w:p w:rsidR="00573D88" w:rsidRPr="00573D88" w:rsidRDefault="00573D88" w:rsidP="00573D88">
      <w:pPr>
        <w:spacing w:line="240" w:lineRule="atLeast"/>
        <w:ind w:firstLine="709"/>
        <w:jc w:val="both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>В соответствии с решениями Думы города от 07.10.2009 № 604-IV ДГ</w:t>
      </w:r>
      <w:r w:rsidRPr="00573D88">
        <w:rPr>
          <w:rFonts w:eastAsia="Calibri" w:cs="Times New Roman"/>
          <w:sz w:val="26"/>
          <w:szCs w:val="26"/>
        </w:rPr>
        <w:br/>
        <w:t xml:space="preserve">«О Положении о порядке управления и распоряжения имуществом, находящимся </w:t>
      </w:r>
      <w:r>
        <w:rPr>
          <w:rFonts w:eastAsia="Calibri" w:cs="Times New Roman"/>
          <w:sz w:val="26"/>
          <w:szCs w:val="26"/>
        </w:rPr>
        <w:t xml:space="preserve">                     </w:t>
      </w:r>
      <w:r w:rsidRPr="00573D88">
        <w:rPr>
          <w:rFonts w:eastAsia="Calibri" w:cs="Times New Roman"/>
          <w:sz w:val="26"/>
          <w:szCs w:val="26"/>
        </w:rPr>
        <w:t>в муниципальной собственности», от 26.12.2017 № 206-VI ДГ «О правилах благоуст</w:t>
      </w:r>
      <w:r>
        <w:rPr>
          <w:rFonts w:eastAsia="Calibri" w:cs="Times New Roman"/>
          <w:sz w:val="26"/>
          <w:szCs w:val="26"/>
        </w:rPr>
        <w:t>-</w:t>
      </w:r>
      <w:r w:rsidRPr="00573D88">
        <w:rPr>
          <w:rFonts w:eastAsia="Calibri" w:cs="Times New Roman"/>
          <w:sz w:val="26"/>
          <w:szCs w:val="26"/>
        </w:rPr>
        <w:t xml:space="preserve">ройства территории города Сургута», постановлением Администрации города </w:t>
      </w:r>
      <w:r>
        <w:rPr>
          <w:rFonts w:eastAsia="Calibri" w:cs="Times New Roman"/>
          <w:sz w:val="26"/>
          <w:szCs w:val="26"/>
        </w:rPr>
        <w:t xml:space="preserve">                              </w:t>
      </w:r>
      <w:r w:rsidRPr="00573D88">
        <w:rPr>
          <w:rFonts w:eastAsia="Calibri" w:cs="Times New Roman"/>
          <w:sz w:val="26"/>
          <w:szCs w:val="26"/>
        </w:rPr>
        <w:t>от 28.04.2011 № 2367 «Об утверждении порядка определения балансодержателей, эксплуатирующих организаций, регистрации построенных, модернизированных, дооборудованных, реконструированных, технически перевооруженных объектов, долей в праве собственности на объекты, финансируемых за счет бюджета города», распоряжениями Администрации города от 30.12.2005 № 3686 «Об утверждении Регламента Администрации города, от 21.04.2021 № 552 «О распределении отдельных полномочий Главы города между высшими должностными лицами Администрации города»:</w:t>
      </w:r>
    </w:p>
    <w:p w:rsidR="00573D88" w:rsidRPr="00573D88" w:rsidRDefault="00573D88" w:rsidP="004236E4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 xml:space="preserve">1. Назначить муниципальное казенное учреждение «Лесопарковое хозяйство» ответственной эксплуатирующей организацией до момента передачи на баланс, </w:t>
      </w:r>
      <w:r>
        <w:rPr>
          <w:rFonts w:eastAsia="Calibri" w:cs="Times New Roman"/>
          <w:sz w:val="26"/>
          <w:szCs w:val="26"/>
        </w:rPr>
        <w:t xml:space="preserve">                          </w:t>
      </w:r>
      <w:r w:rsidRPr="00573D88">
        <w:rPr>
          <w:rFonts w:eastAsia="Calibri" w:cs="Times New Roman"/>
          <w:sz w:val="26"/>
          <w:szCs w:val="26"/>
        </w:rPr>
        <w:t xml:space="preserve">в соответствии с действующим законодательством, объекта благоустройства: «Реконструкция (реновация) рекреационных территорий общественных пространств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573D88">
        <w:rPr>
          <w:rFonts w:eastAsia="Calibri" w:cs="Times New Roman"/>
          <w:sz w:val="26"/>
          <w:szCs w:val="26"/>
        </w:rPr>
        <w:t xml:space="preserve">в западном жилом районе города Сургута», функциональная зона: «Площадка </w:t>
      </w:r>
      <w:r>
        <w:rPr>
          <w:rFonts w:eastAsia="Calibri" w:cs="Times New Roman"/>
          <w:sz w:val="26"/>
          <w:szCs w:val="26"/>
        </w:rPr>
        <w:t xml:space="preserve">                        </w:t>
      </w:r>
      <w:r w:rsidRPr="00573D88">
        <w:rPr>
          <w:rFonts w:eastAsia="Calibri" w:cs="Times New Roman"/>
          <w:sz w:val="26"/>
          <w:szCs w:val="26"/>
        </w:rPr>
        <w:t>для отдыха»</w:t>
      </w:r>
      <w:r w:rsidR="004236E4">
        <w:rPr>
          <w:rFonts w:eastAsia="Calibri" w:cs="Times New Roman"/>
          <w:sz w:val="26"/>
          <w:szCs w:val="26"/>
        </w:rPr>
        <w:t xml:space="preserve"> </w:t>
      </w:r>
      <w:r w:rsidR="004236E4" w:rsidRPr="004236E4">
        <w:rPr>
          <w:rFonts w:eastAsia="Calibri" w:cs="Times New Roman"/>
          <w:sz w:val="26"/>
          <w:szCs w:val="26"/>
        </w:rPr>
        <w:t xml:space="preserve">согласно приложению. </w:t>
      </w:r>
    </w:p>
    <w:p w:rsidR="00573D88" w:rsidRPr="00573D88" w:rsidRDefault="00573D88" w:rsidP="00573D8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73D88">
        <w:rPr>
          <w:rFonts w:eastAsia="Times New Roman" w:cs="Times New Roman"/>
          <w:sz w:val="26"/>
          <w:szCs w:val="26"/>
          <w:lang w:eastAsia="ru-RU"/>
        </w:rPr>
        <w:t>2. Департаменту финансов в установленном порядке перераспределить средства, предусмотренные в составе иным образом зарезервированных бюджетных ассигно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573D88">
        <w:rPr>
          <w:rFonts w:eastAsia="Times New Roman" w:cs="Times New Roman"/>
          <w:sz w:val="26"/>
          <w:szCs w:val="26"/>
          <w:lang w:eastAsia="ru-RU"/>
        </w:rPr>
        <w:t>ваний, в бюджетную роспись Администрации города на содержание объекта.</w:t>
      </w:r>
    </w:p>
    <w:p w:rsidR="00573D88" w:rsidRPr="00573D88" w:rsidRDefault="00573D88" w:rsidP="00573D88">
      <w:pPr>
        <w:tabs>
          <w:tab w:val="left" w:pos="709"/>
        </w:tabs>
        <w:spacing w:line="240" w:lineRule="atLeast"/>
        <w:ind w:left="142" w:right="-1" w:firstLine="567"/>
        <w:jc w:val="both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573D88">
        <w:rPr>
          <w:rFonts w:eastAsia="Calibri" w:cs="Times New Roman"/>
          <w:sz w:val="26"/>
          <w:szCs w:val="26"/>
          <w:lang w:val="en-US"/>
        </w:rPr>
        <w:t>www</w:t>
      </w:r>
      <w:r w:rsidRPr="00573D88">
        <w:rPr>
          <w:rFonts w:eastAsia="Calibri" w:cs="Times New Roman"/>
          <w:sz w:val="26"/>
          <w:szCs w:val="26"/>
        </w:rPr>
        <w:t>.</w:t>
      </w:r>
      <w:r w:rsidRPr="00573D88">
        <w:rPr>
          <w:rFonts w:eastAsia="Calibri" w:cs="Times New Roman"/>
          <w:sz w:val="26"/>
          <w:szCs w:val="26"/>
          <w:lang w:val="en-US"/>
        </w:rPr>
        <w:t>admsurgut</w:t>
      </w:r>
      <w:r w:rsidRPr="00573D88">
        <w:rPr>
          <w:rFonts w:eastAsia="Calibri" w:cs="Times New Roman"/>
          <w:sz w:val="26"/>
          <w:szCs w:val="26"/>
        </w:rPr>
        <w:t>.</w:t>
      </w:r>
      <w:r w:rsidRPr="00573D88">
        <w:rPr>
          <w:rFonts w:eastAsia="Calibri" w:cs="Times New Roman"/>
          <w:sz w:val="26"/>
          <w:szCs w:val="26"/>
          <w:lang w:val="en-US"/>
        </w:rPr>
        <w:t>ru</w:t>
      </w:r>
      <w:r w:rsidRPr="00573D88">
        <w:rPr>
          <w:rFonts w:eastAsia="Calibri" w:cs="Times New Roman"/>
          <w:sz w:val="26"/>
          <w:szCs w:val="26"/>
        </w:rPr>
        <w:t>.</w:t>
      </w:r>
    </w:p>
    <w:p w:rsidR="00573D88" w:rsidRPr="00573D88" w:rsidRDefault="00573D88" w:rsidP="00573D88">
      <w:pPr>
        <w:tabs>
          <w:tab w:val="left" w:pos="709"/>
        </w:tabs>
        <w:spacing w:line="240" w:lineRule="atLeast"/>
        <w:ind w:right="-1" w:firstLine="709"/>
        <w:jc w:val="both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 xml:space="preserve">4. Настоящее постановление вступает в силу с момента его издания </w:t>
      </w:r>
      <w:r w:rsidRPr="00573D88">
        <w:rPr>
          <w:rFonts w:eastAsia="Calibri" w:cs="Times New Roman"/>
          <w:sz w:val="26"/>
          <w:szCs w:val="26"/>
        </w:rPr>
        <w:br/>
        <w:t>и распространяет свое действие на правоотношения, возникшие с 06.10.2022.</w:t>
      </w:r>
    </w:p>
    <w:p w:rsidR="00573D88" w:rsidRPr="00573D88" w:rsidRDefault="00573D88" w:rsidP="00573D88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573D88" w:rsidRPr="00573D88" w:rsidRDefault="00573D88" w:rsidP="00573D8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73D88" w:rsidRPr="00573D88" w:rsidRDefault="00573D88" w:rsidP="00573D88">
      <w:pPr>
        <w:widowControl w:val="0"/>
        <w:tabs>
          <w:tab w:val="left" w:pos="567"/>
        </w:tabs>
        <w:snapToGri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73D88" w:rsidRPr="00573D88" w:rsidRDefault="00573D88" w:rsidP="00573D88">
      <w:pPr>
        <w:widowControl w:val="0"/>
        <w:tabs>
          <w:tab w:val="left" w:pos="567"/>
        </w:tabs>
        <w:snapToGri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73D88" w:rsidRDefault="00573D88" w:rsidP="00573D8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573D88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573D88">
        <w:rPr>
          <w:rFonts w:eastAsia="Times New Roman" w:cs="Times New Roman"/>
          <w:sz w:val="26"/>
          <w:szCs w:val="26"/>
          <w:lang w:eastAsia="ru-RU"/>
        </w:rPr>
        <w:t xml:space="preserve">  С.А. Агафонов</w:t>
      </w:r>
    </w:p>
    <w:p w:rsidR="00573D88" w:rsidRPr="00573D88" w:rsidRDefault="00573D88" w:rsidP="00573D88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73D88" w:rsidRPr="00573D88" w:rsidRDefault="00573D88" w:rsidP="00573D88">
      <w:pPr>
        <w:rPr>
          <w:rFonts w:eastAsia="Times New Roman" w:cs="Times New Roman"/>
          <w:sz w:val="26"/>
          <w:szCs w:val="26"/>
          <w:lang w:eastAsia="ru-RU"/>
        </w:rPr>
        <w:sectPr w:rsidR="00573D88" w:rsidRPr="00573D88" w:rsidSect="00573D88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573D88" w:rsidRPr="00573D88" w:rsidRDefault="00573D88" w:rsidP="00573D88">
      <w:pPr>
        <w:ind w:left="5954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lastRenderedPageBreak/>
        <w:t xml:space="preserve">Приложение </w:t>
      </w:r>
    </w:p>
    <w:p w:rsidR="00573D88" w:rsidRPr="00573D88" w:rsidRDefault="00573D88" w:rsidP="00573D88">
      <w:pPr>
        <w:ind w:left="5954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>к постановлению</w:t>
      </w:r>
    </w:p>
    <w:p w:rsidR="00573D88" w:rsidRPr="00573D88" w:rsidRDefault="00573D88" w:rsidP="00573D88">
      <w:pPr>
        <w:ind w:left="5954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>Администрации города</w:t>
      </w:r>
    </w:p>
    <w:p w:rsidR="00573D88" w:rsidRPr="00573D88" w:rsidRDefault="00573D88" w:rsidP="00573D88">
      <w:pPr>
        <w:ind w:left="5954" w:right="-1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>от ___________ № _________</w:t>
      </w:r>
    </w:p>
    <w:p w:rsidR="00573D88" w:rsidRPr="00573D88" w:rsidRDefault="00573D88" w:rsidP="00573D88">
      <w:pPr>
        <w:jc w:val="both"/>
        <w:rPr>
          <w:rFonts w:eastAsia="Calibri" w:cs="Times New Roman"/>
          <w:sz w:val="26"/>
          <w:szCs w:val="26"/>
        </w:rPr>
      </w:pPr>
    </w:p>
    <w:p w:rsidR="00573D88" w:rsidRPr="00573D88" w:rsidRDefault="00573D88" w:rsidP="00573D88">
      <w:pPr>
        <w:jc w:val="both"/>
        <w:rPr>
          <w:rFonts w:eastAsia="Calibri" w:cs="Times New Roman"/>
          <w:sz w:val="26"/>
          <w:szCs w:val="26"/>
        </w:rPr>
      </w:pPr>
    </w:p>
    <w:p w:rsidR="00573D88" w:rsidRPr="00573D88" w:rsidRDefault="00573D88" w:rsidP="00573D88">
      <w:pPr>
        <w:jc w:val="center"/>
        <w:rPr>
          <w:rFonts w:eastAsia="Calibri" w:cs="Times New Roman"/>
          <w:sz w:val="26"/>
          <w:szCs w:val="26"/>
        </w:rPr>
      </w:pPr>
      <w:r w:rsidRPr="00573D88">
        <w:rPr>
          <w:rFonts w:eastAsia="Calibri" w:cs="Times New Roman"/>
          <w:sz w:val="26"/>
          <w:szCs w:val="26"/>
        </w:rPr>
        <w:t xml:space="preserve">Перечень конструктивов объекта благоустройства, </w:t>
      </w:r>
      <w:r w:rsidRPr="00573D88">
        <w:rPr>
          <w:rFonts w:eastAsia="Calibri" w:cs="Times New Roman"/>
          <w:sz w:val="26"/>
          <w:szCs w:val="26"/>
        </w:rPr>
        <w:br/>
        <w:t>передаваемых в ответственную эксплуатацию</w:t>
      </w:r>
    </w:p>
    <w:p w:rsidR="00573D88" w:rsidRPr="00573D88" w:rsidRDefault="00573D88" w:rsidP="00573D88">
      <w:pPr>
        <w:rPr>
          <w:rFonts w:eastAsia="Calibri" w:cs="Times New Roman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1781"/>
        <w:gridCol w:w="1898"/>
      </w:tblGrid>
      <w:tr w:rsidR="00573D88" w:rsidRPr="00573D88" w:rsidTr="00573D88">
        <w:tc>
          <w:tcPr>
            <w:tcW w:w="2263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3686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Количество</w:t>
            </w:r>
          </w:p>
        </w:tc>
      </w:tr>
      <w:tr w:rsidR="00573D88" w:rsidRPr="00573D88" w:rsidTr="00573D88">
        <w:tc>
          <w:tcPr>
            <w:tcW w:w="2263" w:type="dxa"/>
            <w:vMerge w:val="restart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Муниципальное казенное учреждение «Лесопарковое хозяйство»</w:t>
            </w: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1. Покрытия (проезды, тротуары, площадки), </w:t>
            </w:r>
          </w:p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8 336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1.1. Площадка асфальтированная с проездом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7 618,67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1.2. Тротуары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314,44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1.3. Площадка из плит бетонных тротуарных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322,40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ascii="Calibri" w:eastAsia="Calibri" w:hAnsi="Calibri" w:cs="Times New Roman"/>
                <w:sz w:val="22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1.4. Площадки бетонные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80,96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2. Озеленение (газоны)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421,00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ascii="Calibri" w:eastAsia="Calibri" w:hAnsi="Calibri" w:cs="Times New Roman"/>
                <w:sz w:val="22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3. Система электроснабжения,</w:t>
            </w:r>
            <w:r w:rsidRPr="00573D88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3.1. Кабельная продукция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п. м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2 040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3.2. Опоры освещения </w:t>
            </w:r>
          </w:p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в комплекте со светильниками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18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3.3. Световые блоки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124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4. Малые архитектурные формы, </w:t>
            </w:r>
          </w:p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4.1. МАФ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573D88">
              <w:rPr>
                <w:rFonts w:eastAsia="Calibri" w:cs="Times New Roman"/>
                <w:sz w:val="24"/>
                <w:szCs w:val="24"/>
              </w:rPr>
              <w:t xml:space="preserve"> скамья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4.2. МАФ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573D88">
              <w:rPr>
                <w:rFonts w:eastAsia="Calibri" w:cs="Times New Roman"/>
                <w:sz w:val="24"/>
                <w:szCs w:val="24"/>
              </w:rPr>
              <w:t xml:space="preserve"> качели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 xml:space="preserve">4.3. МАФ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573D88">
              <w:rPr>
                <w:rFonts w:eastAsia="Calibri" w:cs="Times New Roman"/>
                <w:sz w:val="24"/>
                <w:szCs w:val="24"/>
              </w:rPr>
              <w:t xml:space="preserve"> пергола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4.4. МАФ – информационный стенд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5. Инсталляция (Входная группа «Экопарк Кедровый лог»)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73D88" w:rsidRPr="00573D88" w:rsidTr="00573D88">
        <w:tc>
          <w:tcPr>
            <w:tcW w:w="2263" w:type="dxa"/>
            <w:vMerge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D88" w:rsidRPr="00573D88" w:rsidRDefault="00573D88" w:rsidP="00573D88">
            <w:pPr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6. Ограждение сетчатое из 3</w:t>
            </w:r>
            <w:r w:rsidRPr="00573D88">
              <w:rPr>
                <w:rFonts w:eastAsia="Calibri" w:cs="Times New Roman"/>
                <w:sz w:val="24"/>
                <w:szCs w:val="24"/>
                <w:lang w:val="en-US"/>
              </w:rPr>
              <w:t>D</w:t>
            </w:r>
            <w:r w:rsidRPr="00573D88">
              <w:rPr>
                <w:rFonts w:eastAsia="Calibri" w:cs="Times New Roman"/>
                <w:sz w:val="24"/>
                <w:szCs w:val="24"/>
              </w:rPr>
              <w:t xml:space="preserve"> панелей (включая калитку)</w:t>
            </w:r>
          </w:p>
        </w:tc>
        <w:tc>
          <w:tcPr>
            <w:tcW w:w="1781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573D88" w:rsidRPr="00573D88" w:rsidRDefault="00573D88" w:rsidP="00573D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3D88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</w:tbl>
    <w:p w:rsidR="00573D88" w:rsidRPr="00573D88" w:rsidRDefault="00573D88" w:rsidP="00573D88">
      <w:pPr>
        <w:rPr>
          <w:rFonts w:eastAsia="Calibri" w:cs="Times New Roman"/>
          <w:szCs w:val="28"/>
        </w:rPr>
      </w:pPr>
    </w:p>
    <w:p w:rsidR="001C2E98" w:rsidRPr="00573D88" w:rsidRDefault="001C2E98" w:rsidP="00573D88"/>
    <w:sectPr w:rsidR="001C2E98" w:rsidRPr="00573D88" w:rsidSect="00573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8C" w:rsidRDefault="00BF218C" w:rsidP="00326C3D">
      <w:r>
        <w:separator/>
      </w:r>
    </w:p>
  </w:endnote>
  <w:endnote w:type="continuationSeparator" w:id="0">
    <w:p w:rsidR="00BF218C" w:rsidRDefault="00BF218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9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9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9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8C" w:rsidRDefault="00BF218C" w:rsidP="00326C3D">
      <w:r>
        <w:separator/>
      </w:r>
    </w:p>
  </w:footnote>
  <w:footnote w:type="continuationSeparator" w:id="0">
    <w:p w:rsidR="00BF218C" w:rsidRDefault="00BF218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9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550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5A7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09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8"/>
    <w:rsid w:val="001C2E98"/>
    <w:rsid w:val="001D0DEA"/>
    <w:rsid w:val="00326C3D"/>
    <w:rsid w:val="0038550E"/>
    <w:rsid w:val="00415A74"/>
    <w:rsid w:val="004236E4"/>
    <w:rsid w:val="004F09B3"/>
    <w:rsid w:val="005007F7"/>
    <w:rsid w:val="00573D88"/>
    <w:rsid w:val="006C765B"/>
    <w:rsid w:val="00847B8A"/>
    <w:rsid w:val="00B7732B"/>
    <w:rsid w:val="00BF218C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5090CB-43AD-49D5-B98D-65CEE629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7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3D88"/>
  </w:style>
  <w:style w:type="table" w:customStyle="1" w:styleId="2">
    <w:name w:val="Сетка таблицы2"/>
    <w:basedOn w:val="a1"/>
    <w:next w:val="a7"/>
    <w:uiPriority w:val="59"/>
    <w:rsid w:val="00573D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D6BE-403E-4E44-9363-A94B49D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2023-01-30T08:07:00Z</cp:lastPrinted>
  <dcterms:created xsi:type="dcterms:W3CDTF">2023-02-02T07:25:00Z</dcterms:created>
  <dcterms:modified xsi:type="dcterms:W3CDTF">2023-02-02T07:25:00Z</dcterms:modified>
</cp:coreProperties>
</file>