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77" w:rsidRDefault="009E1377" w:rsidP="00656C1A">
      <w:pPr>
        <w:spacing w:line="120" w:lineRule="atLeast"/>
        <w:jc w:val="center"/>
        <w:rPr>
          <w:sz w:val="24"/>
          <w:szCs w:val="24"/>
        </w:rPr>
      </w:pPr>
    </w:p>
    <w:p w:rsidR="009E1377" w:rsidRDefault="009E1377" w:rsidP="00656C1A">
      <w:pPr>
        <w:spacing w:line="120" w:lineRule="atLeast"/>
        <w:jc w:val="center"/>
        <w:rPr>
          <w:sz w:val="24"/>
          <w:szCs w:val="24"/>
        </w:rPr>
      </w:pPr>
    </w:p>
    <w:p w:rsidR="009E1377" w:rsidRPr="00852378" w:rsidRDefault="009E1377" w:rsidP="00656C1A">
      <w:pPr>
        <w:spacing w:line="120" w:lineRule="atLeast"/>
        <w:jc w:val="center"/>
        <w:rPr>
          <w:sz w:val="10"/>
          <w:szCs w:val="10"/>
        </w:rPr>
      </w:pPr>
    </w:p>
    <w:p w:rsidR="009E1377" w:rsidRDefault="009E1377" w:rsidP="00656C1A">
      <w:pPr>
        <w:spacing w:line="120" w:lineRule="atLeast"/>
        <w:jc w:val="center"/>
        <w:rPr>
          <w:sz w:val="10"/>
          <w:szCs w:val="24"/>
        </w:rPr>
      </w:pPr>
    </w:p>
    <w:p w:rsidR="009E1377" w:rsidRPr="005541F0" w:rsidRDefault="009E13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1377" w:rsidRDefault="009E13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1377" w:rsidRPr="005541F0" w:rsidRDefault="009E137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1377" w:rsidRPr="005649E4" w:rsidRDefault="009E1377" w:rsidP="00656C1A">
      <w:pPr>
        <w:spacing w:line="120" w:lineRule="atLeast"/>
        <w:jc w:val="center"/>
        <w:rPr>
          <w:sz w:val="18"/>
          <w:szCs w:val="24"/>
        </w:rPr>
      </w:pPr>
    </w:p>
    <w:p w:rsidR="009E1377" w:rsidRPr="00656C1A" w:rsidRDefault="009E13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1377" w:rsidRPr="005541F0" w:rsidRDefault="009E1377" w:rsidP="00656C1A">
      <w:pPr>
        <w:spacing w:line="120" w:lineRule="atLeast"/>
        <w:jc w:val="center"/>
        <w:rPr>
          <w:sz w:val="18"/>
          <w:szCs w:val="24"/>
        </w:rPr>
      </w:pPr>
    </w:p>
    <w:p w:rsidR="009E1377" w:rsidRPr="005541F0" w:rsidRDefault="009E1377" w:rsidP="00656C1A">
      <w:pPr>
        <w:spacing w:line="120" w:lineRule="atLeast"/>
        <w:jc w:val="center"/>
        <w:rPr>
          <w:sz w:val="20"/>
          <w:szCs w:val="24"/>
        </w:rPr>
      </w:pPr>
    </w:p>
    <w:p w:rsidR="009E1377" w:rsidRPr="00656C1A" w:rsidRDefault="009E137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1377" w:rsidRDefault="009E1377" w:rsidP="00656C1A">
      <w:pPr>
        <w:spacing w:line="120" w:lineRule="atLeast"/>
        <w:jc w:val="center"/>
        <w:rPr>
          <w:sz w:val="30"/>
          <w:szCs w:val="24"/>
        </w:rPr>
      </w:pPr>
    </w:p>
    <w:p w:rsidR="009E1377" w:rsidRPr="00656C1A" w:rsidRDefault="009E137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137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1377" w:rsidRPr="00F8214F" w:rsidRDefault="009E13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1377" w:rsidRPr="00F8214F" w:rsidRDefault="00EF0B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1377" w:rsidRPr="00F8214F" w:rsidRDefault="009E13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1377" w:rsidRPr="00F8214F" w:rsidRDefault="00EF0B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E1377" w:rsidRPr="00A63FB0" w:rsidRDefault="009E13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1377" w:rsidRPr="00A3761A" w:rsidRDefault="00EF0B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E1377" w:rsidRPr="00F8214F" w:rsidRDefault="009E137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E1377" w:rsidRPr="00F8214F" w:rsidRDefault="009E137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1377" w:rsidRPr="00AB4194" w:rsidRDefault="009E13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1377" w:rsidRPr="00F8214F" w:rsidRDefault="00EF0B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1516</w:t>
            </w:r>
          </w:p>
        </w:tc>
      </w:tr>
    </w:tbl>
    <w:p w:rsidR="009E1377" w:rsidRPr="000C4AB5" w:rsidRDefault="009E1377" w:rsidP="00C725A6">
      <w:pPr>
        <w:rPr>
          <w:rFonts w:cs="Times New Roman"/>
          <w:szCs w:val="28"/>
          <w:lang w:val="en-US"/>
        </w:rPr>
      </w:pPr>
    </w:p>
    <w:p w:rsidR="009E1377" w:rsidRPr="009E1377" w:rsidRDefault="009E1377" w:rsidP="009E137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О проведении аукциона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br/>
        <w:t xml:space="preserve">на право заключения договора </w:t>
      </w:r>
    </w:p>
    <w:p w:rsidR="009E1377" w:rsidRPr="009E1377" w:rsidRDefault="009E1377" w:rsidP="009E137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аренды земельного участка </w:t>
      </w:r>
    </w:p>
    <w:p w:rsidR="009E1377" w:rsidRPr="009E1377" w:rsidRDefault="009E1377" w:rsidP="009E137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</w:p>
    <w:p w:rsidR="009E1377" w:rsidRPr="009E1377" w:rsidRDefault="009E1377" w:rsidP="009E137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  <w:lang w:eastAsia="ru-RU"/>
        </w:rPr>
      </w:pPr>
    </w:p>
    <w:p w:rsidR="009E1377" w:rsidRPr="009E1377" w:rsidRDefault="009E1377" w:rsidP="009E1377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постановлением Администрации города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br/>
        <w:t xml:space="preserve">от 11.02.2019 № 938 «Об утверждении положения об образовании земельных участков, находящихся в муниципальной собственности или государственная собственность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br/>
        <w:t>на которые не разграничена, и подготовке к проведению аукциона для предоставления их на праве аренды либо собственности для строительства на торгах», распоряжениями Администрации города от 30.12.2005 № 3686 «Об утверждении Регламента Администрации города», от 21.04.2021 № 552 «О распределении отдельных полно</w:t>
      </w:r>
      <w:r>
        <w:rPr>
          <w:rFonts w:eastAsia="Times New Roman" w:cs="Times New Roman"/>
          <w:snapToGrid w:val="0"/>
          <w:sz w:val="26"/>
          <w:szCs w:val="26"/>
          <w:lang w:eastAsia="ru-RU"/>
        </w:rPr>
        <w:t>-</w:t>
      </w:r>
      <w:proofErr w:type="spellStart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мочий</w:t>
      </w:r>
      <w:proofErr w:type="spellEnd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Главы города между высшими должностными лицами Администрации города»:</w:t>
      </w:r>
    </w:p>
    <w:p w:rsidR="009E1377" w:rsidRPr="009E1377" w:rsidRDefault="009E1377" w:rsidP="009E137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1. </w:t>
      </w:r>
      <w:r w:rsidRPr="009E1377">
        <w:rPr>
          <w:rFonts w:eastAsia="Times New Roman" w:cs="Times New Roman"/>
          <w:bCs/>
          <w:snapToGrid w:val="0"/>
          <w:sz w:val="26"/>
          <w:szCs w:val="26"/>
          <w:lang w:eastAsia="ru-RU"/>
        </w:rPr>
        <w:t>Департаменту имущественных и земельных отношений о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рганизовать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br/>
        <w:t xml:space="preserve">и провести аукцион на право заключения договора аренды земельного участка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br/>
        <w:t>с</w:t>
      </w:r>
      <w:r w:rsidRPr="009E1377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кадастровым номером 86:10:0101050:503 площадью 516 кв. метров, </w:t>
      </w:r>
      <w:proofErr w:type="spellStart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располо</w:t>
      </w:r>
      <w:proofErr w:type="spellEnd"/>
      <w:r>
        <w:rPr>
          <w:rFonts w:eastAsia="Times New Roman" w:cs="Times New Roman"/>
          <w:snapToGrid w:val="0"/>
          <w:sz w:val="26"/>
          <w:szCs w:val="26"/>
          <w:lang w:eastAsia="ru-RU"/>
        </w:rPr>
        <w:t xml:space="preserve">-                      </w:t>
      </w:r>
      <w:proofErr w:type="spellStart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женного</w:t>
      </w:r>
      <w:proofErr w:type="spellEnd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по адресу: Ханты-Мансийский автономный округ – Югра, город Сургут, квартал 29-12, вид разрешенного использования – для индивидуального жилищного строительства, согласно приложению.</w:t>
      </w:r>
    </w:p>
    <w:p w:rsidR="009E1377" w:rsidRPr="009E1377" w:rsidRDefault="009E1377" w:rsidP="009E1377">
      <w:pPr>
        <w:widowControl w:val="0"/>
        <w:ind w:firstLine="709"/>
        <w:jc w:val="both"/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2. </w:t>
      </w:r>
      <w:r w:rsidRPr="009E1377"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t xml:space="preserve">Департаменту массовых коммуникаций и аналитики разместить настоящее распоряжение, извещения о проведении аукциона, о результатах аукциона </w:t>
      </w:r>
      <w:r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t xml:space="preserve">                                     </w:t>
      </w:r>
      <w:r w:rsidRPr="009E1377"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t xml:space="preserve">на официальном портале Администрации города: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www.admsurgut.ru</w:t>
      </w:r>
      <w:r w:rsidRPr="009E1377">
        <w:rPr>
          <w:rFonts w:eastAsia="Times New Roman" w:cs="Times New Roman"/>
          <w:snapToGrid w:val="0"/>
          <w:color w:val="000000"/>
          <w:sz w:val="26"/>
          <w:szCs w:val="26"/>
          <w:lang w:eastAsia="ru-RU"/>
        </w:rPr>
        <w:t>.</w:t>
      </w:r>
    </w:p>
    <w:p w:rsidR="009E1377" w:rsidRPr="009E1377" w:rsidRDefault="009E1377" w:rsidP="009E1377">
      <w:pPr>
        <w:widowControl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1377">
        <w:rPr>
          <w:rFonts w:eastAsia="Times New Roman" w:cs="Times New Roman"/>
          <w:sz w:val="26"/>
          <w:szCs w:val="26"/>
          <w:lang w:eastAsia="ru-RU"/>
        </w:rPr>
        <w:t xml:space="preserve">3. Муниципальному казенному учреждению «Наш город»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опубликовать</w:t>
      </w:r>
      <w:r w:rsidRPr="009E137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извещение о проведении аукциона в газете «</w:t>
      </w:r>
      <w:proofErr w:type="spellStart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Сургутские</w:t>
      </w:r>
      <w:proofErr w:type="spellEnd"/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ведомости».</w:t>
      </w:r>
    </w:p>
    <w:p w:rsidR="009E1377" w:rsidRPr="009E1377" w:rsidRDefault="009E1377" w:rsidP="009E1377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4. Настоящее распоряжение вступает в силу с момента его издания.</w:t>
      </w:r>
    </w:p>
    <w:p w:rsidR="009E1377" w:rsidRPr="009E1377" w:rsidRDefault="009E1377" w:rsidP="009E1377">
      <w:pPr>
        <w:widowControl w:val="0"/>
        <w:spacing w:line="310" w:lineRule="exact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9E1377">
        <w:rPr>
          <w:rFonts w:eastAsia="Times New Roman" w:cs="Times New Roman"/>
          <w:snapToGrid w:val="0"/>
          <w:sz w:val="26"/>
          <w:szCs w:val="26"/>
          <w:lang w:eastAsia="ru-RU"/>
        </w:rPr>
        <w:t>5. Контроль за выполнением распоряжения оставляю за собой.</w:t>
      </w:r>
    </w:p>
    <w:p w:rsidR="009E1377" w:rsidRPr="009E1377" w:rsidRDefault="009E1377" w:rsidP="009E137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</w:p>
    <w:p w:rsidR="009E1377" w:rsidRPr="009E1377" w:rsidRDefault="009E1377" w:rsidP="009E1377">
      <w:pPr>
        <w:widowControl w:val="0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</w:p>
    <w:p w:rsidR="009E1377" w:rsidRPr="009E1377" w:rsidRDefault="009E1377" w:rsidP="009E1377">
      <w:pPr>
        <w:widowControl w:val="0"/>
        <w:jc w:val="both"/>
        <w:rPr>
          <w:rFonts w:eastAsia="Times New Roman" w:cs="Times New Roman"/>
          <w:snapToGrid w:val="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9E1377" w:rsidRPr="009E1377" w:rsidTr="009E1377">
        <w:tc>
          <w:tcPr>
            <w:tcW w:w="4924" w:type="dxa"/>
            <w:hideMark/>
          </w:tcPr>
          <w:p w:rsidR="009E1377" w:rsidRPr="009E1377" w:rsidRDefault="009E1377" w:rsidP="009E1377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Заместитель Главы города</w:t>
            </w:r>
            <w:r w:rsidRPr="009E1377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ab/>
            </w:r>
          </w:p>
        </w:tc>
        <w:tc>
          <w:tcPr>
            <w:tcW w:w="4924" w:type="dxa"/>
            <w:vAlign w:val="center"/>
            <w:hideMark/>
          </w:tcPr>
          <w:p w:rsidR="009E1377" w:rsidRPr="009E1377" w:rsidRDefault="009E1377" w:rsidP="009E1377">
            <w:pPr>
              <w:widowControl w:val="0"/>
              <w:jc w:val="right"/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С.А. Агафонов</w:t>
            </w:r>
          </w:p>
        </w:tc>
      </w:tr>
    </w:tbl>
    <w:p w:rsidR="009E1377" w:rsidRP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</w:p>
    <w:p w:rsid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</w:p>
    <w:p w:rsidR="009E1377" w:rsidRP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</w:p>
    <w:p w:rsidR="009E1377" w:rsidRP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  <w:r w:rsidRPr="009E1377"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  <w:lastRenderedPageBreak/>
        <w:t xml:space="preserve">Приложение </w:t>
      </w:r>
    </w:p>
    <w:p w:rsidR="009E1377" w:rsidRP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  <w:r w:rsidRPr="009E1377"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  <w:t xml:space="preserve">к распоряжению </w:t>
      </w:r>
    </w:p>
    <w:p w:rsidR="009E1377" w:rsidRP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  <w:r w:rsidRPr="009E1377"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  <w:t xml:space="preserve">Администрации города </w:t>
      </w:r>
    </w:p>
    <w:p w:rsidR="009E1377" w:rsidRPr="009E1377" w:rsidRDefault="009E1377" w:rsidP="009E1377">
      <w:pPr>
        <w:widowControl w:val="0"/>
        <w:shd w:val="clear" w:color="auto" w:fill="FFFFFF"/>
        <w:ind w:firstLine="6237"/>
        <w:jc w:val="both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  <w:r w:rsidRPr="009E1377"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  <w:t>от ____________ № ______</w:t>
      </w:r>
    </w:p>
    <w:p w:rsidR="009E1377" w:rsidRDefault="009E1377" w:rsidP="009E137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</w:pPr>
    </w:p>
    <w:p w:rsidR="009E1377" w:rsidRPr="009E1377" w:rsidRDefault="009E1377" w:rsidP="009E137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</w:pPr>
    </w:p>
    <w:p w:rsidR="009E1377" w:rsidRPr="009E1377" w:rsidRDefault="009E1377" w:rsidP="009E1377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  <w:r w:rsidRPr="009E1377"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  <w:t>Условия аукциона</w:t>
      </w:r>
    </w:p>
    <w:p w:rsidR="009E1377" w:rsidRPr="009E1377" w:rsidRDefault="009E1377" w:rsidP="009E137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169"/>
      </w:tblGrid>
      <w:tr w:rsidR="009E1377" w:rsidRPr="009E1377" w:rsidTr="009E1377">
        <w:trPr>
          <w:trHeight w:val="71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  <w:t>Ханты-Мансийский автономный округ – Югра, город Сургут, квартал 29-12</w:t>
            </w:r>
          </w:p>
        </w:tc>
      </w:tr>
      <w:tr w:rsidR="009E1377" w:rsidRPr="009E1377" w:rsidTr="009E1377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86:10:0101050:503</w:t>
            </w:r>
          </w:p>
        </w:tc>
      </w:tr>
      <w:tr w:rsidR="009E1377" w:rsidRPr="009E1377" w:rsidTr="009E1377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516 кв. метров</w:t>
            </w:r>
          </w:p>
        </w:tc>
      </w:tr>
      <w:tr w:rsidR="009E1377" w:rsidRPr="009E1377" w:rsidTr="009E1377">
        <w:trPr>
          <w:trHeight w:val="36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9E1377" w:rsidRPr="009E1377" w:rsidTr="009E1377">
        <w:trPr>
          <w:trHeight w:val="701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Вид разрешенного использования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napToGrid w:val="0"/>
                <w:sz w:val="26"/>
                <w:szCs w:val="26"/>
                <w:lang w:eastAsia="ru-RU"/>
              </w:rPr>
              <w:t>для индивидуального жилищного строительства</w:t>
            </w:r>
          </w:p>
        </w:tc>
      </w:tr>
      <w:tr w:rsidR="009E1377" w:rsidRPr="009E1377" w:rsidTr="009E1377">
        <w:trPr>
          <w:trHeight w:val="701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  <w:t>от 22.03.2022 № 08-13/422,</w:t>
            </w:r>
          </w:p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  <w:t xml:space="preserve">утверждена департаментом архитектуры </w:t>
            </w:r>
            <w:r w:rsidRPr="009E1377"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  <w:br/>
              <w:t>и градостроительства Администрации города 24.03.2022</w:t>
            </w:r>
          </w:p>
        </w:tc>
      </w:tr>
      <w:tr w:rsidR="009E1377" w:rsidRPr="009E1377" w:rsidTr="009E1377">
        <w:trPr>
          <w:trHeight w:val="52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Срок строительства объекта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  <w:t>10 лет</w:t>
            </w:r>
          </w:p>
        </w:tc>
      </w:tr>
      <w:tr w:rsidR="009E1377" w:rsidRPr="009E1377" w:rsidTr="009E1377">
        <w:trPr>
          <w:trHeight w:val="52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Срок аренды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bCs/>
                <w:snapToGrid w:val="0"/>
                <w:sz w:val="26"/>
                <w:szCs w:val="26"/>
                <w:lang w:eastAsia="ru-RU"/>
              </w:rPr>
              <w:t>20 лет</w:t>
            </w:r>
          </w:p>
        </w:tc>
      </w:tr>
      <w:tr w:rsidR="009E1377" w:rsidRPr="009E1377" w:rsidTr="009E1377">
        <w:trPr>
          <w:trHeight w:val="38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Предмет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размер ежегодной арендной платы</w:t>
            </w:r>
          </w:p>
        </w:tc>
      </w:tr>
      <w:tr w:rsidR="009E1377" w:rsidRPr="009E1377" w:rsidTr="009E1377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Начальная цена предмета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427 294 рублей,</w:t>
            </w:r>
          </w:p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отчет об оценке рыночной стоимости от 24.05.2022 </w:t>
            </w: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br/>
              <w:t>№ 235-Н/3,</w:t>
            </w:r>
          </w:p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оценка произведена обществом с ограниченной ответственностью «Городская служба оценки </w:t>
            </w: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br/>
              <w:t>и экспертизы» по состоянию на 24.05.2022</w:t>
            </w:r>
          </w:p>
        </w:tc>
      </w:tr>
      <w:tr w:rsidR="009E1377" w:rsidRPr="009E1377" w:rsidTr="009E1377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Размер задатка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85 460 рублей</w:t>
            </w:r>
          </w:p>
        </w:tc>
      </w:tr>
      <w:tr w:rsidR="009E1377" w:rsidRPr="009E1377" w:rsidTr="009E1377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Шаг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10 000 рублей</w:t>
            </w:r>
          </w:p>
        </w:tc>
      </w:tr>
      <w:tr w:rsidR="009E1377" w:rsidRPr="009E1377" w:rsidTr="009E1377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Возмещение затрат </w:t>
            </w:r>
          </w:p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по восстановлению зеленых насаждений, взамен вырубаемых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зеленые насаждения в границах земельного участка отсутствуют</w:t>
            </w:r>
          </w:p>
        </w:tc>
      </w:tr>
      <w:tr w:rsidR="009E1377" w:rsidRPr="009E1377" w:rsidTr="009E1377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Обязанности застройщика </w:t>
            </w:r>
            <w:r w:rsidRPr="009E1377">
              <w:rPr>
                <w:rFonts w:eastAsia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br/>
              <w:t>и иные условия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77" w:rsidRPr="009E1377" w:rsidRDefault="009E1377" w:rsidP="009E1377">
            <w:pPr>
              <w:widowControl w:val="0"/>
              <w:shd w:val="clear" w:color="auto" w:fill="FFFFFF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 w:rsidRPr="009E1377"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</w:tbl>
    <w:p w:rsidR="009E1377" w:rsidRPr="009E1377" w:rsidRDefault="009E1377" w:rsidP="009E1377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 w:val="26"/>
          <w:szCs w:val="26"/>
          <w:lang w:eastAsia="ru-RU"/>
        </w:rPr>
      </w:pPr>
    </w:p>
    <w:p w:rsidR="00EE2AB4" w:rsidRPr="009E1377" w:rsidRDefault="00EE2AB4" w:rsidP="009E1377"/>
    <w:sectPr w:rsidR="00EE2AB4" w:rsidRPr="009E1377" w:rsidSect="009E1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84" w:rsidRDefault="00DC6084" w:rsidP="002C5AE4">
      <w:r>
        <w:separator/>
      </w:r>
    </w:p>
  </w:endnote>
  <w:endnote w:type="continuationSeparator" w:id="0">
    <w:p w:rsidR="00DC6084" w:rsidRDefault="00DC6084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F0B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F0B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F0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84" w:rsidRDefault="00DC6084" w:rsidP="002C5AE4">
      <w:r>
        <w:separator/>
      </w:r>
    </w:p>
  </w:footnote>
  <w:footnote w:type="continuationSeparator" w:id="0">
    <w:p w:rsidR="00DC6084" w:rsidRDefault="00DC6084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F0B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B206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F0B8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F0B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F0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7"/>
    <w:rsid w:val="002622DB"/>
    <w:rsid w:val="002C5AE4"/>
    <w:rsid w:val="003252E8"/>
    <w:rsid w:val="005D3688"/>
    <w:rsid w:val="0060034C"/>
    <w:rsid w:val="007F6426"/>
    <w:rsid w:val="00897472"/>
    <w:rsid w:val="008B2068"/>
    <w:rsid w:val="009449B4"/>
    <w:rsid w:val="009E1377"/>
    <w:rsid w:val="00CE6421"/>
    <w:rsid w:val="00DC6084"/>
    <w:rsid w:val="00EE2AB4"/>
    <w:rsid w:val="00EF0B86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4D13-F435-47ED-838B-FF734CE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9E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EEAC-AD0C-48FA-B2D9-BE918E53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2022-08-27T07:10:00Z</cp:lastPrinted>
  <dcterms:created xsi:type="dcterms:W3CDTF">2022-08-31T05:32:00Z</dcterms:created>
  <dcterms:modified xsi:type="dcterms:W3CDTF">2022-08-31T05:32:00Z</dcterms:modified>
</cp:coreProperties>
</file>