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97" w:rsidRDefault="00D65197" w:rsidP="00656C1A">
      <w:pPr>
        <w:spacing w:line="120" w:lineRule="atLeast"/>
        <w:jc w:val="center"/>
        <w:rPr>
          <w:sz w:val="24"/>
          <w:szCs w:val="24"/>
        </w:rPr>
      </w:pPr>
    </w:p>
    <w:p w:rsidR="00D65197" w:rsidRDefault="00D65197" w:rsidP="00656C1A">
      <w:pPr>
        <w:spacing w:line="120" w:lineRule="atLeast"/>
        <w:jc w:val="center"/>
        <w:rPr>
          <w:sz w:val="24"/>
          <w:szCs w:val="24"/>
        </w:rPr>
      </w:pPr>
    </w:p>
    <w:p w:rsidR="00D65197" w:rsidRPr="00852378" w:rsidRDefault="00D65197" w:rsidP="00656C1A">
      <w:pPr>
        <w:spacing w:line="120" w:lineRule="atLeast"/>
        <w:jc w:val="center"/>
        <w:rPr>
          <w:sz w:val="10"/>
          <w:szCs w:val="10"/>
        </w:rPr>
      </w:pPr>
    </w:p>
    <w:p w:rsidR="00D65197" w:rsidRDefault="00D65197" w:rsidP="00656C1A">
      <w:pPr>
        <w:spacing w:line="120" w:lineRule="atLeast"/>
        <w:jc w:val="center"/>
        <w:rPr>
          <w:sz w:val="10"/>
          <w:szCs w:val="24"/>
        </w:rPr>
      </w:pPr>
    </w:p>
    <w:p w:rsidR="00D65197" w:rsidRPr="005541F0" w:rsidRDefault="00D651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5197" w:rsidRDefault="00D651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65197" w:rsidRPr="005541F0" w:rsidRDefault="00D6519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65197" w:rsidRPr="005649E4" w:rsidRDefault="00D65197" w:rsidP="00656C1A">
      <w:pPr>
        <w:spacing w:line="120" w:lineRule="atLeast"/>
        <w:jc w:val="center"/>
        <w:rPr>
          <w:sz w:val="18"/>
          <w:szCs w:val="24"/>
        </w:rPr>
      </w:pPr>
    </w:p>
    <w:p w:rsidR="00D65197" w:rsidRPr="00656C1A" w:rsidRDefault="00D651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5197" w:rsidRPr="005541F0" w:rsidRDefault="00D65197" w:rsidP="00656C1A">
      <w:pPr>
        <w:spacing w:line="120" w:lineRule="atLeast"/>
        <w:jc w:val="center"/>
        <w:rPr>
          <w:sz w:val="18"/>
          <w:szCs w:val="24"/>
        </w:rPr>
      </w:pPr>
    </w:p>
    <w:p w:rsidR="00D65197" w:rsidRPr="005541F0" w:rsidRDefault="00D65197" w:rsidP="00656C1A">
      <w:pPr>
        <w:spacing w:line="120" w:lineRule="atLeast"/>
        <w:jc w:val="center"/>
        <w:rPr>
          <w:sz w:val="20"/>
          <w:szCs w:val="24"/>
        </w:rPr>
      </w:pPr>
    </w:p>
    <w:p w:rsidR="00D65197" w:rsidRPr="00656C1A" w:rsidRDefault="00D6519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65197" w:rsidRDefault="00D65197" w:rsidP="00656C1A">
      <w:pPr>
        <w:spacing w:line="120" w:lineRule="atLeast"/>
        <w:jc w:val="center"/>
        <w:rPr>
          <w:sz w:val="30"/>
          <w:szCs w:val="24"/>
        </w:rPr>
      </w:pPr>
    </w:p>
    <w:p w:rsidR="00D65197" w:rsidRPr="00656C1A" w:rsidRDefault="00D6519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6519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5197" w:rsidRPr="00F8214F" w:rsidRDefault="00D651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5197" w:rsidRPr="00F8214F" w:rsidRDefault="00DC1EB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5197" w:rsidRPr="00F8214F" w:rsidRDefault="00D651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5197" w:rsidRPr="00F8214F" w:rsidRDefault="00DC1EB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65197" w:rsidRPr="00A63FB0" w:rsidRDefault="00D651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5197" w:rsidRPr="00A3761A" w:rsidRDefault="00DC1EB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65197" w:rsidRPr="00F8214F" w:rsidRDefault="00D6519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65197" w:rsidRPr="00F8214F" w:rsidRDefault="00D6519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65197" w:rsidRPr="00AB4194" w:rsidRDefault="00D651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65197" w:rsidRPr="00F8214F" w:rsidRDefault="00DC1EB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2879</w:t>
            </w:r>
          </w:p>
        </w:tc>
      </w:tr>
    </w:tbl>
    <w:p w:rsidR="00D65197" w:rsidRPr="000C4AB5" w:rsidRDefault="00D65197" w:rsidP="00C725A6">
      <w:pPr>
        <w:rPr>
          <w:rFonts w:cs="Times New Roman"/>
          <w:szCs w:val="28"/>
          <w:lang w:val="en-US"/>
        </w:rPr>
      </w:pPr>
    </w:p>
    <w:p w:rsidR="00D65197" w:rsidRDefault="00D65197" w:rsidP="00D65197">
      <w:pPr>
        <w:ind w:right="-14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назначении ответственных</w:t>
      </w:r>
    </w:p>
    <w:p w:rsidR="00D65197" w:rsidRDefault="00D65197" w:rsidP="00D65197">
      <w:pPr>
        <w:ind w:right="-14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реализацию инициативного </w:t>
      </w:r>
    </w:p>
    <w:p w:rsidR="00D65197" w:rsidRDefault="00D65197" w:rsidP="00D65197">
      <w:pPr>
        <w:ind w:right="-14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проекта «Благоустройство исторического </w:t>
      </w:r>
      <w:r>
        <w:rPr>
          <w:rFonts w:eastAsia="Times New Roman" w:cs="Times New Roman"/>
          <w:szCs w:val="28"/>
          <w:lang w:eastAsia="ru-RU"/>
        </w:rPr>
        <w:br/>
        <w:t>сквера в 27-м микрорайоне»</w:t>
      </w:r>
    </w:p>
    <w:p w:rsidR="00D65197" w:rsidRDefault="00D65197" w:rsidP="00D65197">
      <w:pPr>
        <w:ind w:right="-142"/>
        <w:rPr>
          <w:rFonts w:asciiTheme="minorHAnsi" w:hAnsiTheme="minorHAnsi"/>
          <w:szCs w:val="28"/>
        </w:rPr>
      </w:pPr>
    </w:p>
    <w:p w:rsidR="00D65197" w:rsidRDefault="00D65197" w:rsidP="00D65197">
      <w:pPr>
        <w:ind w:right="-142"/>
        <w:rPr>
          <w:szCs w:val="28"/>
        </w:rPr>
      </w:pPr>
    </w:p>
    <w:p w:rsidR="00D65197" w:rsidRPr="004269EA" w:rsidRDefault="00D65197" w:rsidP="00D65197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Югры, решением Думы                        города от 22.12.2020 № 690-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ДГ «Об утверждении Положения о регулировании отдельных вопросов реализации инициативных проектов в городе Сургуте»,                         распоряжениями Администрации города от 30.12.2005 № 3686 «Об утверждении Регламента Администрации города», от 21.04.2021 № 552 «О распределении                    отдельных полномочий Главы города между высшими должностными лицами Администрации города»</w:t>
      </w:r>
      <w:r>
        <w:rPr>
          <w:szCs w:val="28"/>
        </w:rPr>
        <w:t xml:space="preserve">, </w:t>
      </w:r>
      <w:r>
        <w:rPr>
          <w:rFonts w:cs="Times New Roman"/>
          <w:szCs w:val="28"/>
        </w:rPr>
        <w:t xml:space="preserve">от 28.04.2021 № 595 «О порядке взаимодействия структурных подразделений Администрации города, муниципальных учреждений по вопросам рассмотрения и реализации инициативных проектов», от 28.11.2022 № 2406 «О поддержке инициативного проекта и продолжении работы над ним», на основании </w:t>
      </w:r>
      <w:r>
        <w:rPr>
          <w:rFonts w:cs="Times New Roman"/>
          <w:color w:val="000000" w:themeColor="text1"/>
          <w:szCs w:val="28"/>
        </w:rPr>
        <w:t>протокола</w:t>
      </w:r>
      <w:r w:rsidRPr="004269E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заседания конкурсной </w:t>
      </w:r>
      <w:r>
        <w:rPr>
          <w:rFonts w:cs="Times New Roman"/>
          <w:color w:val="000000" w:themeColor="text1"/>
          <w:szCs w:val="28"/>
        </w:rPr>
        <w:br/>
        <w:t xml:space="preserve">комиссии по рассмотрению и конкурсному отбору инициативных проектов </w:t>
      </w:r>
      <w:r>
        <w:rPr>
          <w:rFonts w:cs="Times New Roman"/>
          <w:color w:val="000000" w:themeColor="text1"/>
          <w:szCs w:val="28"/>
        </w:rPr>
        <w:br/>
        <w:t>от 21.11.2022 № 8</w:t>
      </w:r>
      <w:r w:rsidRPr="004269EA">
        <w:rPr>
          <w:rFonts w:cs="Times New Roman"/>
          <w:color w:val="000000" w:themeColor="text1"/>
          <w:szCs w:val="28"/>
        </w:rPr>
        <w:t>:</w:t>
      </w:r>
    </w:p>
    <w:p w:rsidR="00D65197" w:rsidRPr="006F0B1E" w:rsidRDefault="00D65197" w:rsidP="00D65197">
      <w:pPr>
        <w:tabs>
          <w:tab w:val="left" w:pos="709"/>
        </w:tabs>
        <w:ind w:right="-142" w:firstLine="709"/>
        <w:jc w:val="both"/>
        <w:rPr>
          <w:rFonts w:cs="Times New Roman"/>
          <w:szCs w:val="28"/>
        </w:rPr>
      </w:pPr>
      <w:r w:rsidRPr="006F0B1E">
        <w:rPr>
          <w:rFonts w:cs="Times New Roman"/>
          <w:szCs w:val="28"/>
        </w:rPr>
        <w:t>1. Департамент архитектуры и градостроительства Администрации города назначить ответственным за реализацию инициативного проекта «Благоустройство исторического сквера в 27-м микрорайоне».</w:t>
      </w:r>
    </w:p>
    <w:p w:rsidR="00D65197" w:rsidRPr="006F0B1E" w:rsidRDefault="00D65197" w:rsidP="00D65197">
      <w:pPr>
        <w:tabs>
          <w:tab w:val="left" w:pos="709"/>
        </w:tabs>
        <w:ind w:right="-142" w:firstLine="709"/>
        <w:jc w:val="both"/>
        <w:rPr>
          <w:rFonts w:cs="Times New Roman"/>
          <w:szCs w:val="28"/>
        </w:rPr>
      </w:pPr>
      <w:r w:rsidRPr="006F0B1E">
        <w:rPr>
          <w:rFonts w:cs="Times New Roman"/>
          <w:szCs w:val="28"/>
        </w:rPr>
        <w:t xml:space="preserve">2. Муниципальное казенное учреждение «Управление капитального строительства» назначить ответственным за заключение муниципальных контрактов на выполнение проектно-изыскательских и строительно-монтажных работ по инициативному проекту «Благоустройство исторического сквера </w:t>
      </w:r>
      <w:r w:rsidRPr="006F0B1E">
        <w:rPr>
          <w:rFonts w:cs="Times New Roman"/>
          <w:szCs w:val="28"/>
        </w:rPr>
        <w:br/>
        <w:t>в 27-м микрорайоне».</w:t>
      </w:r>
    </w:p>
    <w:p w:rsidR="00D65197" w:rsidRDefault="00D65197" w:rsidP="00D65197">
      <w:pPr>
        <w:ind w:firstLine="709"/>
        <w:jc w:val="both"/>
        <w:rPr>
          <w:rFonts w:cs="Times New Roman"/>
          <w:szCs w:val="28"/>
        </w:rPr>
      </w:pPr>
      <w:r w:rsidRPr="006F0B1E">
        <w:rPr>
          <w:rFonts w:cs="Times New Roman"/>
          <w:szCs w:val="28"/>
        </w:rPr>
        <w:t xml:space="preserve">3. Департаменту </w:t>
      </w:r>
      <w:r>
        <w:rPr>
          <w:rFonts w:cs="Times New Roman"/>
          <w:szCs w:val="28"/>
        </w:rPr>
        <w:t>архитектуры и градостроительства Администрации города:</w:t>
      </w:r>
    </w:p>
    <w:p w:rsidR="00D65197" w:rsidRDefault="00D65197" w:rsidP="00D6519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Обеспечить включение мероприятия по реализации инициативного проекта «Благоустройство исторического </w:t>
      </w:r>
      <w:r w:rsidRPr="003E1A34">
        <w:rPr>
          <w:rFonts w:cs="Times New Roman"/>
          <w:szCs w:val="28"/>
        </w:rPr>
        <w:t>сквера в 27-м микрорайоне»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lastRenderedPageBreak/>
        <w:t xml:space="preserve">в муниципальную программу «Формирование комфортной городской среды </w:t>
      </w:r>
      <w:r>
        <w:rPr>
          <w:rFonts w:cs="Times New Roman"/>
          <w:szCs w:val="28"/>
        </w:rPr>
        <w:br/>
        <w:t>на период до 2030 года».</w:t>
      </w:r>
    </w:p>
    <w:p w:rsidR="00D65197" w:rsidRDefault="00D65197" w:rsidP="00D6519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Приступить к реализации инициативного проекта только после                          поступления инициативных платежей в бюджет города.</w:t>
      </w:r>
    </w:p>
    <w:p w:rsidR="00D65197" w:rsidRDefault="00D65197" w:rsidP="00D65197">
      <w:pPr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 xml:space="preserve">4. Муниципальному казенному учреждению «Наш город» </w:t>
      </w:r>
      <w:r>
        <w:t xml:space="preserve">уведомить </w:t>
      </w:r>
      <w:r w:rsidRPr="00B0620B">
        <w:rPr>
          <w:rFonts w:eastAsia="Times New Roman" w:cs="Times New Roman"/>
          <w:color w:val="000000" w:themeColor="text1"/>
          <w:szCs w:val="28"/>
          <w:lang w:eastAsia="ru-RU"/>
        </w:rPr>
        <w:t>департамент архитектуры и градостроительства Администрации города</w:t>
      </w:r>
      <w:r>
        <w:t xml:space="preserve"> </w:t>
      </w:r>
      <w:r>
        <w:br/>
        <w:t>о поступлении (отсутствии поступления) инициативного платежа в течение пяти рабочих дней со дня его поступления, но не позднее 15.02.2023.</w:t>
      </w:r>
    </w:p>
    <w:p w:rsidR="00D65197" w:rsidRDefault="00D65197" w:rsidP="00D651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>
        <w:rPr>
          <w:rFonts w:cs="Times New Roman"/>
          <w:szCs w:val="28"/>
        </w:rPr>
        <w:t>Департаменту массовых коммуникаций и аналитики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разместить                        настоящее распоряжение на официальном портале Администрации города: </w:t>
      </w:r>
      <w:r>
        <w:rPr>
          <w:rFonts w:eastAsia="Times New Roman" w:cs="Times New Roman"/>
          <w:szCs w:val="28"/>
          <w:lang w:val="en-US" w:eastAsia="ru-RU"/>
        </w:rPr>
        <w:t>www</w:t>
      </w:r>
      <w:r>
        <w:rPr>
          <w:rFonts w:eastAsia="Times New Roman" w:cs="Times New Roman"/>
          <w:szCs w:val="28"/>
          <w:lang w:eastAsia="ru-RU"/>
        </w:rPr>
        <w:t>.</w:t>
      </w:r>
      <w:proofErr w:type="spellStart"/>
      <w:r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  <w:proofErr w:type="spellStart"/>
      <w:r>
        <w:rPr>
          <w:rFonts w:eastAsia="Times New Roman" w:cs="Times New Roman"/>
          <w:szCs w:val="28"/>
          <w:lang w:val="en-US" w:eastAsia="ru-RU"/>
        </w:rPr>
        <w:t>ru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D65197" w:rsidRDefault="00D65197" w:rsidP="00D651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Настоящее распоряжение вступает в силу с момента его издания.</w:t>
      </w:r>
    </w:p>
    <w:p w:rsidR="00D65197" w:rsidRDefault="00D65197" w:rsidP="00D651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Контроль за выполнением распоряжения оставляю за собой.</w:t>
      </w:r>
    </w:p>
    <w:p w:rsidR="00D65197" w:rsidRDefault="00D65197" w:rsidP="00D65197">
      <w:pPr>
        <w:pStyle w:val="a9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197" w:rsidRDefault="00D65197" w:rsidP="00D65197">
      <w:pPr>
        <w:pStyle w:val="a9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197" w:rsidRDefault="00D65197" w:rsidP="00D65197">
      <w:pPr>
        <w:pStyle w:val="a9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197" w:rsidRPr="00F45F3D" w:rsidRDefault="00D65197" w:rsidP="00D65197">
      <w:pPr>
        <w:pStyle w:val="a9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                                                                           В.А. Шаров</w:t>
      </w:r>
    </w:p>
    <w:p w:rsidR="00D65197" w:rsidRDefault="00D65197" w:rsidP="00D65197">
      <w:pPr>
        <w:ind w:right="-142"/>
        <w:rPr>
          <w:rFonts w:cs="Times New Roman"/>
          <w:szCs w:val="28"/>
        </w:rPr>
      </w:pPr>
    </w:p>
    <w:p w:rsidR="001766E8" w:rsidRPr="00D65197" w:rsidRDefault="001766E8" w:rsidP="00D65197"/>
    <w:sectPr w:rsidR="001766E8" w:rsidRPr="00D65197" w:rsidSect="00D65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E9" w:rsidRDefault="008347E9">
      <w:r>
        <w:separator/>
      </w:r>
    </w:p>
  </w:endnote>
  <w:endnote w:type="continuationSeparator" w:id="0">
    <w:p w:rsidR="008347E9" w:rsidRDefault="008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C1E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C1E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C1E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E9" w:rsidRDefault="008347E9">
      <w:r>
        <w:separator/>
      </w:r>
    </w:p>
  </w:footnote>
  <w:footnote w:type="continuationSeparator" w:id="0">
    <w:p w:rsidR="008347E9" w:rsidRDefault="0083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C1E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C08F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3466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C1E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C1E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1766E8"/>
    <w:rsid w:val="00502BA3"/>
    <w:rsid w:val="005C08FE"/>
    <w:rsid w:val="006E7EC4"/>
    <w:rsid w:val="008347E9"/>
    <w:rsid w:val="00B34663"/>
    <w:rsid w:val="00D65197"/>
    <w:rsid w:val="00D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37D1BB-0414-4C99-B165-D715949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51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51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651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5197"/>
    <w:rPr>
      <w:rFonts w:ascii="Times New Roman" w:hAnsi="Times New Roman"/>
      <w:sz w:val="28"/>
    </w:rPr>
  </w:style>
  <w:style w:type="character" w:styleId="a8">
    <w:name w:val="page number"/>
    <w:basedOn w:val="a0"/>
    <w:rsid w:val="00D65197"/>
  </w:style>
  <w:style w:type="paragraph" w:styleId="a9">
    <w:name w:val="List Paragraph"/>
    <w:basedOn w:val="a"/>
    <w:uiPriority w:val="34"/>
    <w:qFormat/>
    <w:rsid w:val="00D6519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2022-12-29T04:47:00Z</cp:lastPrinted>
  <dcterms:created xsi:type="dcterms:W3CDTF">2023-01-09T08:45:00Z</dcterms:created>
  <dcterms:modified xsi:type="dcterms:W3CDTF">2023-01-09T08:45:00Z</dcterms:modified>
</cp:coreProperties>
</file>