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2A1" w:rsidRDefault="00F52D6C" w:rsidP="007D02A1">
      <w:pPr>
        <w:ind w:left="5954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>Приложение</w:t>
      </w:r>
    </w:p>
    <w:p w:rsidR="00F52D6C" w:rsidRPr="00ED4FAB" w:rsidRDefault="007D02A1" w:rsidP="007D02A1">
      <w:pPr>
        <w:ind w:left="5954"/>
        <w:rPr>
          <w:rStyle w:val="aff"/>
          <w:b w:val="0"/>
          <w:color w:val="auto"/>
          <w:spacing w:val="-4"/>
          <w:sz w:val="28"/>
          <w:szCs w:val="28"/>
        </w:rPr>
      </w:pPr>
      <w:r w:rsidRPr="007D02A1">
        <w:rPr>
          <w:rStyle w:val="aff"/>
          <w:b w:val="0"/>
          <w:color w:val="auto"/>
          <w:spacing w:val="-4"/>
          <w:sz w:val="28"/>
          <w:szCs w:val="28"/>
        </w:rPr>
        <w:t>к</w:t>
      </w:r>
      <w:r>
        <w:rPr>
          <w:rStyle w:val="aff"/>
          <w:color w:val="auto"/>
          <w:spacing w:val="-4"/>
          <w:sz w:val="28"/>
          <w:szCs w:val="28"/>
        </w:rPr>
        <w:t xml:space="preserve"> </w:t>
      </w:r>
      <w:hyperlink w:anchor="sub_0" w:history="1">
        <w:r w:rsidR="00F52D6C" w:rsidRPr="00ED4FAB">
          <w:rPr>
            <w:rStyle w:val="afb"/>
            <w:color w:val="auto"/>
            <w:spacing w:val="-4"/>
            <w:sz w:val="28"/>
            <w:szCs w:val="28"/>
          </w:rPr>
          <w:t>постановлению</w:t>
        </w:r>
      </w:hyperlink>
    </w:p>
    <w:p w:rsidR="007D02A1" w:rsidRDefault="00F52D6C" w:rsidP="007D02A1">
      <w:pPr>
        <w:ind w:left="5954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>Администрации г</w:t>
      </w:r>
      <w:r w:rsidR="00A06C22" w:rsidRPr="00ED4FAB">
        <w:rPr>
          <w:rStyle w:val="aff"/>
          <w:b w:val="0"/>
          <w:color w:val="auto"/>
          <w:spacing w:val="-4"/>
          <w:sz w:val="28"/>
          <w:szCs w:val="28"/>
        </w:rPr>
        <w:t>орода</w:t>
      </w:r>
      <w:r w:rsidR="007D02A1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</w:p>
    <w:p w:rsidR="006B6182" w:rsidRDefault="00F52D6C" w:rsidP="007D02A1">
      <w:pPr>
        <w:ind w:left="5954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от </w:t>
      </w:r>
      <w:r w:rsidR="00513A78" w:rsidRPr="00ED4FAB">
        <w:rPr>
          <w:rStyle w:val="aff"/>
          <w:b w:val="0"/>
          <w:color w:val="auto"/>
          <w:spacing w:val="-4"/>
          <w:sz w:val="28"/>
          <w:szCs w:val="28"/>
        </w:rPr>
        <w:t>_________</w:t>
      </w:r>
      <w:r w:rsidR="007D02A1">
        <w:rPr>
          <w:rStyle w:val="aff"/>
          <w:b w:val="0"/>
          <w:color w:val="auto"/>
          <w:spacing w:val="-4"/>
          <w:sz w:val="28"/>
          <w:szCs w:val="28"/>
        </w:rPr>
        <w:t>___</w:t>
      </w: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 № </w:t>
      </w:r>
      <w:r w:rsidR="007D02A1">
        <w:rPr>
          <w:rStyle w:val="aff"/>
          <w:b w:val="0"/>
          <w:color w:val="auto"/>
          <w:spacing w:val="-4"/>
          <w:sz w:val="28"/>
          <w:szCs w:val="28"/>
        </w:rPr>
        <w:t>_______</w:t>
      </w:r>
    </w:p>
    <w:p w:rsidR="007D02A1" w:rsidRDefault="007D02A1" w:rsidP="007D02A1">
      <w:pPr>
        <w:rPr>
          <w:rStyle w:val="aff"/>
          <w:b w:val="0"/>
          <w:color w:val="auto"/>
          <w:spacing w:val="-4"/>
          <w:sz w:val="28"/>
          <w:szCs w:val="28"/>
        </w:rPr>
      </w:pPr>
    </w:p>
    <w:p w:rsidR="007D02A1" w:rsidRPr="00ED4FAB" w:rsidRDefault="007D02A1" w:rsidP="007D02A1">
      <w:pPr>
        <w:rPr>
          <w:rStyle w:val="aff"/>
          <w:b w:val="0"/>
          <w:color w:val="auto"/>
          <w:spacing w:val="-4"/>
          <w:sz w:val="28"/>
          <w:szCs w:val="28"/>
        </w:rPr>
      </w:pPr>
    </w:p>
    <w:p w:rsidR="00A96E8F" w:rsidRDefault="00E346EB" w:rsidP="00F01763">
      <w:pPr>
        <w:ind w:right="-9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</w:t>
      </w:r>
      <w:r w:rsidR="00A96E8F">
        <w:rPr>
          <w:spacing w:val="-4"/>
          <w:sz w:val="28"/>
          <w:szCs w:val="28"/>
        </w:rPr>
        <w:t>роцедур</w:t>
      </w:r>
      <w:r>
        <w:rPr>
          <w:spacing w:val="-4"/>
          <w:sz w:val="28"/>
          <w:szCs w:val="28"/>
        </w:rPr>
        <w:t>а</w:t>
      </w:r>
      <w:r w:rsidR="00A96E8F">
        <w:rPr>
          <w:spacing w:val="-4"/>
          <w:sz w:val="28"/>
          <w:szCs w:val="28"/>
        </w:rPr>
        <w:t xml:space="preserve"> </w:t>
      </w:r>
    </w:p>
    <w:p w:rsidR="00C64C51" w:rsidRPr="00ED4FAB" w:rsidRDefault="00A96E8F" w:rsidP="00F01763">
      <w:pPr>
        <w:ind w:right="-9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взаимодействия по согласованию </w:t>
      </w:r>
      <w:r w:rsidR="0039597C" w:rsidRPr="00ED4FAB">
        <w:rPr>
          <w:spacing w:val="-4"/>
          <w:sz w:val="28"/>
          <w:szCs w:val="28"/>
        </w:rPr>
        <w:t xml:space="preserve">маршрута </w:t>
      </w:r>
      <w:r w:rsidR="0039597C" w:rsidRPr="00ED4FAB">
        <w:rPr>
          <w:spacing w:val="-4"/>
          <w:sz w:val="28"/>
          <w:szCs w:val="28"/>
        </w:rPr>
        <w:br/>
        <w:t xml:space="preserve">тяжеловесного и (или) крупногабаритного транспортного средства </w:t>
      </w:r>
      <w:r w:rsidR="0039597C" w:rsidRPr="00ED4FAB">
        <w:rPr>
          <w:spacing w:val="-4"/>
          <w:sz w:val="28"/>
          <w:szCs w:val="28"/>
        </w:rPr>
        <w:br/>
        <w:t xml:space="preserve">в единой системе межведомственного электронного взаимодействия </w:t>
      </w:r>
      <w:r w:rsidR="00803045" w:rsidRPr="00ED4FAB">
        <w:rPr>
          <w:spacing w:val="-4"/>
          <w:sz w:val="28"/>
          <w:szCs w:val="28"/>
        </w:rPr>
        <w:br/>
      </w:r>
      <w:r w:rsidR="0039597C" w:rsidRPr="00ED4FAB">
        <w:rPr>
          <w:spacing w:val="-4"/>
          <w:sz w:val="28"/>
          <w:szCs w:val="28"/>
        </w:rPr>
        <w:t xml:space="preserve">информационной системы оказания государственной услуги </w:t>
      </w:r>
      <w:r w:rsidR="00E56C9D" w:rsidRPr="00ED4FAB">
        <w:rPr>
          <w:spacing w:val="-4"/>
          <w:sz w:val="28"/>
          <w:szCs w:val="28"/>
        </w:rPr>
        <w:br/>
      </w:r>
      <w:r w:rsidR="0039597C" w:rsidRPr="00ED4FAB">
        <w:rPr>
          <w:spacing w:val="-4"/>
          <w:sz w:val="28"/>
          <w:szCs w:val="28"/>
        </w:rPr>
        <w:t xml:space="preserve">«Выдача специальных разрешений на движение тяжеловесных </w:t>
      </w:r>
      <w:r w:rsidR="00E56C9D" w:rsidRPr="00ED4FAB">
        <w:rPr>
          <w:spacing w:val="-4"/>
          <w:sz w:val="28"/>
          <w:szCs w:val="28"/>
        </w:rPr>
        <w:br/>
      </w:r>
      <w:r w:rsidR="0039597C" w:rsidRPr="00ED4FAB">
        <w:rPr>
          <w:spacing w:val="-4"/>
          <w:sz w:val="28"/>
          <w:szCs w:val="28"/>
        </w:rPr>
        <w:t>и (или) крупногабаритных грузов»</w:t>
      </w:r>
      <w:r w:rsidR="00803045" w:rsidRPr="00ED4FAB">
        <w:rPr>
          <w:spacing w:val="-4"/>
          <w:sz w:val="28"/>
          <w:szCs w:val="28"/>
        </w:rPr>
        <w:t xml:space="preserve"> </w:t>
      </w:r>
      <w:r w:rsidR="0039597C" w:rsidRPr="00ED4FAB">
        <w:rPr>
          <w:spacing w:val="-4"/>
          <w:sz w:val="28"/>
          <w:szCs w:val="28"/>
        </w:rPr>
        <w:t>(ФКУ «Росдормониторинг»)</w:t>
      </w:r>
    </w:p>
    <w:p w:rsidR="00C64C51" w:rsidRPr="00ED4FAB" w:rsidRDefault="00C64C51" w:rsidP="00F01763">
      <w:pPr>
        <w:jc w:val="center"/>
        <w:rPr>
          <w:spacing w:val="-4"/>
          <w:sz w:val="28"/>
          <w:szCs w:val="28"/>
        </w:rPr>
      </w:pPr>
    </w:p>
    <w:p w:rsidR="001A35BE" w:rsidRPr="00ED4FAB" w:rsidRDefault="001A35BE" w:rsidP="003229E4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Раздел </w:t>
      </w:r>
      <w:r w:rsidRPr="00ED4FAB">
        <w:rPr>
          <w:spacing w:val="-4"/>
          <w:sz w:val="28"/>
          <w:szCs w:val="28"/>
          <w:lang w:val="en-US"/>
        </w:rPr>
        <w:t>I</w:t>
      </w:r>
      <w:r w:rsidRPr="00ED4FAB">
        <w:rPr>
          <w:spacing w:val="-4"/>
          <w:sz w:val="28"/>
          <w:szCs w:val="28"/>
        </w:rPr>
        <w:t>. Общие положения</w:t>
      </w:r>
      <w:r w:rsidR="00A31AB2">
        <w:rPr>
          <w:spacing w:val="-4"/>
          <w:sz w:val="28"/>
          <w:szCs w:val="28"/>
        </w:rPr>
        <w:t xml:space="preserve"> </w:t>
      </w:r>
    </w:p>
    <w:p w:rsidR="00F52D6C" w:rsidRPr="00ED4FAB" w:rsidRDefault="00FA358D" w:rsidP="003229E4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1. </w:t>
      </w:r>
      <w:r w:rsidR="005F266F" w:rsidRPr="00ED4FAB">
        <w:rPr>
          <w:spacing w:val="-4"/>
          <w:sz w:val="28"/>
          <w:szCs w:val="28"/>
        </w:rPr>
        <w:t>Предмет</w:t>
      </w:r>
      <w:r w:rsidR="003125D2" w:rsidRPr="00ED4FAB">
        <w:rPr>
          <w:spacing w:val="-4"/>
          <w:sz w:val="28"/>
          <w:szCs w:val="28"/>
        </w:rPr>
        <w:t>ом</w:t>
      </w:r>
      <w:r w:rsidR="005F266F" w:rsidRPr="00ED4FAB">
        <w:rPr>
          <w:spacing w:val="-4"/>
          <w:sz w:val="28"/>
          <w:szCs w:val="28"/>
        </w:rPr>
        <w:t xml:space="preserve"> регулирования </w:t>
      </w:r>
      <w:r w:rsidR="00657C4D">
        <w:rPr>
          <w:spacing w:val="-4"/>
          <w:sz w:val="28"/>
          <w:szCs w:val="28"/>
        </w:rPr>
        <w:t xml:space="preserve">процедуры взаимодействия по согласованию маршрута </w:t>
      </w:r>
      <w:r w:rsidR="001F10C7" w:rsidRPr="00ED4FAB">
        <w:rPr>
          <w:spacing w:val="-4"/>
          <w:sz w:val="28"/>
          <w:szCs w:val="28"/>
        </w:rPr>
        <w:t xml:space="preserve">тяжеловесного и (или) крупногабаритного транспортного средства </w:t>
      </w:r>
      <w:r w:rsidR="00657C4D">
        <w:rPr>
          <w:spacing w:val="-4"/>
          <w:sz w:val="28"/>
          <w:szCs w:val="28"/>
        </w:rPr>
        <w:br/>
      </w:r>
      <w:r w:rsidR="001F10C7" w:rsidRPr="00ED4FAB">
        <w:rPr>
          <w:spacing w:val="-4"/>
          <w:sz w:val="28"/>
          <w:szCs w:val="28"/>
        </w:rPr>
        <w:t xml:space="preserve">в единой системе межведомственного электронного взаимодействия информационной системы оказания государственной услуги </w:t>
      </w:r>
      <w:r w:rsidR="00167BB5" w:rsidRPr="00ED4FAB">
        <w:rPr>
          <w:spacing w:val="-4"/>
          <w:sz w:val="28"/>
          <w:szCs w:val="28"/>
        </w:rPr>
        <w:t>«Выдача специальных разре</w:t>
      </w:r>
      <w:r w:rsidR="007D02A1">
        <w:rPr>
          <w:spacing w:val="-4"/>
          <w:sz w:val="28"/>
          <w:szCs w:val="28"/>
        </w:rPr>
        <w:t>-</w:t>
      </w:r>
      <w:r w:rsidR="00167BB5" w:rsidRPr="00ED4FAB">
        <w:rPr>
          <w:spacing w:val="-4"/>
          <w:sz w:val="28"/>
          <w:szCs w:val="28"/>
        </w:rPr>
        <w:t xml:space="preserve">шений </w:t>
      </w:r>
      <w:r w:rsidR="001F10C7" w:rsidRPr="00ED4FAB">
        <w:rPr>
          <w:spacing w:val="-4"/>
          <w:sz w:val="28"/>
          <w:szCs w:val="28"/>
        </w:rPr>
        <w:t>на движение тяжеловесных и (или) крупногабаритных грузов»</w:t>
      </w:r>
      <w:r w:rsidRPr="00ED4FAB">
        <w:rPr>
          <w:spacing w:val="-4"/>
          <w:sz w:val="28"/>
          <w:szCs w:val="28"/>
        </w:rPr>
        <w:t xml:space="preserve"> </w:t>
      </w:r>
      <w:r w:rsidR="007D02A1">
        <w:rPr>
          <w:spacing w:val="-4"/>
          <w:sz w:val="28"/>
          <w:szCs w:val="28"/>
        </w:rPr>
        <w:t xml:space="preserve">                         </w:t>
      </w:r>
      <w:r w:rsidR="001F10C7" w:rsidRPr="00ED4FAB">
        <w:rPr>
          <w:spacing w:val="-4"/>
          <w:sz w:val="28"/>
          <w:szCs w:val="28"/>
        </w:rPr>
        <w:t xml:space="preserve">(ФКУ «Росдормониторинг») </w:t>
      </w:r>
      <w:r w:rsidR="008F40A5" w:rsidRPr="00ED4FAB">
        <w:rPr>
          <w:spacing w:val="-4"/>
          <w:sz w:val="28"/>
          <w:szCs w:val="28"/>
        </w:rPr>
        <w:t xml:space="preserve">является электронное согласование маршрута </w:t>
      </w:r>
      <w:r w:rsidR="00244F0B">
        <w:rPr>
          <w:spacing w:val="-4"/>
          <w:sz w:val="28"/>
          <w:szCs w:val="28"/>
        </w:rPr>
        <w:t xml:space="preserve">                       </w:t>
      </w:r>
      <w:r w:rsidR="008F40A5" w:rsidRPr="00ED4FAB">
        <w:rPr>
          <w:spacing w:val="-4"/>
          <w:sz w:val="28"/>
          <w:szCs w:val="28"/>
        </w:rPr>
        <w:t>тяжеловесного и (или) крупногабаритного транспортного средства</w:t>
      </w:r>
      <w:r w:rsidR="001C359B" w:rsidRPr="00ED4FAB">
        <w:rPr>
          <w:spacing w:val="-4"/>
          <w:sz w:val="28"/>
          <w:szCs w:val="28"/>
        </w:rPr>
        <w:t>,</w:t>
      </w:r>
      <w:r w:rsidR="00D9644D" w:rsidRPr="00ED4FAB">
        <w:rPr>
          <w:spacing w:val="-4"/>
          <w:sz w:val="28"/>
          <w:szCs w:val="28"/>
        </w:rPr>
        <w:t xml:space="preserve"> которое </w:t>
      </w:r>
      <w:r w:rsidR="00244F0B">
        <w:rPr>
          <w:spacing w:val="-4"/>
          <w:sz w:val="28"/>
          <w:szCs w:val="28"/>
        </w:rPr>
        <w:t xml:space="preserve">                </w:t>
      </w:r>
      <w:r w:rsidR="00D9644D" w:rsidRPr="00ED4FAB">
        <w:rPr>
          <w:spacing w:val="-4"/>
          <w:sz w:val="28"/>
          <w:szCs w:val="28"/>
        </w:rPr>
        <w:t xml:space="preserve">осуществляет движение по автомобильным дорогам местного </w:t>
      </w:r>
      <w:r w:rsidRPr="00ED4FAB">
        <w:rPr>
          <w:spacing w:val="-4"/>
          <w:sz w:val="28"/>
          <w:szCs w:val="28"/>
        </w:rPr>
        <w:t xml:space="preserve">значения </w:t>
      </w:r>
      <w:r w:rsidR="0022032A" w:rsidRPr="00ED4FAB">
        <w:rPr>
          <w:spacing w:val="-4"/>
          <w:sz w:val="28"/>
          <w:szCs w:val="28"/>
        </w:rPr>
        <w:t xml:space="preserve">муниципального образования </w:t>
      </w:r>
      <w:r w:rsidR="001D23E7" w:rsidRPr="00ED4FAB">
        <w:rPr>
          <w:spacing w:val="-4"/>
          <w:sz w:val="28"/>
          <w:szCs w:val="28"/>
        </w:rPr>
        <w:t>городско</w:t>
      </w:r>
      <w:r w:rsidR="00CA1355" w:rsidRPr="00ED4FAB">
        <w:rPr>
          <w:spacing w:val="-4"/>
          <w:sz w:val="28"/>
          <w:szCs w:val="28"/>
        </w:rPr>
        <w:t>й</w:t>
      </w:r>
      <w:r w:rsidR="001D23E7" w:rsidRPr="00ED4FAB">
        <w:rPr>
          <w:spacing w:val="-4"/>
          <w:sz w:val="28"/>
          <w:szCs w:val="28"/>
        </w:rPr>
        <w:t xml:space="preserve"> округ </w:t>
      </w:r>
      <w:r w:rsidR="00D9644D" w:rsidRPr="00ED4FAB">
        <w:rPr>
          <w:spacing w:val="-4"/>
          <w:sz w:val="28"/>
          <w:szCs w:val="28"/>
        </w:rPr>
        <w:t>Сургут</w:t>
      </w:r>
      <w:r w:rsidR="00F11839" w:rsidRPr="00ED4FAB">
        <w:rPr>
          <w:spacing w:val="-4"/>
          <w:sz w:val="28"/>
          <w:szCs w:val="28"/>
        </w:rPr>
        <w:t xml:space="preserve"> Ханты-Мансийского </w:t>
      </w:r>
      <w:r w:rsidR="00D9644D" w:rsidRPr="00ED4FAB">
        <w:rPr>
          <w:spacing w:val="-4"/>
          <w:sz w:val="28"/>
          <w:szCs w:val="28"/>
        </w:rPr>
        <w:t>автономного округа</w:t>
      </w:r>
      <w:r w:rsidR="007275AE" w:rsidRPr="00ED4FAB">
        <w:rPr>
          <w:spacing w:val="-4"/>
          <w:sz w:val="28"/>
          <w:szCs w:val="28"/>
        </w:rPr>
        <w:t xml:space="preserve"> – </w:t>
      </w:r>
      <w:r w:rsidR="00D9644D" w:rsidRPr="00ED4FAB">
        <w:rPr>
          <w:spacing w:val="-4"/>
          <w:sz w:val="28"/>
          <w:szCs w:val="28"/>
        </w:rPr>
        <w:t xml:space="preserve">Югры </w:t>
      </w:r>
      <w:r w:rsidR="001F10C7" w:rsidRPr="00ED4FAB">
        <w:rPr>
          <w:spacing w:val="-4"/>
          <w:sz w:val="28"/>
          <w:szCs w:val="28"/>
        </w:rPr>
        <w:t>(далее</w:t>
      </w:r>
      <w:r w:rsidR="007275AE" w:rsidRPr="00ED4FAB">
        <w:rPr>
          <w:spacing w:val="-4"/>
          <w:sz w:val="28"/>
          <w:szCs w:val="28"/>
        </w:rPr>
        <w:t xml:space="preserve"> – </w:t>
      </w:r>
      <w:r w:rsidR="00D9644D" w:rsidRPr="00F01763">
        <w:rPr>
          <w:spacing w:val="-4"/>
          <w:sz w:val="28"/>
          <w:szCs w:val="28"/>
        </w:rPr>
        <w:t>согласовани</w:t>
      </w:r>
      <w:r w:rsidR="0003589C" w:rsidRPr="00F01763">
        <w:rPr>
          <w:spacing w:val="-4"/>
          <w:sz w:val="28"/>
          <w:szCs w:val="28"/>
        </w:rPr>
        <w:t>е</w:t>
      </w:r>
      <w:r w:rsidR="00D9644D" w:rsidRPr="00F01763">
        <w:rPr>
          <w:spacing w:val="-4"/>
          <w:sz w:val="28"/>
          <w:szCs w:val="28"/>
        </w:rPr>
        <w:t xml:space="preserve"> маршрута</w:t>
      </w:r>
      <w:r w:rsidR="001F10C7" w:rsidRPr="00F01763">
        <w:rPr>
          <w:spacing w:val="-4"/>
          <w:sz w:val="28"/>
          <w:szCs w:val="28"/>
        </w:rPr>
        <w:t>)</w:t>
      </w:r>
      <w:bookmarkStart w:id="0" w:name="sub_1011"/>
      <w:r w:rsidRPr="00ED4FAB">
        <w:rPr>
          <w:spacing w:val="-4"/>
          <w:sz w:val="28"/>
          <w:szCs w:val="28"/>
        </w:rPr>
        <w:t xml:space="preserve"> </w:t>
      </w:r>
      <w:r w:rsidR="00F52D6C" w:rsidRPr="00ED4FAB">
        <w:rPr>
          <w:spacing w:val="-4"/>
          <w:sz w:val="28"/>
          <w:szCs w:val="28"/>
        </w:rPr>
        <w:t>устанавливает:</w:t>
      </w:r>
    </w:p>
    <w:bookmarkEnd w:id="0"/>
    <w:p w:rsidR="00F52D6C" w:rsidRPr="00ED4FAB" w:rsidRDefault="007D02A1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F52D6C" w:rsidRPr="00ED4FAB">
        <w:rPr>
          <w:spacing w:val="-4"/>
          <w:sz w:val="28"/>
          <w:szCs w:val="28"/>
        </w:rPr>
        <w:t xml:space="preserve">сроки и последовательность процедур </w:t>
      </w:r>
      <w:r w:rsidR="00D9644D" w:rsidRPr="00ED4FAB">
        <w:rPr>
          <w:spacing w:val="-4"/>
          <w:sz w:val="28"/>
          <w:szCs w:val="28"/>
        </w:rPr>
        <w:t>согласовани</w:t>
      </w:r>
      <w:r w:rsidR="00DD6211" w:rsidRPr="00ED4FAB">
        <w:rPr>
          <w:spacing w:val="-4"/>
          <w:sz w:val="28"/>
          <w:szCs w:val="28"/>
        </w:rPr>
        <w:t>я</w:t>
      </w:r>
      <w:r w:rsidR="00D9644D" w:rsidRPr="00ED4FAB">
        <w:rPr>
          <w:spacing w:val="-4"/>
          <w:sz w:val="28"/>
          <w:szCs w:val="28"/>
        </w:rPr>
        <w:t xml:space="preserve"> маршрута</w:t>
      </w:r>
      <w:r w:rsidR="00F52D6C" w:rsidRPr="00ED4FAB">
        <w:rPr>
          <w:spacing w:val="-4"/>
          <w:sz w:val="28"/>
          <w:szCs w:val="28"/>
        </w:rPr>
        <w:t>;</w:t>
      </w:r>
    </w:p>
    <w:p w:rsidR="00FE790E" w:rsidRPr="007D02A1" w:rsidRDefault="007D02A1" w:rsidP="003229E4">
      <w:pPr>
        <w:tabs>
          <w:tab w:val="left" w:pos="851"/>
          <w:tab w:val="left" w:pos="993"/>
        </w:tabs>
        <w:ind w:firstLine="709"/>
        <w:jc w:val="both"/>
        <w:rPr>
          <w:spacing w:val="-8"/>
          <w:sz w:val="28"/>
          <w:szCs w:val="28"/>
        </w:rPr>
      </w:pPr>
      <w:r w:rsidRPr="007D02A1">
        <w:rPr>
          <w:spacing w:val="-8"/>
          <w:sz w:val="28"/>
          <w:szCs w:val="28"/>
        </w:rPr>
        <w:t xml:space="preserve">- </w:t>
      </w:r>
      <w:r w:rsidR="00491291" w:rsidRPr="007D02A1">
        <w:rPr>
          <w:spacing w:val="-8"/>
          <w:sz w:val="28"/>
          <w:szCs w:val="28"/>
        </w:rPr>
        <w:t>п</w:t>
      </w:r>
      <w:r w:rsidR="00F22B19" w:rsidRPr="007D02A1">
        <w:rPr>
          <w:spacing w:val="-8"/>
          <w:sz w:val="28"/>
          <w:szCs w:val="28"/>
        </w:rPr>
        <w:t>оряд</w:t>
      </w:r>
      <w:r w:rsidR="00491291" w:rsidRPr="007D02A1">
        <w:rPr>
          <w:spacing w:val="-8"/>
          <w:sz w:val="28"/>
          <w:szCs w:val="28"/>
        </w:rPr>
        <w:t>о</w:t>
      </w:r>
      <w:r w:rsidR="00F22B19" w:rsidRPr="007D02A1">
        <w:rPr>
          <w:spacing w:val="-8"/>
          <w:sz w:val="28"/>
          <w:szCs w:val="28"/>
        </w:rPr>
        <w:t xml:space="preserve">к </w:t>
      </w:r>
      <w:r w:rsidR="00DD6211" w:rsidRPr="007D02A1">
        <w:rPr>
          <w:spacing w:val="-8"/>
          <w:sz w:val="28"/>
          <w:szCs w:val="28"/>
        </w:rPr>
        <w:t xml:space="preserve">межведомственного электронного взаимодействия </w:t>
      </w:r>
      <w:r w:rsidR="00F21F8A" w:rsidRPr="007D02A1">
        <w:rPr>
          <w:spacing w:val="-8"/>
          <w:sz w:val="28"/>
          <w:szCs w:val="28"/>
        </w:rPr>
        <w:t>использованием электронной подписи ответственных специалистов отдела</w:t>
      </w:r>
      <w:r w:rsidR="00EB3838" w:rsidRPr="007D02A1">
        <w:rPr>
          <w:spacing w:val="-8"/>
          <w:sz w:val="28"/>
          <w:szCs w:val="28"/>
        </w:rPr>
        <w:t xml:space="preserve"> </w:t>
      </w:r>
      <w:r w:rsidR="00F21F8A" w:rsidRPr="007D02A1">
        <w:rPr>
          <w:spacing w:val="-8"/>
          <w:sz w:val="28"/>
          <w:szCs w:val="28"/>
        </w:rPr>
        <w:t xml:space="preserve">по ремонту и содержанию автомобильных дорог департамента городского хозяйства Администрации города </w:t>
      </w:r>
      <w:r>
        <w:rPr>
          <w:spacing w:val="-8"/>
          <w:sz w:val="28"/>
          <w:szCs w:val="28"/>
        </w:rPr>
        <w:t xml:space="preserve">                 </w:t>
      </w:r>
      <w:r w:rsidR="00F21F8A" w:rsidRPr="007D02A1">
        <w:rPr>
          <w:spacing w:val="-8"/>
          <w:sz w:val="28"/>
          <w:szCs w:val="28"/>
        </w:rPr>
        <w:t xml:space="preserve">с уполномоченным органом </w:t>
      </w:r>
      <w:r w:rsidR="00B61CD5" w:rsidRPr="007D02A1">
        <w:rPr>
          <w:spacing w:val="-8"/>
          <w:sz w:val="28"/>
          <w:szCs w:val="28"/>
        </w:rPr>
        <w:t xml:space="preserve">государственной услуги </w:t>
      </w:r>
      <w:r w:rsidR="00F21F8A" w:rsidRPr="007D02A1">
        <w:rPr>
          <w:spacing w:val="-8"/>
          <w:sz w:val="28"/>
          <w:szCs w:val="28"/>
        </w:rPr>
        <w:t>по выдаче</w:t>
      </w:r>
      <w:r w:rsidR="00DD6211" w:rsidRPr="007D02A1">
        <w:rPr>
          <w:spacing w:val="-8"/>
          <w:sz w:val="28"/>
          <w:szCs w:val="28"/>
        </w:rPr>
        <w:t xml:space="preserve"> </w:t>
      </w:r>
      <w:r w:rsidR="00F21F8A" w:rsidRPr="007D02A1">
        <w:rPr>
          <w:spacing w:val="-8"/>
          <w:sz w:val="28"/>
          <w:szCs w:val="28"/>
        </w:rPr>
        <w:t>специального разрешения</w:t>
      </w:r>
      <w:r w:rsidR="00B61CD5" w:rsidRPr="007D02A1">
        <w:rPr>
          <w:spacing w:val="-8"/>
          <w:sz w:val="28"/>
          <w:szCs w:val="28"/>
        </w:rPr>
        <w:t xml:space="preserve"> </w:t>
      </w:r>
      <w:r w:rsidR="00F21F8A" w:rsidRPr="007D02A1">
        <w:rPr>
          <w:spacing w:val="-8"/>
          <w:sz w:val="28"/>
          <w:szCs w:val="28"/>
        </w:rPr>
        <w:t>на движение по автомобильным дорогам</w:t>
      </w:r>
      <w:r w:rsidR="00DD6211" w:rsidRPr="007D02A1">
        <w:rPr>
          <w:spacing w:val="-8"/>
          <w:sz w:val="28"/>
          <w:szCs w:val="28"/>
        </w:rPr>
        <w:t xml:space="preserve"> </w:t>
      </w:r>
      <w:r w:rsidR="00F21F8A" w:rsidRPr="007D02A1">
        <w:rPr>
          <w:spacing w:val="-8"/>
          <w:sz w:val="28"/>
          <w:szCs w:val="28"/>
        </w:rPr>
        <w:t>тяжеловесного</w:t>
      </w:r>
      <w:r w:rsidR="009A3BB0" w:rsidRPr="007D02A1">
        <w:rPr>
          <w:spacing w:val="-8"/>
          <w:sz w:val="28"/>
          <w:szCs w:val="28"/>
        </w:rPr>
        <w:t xml:space="preserve"> </w:t>
      </w:r>
      <w:r w:rsidR="00F21F8A" w:rsidRPr="007D02A1">
        <w:rPr>
          <w:spacing w:val="-8"/>
          <w:sz w:val="28"/>
          <w:szCs w:val="28"/>
        </w:rPr>
        <w:t>и (или)</w:t>
      </w:r>
      <w:r w:rsidR="00B61CD5" w:rsidRPr="007D02A1">
        <w:rPr>
          <w:spacing w:val="-8"/>
          <w:sz w:val="28"/>
          <w:szCs w:val="28"/>
        </w:rPr>
        <w:t xml:space="preserve"> </w:t>
      </w:r>
      <w:r w:rsidR="00F21F8A" w:rsidRPr="007D02A1">
        <w:rPr>
          <w:spacing w:val="-8"/>
          <w:sz w:val="28"/>
          <w:szCs w:val="28"/>
        </w:rPr>
        <w:t>крупногабаритного транспортного средства</w:t>
      </w:r>
      <w:r w:rsidR="00F22B19" w:rsidRPr="007D02A1">
        <w:rPr>
          <w:spacing w:val="-8"/>
          <w:sz w:val="28"/>
          <w:szCs w:val="28"/>
        </w:rPr>
        <w:t>.</w:t>
      </w:r>
      <w:r w:rsidR="00715F70" w:rsidRPr="007D02A1">
        <w:rPr>
          <w:spacing w:val="-8"/>
          <w:sz w:val="28"/>
          <w:szCs w:val="28"/>
        </w:rPr>
        <w:t xml:space="preserve"> </w:t>
      </w:r>
      <w:bookmarkStart w:id="1" w:name="sub_1012"/>
    </w:p>
    <w:p w:rsidR="001C359B" w:rsidRPr="00ED4FAB" w:rsidRDefault="001C359B" w:rsidP="003229E4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2. Основные понятия, используемые в настоящем согласовани</w:t>
      </w:r>
      <w:r w:rsidR="00EA228D">
        <w:rPr>
          <w:spacing w:val="-4"/>
          <w:sz w:val="28"/>
          <w:szCs w:val="28"/>
        </w:rPr>
        <w:t>и</w:t>
      </w:r>
      <w:r w:rsidRPr="00ED4FAB">
        <w:rPr>
          <w:spacing w:val="-4"/>
          <w:sz w:val="28"/>
          <w:szCs w:val="28"/>
        </w:rPr>
        <w:t xml:space="preserve"> маршрута.</w:t>
      </w:r>
    </w:p>
    <w:p w:rsidR="00F11839" w:rsidRDefault="00F11839" w:rsidP="003229E4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2.1. </w:t>
      </w:r>
      <w:r w:rsidR="007275AE" w:rsidRPr="00ED4FAB">
        <w:rPr>
          <w:spacing w:val="-4"/>
          <w:sz w:val="28"/>
          <w:szCs w:val="28"/>
        </w:rPr>
        <w:t xml:space="preserve">Уполномоченный орган – </w:t>
      </w:r>
      <w:r w:rsidR="00001D9C" w:rsidRPr="00ED4FAB">
        <w:rPr>
          <w:spacing w:val="-4"/>
          <w:sz w:val="28"/>
          <w:szCs w:val="28"/>
        </w:rPr>
        <w:t>ф</w:t>
      </w:r>
      <w:r w:rsidR="00CB0737" w:rsidRPr="00ED4FAB">
        <w:rPr>
          <w:spacing w:val="-4"/>
          <w:sz w:val="28"/>
          <w:szCs w:val="28"/>
        </w:rPr>
        <w:t>едеральны</w:t>
      </w:r>
      <w:r w:rsidR="008A35FC" w:rsidRPr="00ED4FAB">
        <w:rPr>
          <w:spacing w:val="-4"/>
          <w:sz w:val="28"/>
          <w:szCs w:val="28"/>
        </w:rPr>
        <w:t>й</w:t>
      </w:r>
      <w:r w:rsidR="00CB0737" w:rsidRPr="00ED4FAB">
        <w:rPr>
          <w:spacing w:val="-4"/>
          <w:sz w:val="28"/>
          <w:szCs w:val="28"/>
        </w:rPr>
        <w:t xml:space="preserve"> орган исполнительной власти, осуществляющи</w:t>
      </w:r>
      <w:r w:rsidR="008A35FC" w:rsidRPr="00ED4FAB">
        <w:rPr>
          <w:spacing w:val="-4"/>
          <w:sz w:val="28"/>
          <w:szCs w:val="28"/>
        </w:rPr>
        <w:t>й</w:t>
      </w:r>
      <w:r w:rsidR="00CB0737" w:rsidRPr="00ED4FAB">
        <w:rPr>
          <w:spacing w:val="-4"/>
          <w:sz w:val="28"/>
          <w:szCs w:val="28"/>
        </w:rPr>
        <w:t xml:space="preserve"> функци</w:t>
      </w:r>
      <w:r w:rsidR="008A35FC" w:rsidRPr="00ED4FAB">
        <w:rPr>
          <w:spacing w:val="-4"/>
          <w:sz w:val="28"/>
          <w:szCs w:val="28"/>
        </w:rPr>
        <w:t>ю</w:t>
      </w:r>
      <w:r w:rsidR="00CB0737" w:rsidRPr="00ED4FAB">
        <w:rPr>
          <w:spacing w:val="-4"/>
          <w:sz w:val="28"/>
          <w:szCs w:val="28"/>
        </w:rPr>
        <w:t xml:space="preserve"> по оказанию государственн</w:t>
      </w:r>
      <w:r w:rsidR="008A35FC" w:rsidRPr="00ED4FAB">
        <w:rPr>
          <w:spacing w:val="-4"/>
          <w:sz w:val="28"/>
          <w:szCs w:val="28"/>
        </w:rPr>
        <w:t>ой</w:t>
      </w:r>
      <w:r w:rsidR="00CB0737" w:rsidRPr="00ED4FAB">
        <w:rPr>
          <w:spacing w:val="-4"/>
          <w:sz w:val="28"/>
          <w:szCs w:val="28"/>
        </w:rPr>
        <w:t xml:space="preserve"> услуг</w:t>
      </w:r>
      <w:r w:rsidR="00C30275">
        <w:rPr>
          <w:spacing w:val="-4"/>
          <w:sz w:val="28"/>
          <w:szCs w:val="28"/>
        </w:rPr>
        <w:t>и</w:t>
      </w:r>
      <w:r w:rsidR="00CB0737" w:rsidRPr="00ED4FAB">
        <w:rPr>
          <w:spacing w:val="-4"/>
          <w:sz w:val="28"/>
          <w:szCs w:val="28"/>
        </w:rPr>
        <w:t xml:space="preserve"> и управлению государственным имуществом в сфере дорожного хозяйства, самостоятельно либо через уполномоченное им подведомственное учреждение </w:t>
      </w:r>
      <w:r w:rsidRPr="00ED4FAB">
        <w:rPr>
          <w:spacing w:val="-4"/>
          <w:sz w:val="28"/>
          <w:szCs w:val="28"/>
        </w:rPr>
        <w:t xml:space="preserve">по выдаче специального </w:t>
      </w:r>
      <w:r w:rsidRPr="002B7039">
        <w:rPr>
          <w:spacing w:val="-8"/>
          <w:sz w:val="28"/>
          <w:szCs w:val="28"/>
        </w:rPr>
        <w:t>разрешения на движение по автомобильным</w:t>
      </w:r>
      <w:r w:rsidR="00260466" w:rsidRPr="002B7039">
        <w:rPr>
          <w:spacing w:val="-8"/>
          <w:sz w:val="28"/>
          <w:szCs w:val="28"/>
        </w:rPr>
        <w:t xml:space="preserve"> </w:t>
      </w:r>
      <w:r w:rsidRPr="002B7039">
        <w:rPr>
          <w:spacing w:val="-8"/>
          <w:sz w:val="28"/>
          <w:szCs w:val="28"/>
        </w:rPr>
        <w:t>дорогам тяжеловесного и (или) крупногабаритного</w:t>
      </w:r>
      <w:r w:rsidRPr="00ED4FAB">
        <w:rPr>
          <w:spacing w:val="-4"/>
          <w:sz w:val="28"/>
          <w:szCs w:val="28"/>
        </w:rPr>
        <w:t xml:space="preserve"> транспортного средства</w:t>
      </w:r>
      <w:r w:rsidR="00260466"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в электронной форме</w:t>
      </w:r>
      <w:r w:rsidR="007275AE" w:rsidRPr="00ED4FAB">
        <w:rPr>
          <w:spacing w:val="-4"/>
          <w:sz w:val="28"/>
          <w:szCs w:val="28"/>
        </w:rPr>
        <w:t>.</w:t>
      </w:r>
      <w:r w:rsidR="002B7039">
        <w:rPr>
          <w:spacing w:val="-4"/>
          <w:sz w:val="28"/>
          <w:szCs w:val="28"/>
        </w:rPr>
        <w:t xml:space="preserve"> </w:t>
      </w:r>
    </w:p>
    <w:p w:rsidR="003D2550" w:rsidRPr="00C32BD4" w:rsidRDefault="003D2550" w:rsidP="003229E4">
      <w:pPr>
        <w:ind w:firstLine="709"/>
        <w:jc w:val="both"/>
        <w:rPr>
          <w:spacing w:val="-4"/>
          <w:sz w:val="28"/>
          <w:szCs w:val="28"/>
        </w:rPr>
      </w:pPr>
      <w:r w:rsidRPr="002B7039">
        <w:rPr>
          <w:spacing w:val="-4"/>
          <w:sz w:val="28"/>
          <w:szCs w:val="28"/>
        </w:rPr>
        <w:t>2.2. Владелец автомобильной дороги</w:t>
      </w:r>
      <w:r w:rsidR="00474A0C" w:rsidRPr="002B7039">
        <w:rPr>
          <w:spacing w:val="-4"/>
          <w:sz w:val="28"/>
          <w:szCs w:val="28"/>
        </w:rPr>
        <w:t xml:space="preserve"> –</w:t>
      </w:r>
      <w:r w:rsidR="009F5DB4" w:rsidRPr="002B7039">
        <w:rPr>
          <w:spacing w:val="-4"/>
          <w:sz w:val="28"/>
          <w:szCs w:val="28"/>
        </w:rPr>
        <w:t xml:space="preserve"> </w:t>
      </w:r>
      <w:r w:rsidR="00C32BD4" w:rsidRPr="002B7039">
        <w:rPr>
          <w:color w:val="000000"/>
          <w:spacing w:val="-4"/>
          <w:sz w:val="28"/>
          <w:szCs w:val="28"/>
        </w:rPr>
        <w:t>от имени муниципального образо</w:t>
      </w:r>
      <w:r w:rsidR="002B7039">
        <w:rPr>
          <w:color w:val="000000"/>
          <w:spacing w:val="-4"/>
          <w:sz w:val="28"/>
          <w:szCs w:val="28"/>
        </w:rPr>
        <w:t>-</w:t>
      </w:r>
      <w:r w:rsidR="00C32BD4" w:rsidRPr="002B7039">
        <w:rPr>
          <w:color w:val="000000"/>
          <w:spacing w:val="-4"/>
          <w:sz w:val="28"/>
          <w:szCs w:val="28"/>
        </w:rPr>
        <w:t>вания городской округ Сургут Ханты-Мансийского автономного округа – Югры</w:t>
      </w:r>
      <w:r w:rsidR="00C32BD4" w:rsidRPr="006D332E">
        <w:rPr>
          <w:color w:val="000000"/>
          <w:sz w:val="28"/>
          <w:szCs w:val="28"/>
        </w:rPr>
        <w:t xml:space="preserve"> согласование маршрута осуществляет уполномоченное структурное подразделение Администрации города в сфере городского хозяйства, непосредственное согласование осуществляет отдел по ремонту и содержанию автомобильных дорог департамента городского хозяйства Администрации города </w:t>
      </w:r>
      <w:r w:rsidR="00912BA3" w:rsidRPr="00F01384">
        <w:rPr>
          <w:color w:val="000000"/>
          <w:sz w:val="28"/>
          <w:szCs w:val="28"/>
        </w:rPr>
        <w:t xml:space="preserve">(далее </w:t>
      </w:r>
      <w:r w:rsidR="00912BA3" w:rsidRPr="00F01384">
        <w:rPr>
          <w:spacing w:val="-4"/>
          <w:sz w:val="28"/>
          <w:szCs w:val="28"/>
        </w:rPr>
        <w:t xml:space="preserve">– </w:t>
      </w:r>
      <w:r w:rsidR="002B7039">
        <w:rPr>
          <w:spacing w:val="-4"/>
          <w:sz w:val="28"/>
          <w:szCs w:val="28"/>
        </w:rPr>
        <w:t xml:space="preserve">                   </w:t>
      </w:r>
      <w:r w:rsidR="00912BA3" w:rsidRPr="00F01384">
        <w:rPr>
          <w:spacing w:val="-4"/>
          <w:sz w:val="28"/>
          <w:szCs w:val="28"/>
        </w:rPr>
        <w:t xml:space="preserve">отдел) </w:t>
      </w:r>
      <w:r w:rsidR="00C32BD4" w:rsidRPr="00F01384">
        <w:rPr>
          <w:color w:val="000000"/>
          <w:sz w:val="28"/>
          <w:szCs w:val="28"/>
        </w:rPr>
        <w:t>осуществляющий</w:t>
      </w:r>
      <w:r w:rsidR="00C32BD4" w:rsidRPr="006D332E">
        <w:rPr>
          <w:color w:val="000000"/>
          <w:sz w:val="28"/>
          <w:szCs w:val="28"/>
        </w:rPr>
        <w:t xml:space="preserve"> согласование маршрута тяжеловесного и (или) крупногабаритного транспортного средства по автомобильным дорогам местного </w:t>
      </w:r>
      <w:r w:rsidR="002B7039">
        <w:rPr>
          <w:color w:val="000000"/>
          <w:sz w:val="28"/>
          <w:szCs w:val="28"/>
        </w:rPr>
        <w:t xml:space="preserve">                </w:t>
      </w:r>
      <w:r w:rsidR="00C32BD4" w:rsidRPr="002B7039">
        <w:rPr>
          <w:color w:val="000000"/>
          <w:spacing w:val="-4"/>
          <w:sz w:val="28"/>
          <w:szCs w:val="28"/>
        </w:rPr>
        <w:t>значения муниципального образования городской округ Сургут Ханты-Мансийского</w:t>
      </w:r>
      <w:r w:rsidR="00C32BD4" w:rsidRPr="006D332E">
        <w:rPr>
          <w:color w:val="000000"/>
          <w:sz w:val="28"/>
          <w:szCs w:val="28"/>
        </w:rPr>
        <w:t xml:space="preserve"> автономного округа – Югры в единой системе межведомствен</w:t>
      </w:r>
      <w:r w:rsidR="002B7039">
        <w:rPr>
          <w:color w:val="000000"/>
          <w:sz w:val="28"/>
          <w:szCs w:val="28"/>
        </w:rPr>
        <w:t>-</w:t>
      </w:r>
      <w:r w:rsidR="00C32BD4" w:rsidRPr="00244F0B">
        <w:rPr>
          <w:color w:val="000000"/>
          <w:spacing w:val="-4"/>
          <w:sz w:val="28"/>
          <w:szCs w:val="28"/>
        </w:rPr>
        <w:t>ного электронного взаимодействия информационной системы оказания государственной</w:t>
      </w:r>
      <w:r w:rsidR="00C32BD4" w:rsidRPr="006D332E">
        <w:rPr>
          <w:color w:val="000000"/>
          <w:sz w:val="28"/>
          <w:szCs w:val="28"/>
        </w:rPr>
        <w:t xml:space="preserve"> услуги «Выдача специальных разрешений на движение тяжеловесных и (или) крупногабаритных грузов» (ФКУ «Росдормониторинг»)</w:t>
      </w:r>
      <w:r w:rsidR="007275AE" w:rsidRPr="00C32BD4">
        <w:rPr>
          <w:spacing w:val="-4"/>
          <w:sz w:val="28"/>
          <w:szCs w:val="28"/>
        </w:rPr>
        <w:t>.</w:t>
      </w:r>
      <w:r w:rsidR="002B7039">
        <w:rPr>
          <w:spacing w:val="-4"/>
          <w:sz w:val="28"/>
          <w:szCs w:val="28"/>
        </w:rPr>
        <w:t xml:space="preserve"> </w:t>
      </w:r>
    </w:p>
    <w:p w:rsidR="008452C4" w:rsidRPr="00ED4FAB" w:rsidRDefault="00F0379E" w:rsidP="003229E4">
      <w:pPr>
        <w:ind w:firstLine="709"/>
        <w:jc w:val="both"/>
        <w:rPr>
          <w:spacing w:val="-4"/>
          <w:position w:val="2"/>
          <w:sz w:val="28"/>
          <w:szCs w:val="28"/>
        </w:rPr>
      </w:pPr>
      <w:r w:rsidRPr="00ED4FAB">
        <w:rPr>
          <w:spacing w:val="-4"/>
          <w:position w:val="2"/>
          <w:sz w:val="28"/>
          <w:szCs w:val="28"/>
        </w:rPr>
        <w:t>2.</w:t>
      </w:r>
      <w:r w:rsidR="00CF65BA">
        <w:rPr>
          <w:spacing w:val="-4"/>
          <w:position w:val="2"/>
          <w:sz w:val="28"/>
          <w:szCs w:val="28"/>
        </w:rPr>
        <w:t>3</w:t>
      </w:r>
      <w:r w:rsidRPr="00ED4FAB">
        <w:rPr>
          <w:spacing w:val="-4"/>
          <w:position w:val="2"/>
          <w:sz w:val="28"/>
          <w:szCs w:val="28"/>
        </w:rPr>
        <w:t xml:space="preserve">. </w:t>
      </w:r>
      <w:r w:rsidR="008452C4" w:rsidRPr="00ED4FAB">
        <w:rPr>
          <w:spacing w:val="-4"/>
          <w:position w:val="2"/>
          <w:sz w:val="28"/>
          <w:szCs w:val="28"/>
        </w:rPr>
        <w:t>Согласование маршрута транспортного средства</w:t>
      </w:r>
      <w:r w:rsidR="009E18DD">
        <w:rPr>
          <w:spacing w:val="-4"/>
          <w:position w:val="2"/>
          <w:sz w:val="28"/>
          <w:szCs w:val="28"/>
        </w:rPr>
        <w:t xml:space="preserve"> </w:t>
      </w:r>
      <w:r w:rsidR="00214F15">
        <w:rPr>
          <w:spacing w:val="-4"/>
          <w:position w:val="2"/>
          <w:sz w:val="28"/>
          <w:szCs w:val="28"/>
        </w:rPr>
        <w:t>–</w:t>
      </w:r>
      <w:r w:rsidR="008452C4" w:rsidRPr="00ED4FAB">
        <w:rPr>
          <w:spacing w:val="-4"/>
          <w:position w:val="2"/>
          <w:sz w:val="28"/>
          <w:szCs w:val="28"/>
        </w:rPr>
        <w:t xml:space="preserve"> </w:t>
      </w:r>
      <w:r w:rsidR="00214F15">
        <w:rPr>
          <w:spacing w:val="-4"/>
          <w:position w:val="2"/>
          <w:sz w:val="28"/>
          <w:szCs w:val="28"/>
        </w:rPr>
        <w:t xml:space="preserve">электронное </w:t>
      </w:r>
      <w:r w:rsidR="008452C4" w:rsidRPr="00ED4FAB">
        <w:rPr>
          <w:spacing w:val="-4"/>
          <w:position w:val="2"/>
          <w:sz w:val="28"/>
          <w:szCs w:val="28"/>
        </w:rPr>
        <w:t xml:space="preserve">согласование маршрута тяжеловесного и (или) крупногабаритного транспортного </w:t>
      </w:r>
      <w:r w:rsidR="002B7039">
        <w:rPr>
          <w:spacing w:val="-4"/>
          <w:position w:val="2"/>
          <w:sz w:val="28"/>
          <w:szCs w:val="28"/>
        </w:rPr>
        <w:t xml:space="preserve">                  </w:t>
      </w:r>
      <w:r w:rsidR="008452C4" w:rsidRPr="00ED4FAB">
        <w:rPr>
          <w:spacing w:val="-4"/>
          <w:position w:val="2"/>
          <w:sz w:val="28"/>
          <w:szCs w:val="28"/>
        </w:rPr>
        <w:t xml:space="preserve">средства осуществляющего движение по </w:t>
      </w:r>
      <w:r w:rsidR="00DC0D0F" w:rsidRPr="00ED4FAB">
        <w:rPr>
          <w:spacing w:val="-4"/>
          <w:position w:val="2"/>
          <w:sz w:val="28"/>
          <w:szCs w:val="28"/>
        </w:rPr>
        <w:t xml:space="preserve">автомобильным дорогам местного </w:t>
      </w:r>
      <w:r w:rsidR="002B7039">
        <w:rPr>
          <w:spacing w:val="-4"/>
          <w:position w:val="2"/>
          <w:sz w:val="28"/>
          <w:szCs w:val="28"/>
        </w:rPr>
        <w:t xml:space="preserve">                </w:t>
      </w:r>
      <w:r w:rsidR="00DC0D0F" w:rsidRPr="00ED4FAB">
        <w:rPr>
          <w:spacing w:val="-4"/>
          <w:position w:val="2"/>
          <w:sz w:val="28"/>
          <w:szCs w:val="28"/>
        </w:rPr>
        <w:t>значения муниципального образования городской округ Сургут</w:t>
      </w:r>
      <w:r w:rsidR="002B7039">
        <w:rPr>
          <w:spacing w:val="-4"/>
          <w:position w:val="2"/>
          <w:sz w:val="28"/>
          <w:szCs w:val="28"/>
        </w:rPr>
        <w:t xml:space="preserve"> </w:t>
      </w:r>
      <w:r w:rsidR="00DC0D0F" w:rsidRPr="00ED4FAB">
        <w:rPr>
          <w:spacing w:val="-4"/>
          <w:position w:val="2"/>
          <w:sz w:val="28"/>
          <w:szCs w:val="28"/>
        </w:rPr>
        <w:t>Ханты-Мансийского автономного округа</w:t>
      </w:r>
      <w:r w:rsidR="007275AE" w:rsidRPr="00ED4FAB">
        <w:rPr>
          <w:spacing w:val="-4"/>
          <w:position w:val="2"/>
          <w:sz w:val="28"/>
          <w:szCs w:val="28"/>
        </w:rPr>
        <w:t xml:space="preserve"> </w:t>
      </w:r>
      <w:r w:rsidR="002C2C82" w:rsidRPr="00ED4FAB">
        <w:rPr>
          <w:spacing w:val="-4"/>
          <w:position w:val="2"/>
          <w:sz w:val="28"/>
          <w:szCs w:val="28"/>
        </w:rPr>
        <w:t xml:space="preserve">– </w:t>
      </w:r>
      <w:r w:rsidR="00DC0D0F" w:rsidRPr="00ED4FAB">
        <w:rPr>
          <w:spacing w:val="-4"/>
          <w:position w:val="2"/>
          <w:sz w:val="28"/>
          <w:szCs w:val="28"/>
        </w:rPr>
        <w:t xml:space="preserve">Югры </w:t>
      </w:r>
      <w:r w:rsidR="008452C4" w:rsidRPr="00ED4FAB">
        <w:rPr>
          <w:spacing w:val="-4"/>
          <w:position w:val="2"/>
          <w:sz w:val="28"/>
          <w:szCs w:val="28"/>
        </w:rPr>
        <w:t xml:space="preserve">в единой системе межведомственного </w:t>
      </w:r>
      <w:r w:rsidR="008452C4" w:rsidRPr="002B7039">
        <w:rPr>
          <w:spacing w:val="-6"/>
          <w:position w:val="2"/>
          <w:sz w:val="28"/>
          <w:szCs w:val="28"/>
        </w:rPr>
        <w:t>электронного взаимодействия</w:t>
      </w:r>
      <w:r w:rsidR="00DC0D0F" w:rsidRPr="002B7039">
        <w:rPr>
          <w:spacing w:val="-6"/>
          <w:position w:val="2"/>
          <w:sz w:val="28"/>
          <w:szCs w:val="28"/>
        </w:rPr>
        <w:t xml:space="preserve"> </w:t>
      </w:r>
      <w:r w:rsidR="008452C4" w:rsidRPr="002B7039">
        <w:rPr>
          <w:spacing w:val="-6"/>
          <w:position w:val="2"/>
          <w:sz w:val="28"/>
          <w:szCs w:val="28"/>
        </w:rPr>
        <w:t>информационной системы оказания государственной</w:t>
      </w:r>
      <w:r w:rsidR="008452C4" w:rsidRPr="00ED4FAB">
        <w:rPr>
          <w:spacing w:val="-4"/>
          <w:position w:val="2"/>
          <w:sz w:val="28"/>
          <w:szCs w:val="28"/>
        </w:rPr>
        <w:t xml:space="preserve"> </w:t>
      </w:r>
      <w:r w:rsidR="008452C4" w:rsidRPr="002B7039">
        <w:rPr>
          <w:spacing w:val="-10"/>
          <w:position w:val="2"/>
          <w:sz w:val="28"/>
          <w:szCs w:val="28"/>
        </w:rPr>
        <w:t>услуги «Выдача специальных разрешений на движение тяжеловесных и (или) крупногабаритных</w:t>
      </w:r>
      <w:r w:rsidR="008452C4" w:rsidRPr="00ED4FAB">
        <w:rPr>
          <w:spacing w:val="-4"/>
          <w:position w:val="2"/>
          <w:sz w:val="28"/>
          <w:szCs w:val="28"/>
        </w:rPr>
        <w:t xml:space="preserve"> грузов»</w:t>
      </w:r>
      <w:r w:rsidR="00DC0D0F" w:rsidRPr="00ED4FAB">
        <w:rPr>
          <w:spacing w:val="-4"/>
          <w:position w:val="2"/>
          <w:sz w:val="28"/>
          <w:szCs w:val="28"/>
        </w:rPr>
        <w:t xml:space="preserve"> </w:t>
      </w:r>
      <w:r w:rsidR="008452C4" w:rsidRPr="00ED4FAB">
        <w:rPr>
          <w:spacing w:val="-4"/>
          <w:position w:val="2"/>
          <w:sz w:val="28"/>
          <w:szCs w:val="28"/>
        </w:rPr>
        <w:t>(ФКУ «Росдормониторинг»)</w:t>
      </w:r>
      <w:r w:rsidR="002C2C82" w:rsidRPr="00ED4FAB">
        <w:rPr>
          <w:spacing w:val="-4"/>
          <w:position w:val="2"/>
          <w:sz w:val="28"/>
          <w:szCs w:val="28"/>
        </w:rPr>
        <w:t>.</w:t>
      </w:r>
      <w:r w:rsidR="00244F0B">
        <w:rPr>
          <w:spacing w:val="-4"/>
          <w:position w:val="2"/>
          <w:sz w:val="28"/>
          <w:szCs w:val="28"/>
        </w:rPr>
        <w:t xml:space="preserve"> </w:t>
      </w:r>
    </w:p>
    <w:p w:rsidR="00B34CD3" w:rsidRPr="00ED4FAB" w:rsidRDefault="008452C4" w:rsidP="003229E4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2.4.</w:t>
      </w:r>
      <w:r w:rsidR="00057562" w:rsidRPr="00ED4FAB">
        <w:rPr>
          <w:spacing w:val="-4"/>
          <w:sz w:val="28"/>
          <w:szCs w:val="28"/>
        </w:rPr>
        <w:t xml:space="preserve"> </w:t>
      </w:r>
      <w:r w:rsidR="00FA1EEB" w:rsidRPr="00ED4FAB">
        <w:rPr>
          <w:spacing w:val="-4"/>
          <w:sz w:val="28"/>
          <w:szCs w:val="28"/>
        </w:rPr>
        <w:t xml:space="preserve">Запрос на согласование </w:t>
      </w:r>
      <w:r w:rsidR="00B11992" w:rsidRPr="00ED4FAB">
        <w:rPr>
          <w:spacing w:val="-4"/>
          <w:sz w:val="28"/>
          <w:szCs w:val="28"/>
        </w:rPr>
        <w:t>–</w:t>
      </w:r>
      <w:r w:rsidR="00FA1EEB" w:rsidRPr="00ED4FAB">
        <w:rPr>
          <w:spacing w:val="-4"/>
          <w:sz w:val="28"/>
          <w:szCs w:val="28"/>
        </w:rPr>
        <w:t xml:space="preserve"> </w:t>
      </w:r>
      <w:r w:rsidR="00B34CD3" w:rsidRPr="00ED4FAB">
        <w:rPr>
          <w:spacing w:val="-4"/>
          <w:sz w:val="28"/>
          <w:szCs w:val="28"/>
        </w:rPr>
        <w:t>запрос на согласование маршрута тяжеловесного и (или) крупногабаритного транспортного средства направляе</w:t>
      </w:r>
      <w:r w:rsidR="00121B51" w:rsidRPr="00ED4FAB">
        <w:rPr>
          <w:spacing w:val="-4"/>
          <w:sz w:val="28"/>
          <w:szCs w:val="28"/>
        </w:rPr>
        <w:t>мый</w:t>
      </w:r>
      <w:r w:rsidR="00B34CD3" w:rsidRPr="00ED4FAB">
        <w:rPr>
          <w:spacing w:val="-4"/>
          <w:sz w:val="28"/>
          <w:szCs w:val="28"/>
        </w:rPr>
        <w:t xml:space="preserve"> уполномоченны</w:t>
      </w:r>
      <w:r w:rsidR="00121B51" w:rsidRPr="00ED4FAB">
        <w:rPr>
          <w:spacing w:val="-4"/>
          <w:sz w:val="28"/>
          <w:szCs w:val="28"/>
        </w:rPr>
        <w:t>м</w:t>
      </w:r>
      <w:r w:rsidR="00B34CD3" w:rsidRPr="00ED4FAB">
        <w:rPr>
          <w:spacing w:val="-4"/>
          <w:sz w:val="28"/>
          <w:szCs w:val="28"/>
        </w:rPr>
        <w:t xml:space="preserve"> орган</w:t>
      </w:r>
      <w:r w:rsidR="00121B51" w:rsidRPr="00ED4FAB">
        <w:rPr>
          <w:spacing w:val="-4"/>
          <w:sz w:val="28"/>
          <w:szCs w:val="28"/>
        </w:rPr>
        <w:t>ом</w:t>
      </w:r>
      <w:r w:rsidR="00B34CD3" w:rsidRPr="00ED4FAB">
        <w:rPr>
          <w:spacing w:val="-4"/>
          <w:sz w:val="28"/>
          <w:szCs w:val="28"/>
        </w:rPr>
        <w:t xml:space="preserve"> в адрес владельца автомобильной дороги, через единую </w:t>
      </w:r>
      <w:r w:rsidR="002B7039">
        <w:rPr>
          <w:spacing w:val="-4"/>
          <w:sz w:val="28"/>
          <w:szCs w:val="28"/>
        </w:rPr>
        <w:t xml:space="preserve">                  </w:t>
      </w:r>
      <w:r w:rsidR="00B34CD3" w:rsidRPr="00ED4FAB">
        <w:rPr>
          <w:spacing w:val="-4"/>
          <w:sz w:val="28"/>
          <w:szCs w:val="28"/>
        </w:rPr>
        <w:t xml:space="preserve">систему межведомственного электронного взаимодействия информационной </w:t>
      </w:r>
      <w:r w:rsidR="002B7039">
        <w:rPr>
          <w:spacing w:val="-4"/>
          <w:sz w:val="28"/>
          <w:szCs w:val="28"/>
        </w:rPr>
        <w:t xml:space="preserve">                     </w:t>
      </w:r>
      <w:r w:rsidR="00B34CD3" w:rsidRPr="00ED4FAB">
        <w:rPr>
          <w:spacing w:val="-4"/>
          <w:sz w:val="28"/>
          <w:szCs w:val="28"/>
        </w:rPr>
        <w:t xml:space="preserve">системы оказания государственной услуги «Выдача специальных разрешений </w:t>
      </w:r>
      <w:r w:rsidR="002B7039">
        <w:rPr>
          <w:spacing w:val="-4"/>
          <w:sz w:val="28"/>
          <w:szCs w:val="28"/>
        </w:rPr>
        <w:t xml:space="preserve">                  </w:t>
      </w:r>
      <w:r w:rsidR="00B34CD3" w:rsidRPr="00ED4FAB">
        <w:rPr>
          <w:spacing w:val="-4"/>
          <w:sz w:val="28"/>
          <w:szCs w:val="28"/>
        </w:rPr>
        <w:t>на движение тяжеловесных и (или) крупногабаритных грузов» (ФКУ «Росдормониторинг»)</w:t>
      </w:r>
      <w:r w:rsidR="00AE7F38" w:rsidRPr="00ED4FAB">
        <w:rPr>
          <w:spacing w:val="-4"/>
          <w:sz w:val="28"/>
          <w:szCs w:val="28"/>
        </w:rPr>
        <w:t xml:space="preserve"> маршрут движения, которых проходит</w:t>
      </w:r>
      <w:r w:rsidR="002B7039">
        <w:rPr>
          <w:spacing w:val="-4"/>
          <w:sz w:val="28"/>
          <w:szCs w:val="28"/>
        </w:rPr>
        <w:t xml:space="preserve"> </w:t>
      </w:r>
      <w:r w:rsidR="00163D97" w:rsidRPr="00ED4FAB">
        <w:rPr>
          <w:spacing w:val="-4"/>
          <w:sz w:val="28"/>
          <w:szCs w:val="28"/>
        </w:rPr>
        <w:t>по автомобильным дорогам местного значения муниципального образования городской округ Сургут Ханты-Мансийского автономного округа</w:t>
      </w:r>
      <w:r w:rsidR="00B11992" w:rsidRPr="00ED4FAB">
        <w:rPr>
          <w:spacing w:val="-4"/>
          <w:sz w:val="28"/>
          <w:szCs w:val="28"/>
        </w:rPr>
        <w:t xml:space="preserve"> – </w:t>
      </w:r>
      <w:r w:rsidR="00163D97" w:rsidRPr="00ED4FAB">
        <w:rPr>
          <w:spacing w:val="-4"/>
          <w:sz w:val="28"/>
          <w:szCs w:val="28"/>
        </w:rPr>
        <w:t>Югры</w:t>
      </w:r>
      <w:r w:rsidR="008E77C7" w:rsidRPr="00ED4FAB">
        <w:rPr>
          <w:spacing w:val="-4"/>
          <w:sz w:val="28"/>
          <w:szCs w:val="28"/>
        </w:rPr>
        <w:t>.</w:t>
      </w:r>
      <w:r w:rsidR="00B34CD3" w:rsidRPr="00ED4FAB">
        <w:rPr>
          <w:spacing w:val="-4"/>
          <w:sz w:val="28"/>
          <w:szCs w:val="28"/>
        </w:rPr>
        <w:t xml:space="preserve"> </w:t>
      </w:r>
    </w:p>
    <w:p w:rsidR="00D6006D" w:rsidRDefault="008E77C7" w:rsidP="003229E4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2.5. Расчет размера </w:t>
      </w:r>
      <w:r w:rsidR="000B7F16" w:rsidRPr="00ED4FAB">
        <w:rPr>
          <w:spacing w:val="-4"/>
          <w:sz w:val="28"/>
          <w:szCs w:val="28"/>
        </w:rPr>
        <w:t xml:space="preserve">платы </w:t>
      </w:r>
      <w:r w:rsidRPr="00F01763">
        <w:rPr>
          <w:spacing w:val="-4"/>
          <w:sz w:val="28"/>
          <w:szCs w:val="28"/>
        </w:rPr>
        <w:t xml:space="preserve">вреда </w:t>
      </w:r>
      <w:r w:rsidR="000D34A8" w:rsidRPr="00F01763">
        <w:rPr>
          <w:spacing w:val="-4"/>
          <w:sz w:val="28"/>
          <w:szCs w:val="28"/>
        </w:rPr>
        <w:t xml:space="preserve">– </w:t>
      </w:r>
      <w:r w:rsidR="00153EC1" w:rsidRPr="00F01763">
        <w:rPr>
          <w:spacing w:val="-4"/>
          <w:sz w:val="28"/>
          <w:szCs w:val="28"/>
        </w:rPr>
        <w:t>определение</w:t>
      </w:r>
      <w:r w:rsidR="00153EC1" w:rsidRPr="00ED4FAB">
        <w:rPr>
          <w:spacing w:val="-4"/>
          <w:sz w:val="28"/>
          <w:szCs w:val="28"/>
        </w:rPr>
        <w:t xml:space="preserve"> размера платы в счет возмещения вреда, причиняемого тяжеловесным транспортным средством, </w:t>
      </w:r>
      <w:r w:rsidR="00153EC1" w:rsidRPr="002B7039">
        <w:rPr>
          <w:spacing w:val="-6"/>
          <w:sz w:val="28"/>
          <w:szCs w:val="28"/>
        </w:rPr>
        <w:t>осуществляющим движение по автомобильным дорогам местного значения муниципального</w:t>
      </w:r>
      <w:r w:rsidR="00153EC1" w:rsidRPr="00ED4FAB">
        <w:rPr>
          <w:spacing w:val="-4"/>
          <w:sz w:val="28"/>
          <w:szCs w:val="28"/>
        </w:rPr>
        <w:t xml:space="preserve"> образования городской округ Сургут Ханты-Мансийского автономного округа</w:t>
      </w:r>
      <w:r w:rsidR="007275AE" w:rsidRPr="00ED4FAB">
        <w:rPr>
          <w:spacing w:val="-4"/>
          <w:sz w:val="28"/>
          <w:szCs w:val="28"/>
        </w:rPr>
        <w:t xml:space="preserve"> – </w:t>
      </w:r>
      <w:r w:rsidR="00153EC1" w:rsidRPr="00ED4FAB">
        <w:rPr>
          <w:spacing w:val="-4"/>
          <w:sz w:val="28"/>
          <w:szCs w:val="28"/>
        </w:rPr>
        <w:t>Югры</w:t>
      </w:r>
      <w:r w:rsidR="00D6006D">
        <w:rPr>
          <w:spacing w:val="-4"/>
          <w:sz w:val="28"/>
          <w:szCs w:val="28"/>
        </w:rPr>
        <w:t>,</w:t>
      </w:r>
      <w:r w:rsidR="00153EC1" w:rsidRPr="00ED4FAB">
        <w:rPr>
          <w:spacing w:val="-4"/>
          <w:sz w:val="28"/>
          <w:szCs w:val="28"/>
        </w:rPr>
        <w:t xml:space="preserve"> </w:t>
      </w:r>
      <w:r w:rsidR="001C45F5" w:rsidRPr="00F01763">
        <w:rPr>
          <w:spacing w:val="-4"/>
          <w:sz w:val="28"/>
          <w:szCs w:val="28"/>
        </w:rPr>
        <w:t xml:space="preserve">определяется в </w:t>
      </w:r>
      <w:r w:rsidR="00C742A5" w:rsidRPr="00F01763">
        <w:rPr>
          <w:spacing w:val="-4"/>
          <w:sz w:val="28"/>
          <w:szCs w:val="28"/>
        </w:rPr>
        <w:t xml:space="preserve">соответствии </w:t>
      </w:r>
      <w:r w:rsidR="00EE28FF" w:rsidRPr="00F01763">
        <w:rPr>
          <w:rStyle w:val="aff"/>
          <w:b w:val="0"/>
          <w:color w:val="auto"/>
          <w:spacing w:val="-4"/>
          <w:sz w:val="28"/>
          <w:szCs w:val="28"/>
        </w:rPr>
        <w:t>Ме</w:t>
      </w:r>
      <w:r w:rsidR="00EE28FF" w:rsidRPr="00F01763">
        <w:rPr>
          <w:spacing w:val="-4"/>
          <w:sz w:val="28"/>
          <w:szCs w:val="28"/>
        </w:rPr>
        <w:t>тодикой расчета размера платы в счет</w:t>
      </w:r>
      <w:r w:rsidR="002B7039">
        <w:rPr>
          <w:spacing w:val="-4"/>
          <w:sz w:val="28"/>
          <w:szCs w:val="28"/>
        </w:rPr>
        <w:t xml:space="preserve">                                    </w:t>
      </w:r>
      <w:r w:rsidR="00EE28FF" w:rsidRPr="00F01763">
        <w:rPr>
          <w:spacing w:val="-4"/>
          <w:sz w:val="28"/>
          <w:szCs w:val="28"/>
        </w:rPr>
        <w:t xml:space="preserve"> возмещения вреда, причиняемого тяжеловесными транспортными средствами</w:t>
      </w:r>
      <w:r w:rsidR="00D6006D">
        <w:rPr>
          <w:spacing w:val="-4"/>
          <w:sz w:val="28"/>
          <w:szCs w:val="28"/>
        </w:rPr>
        <w:t>,</w:t>
      </w:r>
      <w:r w:rsidR="00EE28FF" w:rsidRPr="00F01763">
        <w:rPr>
          <w:spacing w:val="-4"/>
          <w:sz w:val="28"/>
          <w:szCs w:val="28"/>
        </w:rPr>
        <w:t xml:space="preserve"> осуществляющими движение по автомобильным дорогам местного значения </w:t>
      </w:r>
      <w:r w:rsidR="002B7039">
        <w:rPr>
          <w:spacing w:val="-4"/>
          <w:sz w:val="28"/>
          <w:szCs w:val="28"/>
        </w:rPr>
        <w:t xml:space="preserve">               </w:t>
      </w:r>
      <w:r w:rsidR="00EE28FF" w:rsidRPr="00F01763">
        <w:rPr>
          <w:spacing w:val="-4"/>
          <w:sz w:val="28"/>
          <w:szCs w:val="28"/>
        </w:rPr>
        <w:t xml:space="preserve">муниципального образования городской округ Сургут Ханты-Мансийского автономного округа – Югры Уральского федерального округа (далее – </w:t>
      </w:r>
      <w:r w:rsidR="00115324" w:rsidRPr="00F01763">
        <w:rPr>
          <w:spacing w:val="-4"/>
          <w:sz w:val="28"/>
          <w:szCs w:val="28"/>
        </w:rPr>
        <w:t>М</w:t>
      </w:r>
      <w:r w:rsidR="001C45F5" w:rsidRPr="00F01763">
        <w:rPr>
          <w:spacing w:val="-4"/>
          <w:sz w:val="28"/>
          <w:szCs w:val="28"/>
        </w:rPr>
        <w:t>етодик</w:t>
      </w:r>
      <w:r w:rsidR="00454C6B" w:rsidRPr="00F01763">
        <w:rPr>
          <w:spacing w:val="-4"/>
          <w:sz w:val="28"/>
          <w:szCs w:val="28"/>
        </w:rPr>
        <w:t>а</w:t>
      </w:r>
      <w:r w:rsidR="001C45F5" w:rsidRPr="00F01763">
        <w:rPr>
          <w:spacing w:val="-4"/>
          <w:sz w:val="28"/>
          <w:szCs w:val="28"/>
        </w:rPr>
        <w:t xml:space="preserve"> </w:t>
      </w:r>
      <w:r w:rsidR="002B7039">
        <w:rPr>
          <w:spacing w:val="-4"/>
          <w:sz w:val="28"/>
          <w:szCs w:val="28"/>
        </w:rPr>
        <w:t xml:space="preserve">                   </w:t>
      </w:r>
      <w:r w:rsidR="001C45F5" w:rsidRPr="00F01763">
        <w:rPr>
          <w:spacing w:val="-4"/>
          <w:sz w:val="28"/>
          <w:szCs w:val="28"/>
        </w:rPr>
        <w:t xml:space="preserve">расчета размера </w:t>
      </w:r>
      <w:r w:rsidR="00454C6B" w:rsidRPr="00F01763">
        <w:rPr>
          <w:spacing w:val="-4"/>
          <w:sz w:val="28"/>
          <w:szCs w:val="28"/>
        </w:rPr>
        <w:t xml:space="preserve">платы в счет возмещения </w:t>
      </w:r>
      <w:r w:rsidR="001C45F5" w:rsidRPr="00F01763">
        <w:rPr>
          <w:spacing w:val="-4"/>
          <w:sz w:val="28"/>
          <w:szCs w:val="28"/>
        </w:rPr>
        <w:t>вреда,</w:t>
      </w:r>
      <w:r w:rsidR="00683D64" w:rsidRPr="00F01763">
        <w:rPr>
          <w:spacing w:val="-4"/>
          <w:sz w:val="28"/>
          <w:szCs w:val="28"/>
        </w:rPr>
        <w:t xml:space="preserve"> </w:t>
      </w:r>
      <w:r w:rsidR="001C45F5" w:rsidRPr="00F01763">
        <w:rPr>
          <w:spacing w:val="-4"/>
          <w:sz w:val="28"/>
          <w:szCs w:val="28"/>
        </w:rPr>
        <w:t>причиняемого тяжеловесными транспортными средствами</w:t>
      </w:r>
      <w:r w:rsidR="00EE28FF" w:rsidRPr="00F01763">
        <w:rPr>
          <w:spacing w:val="-4"/>
          <w:sz w:val="28"/>
          <w:szCs w:val="28"/>
        </w:rPr>
        <w:t>)</w:t>
      </w:r>
      <w:r w:rsidR="00D6006D">
        <w:rPr>
          <w:spacing w:val="-4"/>
          <w:sz w:val="28"/>
          <w:szCs w:val="28"/>
        </w:rPr>
        <w:t>,</w:t>
      </w:r>
      <w:r w:rsidR="00EE28FF" w:rsidRPr="00F01763">
        <w:rPr>
          <w:spacing w:val="-4"/>
          <w:sz w:val="28"/>
          <w:szCs w:val="28"/>
        </w:rPr>
        <w:t xml:space="preserve"> </w:t>
      </w:r>
      <w:r w:rsidR="00404ED7" w:rsidRPr="00F01763">
        <w:rPr>
          <w:spacing w:val="-4"/>
          <w:sz w:val="28"/>
          <w:szCs w:val="28"/>
        </w:rPr>
        <w:t>согласно приложени</w:t>
      </w:r>
      <w:r w:rsidR="00153EC1" w:rsidRPr="00F01763">
        <w:rPr>
          <w:spacing w:val="-4"/>
          <w:sz w:val="28"/>
          <w:szCs w:val="28"/>
        </w:rPr>
        <w:t>ю 1</w:t>
      </w:r>
      <w:r w:rsidR="00404ED7" w:rsidRPr="00F01763">
        <w:rPr>
          <w:spacing w:val="-4"/>
          <w:sz w:val="28"/>
          <w:szCs w:val="28"/>
        </w:rPr>
        <w:t xml:space="preserve"> </w:t>
      </w:r>
      <w:r w:rsidR="00701E6F" w:rsidRPr="00F01763">
        <w:rPr>
          <w:spacing w:val="-4"/>
          <w:sz w:val="28"/>
          <w:szCs w:val="28"/>
        </w:rPr>
        <w:t xml:space="preserve">к процедуре взаимодействия по согласованию маршрута тяжеловесного и (или) крупногабаритного транспортного средства в единой системе межведомственного электронного взаимодействия </w:t>
      </w:r>
      <w:r w:rsidR="00701E6F" w:rsidRPr="002B7039">
        <w:rPr>
          <w:spacing w:val="-8"/>
          <w:sz w:val="28"/>
          <w:szCs w:val="28"/>
        </w:rPr>
        <w:t>информационной системы оказания государственной услуги «Выдача специальных</w:t>
      </w:r>
      <w:r w:rsidR="00701E6F" w:rsidRPr="00F01763">
        <w:rPr>
          <w:spacing w:val="-4"/>
          <w:sz w:val="28"/>
          <w:szCs w:val="28"/>
        </w:rPr>
        <w:t xml:space="preserve"> разрешений на движение тяжеловесных и (или) крупногабаритных грузов»</w:t>
      </w:r>
      <w:r w:rsidR="00701E6F" w:rsidRPr="00F01763">
        <w:rPr>
          <w:spacing w:val="-4"/>
          <w:sz w:val="28"/>
          <w:szCs w:val="28"/>
        </w:rPr>
        <w:br/>
      </w:r>
      <w:r w:rsidR="00701E6F" w:rsidRPr="00ED4FAB">
        <w:rPr>
          <w:spacing w:val="-4"/>
          <w:sz w:val="28"/>
          <w:szCs w:val="28"/>
        </w:rPr>
        <w:t>(ФКУ «Росдормониторинг»)</w:t>
      </w:r>
      <w:r w:rsidR="00EA1F86" w:rsidRPr="00ED4FAB">
        <w:rPr>
          <w:spacing w:val="-4"/>
          <w:sz w:val="28"/>
          <w:szCs w:val="28"/>
        </w:rPr>
        <w:t xml:space="preserve"> </w:t>
      </w:r>
      <w:r w:rsidR="008708D8" w:rsidRPr="00F01384">
        <w:rPr>
          <w:spacing w:val="-4"/>
          <w:sz w:val="28"/>
          <w:szCs w:val="28"/>
        </w:rPr>
        <w:t xml:space="preserve">(далее – процедура взаимодействия по согласованию маршрута) </w:t>
      </w:r>
      <w:r w:rsidR="00404ED7" w:rsidRPr="00F01384">
        <w:rPr>
          <w:spacing w:val="-4"/>
          <w:sz w:val="28"/>
          <w:szCs w:val="28"/>
        </w:rPr>
        <w:t>с использованием программы</w:t>
      </w:r>
      <w:r w:rsidR="0031152A" w:rsidRPr="00F01384">
        <w:rPr>
          <w:spacing w:val="-4"/>
          <w:sz w:val="28"/>
          <w:szCs w:val="28"/>
        </w:rPr>
        <w:t xml:space="preserve"> </w:t>
      </w:r>
      <w:r w:rsidR="00404ED7" w:rsidRPr="00F01384">
        <w:rPr>
          <w:spacing w:val="-4"/>
          <w:sz w:val="28"/>
          <w:szCs w:val="28"/>
        </w:rPr>
        <w:t>«КТГ-</w:t>
      </w:r>
      <w:r w:rsidR="000B45F5" w:rsidRPr="00F01384">
        <w:rPr>
          <w:spacing w:val="-4"/>
          <w:sz w:val="28"/>
          <w:szCs w:val="28"/>
        </w:rPr>
        <w:t>К</w:t>
      </w:r>
      <w:r w:rsidR="00404ED7" w:rsidRPr="00F01384">
        <w:rPr>
          <w:spacing w:val="-4"/>
          <w:sz w:val="28"/>
          <w:szCs w:val="28"/>
        </w:rPr>
        <w:t>алькулятор».</w:t>
      </w:r>
      <w:r w:rsidR="00244F0B">
        <w:rPr>
          <w:spacing w:val="-4"/>
          <w:sz w:val="28"/>
          <w:szCs w:val="28"/>
        </w:rPr>
        <w:t xml:space="preserve"> </w:t>
      </w:r>
    </w:p>
    <w:bookmarkEnd w:id="1"/>
    <w:p w:rsidR="005F266F" w:rsidRPr="00ED4FAB" w:rsidRDefault="00B1675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5F266F" w:rsidRPr="00ED4FAB">
        <w:rPr>
          <w:spacing w:val="-4"/>
          <w:sz w:val="28"/>
          <w:szCs w:val="28"/>
        </w:rPr>
        <w:t>. Круг заявителей.</w:t>
      </w:r>
    </w:p>
    <w:p w:rsidR="000B45F5" w:rsidRDefault="0099408F" w:rsidP="003229E4">
      <w:pPr>
        <w:tabs>
          <w:tab w:val="left" w:pos="1276"/>
        </w:tabs>
        <w:ind w:firstLine="709"/>
        <w:jc w:val="both"/>
        <w:rPr>
          <w:spacing w:val="-4"/>
          <w:sz w:val="28"/>
          <w:szCs w:val="28"/>
        </w:rPr>
      </w:pPr>
      <w:r w:rsidRPr="00F01763">
        <w:rPr>
          <w:spacing w:val="-4"/>
          <w:sz w:val="28"/>
          <w:szCs w:val="28"/>
        </w:rPr>
        <w:t>Право на получение</w:t>
      </w:r>
      <w:r w:rsidRPr="00ED4FAB">
        <w:rPr>
          <w:spacing w:val="-4"/>
          <w:sz w:val="28"/>
          <w:szCs w:val="28"/>
        </w:rPr>
        <w:t xml:space="preserve"> </w:t>
      </w:r>
      <w:r w:rsidR="00CF7C2F" w:rsidRPr="00ED4FAB">
        <w:rPr>
          <w:spacing w:val="-4"/>
          <w:sz w:val="28"/>
          <w:szCs w:val="28"/>
        </w:rPr>
        <w:t xml:space="preserve">электронного согласования </w:t>
      </w:r>
      <w:r w:rsidR="006744CA" w:rsidRPr="00ED4FAB">
        <w:rPr>
          <w:spacing w:val="-4"/>
          <w:sz w:val="28"/>
          <w:szCs w:val="28"/>
        </w:rPr>
        <w:t>запрос</w:t>
      </w:r>
      <w:r w:rsidR="00DC3926" w:rsidRPr="00ED4FAB">
        <w:rPr>
          <w:spacing w:val="-4"/>
          <w:sz w:val="28"/>
          <w:szCs w:val="28"/>
        </w:rPr>
        <w:t>а</w:t>
      </w:r>
      <w:r w:rsidR="006744CA" w:rsidRPr="00ED4FAB">
        <w:rPr>
          <w:spacing w:val="-4"/>
          <w:sz w:val="28"/>
          <w:szCs w:val="28"/>
        </w:rPr>
        <w:t xml:space="preserve"> </w:t>
      </w:r>
      <w:r w:rsidR="00E7562C" w:rsidRPr="00ED4FAB">
        <w:rPr>
          <w:spacing w:val="-4"/>
          <w:sz w:val="28"/>
          <w:szCs w:val="28"/>
        </w:rPr>
        <w:t>по</w:t>
      </w:r>
      <w:r w:rsidR="006744CA" w:rsidRPr="00ED4FAB">
        <w:rPr>
          <w:spacing w:val="-4"/>
          <w:sz w:val="28"/>
          <w:szCs w:val="28"/>
        </w:rPr>
        <w:t xml:space="preserve"> согласовани</w:t>
      </w:r>
      <w:r w:rsidR="00E7562C" w:rsidRPr="00ED4FAB">
        <w:rPr>
          <w:spacing w:val="-4"/>
          <w:sz w:val="28"/>
          <w:szCs w:val="28"/>
        </w:rPr>
        <w:t>ю</w:t>
      </w:r>
      <w:r w:rsidR="006744CA" w:rsidRPr="00ED4FAB">
        <w:rPr>
          <w:spacing w:val="-4"/>
          <w:sz w:val="28"/>
          <w:szCs w:val="28"/>
        </w:rPr>
        <w:t xml:space="preserve"> маршрута</w:t>
      </w:r>
      <w:r w:rsidR="00CF7C2F" w:rsidRPr="00ED4FAB">
        <w:rPr>
          <w:spacing w:val="-4"/>
          <w:sz w:val="28"/>
          <w:szCs w:val="28"/>
        </w:rPr>
        <w:t xml:space="preserve"> </w:t>
      </w:r>
      <w:r w:rsidR="006744CA" w:rsidRPr="00ED4FAB">
        <w:rPr>
          <w:spacing w:val="-4"/>
          <w:sz w:val="28"/>
          <w:szCs w:val="28"/>
        </w:rPr>
        <w:t>тяжеловесного и (или) крупногабаритного транспортного средства</w:t>
      </w:r>
      <w:r w:rsidR="00E37A1D">
        <w:rPr>
          <w:spacing w:val="-4"/>
          <w:sz w:val="28"/>
          <w:szCs w:val="28"/>
        </w:rPr>
        <w:t>,</w:t>
      </w:r>
      <w:r w:rsidR="006744CA" w:rsidRPr="00ED4FAB">
        <w:rPr>
          <w:spacing w:val="-4"/>
          <w:sz w:val="28"/>
          <w:szCs w:val="28"/>
        </w:rPr>
        <w:t xml:space="preserve"> </w:t>
      </w:r>
      <w:r w:rsidR="005E09D4" w:rsidRPr="00ED4FAB">
        <w:rPr>
          <w:spacing w:val="-4"/>
          <w:sz w:val="28"/>
          <w:szCs w:val="28"/>
        </w:rPr>
        <w:t xml:space="preserve">осуществляющего движение </w:t>
      </w:r>
      <w:r w:rsidR="009C1133" w:rsidRPr="00ED4FAB">
        <w:rPr>
          <w:spacing w:val="-4"/>
          <w:sz w:val="28"/>
          <w:szCs w:val="28"/>
        </w:rPr>
        <w:t xml:space="preserve">по автомобильным дорогам местного значения </w:t>
      </w:r>
      <w:r w:rsidR="002B7039">
        <w:rPr>
          <w:spacing w:val="-4"/>
          <w:sz w:val="28"/>
          <w:szCs w:val="28"/>
        </w:rPr>
        <w:t xml:space="preserve">                </w:t>
      </w:r>
      <w:r w:rsidR="009C1133" w:rsidRPr="00ED4FAB">
        <w:rPr>
          <w:spacing w:val="-4"/>
          <w:sz w:val="28"/>
          <w:szCs w:val="28"/>
        </w:rPr>
        <w:t>муниципального образования городской округ Сургут Ханты-</w:t>
      </w:r>
      <w:r w:rsidR="000B45F5" w:rsidRPr="00ED4FAB">
        <w:rPr>
          <w:spacing w:val="-4"/>
          <w:sz w:val="28"/>
          <w:szCs w:val="28"/>
        </w:rPr>
        <w:t>М</w:t>
      </w:r>
      <w:r w:rsidR="009C1133" w:rsidRPr="00ED4FAB">
        <w:rPr>
          <w:spacing w:val="-4"/>
          <w:sz w:val="28"/>
          <w:szCs w:val="28"/>
        </w:rPr>
        <w:t>ансийского автономного округа</w:t>
      </w:r>
      <w:r w:rsidR="002C2C82" w:rsidRPr="00ED4FAB">
        <w:rPr>
          <w:spacing w:val="-4"/>
          <w:sz w:val="28"/>
          <w:szCs w:val="28"/>
        </w:rPr>
        <w:t xml:space="preserve"> – </w:t>
      </w:r>
      <w:r w:rsidR="009C1133" w:rsidRPr="00ED4FAB">
        <w:rPr>
          <w:spacing w:val="-4"/>
          <w:sz w:val="28"/>
          <w:szCs w:val="28"/>
        </w:rPr>
        <w:t>Югры</w:t>
      </w:r>
      <w:r w:rsidR="00E37A1D">
        <w:rPr>
          <w:spacing w:val="-4"/>
          <w:sz w:val="28"/>
          <w:szCs w:val="28"/>
        </w:rPr>
        <w:t>,</w:t>
      </w:r>
      <w:r w:rsidR="005E09D4" w:rsidRPr="00ED4FAB">
        <w:rPr>
          <w:spacing w:val="-4"/>
          <w:sz w:val="28"/>
          <w:szCs w:val="28"/>
        </w:rPr>
        <w:t xml:space="preserve"> </w:t>
      </w:r>
      <w:r w:rsidR="00BA698E" w:rsidRPr="00ED4FAB">
        <w:rPr>
          <w:spacing w:val="-4"/>
          <w:sz w:val="28"/>
          <w:szCs w:val="28"/>
        </w:rPr>
        <w:t xml:space="preserve">через </w:t>
      </w:r>
      <w:r w:rsidR="006744CA" w:rsidRPr="00ED4FAB">
        <w:rPr>
          <w:spacing w:val="-4"/>
          <w:sz w:val="28"/>
          <w:szCs w:val="28"/>
        </w:rPr>
        <w:t>един</w:t>
      </w:r>
      <w:r w:rsidR="00BA698E" w:rsidRPr="00ED4FAB">
        <w:rPr>
          <w:spacing w:val="-4"/>
          <w:sz w:val="28"/>
          <w:szCs w:val="28"/>
        </w:rPr>
        <w:t>ую</w:t>
      </w:r>
      <w:r w:rsidR="006744CA" w:rsidRPr="00ED4FAB">
        <w:rPr>
          <w:spacing w:val="-4"/>
          <w:sz w:val="28"/>
          <w:szCs w:val="28"/>
        </w:rPr>
        <w:t xml:space="preserve"> систем</w:t>
      </w:r>
      <w:r w:rsidR="00662915" w:rsidRPr="00ED4FAB">
        <w:rPr>
          <w:spacing w:val="-4"/>
          <w:sz w:val="28"/>
          <w:szCs w:val="28"/>
        </w:rPr>
        <w:t>у</w:t>
      </w:r>
      <w:r w:rsidR="006744CA" w:rsidRPr="00ED4FAB">
        <w:rPr>
          <w:spacing w:val="-4"/>
          <w:sz w:val="28"/>
          <w:szCs w:val="28"/>
        </w:rPr>
        <w:t xml:space="preserve"> межведомственного электронного взаимодействия информационной</w:t>
      </w:r>
      <w:r w:rsidR="009C33B0" w:rsidRPr="00ED4FAB">
        <w:rPr>
          <w:spacing w:val="-4"/>
          <w:sz w:val="28"/>
          <w:szCs w:val="28"/>
        </w:rPr>
        <w:t xml:space="preserve"> </w:t>
      </w:r>
      <w:r w:rsidR="006744CA" w:rsidRPr="00ED4FAB">
        <w:rPr>
          <w:spacing w:val="-4"/>
          <w:sz w:val="28"/>
          <w:szCs w:val="28"/>
        </w:rPr>
        <w:t>систем</w:t>
      </w:r>
      <w:r w:rsidR="0093171F">
        <w:rPr>
          <w:spacing w:val="-4"/>
          <w:sz w:val="28"/>
          <w:szCs w:val="28"/>
        </w:rPr>
        <w:t>ы</w:t>
      </w:r>
      <w:r w:rsidR="006744CA" w:rsidRPr="00ED4FAB">
        <w:rPr>
          <w:spacing w:val="-4"/>
          <w:sz w:val="28"/>
          <w:szCs w:val="28"/>
        </w:rPr>
        <w:t xml:space="preserve"> оказания государственной услуги</w:t>
      </w:r>
      <w:r w:rsidR="00BA698E" w:rsidRPr="00ED4FAB">
        <w:rPr>
          <w:spacing w:val="-4"/>
          <w:sz w:val="28"/>
          <w:szCs w:val="28"/>
        </w:rPr>
        <w:t xml:space="preserve"> </w:t>
      </w:r>
      <w:r w:rsidR="002B7039">
        <w:rPr>
          <w:spacing w:val="-4"/>
          <w:sz w:val="28"/>
          <w:szCs w:val="28"/>
        </w:rPr>
        <w:t xml:space="preserve">  </w:t>
      </w:r>
      <w:r w:rsidR="006744CA" w:rsidRPr="00ED4FAB">
        <w:rPr>
          <w:spacing w:val="-4"/>
          <w:sz w:val="28"/>
          <w:szCs w:val="28"/>
        </w:rPr>
        <w:t>«Выдача специальных разрешений</w:t>
      </w:r>
      <w:r w:rsidR="009C33B0" w:rsidRPr="00ED4FAB">
        <w:rPr>
          <w:spacing w:val="-4"/>
          <w:sz w:val="28"/>
          <w:szCs w:val="28"/>
        </w:rPr>
        <w:t xml:space="preserve"> </w:t>
      </w:r>
      <w:r w:rsidR="006744CA" w:rsidRPr="00ED4FAB">
        <w:rPr>
          <w:spacing w:val="-4"/>
          <w:sz w:val="28"/>
          <w:szCs w:val="28"/>
        </w:rPr>
        <w:t>на движение тяжеловесных и (или) крупногабаритных грузов»</w:t>
      </w:r>
      <w:r w:rsidR="009C33B0" w:rsidRPr="00ED4FAB">
        <w:rPr>
          <w:spacing w:val="-4"/>
          <w:sz w:val="28"/>
          <w:szCs w:val="28"/>
        </w:rPr>
        <w:t xml:space="preserve"> </w:t>
      </w:r>
      <w:r w:rsidR="006744CA" w:rsidRPr="00ED4FAB">
        <w:rPr>
          <w:spacing w:val="-4"/>
          <w:sz w:val="28"/>
          <w:szCs w:val="28"/>
        </w:rPr>
        <w:t>(ФКУ «Росдормониторинг»)</w:t>
      </w:r>
      <w:r w:rsidR="00DC3926" w:rsidRPr="00ED4FAB">
        <w:rPr>
          <w:spacing w:val="-4"/>
          <w:sz w:val="28"/>
          <w:szCs w:val="28"/>
        </w:rPr>
        <w:t xml:space="preserve"> </w:t>
      </w:r>
      <w:r w:rsidR="0093171F">
        <w:rPr>
          <w:spacing w:val="-4"/>
          <w:sz w:val="28"/>
          <w:szCs w:val="28"/>
        </w:rPr>
        <w:t>имеют</w:t>
      </w:r>
      <w:r w:rsidR="00BA698E" w:rsidRPr="00ED4FAB">
        <w:rPr>
          <w:spacing w:val="-4"/>
          <w:sz w:val="28"/>
          <w:szCs w:val="28"/>
        </w:rPr>
        <w:t xml:space="preserve"> </w:t>
      </w:r>
      <w:r w:rsidR="00DC3926" w:rsidRPr="00ED4FAB">
        <w:rPr>
          <w:spacing w:val="-4"/>
          <w:sz w:val="28"/>
          <w:szCs w:val="28"/>
        </w:rPr>
        <w:t>индивидуальны</w:t>
      </w:r>
      <w:r w:rsidR="00BA698E" w:rsidRPr="00ED4FAB">
        <w:rPr>
          <w:spacing w:val="-4"/>
          <w:sz w:val="28"/>
          <w:szCs w:val="28"/>
        </w:rPr>
        <w:t>е</w:t>
      </w:r>
      <w:r w:rsidR="00DC3926" w:rsidRPr="00ED4FAB">
        <w:rPr>
          <w:spacing w:val="-4"/>
          <w:sz w:val="28"/>
          <w:szCs w:val="28"/>
        </w:rPr>
        <w:t xml:space="preserve"> </w:t>
      </w:r>
      <w:r w:rsidR="002B7039">
        <w:rPr>
          <w:spacing w:val="-4"/>
          <w:sz w:val="28"/>
          <w:szCs w:val="28"/>
        </w:rPr>
        <w:t xml:space="preserve">                 </w:t>
      </w:r>
      <w:r w:rsidR="00DC3926" w:rsidRPr="00ED4FAB">
        <w:rPr>
          <w:spacing w:val="-4"/>
          <w:sz w:val="28"/>
          <w:szCs w:val="28"/>
        </w:rPr>
        <w:t>предпринимател</w:t>
      </w:r>
      <w:r w:rsidR="00BA698E" w:rsidRPr="00ED4FAB">
        <w:rPr>
          <w:spacing w:val="-4"/>
          <w:sz w:val="28"/>
          <w:szCs w:val="28"/>
        </w:rPr>
        <w:t xml:space="preserve">и </w:t>
      </w:r>
      <w:r w:rsidR="00DC3926" w:rsidRPr="00ED4FAB">
        <w:rPr>
          <w:spacing w:val="-4"/>
          <w:sz w:val="28"/>
          <w:szCs w:val="28"/>
        </w:rPr>
        <w:t>и юридически</w:t>
      </w:r>
      <w:r w:rsidR="00BA698E" w:rsidRPr="00ED4FAB">
        <w:rPr>
          <w:spacing w:val="-4"/>
          <w:sz w:val="28"/>
          <w:szCs w:val="28"/>
        </w:rPr>
        <w:t>е</w:t>
      </w:r>
      <w:r w:rsidR="00DC3926" w:rsidRPr="00ED4FAB">
        <w:rPr>
          <w:spacing w:val="-4"/>
          <w:sz w:val="28"/>
          <w:szCs w:val="28"/>
        </w:rPr>
        <w:t xml:space="preserve"> лиц</w:t>
      </w:r>
      <w:r w:rsidR="00BA698E" w:rsidRPr="00ED4FAB">
        <w:rPr>
          <w:spacing w:val="-4"/>
          <w:sz w:val="28"/>
          <w:szCs w:val="28"/>
        </w:rPr>
        <w:t>а</w:t>
      </w:r>
      <w:r w:rsidR="0093171F">
        <w:rPr>
          <w:spacing w:val="-4"/>
          <w:sz w:val="28"/>
          <w:szCs w:val="28"/>
        </w:rPr>
        <w:t>,</w:t>
      </w:r>
      <w:r w:rsidR="00E7562C" w:rsidRPr="00ED4FAB">
        <w:rPr>
          <w:spacing w:val="-4"/>
          <w:sz w:val="28"/>
          <w:szCs w:val="28"/>
        </w:rPr>
        <w:t xml:space="preserve"> обратившиеся в уполномоченный орган</w:t>
      </w:r>
      <w:r w:rsidR="006744CA" w:rsidRPr="00ED4FAB">
        <w:rPr>
          <w:spacing w:val="-4"/>
          <w:sz w:val="28"/>
          <w:szCs w:val="28"/>
        </w:rPr>
        <w:t>.</w:t>
      </w:r>
    </w:p>
    <w:p w:rsidR="00CF65BA" w:rsidRPr="00ED4FAB" w:rsidRDefault="00CF65BA" w:rsidP="003229E4">
      <w:pPr>
        <w:tabs>
          <w:tab w:val="left" w:pos="1276"/>
        </w:tabs>
        <w:ind w:firstLine="709"/>
        <w:jc w:val="both"/>
        <w:rPr>
          <w:spacing w:val="-4"/>
          <w:sz w:val="28"/>
          <w:szCs w:val="28"/>
        </w:rPr>
      </w:pPr>
    </w:p>
    <w:p w:rsidR="007A7B35" w:rsidRPr="00ED4FAB" w:rsidRDefault="007A7B35" w:rsidP="003229E4">
      <w:pPr>
        <w:ind w:firstLine="709"/>
        <w:jc w:val="both"/>
        <w:rPr>
          <w:spacing w:val="-4"/>
          <w:sz w:val="28"/>
          <w:szCs w:val="28"/>
        </w:rPr>
      </w:pPr>
      <w:hyperlink r:id="rId8" w:history="1">
        <w:r w:rsidRPr="00ED4FAB">
          <w:rPr>
            <w:rStyle w:val="afb"/>
            <w:bCs/>
            <w:color w:val="auto"/>
            <w:spacing w:val="-4"/>
            <w:sz w:val="28"/>
            <w:szCs w:val="28"/>
          </w:rPr>
          <w:t xml:space="preserve">Раздел II. Стандарт </w:t>
        </w:r>
        <w:r w:rsidR="00650A37" w:rsidRPr="00ED4FAB">
          <w:rPr>
            <w:rStyle w:val="afb"/>
            <w:bCs/>
            <w:color w:val="auto"/>
            <w:spacing w:val="-4"/>
            <w:sz w:val="28"/>
            <w:szCs w:val="28"/>
          </w:rPr>
          <w:t>с</w:t>
        </w:r>
        <w:r w:rsidR="009C33B0" w:rsidRPr="00ED4FAB">
          <w:rPr>
            <w:spacing w:val="-4"/>
            <w:sz w:val="28"/>
            <w:szCs w:val="28"/>
          </w:rPr>
          <w:t>огласовани</w:t>
        </w:r>
        <w:r w:rsidR="00650A37" w:rsidRPr="00ED4FAB">
          <w:rPr>
            <w:spacing w:val="-4"/>
            <w:sz w:val="28"/>
            <w:szCs w:val="28"/>
          </w:rPr>
          <w:t>я</w:t>
        </w:r>
        <w:r w:rsidR="009C33B0" w:rsidRPr="00ED4FAB">
          <w:rPr>
            <w:spacing w:val="-4"/>
            <w:sz w:val="28"/>
            <w:szCs w:val="28"/>
          </w:rPr>
          <w:t xml:space="preserve"> маршрута </w:t>
        </w:r>
      </w:hyperlink>
    </w:p>
    <w:p w:rsidR="007A7B35" w:rsidRPr="00F01763" w:rsidRDefault="00CF65B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="007A7B35" w:rsidRPr="00F01763">
        <w:rPr>
          <w:spacing w:val="-4"/>
          <w:sz w:val="28"/>
          <w:szCs w:val="28"/>
        </w:rPr>
        <w:t xml:space="preserve">. Результатом </w:t>
      </w:r>
      <w:r w:rsidR="006C4919" w:rsidRPr="00F01763">
        <w:rPr>
          <w:spacing w:val="-4"/>
          <w:sz w:val="28"/>
          <w:szCs w:val="28"/>
        </w:rPr>
        <w:t>с</w:t>
      </w:r>
      <w:r w:rsidR="00650A37" w:rsidRPr="00F01763">
        <w:rPr>
          <w:spacing w:val="-4"/>
          <w:sz w:val="28"/>
          <w:szCs w:val="28"/>
        </w:rPr>
        <w:t>огласовани</w:t>
      </w:r>
      <w:r w:rsidR="00701E6F" w:rsidRPr="00F01763">
        <w:rPr>
          <w:spacing w:val="-4"/>
          <w:sz w:val="28"/>
          <w:szCs w:val="28"/>
        </w:rPr>
        <w:t>я</w:t>
      </w:r>
      <w:r w:rsidR="00650A37" w:rsidRPr="00F01763">
        <w:rPr>
          <w:spacing w:val="-4"/>
          <w:sz w:val="28"/>
          <w:szCs w:val="28"/>
        </w:rPr>
        <w:t xml:space="preserve"> маршрута </w:t>
      </w:r>
      <w:r w:rsidR="007A7B35" w:rsidRPr="00F01763">
        <w:rPr>
          <w:spacing w:val="-4"/>
          <w:sz w:val="28"/>
          <w:szCs w:val="28"/>
        </w:rPr>
        <w:t>является:</w:t>
      </w:r>
    </w:p>
    <w:p w:rsidR="007A7B35" w:rsidRDefault="00CF65B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="00AA4B35" w:rsidRPr="00F01763">
        <w:rPr>
          <w:spacing w:val="-4"/>
          <w:sz w:val="28"/>
          <w:szCs w:val="28"/>
        </w:rPr>
        <w:t>.1.</w:t>
      </w:r>
      <w:r w:rsidR="007A7B35" w:rsidRPr="00F01763">
        <w:rPr>
          <w:spacing w:val="-4"/>
          <w:sz w:val="28"/>
          <w:szCs w:val="28"/>
        </w:rPr>
        <w:t xml:space="preserve"> </w:t>
      </w:r>
      <w:r w:rsidR="00AA4B35" w:rsidRPr="00F01763">
        <w:rPr>
          <w:spacing w:val="-4"/>
          <w:sz w:val="28"/>
          <w:szCs w:val="28"/>
        </w:rPr>
        <w:t>С</w:t>
      </w:r>
      <w:r w:rsidR="00A4215B" w:rsidRPr="00F01763">
        <w:rPr>
          <w:spacing w:val="-4"/>
          <w:sz w:val="28"/>
          <w:szCs w:val="28"/>
        </w:rPr>
        <w:t xml:space="preserve">огласование </w:t>
      </w:r>
      <w:r w:rsidR="00522657" w:rsidRPr="00F01763">
        <w:rPr>
          <w:spacing w:val="-4"/>
          <w:sz w:val="28"/>
          <w:szCs w:val="28"/>
        </w:rPr>
        <w:t>з</w:t>
      </w:r>
      <w:r w:rsidR="005E09D4" w:rsidRPr="00F01763">
        <w:rPr>
          <w:spacing w:val="-4"/>
          <w:sz w:val="28"/>
          <w:szCs w:val="28"/>
        </w:rPr>
        <w:t>апроса</w:t>
      </w:r>
      <w:r w:rsidR="00A4215B" w:rsidRPr="00F01763">
        <w:rPr>
          <w:spacing w:val="-4"/>
          <w:sz w:val="28"/>
          <w:szCs w:val="28"/>
        </w:rPr>
        <w:t xml:space="preserve"> </w:t>
      </w:r>
      <w:r w:rsidR="00522657" w:rsidRPr="00F01763">
        <w:rPr>
          <w:spacing w:val="-4"/>
          <w:sz w:val="28"/>
          <w:szCs w:val="28"/>
        </w:rPr>
        <w:t xml:space="preserve">на согласования </w:t>
      </w:r>
      <w:r w:rsidR="00A4215B" w:rsidRPr="00F01763">
        <w:rPr>
          <w:spacing w:val="-4"/>
          <w:sz w:val="28"/>
          <w:szCs w:val="28"/>
        </w:rPr>
        <w:t>маршрута</w:t>
      </w:r>
      <w:r w:rsidR="00A4215B" w:rsidRPr="00ED4FAB">
        <w:rPr>
          <w:spacing w:val="-4"/>
          <w:sz w:val="28"/>
          <w:szCs w:val="28"/>
        </w:rPr>
        <w:t xml:space="preserve"> тяжеловесного </w:t>
      </w:r>
      <w:r w:rsidR="002B7039">
        <w:rPr>
          <w:spacing w:val="-4"/>
          <w:sz w:val="28"/>
          <w:szCs w:val="28"/>
        </w:rPr>
        <w:t xml:space="preserve">                          </w:t>
      </w:r>
      <w:r w:rsidR="00A4215B" w:rsidRPr="00ED4FAB">
        <w:rPr>
          <w:spacing w:val="-4"/>
          <w:sz w:val="28"/>
          <w:szCs w:val="28"/>
        </w:rPr>
        <w:t xml:space="preserve">и (или) </w:t>
      </w:r>
      <w:r w:rsidR="00522657" w:rsidRPr="00ED4FAB">
        <w:rPr>
          <w:spacing w:val="-4"/>
          <w:sz w:val="28"/>
          <w:szCs w:val="28"/>
        </w:rPr>
        <w:t>крупногабаритного транспортного средства,</w:t>
      </w:r>
      <w:r w:rsidR="00A4215B" w:rsidRPr="00ED4FAB">
        <w:rPr>
          <w:spacing w:val="-4"/>
          <w:sz w:val="28"/>
          <w:szCs w:val="28"/>
        </w:rPr>
        <w:t xml:space="preserve"> </w:t>
      </w:r>
      <w:r w:rsidR="00522657" w:rsidRPr="00ED4FAB">
        <w:rPr>
          <w:spacing w:val="-4"/>
          <w:sz w:val="28"/>
          <w:szCs w:val="28"/>
        </w:rPr>
        <w:t>поступившего от уполномоченного органа, через</w:t>
      </w:r>
      <w:r w:rsidR="00A4215B" w:rsidRPr="00ED4FAB">
        <w:rPr>
          <w:spacing w:val="-4"/>
          <w:sz w:val="28"/>
          <w:szCs w:val="28"/>
        </w:rPr>
        <w:t xml:space="preserve"> един</w:t>
      </w:r>
      <w:r w:rsidR="00522657" w:rsidRPr="00ED4FAB">
        <w:rPr>
          <w:spacing w:val="-4"/>
          <w:sz w:val="28"/>
          <w:szCs w:val="28"/>
        </w:rPr>
        <w:t xml:space="preserve">ую </w:t>
      </w:r>
      <w:r w:rsidR="00A4215B" w:rsidRPr="00ED4FAB">
        <w:rPr>
          <w:spacing w:val="-4"/>
          <w:sz w:val="28"/>
          <w:szCs w:val="28"/>
        </w:rPr>
        <w:t>систем</w:t>
      </w:r>
      <w:r w:rsidR="00522657" w:rsidRPr="00ED4FAB">
        <w:rPr>
          <w:spacing w:val="-4"/>
          <w:sz w:val="28"/>
          <w:szCs w:val="28"/>
        </w:rPr>
        <w:t>у</w:t>
      </w:r>
      <w:r w:rsidR="00A4215B" w:rsidRPr="00ED4FAB">
        <w:rPr>
          <w:spacing w:val="-4"/>
          <w:sz w:val="28"/>
          <w:szCs w:val="28"/>
        </w:rPr>
        <w:t xml:space="preserve"> межведомственного электронного взаимодействия информационной системы оказания государственной услуги «Выдача специальных разрешений на движение тяжеловесных и (или) крупногабаритных грузов» (ФКУ «Росдормониторинг»)</w:t>
      </w:r>
      <w:r w:rsidR="00650A37" w:rsidRPr="00ED4FAB">
        <w:rPr>
          <w:spacing w:val="-4"/>
          <w:sz w:val="28"/>
          <w:szCs w:val="28"/>
        </w:rPr>
        <w:t>.</w:t>
      </w:r>
      <w:r w:rsidR="002B7039">
        <w:rPr>
          <w:spacing w:val="-4"/>
          <w:sz w:val="28"/>
          <w:szCs w:val="28"/>
        </w:rPr>
        <w:t xml:space="preserve"> </w:t>
      </w:r>
    </w:p>
    <w:p w:rsidR="00CD2B5D" w:rsidRDefault="00CF65B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="00AA4B35">
        <w:rPr>
          <w:spacing w:val="-4"/>
          <w:sz w:val="28"/>
          <w:szCs w:val="28"/>
        </w:rPr>
        <w:t>.2.</w:t>
      </w:r>
      <w:r w:rsidR="00CD2B5D">
        <w:rPr>
          <w:spacing w:val="-4"/>
          <w:sz w:val="28"/>
          <w:szCs w:val="28"/>
        </w:rPr>
        <w:t xml:space="preserve"> </w:t>
      </w:r>
      <w:r w:rsidR="00AA4B35">
        <w:rPr>
          <w:spacing w:val="-4"/>
          <w:sz w:val="28"/>
          <w:szCs w:val="28"/>
        </w:rPr>
        <w:t>О</w:t>
      </w:r>
      <w:r w:rsidR="00CD2B5D">
        <w:rPr>
          <w:spacing w:val="-4"/>
          <w:sz w:val="28"/>
          <w:szCs w:val="28"/>
        </w:rPr>
        <w:t xml:space="preserve">тказ в </w:t>
      </w:r>
      <w:r w:rsidR="00EF7076">
        <w:rPr>
          <w:spacing w:val="-4"/>
          <w:sz w:val="28"/>
          <w:szCs w:val="28"/>
        </w:rPr>
        <w:t>согласовании запроса на согласование</w:t>
      </w:r>
      <w:r w:rsidR="00CD2B5D" w:rsidRPr="00ED4FAB">
        <w:rPr>
          <w:spacing w:val="-4"/>
          <w:sz w:val="28"/>
          <w:szCs w:val="28"/>
        </w:rPr>
        <w:t xml:space="preserve"> маршрута тяжеловесного и (или) крупногабаритного транспортного средства, поступившего от уполномоченного органа, через единую систему межведомственного электронного взаимодействия информационной системы оказания государственной услуги «Выдача специальных разрешений на движение тяжеловесных и (или) крупногабаритных грузов» (ФКУ «Росдормониторинг»)</w:t>
      </w:r>
      <w:r w:rsidR="00A31AB2">
        <w:rPr>
          <w:spacing w:val="-4"/>
          <w:sz w:val="28"/>
          <w:szCs w:val="28"/>
        </w:rPr>
        <w:t>,</w:t>
      </w:r>
      <w:r w:rsidR="00EF7076">
        <w:rPr>
          <w:spacing w:val="-4"/>
          <w:sz w:val="28"/>
          <w:szCs w:val="28"/>
        </w:rPr>
        <w:t xml:space="preserve"> осуществляется в случае, если</w:t>
      </w:r>
      <w:r w:rsidR="00CD2B5D">
        <w:rPr>
          <w:spacing w:val="-4"/>
          <w:sz w:val="28"/>
          <w:szCs w:val="28"/>
        </w:rPr>
        <w:t>:</w:t>
      </w:r>
      <w:r w:rsidR="00244F0B">
        <w:rPr>
          <w:spacing w:val="-4"/>
          <w:sz w:val="28"/>
          <w:szCs w:val="28"/>
        </w:rPr>
        <w:t xml:space="preserve"> </w:t>
      </w:r>
    </w:p>
    <w:p w:rsidR="000F46EC" w:rsidRDefault="00DC5397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х</w:t>
      </w:r>
      <w:r w:rsidR="000F46EC" w:rsidRPr="000F46EC">
        <w:rPr>
          <w:sz w:val="28"/>
          <w:szCs w:val="28"/>
        </w:rPr>
        <w:t xml:space="preserve">арактеристики автомобильных дорог </w:t>
      </w:r>
      <w:r w:rsidR="000F46EC" w:rsidRPr="000F46EC">
        <w:rPr>
          <w:spacing w:val="-4"/>
          <w:sz w:val="28"/>
          <w:szCs w:val="28"/>
        </w:rPr>
        <w:t xml:space="preserve">местного значения муниципального образования городской округ Сургут Ханты-Мансийского автономного округа – Югры </w:t>
      </w:r>
      <w:r w:rsidR="000F46EC" w:rsidRPr="000F46EC">
        <w:rPr>
          <w:sz w:val="28"/>
          <w:szCs w:val="28"/>
        </w:rPr>
        <w:t xml:space="preserve">или пересекающих автомобильную дорогу </w:t>
      </w:r>
      <w:r w:rsidR="000F46EC" w:rsidRPr="000F46EC">
        <w:rPr>
          <w:spacing w:val="-4"/>
          <w:sz w:val="28"/>
          <w:szCs w:val="28"/>
        </w:rPr>
        <w:t>местного значения муниципального образования городской округ Сургут Ханты-Мансийского автономного округа – Югры</w:t>
      </w:r>
      <w:r w:rsidR="000F46EC" w:rsidRPr="000F46EC">
        <w:rPr>
          <w:sz w:val="28"/>
          <w:szCs w:val="28"/>
        </w:rPr>
        <w:t xml:space="preserve"> сооружений и инженерных коммуникаций не позволяют </w:t>
      </w:r>
      <w:r w:rsidR="002B7039">
        <w:rPr>
          <w:sz w:val="28"/>
          <w:szCs w:val="28"/>
        </w:rPr>
        <w:t xml:space="preserve">                     </w:t>
      </w:r>
      <w:r w:rsidR="000F46EC" w:rsidRPr="000F46EC">
        <w:rPr>
          <w:sz w:val="28"/>
          <w:szCs w:val="28"/>
        </w:rPr>
        <w:t>осуществить движение тяжеловесных</w:t>
      </w:r>
      <w:r w:rsidR="00D01965">
        <w:rPr>
          <w:sz w:val="28"/>
          <w:szCs w:val="28"/>
        </w:rPr>
        <w:t xml:space="preserve"> </w:t>
      </w:r>
      <w:r w:rsidR="000F46EC" w:rsidRPr="000F46EC">
        <w:rPr>
          <w:sz w:val="28"/>
          <w:szCs w:val="28"/>
        </w:rPr>
        <w:t>и (или) крупногабаритных транспортных средств по установленному маршруту (в том числе по информации владельцев соответствующих сооружений и инженерных коммуникаций).</w:t>
      </w:r>
      <w:r w:rsidR="002B7039">
        <w:rPr>
          <w:sz w:val="28"/>
          <w:szCs w:val="28"/>
        </w:rPr>
        <w:t xml:space="preserve"> </w:t>
      </w:r>
    </w:p>
    <w:p w:rsidR="007A7B35" w:rsidRPr="00ED4FAB" w:rsidRDefault="00CF65B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7A7B35" w:rsidRPr="00ED4FAB">
        <w:rPr>
          <w:spacing w:val="-4"/>
          <w:sz w:val="28"/>
          <w:szCs w:val="28"/>
        </w:rPr>
        <w:t xml:space="preserve">. Перечень организаций, участвующих в </w:t>
      </w:r>
      <w:r w:rsidR="005E09D4" w:rsidRPr="00ED4FAB">
        <w:rPr>
          <w:spacing w:val="-4"/>
          <w:sz w:val="28"/>
          <w:szCs w:val="28"/>
        </w:rPr>
        <w:t>с</w:t>
      </w:r>
      <w:r w:rsidR="00010471" w:rsidRPr="00ED4FAB">
        <w:rPr>
          <w:spacing w:val="-4"/>
          <w:sz w:val="28"/>
          <w:szCs w:val="28"/>
        </w:rPr>
        <w:t>огласовани</w:t>
      </w:r>
      <w:r w:rsidR="006C4919">
        <w:rPr>
          <w:spacing w:val="-4"/>
          <w:sz w:val="28"/>
          <w:szCs w:val="28"/>
        </w:rPr>
        <w:t>и</w:t>
      </w:r>
      <w:r w:rsidR="00010471" w:rsidRPr="00ED4FAB">
        <w:rPr>
          <w:spacing w:val="-4"/>
          <w:sz w:val="28"/>
          <w:szCs w:val="28"/>
        </w:rPr>
        <w:t xml:space="preserve"> маршрута</w:t>
      </w:r>
      <w:r w:rsidR="007A7B35" w:rsidRPr="00ED4FAB">
        <w:rPr>
          <w:spacing w:val="-4"/>
          <w:sz w:val="28"/>
          <w:szCs w:val="28"/>
        </w:rPr>
        <w:t>:</w:t>
      </w:r>
    </w:p>
    <w:p w:rsidR="003D7FDE" w:rsidRPr="00ED4FAB" w:rsidRDefault="00CF65B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F52236" w:rsidRPr="00F01763">
        <w:rPr>
          <w:spacing w:val="-4"/>
          <w:sz w:val="28"/>
          <w:szCs w:val="28"/>
        </w:rPr>
        <w:t>.1. Д</w:t>
      </w:r>
      <w:r w:rsidR="00095CF3" w:rsidRPr="00ED4FAB">
        <w:rPr>
          <w:spacing w:val="-4"/>
          <w:sz w:val="28"/>
          <w:szCs w:val="28"/>
        </w:rPr>
        <w:t>епартамент</w:t>
      </w:r>
      <w:r w:rsidR="007A7B35" w:rsidRPr="00ED4FAB">
        <w:rPr>
          <w:spacing w:val="-4"/>
          <w:sz w:val="28"/>
          <w:szCs w:val="28"/>
        </w:rPr>
        <w:t xml:space="preserve"> </w:t>
      </w:r>
      <w:r w:rsidR="00121B51" w:rsidRPr="00ED4FAB">
        <w:rPr>
          <w:spacing w:val="-4"/>
          <w:sz w:val="28"/>
          <w:szCs w:val="28"/>
        </w:rPr>
        <w:t>городского</w:t>
      </w:r>
      <w:r w:rsidR="00F4117C" w:rsidRPr="00ED4FAB">
        <w:rPr>
          <w:spacing w:val="-4"/>
          <w:sz w:val="28"/>
          <w:szCs w:val="28"/>
        </w:rPr>
        <w:t xml:space="preserve"> хозяйства Администрации города –</w:t>
      </w:r>
      <w:r w:rsidR="007A7B35" w:rsidRPr="00ED4FAB">
        <w:rPr>
          <w:spacing w:val="-4"/>
          <w:sz w:val="28"/>
          <w:szCs w:val="28"/>
        </w:rPr>
        <w:t xml:space="preserve"> в части </w:t>
      </w:r>
      <w:r w:rsidR="00B45567">
        <w:rPr>
          <w:spacing w:val="-4"/>
          <w:sz w:val="28"/>
          <w:szCs w:val="28"/>
        </w:rPr>
        <w:t xml:space="preserve">электронного </w:t>
      </w:r>
      <w:r w:rsidR="00121B51" w:rsidRPr="00ED4FAB">
        <w:rPr>
          <w:spacing w:val="-4"/>
          <w:sz w:val="28"/>
          <w:szCs w:val="28"/>
        </w:rPr>
        <w:t>согласования запросов</w:t>
      </w:r>
      <w:r w:rsidR="00F4117C" w:rsidRPr="00ED4FAB">
        <w:rPr>
          <w:spacing w:val="-4"/>
          <w:sz w:val="28"/>
          <w:szCs w:val="28"/>
        </w:rPr>
        <w:t xml:space="preserve"> </w:t>
      </w:r>
      <w:r w:rsidR="00C05E58">
        <w:rPr>
          <w:spacing w:val="-4"/>
          <w:sz w:val="28"/>
          <w:szCs w:val="28"/>
        </w:rPr>
        <w:t xml:space="preserve">поступающих от уполномоченного органа </w:t>
      </w:r>
      <w:r w:rsidR="00C05E58">
        <w:rPr>
          <w:spacing w:val="-4"/>
          <w:sz w:val="28"/>
          <w:szCs w:val="28"/>
        </w:rPr>
        <w:br/>
      </w:r>
      <w:r w:rsidR="00121B51" w:rsidRPr="00ED4FAB">
        <w:rPr>
          <w:spacing w:val="-4"/>
          <w:sz w:val="28"/>
          <w:szCs w:val="28"/>
        </w:rPr>
        <w:t xml:space="preserve">и расчета размера </w:t>
      </w:r>
      <w:r w:rsidR="00C05E58">
        <w:rPr>
          <w:spacing w:val="-4"/>
          <w:sz w:val="28"/>
          <w:szCs w:val="28"/>
        </w:rPr>
        <w:t xml:space="preserve">платы </w:t>
      </w:r>
      <w:r w:rsidR="00C05E58" w:rsidRPr="00ED4FAB">
        <w:rPr>
          <w:spacing w:val="-4"/>
          <w:sz w:val="28"/>
          <w:szCs w:val="28"/>
        </w:rPr>
        <w:t>в счет возмещения вреда</w:t>
      </w:r>
      <w:r w:rsidR="00121B51" w:rsidRPr="00ED4FAB">
        <w:rPr>
          <w:spacing w:val="-4"/>
          <w:sz w:val="28"/>
          <w:szCs w:val="28"/>
        </w:rPr>
        <w:t xml:space="preserve">, </w:t>
      </w:r>
      <w:r w:rsidR="00C05E58" w:rsidRPr="00ED4FAB">
        <w:rPr>
          <w:spacing w:val="-4"/>
          <w:sz w:val="28"/>
          <w:szCs w:val="28"/>
        </w:rPr>
        <w:t>причиняемого тяжеловесным транспортным средством осуществляющим движение</w:t>
      </w:r>
      <w:r w:rsidR="00C05E58">
        <w:rPr>
          <w:spacing w:val="-4"/>
          <w:sz w:val="28"/>
          <w:szCs w:val="28"/>
        </w:rPr>
        <w:t xml:space="preserve"> </w:t>
      </w:r>
      <w:r w:rsidR="00C05E58" w:rsidRPr="00ED4FAB">
        <w:rPr>
          <w:spacing w:val="-4"/>
          <w:sz w:val="28"/>
          <w:szCs w:val="28"/>
        </w:rPr>
        <w:t xml:space="preserve">по автомобильным дорогам местного значения муниципального образования городской округ Сургут </w:t>
      </w:r>
      <w:r w:rsidR="00C05E58">
        <w:rPr>
          <w:spacing w:val="-4"/>
          <w:sz w:val="28"/>
          <w:szCs w:val="28"/>
        </w:rPr>
        <w:br/>
      </w:r>
      <w:r w:rsidR="00C05E58" w:rsidRPr="00ED4FAB">
        <w:rPr>
          <w:spacing w:val="-4"/>
          <w:sz w:val="28"/>
          <w:szCs w:val="28"/>
        </w:rPr>
        <w:t>Ханты-Мансийского автономного округа – Югры</w:t>
      </w:r>
      <w:r w:rsidR="005611B7">
        <w:rPr>
          <w:spacing w:val="-4"/>
          <w:sz w:val="28"/>
          <w:szCs w:val="28"/>
        </w:rPr>
        <w:t>,</w:t>
      </w:r>
      <w:r w:rsidR="00C05E58">
        <w:rPr>
          <w:spacing w:val="-4"/>
          <w:sz w:val="28"/>
          <w:szCs w:val="28"/>
        </w:rPr>
        <w:t xml:space="preserve"> </w:t>
      </w:r>
      <w:r w:rsidR="00121B51" w:rsidRPr="00ED4FAB">
        <w:rPr>
          <w:spacing w:val="-4"/>
          <w:sz w:val="28"/>
          <w:szCs w:val="28"/>
        </w:rPr>
        <w:t>предоставление ежемесячного отчета в управление бюджетного уч</w:t>
      </w:r>
      <w:r w:rsidR="002B7039">
        <w:rPr>
          <w:spacing w:val="-4"/>
          <w:sz w:val="28"/>
          <w:szCs w:val="28"/>
        </w:rPr>
        <w:t>ё</w:t>
      </w:r>
      <w:r w:rsidR="00121B51" w:rsidRPr="00ED4FAB">
        <w:rPr>
          <w:spacing w:val="-4"/>
          <w:sz w:val="28"/>
          <w:szCs w:val="28"/>
        </w:rPr>
        <w:t>та и отч</w:t>
      </w:r>
      <w:r w:rsidR="002B7039">
        <w:rPr>
          <w:spacing w:val="-4"/>
          <w:sz w:val="28"/>
          <w:szCs w:val="28"/>
        </w:rPr>
        <w:t>ё</w:t>
      </w:r>
      <w:r w:rsidR="00121B51" w:rsidRPr="00ED4FAB">
        <w:rPr>
          <w:spacing w:val="-4"/>
          <w:sz w:val="28"/>
          <w:szCs w:val="28"/>
        </w:rPr>
        <w:t xml:space="preserve">тности Администрации города </w:t>
      </w:r>
      <w:r w:rsidR="00C05E58">
        <w:rPr>
          <w:spacing w:val="-4"/>
          <w:sz w:val="28"/>
          <w:szCs w:val="28"/>
        </w:rPr>
        <w:br/>
      </w:r>
      <w:r w:rsidR="00121B51" w:rsidRPr="00ED4FAB">
        <w:rPr>
          <w:spacing w:val="-4"/>
          <w:sz w:val="28"/>
          <w:szCs w:val="28"/>
        </w:rPr>
        <w:t>о сборе средств</w:t>
      </w:r>
      <w:r w:rsidR="00F4117C" w:rsidRPr="00ED4FAB">
        <w:rPr>
          <w:spacing w:val="-4"/>
          <w:sz w:val="28"/>
          <w:szCs w:val="28"/>
        </w:rPr>
        <w:t xml:space="preserve"> </w:t>
      </w:r>
      <w:r w:rsidR="00121B51" w:rsidRPr="00ED4FAB">
        <w:rPr>
          <w:spacing w:val="-4"/>
          <w:sz w:val="28"/>
          <w:szCs w:val="28"/>
        </w:rPr>
        <w:t xml:space="preserve">за </w:t>
      </w:r>
      <w:r w:rsidR="005611B7" w:rsidRPr="00ED4FAB">
        <w:rPr>
          <w:spacing w:val="-4"/>
          <w:sz w:val="28"/>
          <w:szCs w:val="28"/>
        </w:rPr>
        <w:t xml:space="preserve">расчет размера </w:t>
      </w:r>
      <w:r w:rsidR="005611B7">
        <w:rPr>
          <w:spacing w:val="-4"/>
          <w:sz w:val="28"/>
          <w:szCs w:val="28"/>
        </w:rPr>
        <w:t xml:space="preserve">платы </w:t>
      </w:r>
      <w:r w:rsidR="005611B7" w:rsidRPr="00ED4FAB">
        <w:rPr>
          <w:spacing w:val="-4"/>
          <w:sz w:val="28"/>
          <w:szCs w:val="28"/>
        </w:rPr>
        <w:t>в счет возмещения вреда</w:t>
      </w:r>
      <w:r w:rsidR="00121B51" w:rsidRPr="00ED4FAB">
        <w:rPr>
          <w:spacing w:val="-4"/>
          <w:sz w:val="28"/>
          <w:szCs w:val="28"/>
        </w:rPr>
        <w:t>, причиняемого тяжеловесным транспортным средством, осуществляющим движение по автомобильным дорогам местного значения</w:t>
      </w:r>
      <w:r w:rsidR="00C70813" w:rsidRPr="00ED4FAB">
        <w:rPr>
          <w:spacing w:val="-4"/>
          <w:sz w:val="28"/>
          <w:szCs w:val="28"/>
        </w:rPr>
        <w:t xml:space="preserve"> </w:t>
      </w:r>
      <w:r w:rsidR="00B12D2A" w:rsidRPr="00ED4FAB">
        <w:rPr>
          <w:spacing w:val="-4"/>
          <w:sz w:val="28"/>
          <w:szCs w:val="28"/>
        </w:rPr>
        <w:t xml:space="preserve">муниципального </w:t>
      </w:r>
      <w:r w:rsidR="002C5EA6" w:rsidRPr="00ED4FAB">
        <w:rPr>
          <w:spacing w:val="-4"/>
          <w:sz w:val="28"/>
          <w:szCs w:val="28"/>
        </w:rPr>
        <w:t xml:space="preserve">образования </w:t>
      </w:r>
      <w:r w:rsidR="00C70813" w:rsidRPr="00ED4FAB">
        <w:rPr>
          <w:spacing w:val="-4"/>
          <w:sz w:val="28"/>
          <w:szCs w:val="28"/>
        </w:rPr>
        <w:t>городско</w:t>
      </w:r>
      <w:r w:rsidR="00AF2C9A">
        <w:rPr>
          <w:spacing w:val="-4"/>
          <w:sz w:val="28"/>
          <w:szCs w:val="28"/>
        </w:rPr>
        <w:t>й</w:t>
      </w:r>
      <w:r w:rsidR="00C70813" w:rsidRPr="00ED4FAB">
        <w:rPr>
          <w:spacing w:val="-4"/>
          <w:sz w:val="28"/>
          <w:szCs w:val="28"/>
        </w:rPr>
        <w:t xml:space="preserve"> округ Сургут</w:t>
      </w:r>
      <w:r w:rsidR="005611B7">
        <w:rPr>
          <w:spacing w:val="-4"/>
          <w:sz w:val="28"/>
          <w:szCs w:val="28"/>
        </w:rPr>
        <w:t xml:space="preserve"> </w:t>
      </w:r>
      <w:r w:rsidR="00C70813" w:rsidRPr="00ED4FAB">
        <w:rPr>
          <w:spacing w:val="-4"/>
          <w:sz w:val="28"/>
          <w:szCs w:val="28"/>
        </w:rPr>
        <w:t>Ханты-Мансийского</w:t>
      </w:r>
      <w:r w:rsidR="002C5EA6" w:rsidRPr="00ED4FAB">
        <w:rPr>
          <w:spacing w:val="-4"/>
          <w:sz w:val="28"/>
          <w:szCs w:val="28"/>
        </w:rPr>
        <w:t xml:space="preserve"> </w:t>
      </w:r>
      <w:r w:rsidR="00C70813" w:rsidRPr="00ED4FAB">
        <w:rPr>
          <w:spacing w:val="-4"/>
          <w:sz w:val="28"/>
          <w:szCs w:val="28"/>
        </w:rPr>
        <w:t>автономного округа</w:t>
      </w:r>
      <w:r w:rsidR="005D10FA" w:rsidRPr="00ED4FAB">
        <w:rPr>
          <w:spacing w:val="-4"/>
          <w:sz w:val="28"/>
          <w:szCs w:val="28"/>
        </w:rPr>
        <w:t xml:space="preserve"> – </w:t>
      </w:r>
      <w:r w:rsidR="00C70813" w:rsidRPr="00ED4FAB">
        <w:rPr>
          <w:spacing w:val="-4"/>
          <w:sz w:val="28"/>
          <w:szCs w:val="28"/>
        </w:rPr>
        <w:t>Югры</w:t>
      </w:r>
      <w:r w:rsidR="00F52309" w:rsidRPr="00ED4FAB">
        <w:rPr>
          <w:spacing w:val="-4"/>
          <w:sz w:val="28"/>
          <w:szCs w:val="28"/>
        </w:rPr>
        <w:t xml:space="preserve">, ежегодный </w:t>
      </w:r>
      <w:r w:rsidR="003229E4">
        <w:rPr>
          <w:spacing w:val="-4"/>
          <w:sz w:val="28"/>
          <w:szCs w:val="28"/>
        </w:rPr>
        <w:t xml:space="preserve">             </w:t>
      </w:r>
      <w:r w:rsidR="00F52309" w:rsidRPr="00ED4FAB">
        <w:rPr>
          <w:spacing w:val="-4"/>
          <w:sz w:val="28"/>
          <w:szCs w:val="28"/>
        </w:rPr>
        <w:t>расчет базового компенсационного индекса текущего года</w:t>
      </w:r>
      <w:r w:rsidR="00C05E58">
        <w:rPr>
          <w:spacing w:val="-4"/>
          <w:sz w:val="28"/>
          <w:szCs w:val="28"/>
        </w:rPr>
        <w:t xml:space="preserve"> </w:t>
      </w:r>
      <w:r w:rsidR="00F52309" w:rsidRPr="00ED4FAB">
        <w:rPr>
          <w:spacing w:val="-4"/>
          <w:sz w:val="28"/>
          <w:szCs w:val="28"/>
        </w:rPr>
        <w:t>(Т</w:t>
      </w:r>
      <w:r w:rsidR="00F52309" w:rsidRPr="00ED4FAB">
        <w:rPr>
          <w:spacing w:val="-4"/>
          <w:sz w:val="28"/>
          <w:szCs w:val="28"/>
          <w:vertAlign w:val="subscript"/>
        </w:rPr>
        <w:t> тг</w:t>
      </w:r>
      <w:r w:rsidR="00F52309" w:rsidRPr="00ED4FAB">
        <w:rPr>
          <w:spacing w:val="-4"/>
          <w:sz w:val="28"/>
          <w:szCs w:val="28"/>
        </w:rPr>
        <w:t xml:space="preserve">) </w:t>
      </w:r>
      <w:r w:rsidR="0016037A" w:rsidRPr="00ED4FAB">
        <w:rPr>
          <w:spacing w:val="-4"/>
          <w:sz w:val="28"/>
          <w:szCs w:val="28"/>
        </w:rPr>
        <w:t>с</w:t>
      </w:r>
      <w:r w:rsidR="00F52309" w:rsidRPr="00ED4FAB">
        <w:rPr>
          <w:spacing w:val="-4"/>
          <w:sz w:val="28"/>
          <w:szCs w:val="28"/>
        </w:rPr>
        <w:t xml:space="preserve"> </w:t>
      </w:r>
      <w:r w:rsidR="0016037A" w:rsidRPr="00ED4FAB">
        <w:rPr>
          <w:spacing w:val="-4"/>
          <w:sz w:val="28"/>
          <w:szCs w:val="28"/>
        </w:rPr>
        <w:t xml:space="preserve">отслеживанием </w:t>
      </w:r>
      <w:r w:rsidR="00F52309" w:rsidRPr="00ED4FAB">
        <w:rPr>
          <w:spacing w:val="-4"/>
          <w:sz w:val="28"/>
          <w:szCs w:val="28"/>
        </w:rPr>
        <w:t>его изменений</w:t>
      </w:r>
      <w:r w:rsidR="005611B7">
        <w:rPr>
          <w:spacing w:val="-4"/>
          <w:sz w:val="28"/>
          <w:szCs w:val="28"/>
        </w:rPr>
        <w:t xml:space="preserve"> </w:t>
      </w:r>
      <w:r w:rsidR="00F52309" w:rsidRPr="00ED4FAB">
        <w:rPr>
          <w:spacing w:val="-4"/>
          <w:sz w:val="28"/>
          <w:szCs w:val="28"/>
        </w:rPr>
        <w:t>в течение года</w:t>
      </w:r>
      <w:r w:rsidR="00F90449" w:rsidRPr="00ED4FAB">
        <w:rPr>
          <w:spacing w:val="-4"/>
          <w:sz w:val="28"/>
          <w:szCs w:val="28"/>
        </w:rPr>
        <w:t>,</w:t>
      </w:r>
      <w:r w:rsidR="002C5EA6" w:rsidRPr="00ED4FAB">
        <w:rPr>
          <w:spacing w:val="-4"/>
          <w:sz w:val="28"/>
          <w:szCs w:val="28"/>
        </w:rPr>
        <w:t xml:space="preserve"> </w:t>
      </w:r>
      <w:r w:rsidR="00F90449" w:rsidRPr="00ED4FAB">
        <w:rPr>
          <w:spacing w:val="-4"/>
          <w:sz w:val="28"/>
          <w:szCs w:val="28"/>
        </w:rPr>
        <w:t>на основании показателей</w:t>
      </w:r>
      <w:r w:rsidR="00F4117C" w:rsidRPr="00ED4FAB">
        <w:rPr>
          <w:spacing w:val="-4"/>
          <w:sz w:val="28"/>
          <w:szCs w:val="28"/>
        </w:rPr>
        <w:t xml:space="preserve"> </w:t>
      </w:r>
      <w:r w:rsidR="00F90449" w:rsidRPr="00ED4FAB">
        <w:rPr>
          <w:spacing w:val="-4"/>
          <w:sz w:val="28"/>
          <w:szCs w:val="28"/>
        </w:rPr>
        <w:t>прогноза социального-</w:t>
      </w:r>
      <w:r w:rsidR="00F90449" w:rsidRPr="003229E4">
        <w:rPr>
          <w:spacing w:val="-8"/>
          <w:sz w:val="28"/>
          <w:szCs w:val="28"/>
        </w:rPr>
        <w:t>экономического развития Минэкономразвития России</w:t>
      </w:r>
      <w:r w:rsidR="00C05E58" w:rsidRPr="003229E4">
        <w:rPr>
          <w:spacing w:val="-8"/>
          <w:sz w:val="28"/>
          <w:szCs w:val="28"/>
        </w:rPr>
        <w:t xml:space="preserve"> </w:t>
      </w:r>
      <w:r w:rsidR="00647753" w:rsidRPr="003229E4">
        <w:rPr>
          <w:spacing w:val="-8"/>
          <w:sz w:val="28"/>
          <w:szCs w:val="28"/>
        </w:rPr>
        <w:t>с</w:t>
      </w:r>
      <w:r w:rsidR="001E126C" w:rsidRPr="003229E4">
        <w:rPr>
          <w:spacing w:val="-8"/>
          <w:sz w:val="28"/>
          <w:szCs w:val="28"/>
        </w:rPr>
        <w:t xml:space="preserve"> </w:t>
      </w:r>
      <w:r w:rsidR="00F90449" w:rsidRPr="003229E4">
        <w:rPr>
          <w:spacing w:val="-8"/>
          <w:sz w:val="28"/>
          <w:szCs w:val="28"/>
        </w:rPr>
        <w:t>письменным утверждением</w:t>
      </w:r>
      <w:r w:rsidR="00F90449" w:rsidRPr="00ED4FAB">
        <w:rPr>
          <w:spacing w:val="-4"/>
          <w:sz w:val="28"/>
          <w:szCs w:val="28"/>
        </w:rPr>
        <w:t xml:space="preserve"> </w:t>
      </w:r>
      <w:r w:rsidR="00F90449" w:rsidRPr="000C74C0">
        <w:rPr>
          <w:spacing w:val="-6"/>
          <w:sz w:val="28"/>
          <w:szCs w:val="28"/>
        </w:rPr>
        <w:t>расчетного базового компенсационного индекса текущего года (Т</w:t>
      </w:r>
      <w:r w:rsidR="00F90449" w:rsidRPr="000C74C0">
        <w:rPr>
          <w:spacing w:val="-6"/>
          <w:sz w:val="28"/>
          <w:szCs w:val="28"/>
          <w:vertAlign w:val="subscript"/>
        </w:rPr>
        <w:t> тг</w:t>
      </w:r>
      <w:r w:rsidR="00F90449" w:rsidRPr="000C74C0">
        <w:rPr>
          <w:spacing w:val="-6"/>
          <w:sz w:val="28"/>
          <w:szCs w:val="28"/>
        </w:rPr>
        <w:t xml:space="preserve">) </w:t>
      </w:r>
      <w:r w:rsidR="001E126C" w:rsidRPr="000C74C0">
        <w:rPr>
          <w:spacing w:val="-6"/>
          <w:sz w:val="28"/>
          <w:szCs w:val="28"/>
        </w:rPr>
        <w:t>в соответствии</w:t>
      </w:r>
      <w:r w:rsidR="005611B7" w:rsidRPr="003229E4">
        <w:rPr>
          <w:spacing w:val="-6"/>
          <w:sz w:val="28"/>
          <w:szCs w:val="28"/>
        </w:rPr>
        <w:t xml:space="preserve"> </w:t>
      </w:r>
      <w:r w:rsidR="001E126C" w:rsidRPr="003229E4">
        <w:rPr>
          <w:spacing w:val="-6"/>
          <w:sz w:val="28"/>
          <w:szCs w:val="28"/>
        </w:rPr>
        <w:t xml:space="preserve">с </w:t>
      </w:r>
      <w:r w:rsidR="00EF7076">
        <w:rPr>
          <w:spacing w:val="-6"/>
          <w:sz w:val="28"/>
          <w:szCs w:val="28"/>
        </w:rPr>
        <w:t>пунктом</w:t>
      </w:r>
      <w:r w:rsidR="001E126C" w:rsidRPr="003229E4">
        <w:rPr>
          <w:spacing w:val="-6"/>
          <w:sz w:val="28"/>
          <w:szCs w:val="28"/>
        </w:rPr>
        <w:t xml:space="preserve"> 7</w:t>
      </w:r>
      <w:r w:rsidR="00F4117C" w:rsidRPr="003229E4">
        <w:rPr>
          <w:spacing w:val="-6"/>
          <w:sz w:val="28"/>
          <w:szCs w:val="28"/>
        </w:rPr>
        <w:t xml:space="preserve"> п</w:t>
      </w:r>
      <w:r w:rsidR="00F4117C" w:rsidRPr="003229E4">
        <w:rPr>
          <w:bCs/>
          <w:spacing w:val="-6"/>
          <w:sz w:val="28"/>
          <w:szCs w:val="28"/>
        </w:rPr>
        <w:t xml:space="preserve">риложения 1 </w:t>
      </w:r>
      <w:r w:rsidR="00F4117C" w:rsidRPr="003229E4">
        <w:rPr>
          <w:spacing w:val="-6"/>
          <w:sz w:val="28"/>
          <w:szCs w:val="28"/>
        </w:rPr>
        <w:t xml:space="preserve">к </w:t>
      </w:r>
      <w:r w:rsidR="00253C71" w:rsidRPr="003229E4">
        <w:rPr>
          <w:spacing w:val="-6"/>
          <w:sz w:val="28"/>
          <w:szCs w:val="28"/>
        </w:rPr>
        <w:t xml:space="preserve">процедуре взаимодействия </w:t>
      </w:r>
      <w:r w:rsidR="00D01965" w:rsidRPr="003229E4">
        <w:rPr>
          <w:spacing w:val="-6"/>
          <w:sz w:val="28"/>
          <w:szCs w:val="28"/>
        </w:rPr>
        <w:t xml:space="preserve">по </w:t>
      </w:r>
      <w:r w:rsidR="00F4117C" w:rsidRPr="003229E4">
        <w:rPr>
          <w:spacing w:val="-6"/>
          <w:sz w:val="28"/>
          <w:szCs w:val="28"/>
        </w:rPr>
        <w:t>согласованию</w:t>
      </w:r>
      <w:r w:rsidR="00F4117C" w:rsidRPr="00ED4FAB">
        <w:rPr>
          <w:spacing w:val="-4"/>
          <w:sz w:val="28"/>
          <w:szCs w:val="28"/>
        </w:rPr>
        <w:t xml:space="preserve"> маршрута тяжеловесного</w:t>
      </w:r>
      <w:r w:rsidR="00EC53B4">
        <w:rPr>
          <w:spacing w:val="-4"/>
          <w:sz w:val="28"/>
          <w:szCs w:val="28"/>
        </w:rPr>
        <w:t xml:space="preserve"> </w:t>
      </w:r>
      <w:r w:rsidR="00F4117C" w:rsidRPr="00ED4FAB">
        <w:rPr>
          <w:spacing w:val="-4"/>
          <w:sz w:val="28"/>
          <w:szCs w:val="28"/>
        </w:rPr>
        <w:t>и (или) крупногаб</w:t>
      </w:r>
      <w:r w:rsidR="00EF7076">
        <w:rPr>
          <w:spacing w:val="-4"/>
          <w:sz w:val="28"/>
          <w:szCs w:val="28"/>
        </w:rPr>
        <w:t>аритного транспортного средства</w:t>
      </w:r>
      <w:r w:rsidR="000C74C0">
        <w:rPr>
          <w:spacing w:val="-4"/>
          <w:sz w:val="28"/>
          <w:szCs w:val="28"/>
        </w:rPr>
        <w:t xml:space="preserve"> </w:t>
      </w:r>
      <w:r w:rsidR="00F4117C" w:rsidRPr="00ED4FAB">
        <w:rPr>
          <w:spacing w:val="-4"/>
          <w:sz w:val="28"/>
          <w:szCs w:val="28"/>
        </w:rPr>
        <w:t xml:space="preserve">в единой </w:t>
      </w:r>
      <w:r w:rsidR="000C74C0">
        <w:rPr>
          <w:spacing w:val="-4"/>
          <w:sz w:val="28"/>
          <w:szCs w:val="28"/>
        </w:rPr>
        <w:t xml:space="preserve">                  </w:t>
      </w:r>
      <w:r w:rsidR="00F4117C" w:rsidRPr="00ED4FAB">
        <w:rPr>
          <w:spacing w:val="-4"/>
          <w:sz w:val="28"/>
          <w:szCs w:val="28"/>
        </w:rPr>
        <w:t xml:space="preserve">системе межведомственного электронного взаимодействия </w:t>
      </w:r>
      <w:r w:rsidR="00F4117C" w:rsidRPr="003229E4">
        <w:rPr>
          <w:spacing w:val="-6"/>
          <w:sz w:val="28"/>
          <w:szCs w:val="28"/>
        </w:rPr>
        <w:t xml:space="preserve">информационной </w:t>
      </w:r>
      <w:r w:rsidR="000C74C0">
        <w:rPr>
          <w:spacing w:val="-6"/>
          <w:sz w:val="28"/>
          <w:szCs w:val="28"/>
        </w:rPr>
        <w:t xml:space="preserve">                </w:t>
      </w:r>
      <w:r w:rsidR="00F4117C" w:rsidRPr="003229E4">
        <w:rPr>
          <w:spacing w:val="-6"/>
          <w:sz w:val="28"/>
          <w:szCs w:val="28"/>
        </w:rPr>
        <w:t>системы оказания государственной услуги «Выдача специальных</w:t>
      </w:r>
      <w:r w:rsidR="00F4117C" w:rsidRPr="00ED4FAB">
        <w:rPr>
          <w:spacing w:val="-4"/>
          <w:sz w:val="28"/>
          <w:szCs w:val="28"/>
        </w:rPr>
        <w:t xml:space="preserve"> разрешений </w:t>
      </w:r>
      <w:r w:rsidR="000C74C0">
        <w:rPr>
          <w:spacing w:val="-4"/>
          <w:sz w:val="28"/>
          <w:szCs w:val="28"/>
        </w:rPr>
        <w:t xml:space="preserve">                   </w:t>
      </w:r>
      <w:r w:rsidR="00F4117C" w:rsidRPr="00ED4FAB">
        <w:rPr>
          <w:spacing w:val="-4"/>
          <w:sz w:val="28"/>
          <w:szCs w:val="28"/>
        </w:rPr>
        <w:t>на движение тяжеловесных и (или) крупногабаритных грузов»</w:t>
      </w:r>
      <w:r w:rsidR="003229E4">
        <w:rPr>
          <w:spacing w:val="-4"/>
          <w:sz w:val="28"/>
          <w:szCs w:val="28"/>
        </w:rPr>
        <w:t xml:space="preserve"> </w:t>
      </w:r>
      <w:r w:rsidR="00F4117C" w:rsidRPr="003229E4">
        <w:rPr>
          <w:spacing w:val="-6"/>
          <w:sz w:val="28"/>
          <w:szCs w:val="28"/>
        </w:rPr>
        <w:t>(ФКУ «Росдормониторинг»)</w:t>
      </w:r>
      <w:r w:rsidR="00CD2625" w:rsidRPr="003229E4">
        <w:rPr>
          <w:spacing w:val="-6"/>
          <w:sz w:val="28"/>
          <w:szCs w:val="28"/>
        </w:rPr>
        <w:t xml:space="preserve">, </w:t>
      </w:r>
      <w:r w:rsidR="003D7FDE" w:rsidRPr="003229E4">
        <w:rPr>
          <w:spacing w:val="-6"/>
          <w:sz w:val="28"/>
          <w:szCs w:val="28"/>
        </w:rPr>
        <w:t>внесение данных об автомобильных дорогах местного</w:t>
      </w:r>
      <w:r w:rsidR="003D7FDE" w:rsidRPr="00ED4FAB">
        <w:rPr>
          <w:spacing w:val="-4"/>
          <w:sz w:val="28"/>
          <w:szCs w:val="28"/>
        </w:rPr>
        <w:t xml:space="preserve"> значения </w:t>
      </w:r>
      <w:r w:rsidR="000C74C0">
        <w:rPr>
          <w:spacing w:val="-4"/>
          <w:sz w:val="28"/>
          <w:szCs w:val="28"/>
        </w:rPr>
        <w:t xml:space="preserve">                       </w:t>
      </w:r>
      <w:r w:rsidR="003D7FDE" w:rsidRPr="00ED4FAB">
        <w:rPr>
          <w:spacing w:val="-4"/>
          <w:sz w:val="28"/>
          <w:szCs w:val="28"/>
        </w:rPr>
        <w:t>муниципального образования городской округ Сургут</w:t>
      </w:r>
      <w:r w:rsidR="00EB3838">
        <w:rPr>
          <w:spacing w:val="-4"/>
          <w:sz w:val="28"/>
          <w:szCs w:val="28"/>
        </w:rPr>
        <w:t xml:space="preserve"> </w:t>
      </w:r>
      <w:r w:rsidR="003D7FDE" w:rsidRPr="00ED4FAB">
        <w:rPr>
          <w:spacing w:val="-4"/>
          <w:sz w:val="28"/>
          <w:szCs w:val="28"/>
        </w:rPr>
        <w:t xml:space="preserve">Ханты-Мансийского автономного округа – Югры в информационную систему оказания государственной услуги «Выдача специальных разрешений на движение </w:t>
      </w:r>
      <w:r w:rsidR="003D7FDE" w:rsidRPr="003229E4">
        <w:rPr>
          <w:spacing w:val="-6"/>
          <w:sz w:val="28"/>
          <w:szCs w:val="28"/>
        </w:rPr>
        <w:t xml:space="preserve">тяжеловесных </w:t>
      </w:r>
      <w:r w:rsidR="000C74C0">
        <w:rPr>
          <w:spacing w:val="-6"/>
          <w:sz w:val="28"/>
          <w:szCs w:val="28"/>
        </w:rPr>
        <w:t xml:space="preserve">                              </w:t>
      </w:r>
      <w:r w:rsidR="003D7FDE" w:rsidRPr="003229E4">
        <w:rPr>
          <w:spacing w:val="-6"/>
          <w:sz w:val="28"/>
          <w:szCs w:val="28"/>
        </w:rPr>
        <w:t>и (или) крупногабаритных грузов» (ФКУ «Росдормониторинг»)</w:t>
      </w:r>
      <w:r w:rsidR="00EB3838" w:rsidRPr="003229E4">
        <w:rPr>
          <w:spacing w:val="-6"/>
          <w:sz w:val="28"/>
          <w:szCs w:val="28"/>
        </w:rPr>
        <w:t xml:space="preserve"> </w:t>
      </w:r>
      <w:r w:rsidR="003D7FDE" w:rsidRPr="003229E4">
        <w:rPr>
          <w:spacing w:val="-6"/>
          <w:sz w:val="28"/>
          <w:szCs w:val="28"/>
        </w:rPr>
        <w:t>в закладки:</w:t>
      </w:r>
      <w:r w:rsidR="003D7FDE" w:rsidRPr="00ED4FAB">
        <w:rPr>
          <w:spacing w:val="-4"/>
          <w:sz w:val="28"/>
          <w:szCs w:val="28"/>
        </w:rPr>
        <w:t xml:space="preserve"> </w:t>
      </w:r>
      <w:r w:rsidR="000C74C0">
        <w:rPr>
          <w:spacing w:val="-4"/>
          <w:sz w:val="28"/>
          <w:szCs w:val="28"/>
        </w:rPr>
        <w:t xml:space="preserve">                  </w:t>
      </w:r>
      <w:r w:rsidR="003D7FDE" w:rsidRPr="00ED4FAB">
        <w:rPr>
          <w:spacing w:val="-4"/>
          <w:sz w:val="28"/>
          <w:szCs w:val="28"/>
        </w:rPr>
        <w:t>«Объекты дорожной инфраструктуры» (ОДИ), «Ограничения», «Уточнения маршрута»</w:t>
      </w:r>
      <w:r w:rsidR="003D7FDE">
        <w:rPr>
          <w:spacing w:val="-4"/>
          <w:sz w:val="28"/>
          <w:szCs w:val="28"/>
        </w:rPr>
        <w:t>.</w:t>
      </w:r>
    </w:p>
    <w:p w:rsidR="007A7B35" w:rsidRPr="00ED4FAB" w:rsidRDefault="00D51F2E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F52236" w:rsidRPr="00F01763">
        <w:rPr>
          <w:spacing w:val="-4"/>
          <w:sz w:val="28"/>
          <w:szCs w:val="28"/>
        </w:rPr>
        <w:t>.2. У</w:t>
      </w:r>
      <w:r w:rsidR="00393404" w:rsidRPr="00F01763">
        <w:rPr>
          <w:spacing w:val="-4"/>
          <w:sz w:val="28"/>
          <w:szCs w:val="28"/>
        </w:rPr>
        <w:t>прав</w:t>
      </w:r>
      <w:r w:rsidR="00393404" w:rsidRPr="00ED4FAB">
        <w:rPr>
          <w:spacing w:val="-4"/>
          <w:sz w:val="28"/>
          <w:szCs w:val="28"/>
        </w:rPr>
        <w:t>ление бюджетного уч</w:t>
      </w:r>
      <w:r w:rsidR="00244F0B">
        <w:rPr>
          <w:spacing w:val="-4"/>
          <w:sz w:val="28"/>
          <w:szCs w:val="28"/>
        </w:rPr>
        <w:t>ё</w:t>
      </w:r>
      <w:r w:rsidR="00393404" w:rsidRPr="00ED4FAB">
        <w:rPr>
          <w:spacing w:val="-4"/>
          <w:sz w:val="28"/>
          <w:szCs w:val="28"/>
        </w:rPr>
        <w:t>та и отч</w:t>
      </w:r>
      <w:r w:rsidR="00244F0B">
        <w:rPr>
          <w:spacing w:val="-4"/>
          <w:sz w:val="28"/>
          <w:szCs w:val="28"/>
        </w:rPr>
        <w:t>ё</w:t>
      </w:r>
      <w:r w:rsidR="007A7B35" w:rsidRPr="00ED4FAB">
        <w:rPr>
          <w:spacing w:val="-4"/>
          <w:sz w:val="28"/>
          <w:szCs w:val="28"/>
        </w:rPr>
        <w:t>тности Администрации города (далее</w:t>
      </w:r>
      <w:r w:rsidR="005D10FA" w:rsidRPr="00ED4FAB">
        <w:rPr>
          <w:spacing w:val="-4"/>
          <w:sz w:val="28"/>
          <w:szCs w:val="28"/>
        </w:rPr>
        <w:t xml:space="preserve"> – </w:t>
      </w:r>
      <w:r w:rsidR="007A7B35" w:rsidRPr="00ED4FAB">
        <w:rPr>
          <w:spacing w:val="-4"/>
          <w:sz w:val="28"/>
          <w:szCs w:val="28"/>
        </w:rPr>
        <w:t>управление)</w:t>
      </w:r>
      <w:r w:rsidR="00F40B18" w:rsidRPr="00ED4FAB">
        <w:rPr>
          <w:spacing w:val="-4"/>
          <w:sz w:val="28"/>
          <w:szCs w:val="28"/>
        </w:rPr>
        <w:t xml:space="preserve"> </w:t>
      </w:r>
      <w:r w:rsidR="00C203ED" w:rsidRPr="00ED4FAB">
        <w:rPr>
          <w:spacing w:val="-4"/>
          <w:sz w:val="28"/>
          <w:szCs w:val="28"/>
        </w:rPr>
        <w:t>–</w:t>
      </w:r>
      <w:r w:rsidR="007A7B35" w:rsidRPr="00ED4FAB">
        <w:rPr>
          <w:spacing w:val="-4"/>
          <w:sz w:val="28"/>
          <w:szCs w:val="28"/>
        </w:rPr>
        <w:t xml:space="preserve"> в части предоставления информации о поступивших </w:t>
      </w:r>
      <w:r w:rsidR="003229E4">
        <w:rPr>
          <w:spacing w:val="-4"/>
          <w:sz w:val="28"/>
          <w:szCs w:val="28"/>
        </w:rPr>
        <w:t xml:space="preserve">                 </w:t>
      </w:r>
      <w:r w:rsidR="007A7B35" w:rsidRPr="00ED4FAB">
        <w:rPr>
          <w:spacing w:val="-4"/>
          <w:sz w:val="28"/>
          <w:szCs w:val="28"/>
        </w:rPr>
        <w:t>денежных средствах в доход бюджета города по оплат</w:t>
      </w:r>
      <w:r w:rsidR="007561BA" w:rsidRPr="00ED4FAB">
        <w:rPr>
          <w:spacing w:val="-4"/>
          <w:sz w:val="28"/>
          <w:szCs w:val="28"/>
        </w:rPr>
        <w:t>е</w:t>
      </w:r>
      <w:r w:rsidR="007A7B35" w:rsidRPr="00ED4FAB">
        <w:rPr>
          <w:spacing w:val="-4"/>
          <w:sz w:val="28"/>
          <w:szCs w:val="28"/>
        </w:rPr>
        <w:t xml:space="preserve"> расчета вреда, причиня</w:t>
      </w:r>
      <w:r w:rsidR="003229E4">
        <w:rPr>
          <w:spacing w:val="-4"/>
          <w:sz w:val="28"/>
          <w:szCs w:val="28"/>
        </w:rPr>
        <w:t>-</w:t>
      </w:r>
      <w:r w:rsidR="007A7B35" w:rsidRPr="00ED4FAB">
        <w:rPr>
          <w:spacing w:val="-4"/>
          <w:sz w:val="28"/>
          <w:szCs w:val="28"/>
        </w:rPr>
        <w:t xml:space="preserve">емого тяжеловесным транспортным средством, осуществляющим движение </w:t>
      </w:r>
      <w:r w:rsidR="003229E4">
        <w:rPr>
          <w:spacing w:val="-4"/>
          <w:sz w:val="28"/>
          <w:szCs w:val="28"/>
        </w:rPr>
        <w:t xml:space="preserve">                    </w:t>
      </w:r>
      <w:r w:rsidR="007A7B35" w:rsidRPr="00ED4FAB">
        <w:rPr>
          <w:spacing w:val="-4"/>
          <w:sz w:val="28"/>
          <w:szCs w:val="28"/>
        </w:rPr>
        <w:t>по автомобильным дорогам местного значения</w:t>
      </w:r>
      <w:r w:rsidR="00C70813" w:rsidRPr="00ED4FAB">
        <w:rPr>
          <w:spacing w:val="-4"/>
          <w:sz w:val="28"/>
          <w:szCs w:val="28"/>
        </w:rPr>
        <w:t xml:space="preserve"> </w:t>
      </w:r>
      <w:r w:rsidR="00B12D2A" w:rsidRPr="00ED4FAB">
        <w:rPr>
          <w:spacing w:val="-4"/>
          <w:sz w:val="28"/>
          <w:szCs w:val="28"/>
        </w:rPr>
        <w:t xml:space="preserve">муниципального </w:t>
      </w:r>
      <w:r w:rsidR="007561BA" w:rsidRPr="00ED4FAB">
        <w:rPr>
          <w:spacing w:val="-4"/>
          <w:sz w:val="28"/>
          <w:szCs w:val="28"/>
        </w:rPr>
        <w:t xml:space="preserve">образования </w:t>
      </w:r>
      <w:r w:rsidR="003229E4">
        <w:rPr>
          <w:spacing w:val="-4"/>
          <w:sz w:val="28"/>
          <w:szCs w:val="28"/>
        </w:rPr>
        <w:t xml:space="preserve">               </w:t>
      </w:r>
      <w:r w:rsidR="00C70813" w:rsidRPr="00ED4FAB">
        <w:rPr>
          <w:spacing w:val="-4"/>
          <w:sz w:val="28"/>
          <w:szCs w:val="28"/>
        </w:rPr>
        <w:t>городско</w:t>
      </w:r>
      <w:r w:rsidR="007561BA" w:rsidRPr="00ED4FAB">
        <w:rPr>
          <w:spacing w:val="-4"/>
          <w:sz w:val="28"/>
          <w:szCs w:val="28"/>
        </w:rPr>
        <w:t>й</w:t>
      </w:r>
      <w:r w:rsidR="00C70813" w:rsidRPr="00ED4FAB">
        <w:rPr>
          <w:spacing w:val="-4"/>
          <w:sz w:val="28"/>
          <w:szCs w:val="28"/>
        </w:rPr>
        <w:t xml:space="preserve"> округ Сургут</w:t>
      </w:r>
      <w:r w:rsidR="00B12D2A" w:rsidRPr="00ED4FAB">
        <w:rPr>
          <w:spacing w:val="-4"/>
          <w:sz w:val="28"/>
          <w:szCs w:val="28"/>
        </w:rPr>
        <w:t xml:space="preserve"> </w:t>
      </w:r>
      <w:r w:rsidR="00C70813" w:rsidRPr="00ED4FAB">
        <w:rPr>
          <w:spacing w:val="-4"/>
          <w:sz w:val="28"/>
          <w:szCs w:val="28"/>
        </w:rPr>
        <w:t>Ханты-Мансийского автономного округа</w:t>
      </w:r>
      <w:r w:rsidR="005D10FA" w:rsidRPr="00ED4FAB">
        <w:rPr>
          <w:spacing w:val="-4"/>
          <w:sz w:val="28"/>
          <w:szCs w:val="28"/>
        </w:rPr>
        <w:t xml:space="preserve"> – </w:t>
      </w:r>
      <w:r w:rsidR="00C70813" w:rsidRPr="00ED4FAB">
        <w:rPr>
          <w:spacing w:val="-4"/>
          <w:sz w:val="28"/>
          <w:szCs w:val="28"/>
        </w:rPr>
        <w:t>Югры</w:t>
      </w:r>
      <w:r w:rsidR="007A7B35" w:rsidRPr="00ED4FAB">
        <w:rPr>
          <w:spacing w:val="-4"/>
          <w:sz w:val="28"/>
          <w:szCs w:val="28"/>
        </w:rPr>
        <w:t>.</w:t>
      </w:r>
    </w:p>
    <w:p w:rsidR="007A7B35" w:rsidRPr="00ED4FAB" w:rsidRDefault="007A7B35" w:rsidP="003229E4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Управ</w:t>
      </w:r>
      <w:r w:rsidR="00AC7E53" w:rsidRPr="00ED4FAB">
        <w:rPr>
          <w:spacing w:val="-4"/>
          <w:sz w:val="28"/>
          <w:szCs w:val="28"/>
        </w:rPr>
        <w:t>лением представляется доступ к м</w:t>
      </w:r>
      <w:r w:rsidRPr="00ED4FAB">
        <w:rPr>
          <w:spacing w:val="-4"/>
          <w:sz w:val="28"/>
          <w:szCs w:val="28"/>
        </w:rPr>
        <w:t>униципальному электронному бюджету (далее</w:t>
      </w:r>
      <w:r w:rsidR="005D10FA" w:rsidRPr="00ED4FAB">
        <w:rPr>
          <w:spacing w:val="-4"/>
          <w:sz w:val="28"/>
          <w:szCs w:val="28"/>
        </w:rPr>
        <w:t xml:space="preserve"> – </w:t>
      </w:r>
      <w:r w:rsidRPr="00ED4FAB">
        <w:rPr>
          <w:spacing w:val="-4"/>
          <w:sz w:val="28"/>
          <w:szCs w:val="28"/>
        </w:rPr>
        <w:t xml:space="preserve">МУН ЭБ) ответственным </w:t>
      </w:r>
      <w:r w:rsidR="00AC7E53" w:rsidRPr="00ED4FAB">
        <w:rPr>
          <w:spacing w:val="-4"/>
          <w:sz w:val="28"/>
          <w:szCs w:val="28"/>
        </w:rPr>
        <w:t>специалистам отдела</w:t>
      </w:r>
      <w:r w:rsidR="00A31AB2">
        <w:rPr>
          <w:spacing w:val="-4"/>
          <w:sz w:val="28"/>
          <w:szCs w:val="28"/>
        </w:rPr>
        <w:t>,</w:t>
      </w:r>
      <w:r w:rsidR="00AC7E53" w:rsidRPr="00ED4FAB">
        <w:rPr>
          <w:spacing w:val="-4"/>
          <w:sz w:val="28"/>
          <w:szCs w:val="28"/>
        </w:rPr>
        <w:t xml:space="preserve"> осуществля</w:t>
      </w:r>
      <w:r w:rsidR="003229E4">
        <w:rPr>
          <w:spacing w:val="-4"/>
          <w:sz w:val="28"/>
          <w:szCs w:val="28"/>
        </w:rPr>
        <w:t>-</w:t>
      </w:r>
      <w:r w:rsidR="00EF7076">
        <w:rPr>
          <w:spacing w:val="-4"/>
          <w:sz w:val="28"/>
          <w:szCs w:val="28"/>
        </w:rPr>
        <w:t>ющим</w:t>
      </w:r>
      <w:r w:rsidR="00AC7E53" w:rsidRPr="00ED4FAB">
        <w:rPr>
          <w:spacing w:val="-4"/>
          <w:sz w:val="28"/>
          <w:szCs w:val="28"/>
        </w:rPr>
        <w:t xml:space="preserve"> электронное согласование маршрута тяжеловесного и (или) крупногабаритного транспортного средства по автомобильным дорогам местного значения </w:t>
      </w:r>
      <w:r w:rsidR="003229E4">
        <w:rPr>
          <w:spacing w:val="-4"/>
          <w:sz w:val="28"/>
          <w:szCs w:val="28"/>
        </w:rPr>
        <w:t xml:space="preserve">                      </w:t>
      </w:r>
      <w:r w:rsidR="00B12D2A" w:rsidRPr="00ED4FAB">
        <w:rPr>
          <w:spacing w:val="-4"/>
          <w:sz w:val="28"/>
          <w:szCs w:val="28"/>
        </w:rPr>
        <w:t xml:space="preserve">муниципального </w:t>
      </w:r>
      <w:r w:rsidR="007561BA" w:rsidRPr="00ED4FAB">
        <w:rPr>
          <w:spacing w:val="-4"/>
          <w:sz w:val="28"/>
          <w:szCs w:val="28"/>
        </w:rPr>
        <w:t xml:space="preserve">образования </w:t>
      </w:r>
      <w:r w:rsidR="00187CBB" w:rsidRPr="00ED4FAB">
        <w:rPr>
          <w:spacing w:val="-4"/>
          <w:sz w:val="28"/>
          <w:szCs w:val="28"/>
        </w:rPr>
        <w:t>городско</w:t>
      </w:r>
      <w:r w:rsidR="007561BA" w:rsidRPr="00ED4FAB">
        <w:rPr>
          <w:spacing w:val="-4"/>
          <w:sz w:val="28"/>
          <w:szCs w:val="28"/>
        </w:rPr>
        <w:t>й</w:t>
      </w:r>
      <w:r w:rsidR="00187CBB" w:rsidRPr="00ED4FAB">
        <w:rPr>
          <w:spacing w:val="-4"/>
          <w:sz w:val="28"/>
          <w:szCs w:val="28"/>
        </w:rPr>
        <w:t xml:space="preserve"> округ Сургут Ханты-М</w:t>
      </w:r>
      <w:r w:rsidR="00AC7E53" w:rsidRPr="00ED4FAB">
        <w:rPr>
          <w:spacing w:val="-4"/>
          <w:sz w:val="28"/>
          <w:szCs w:val="28"/>
        </w:rPr>
        <w:t xml:space="preserve">ансийского </w:t>
      </w:r>
      <w:r w:rsidR="000C74C0">
        <w:rPr>
          <w:spacing w:val="-4"/>
          <w:sz w:val="28"/>
          <w:szCs w:val="28"/>
        </w:rPr>
        <w:t xml:space="preserve">                      </w:t>
      </w:r>
      <w:r w:rsidR="00AC7E53" w:rsidRPr="00ED4FAB">
        <w:rPr>
          <w:spacing w:val="-4"/>
          <w:sz w:val="28"/>
          <w:szCs w:val="28"/>
        </w:rPr>
        <w:t>автономного округа</w:t>
      </w:r>
      <w:r w:rsidR="005D10FA" w:rsidRPr="00ED4FAB">
        <w:rPr>
          <w:spacing w:val="-4"/>
          <w:sz w:val="28"/>
          <w:szCs w:val="28"/>
        </w:rPr>
        <w:t xml:space="preserve"> – </w:t>
      </w:r>
      <w:r w:rsidR="00AC7E53" w:rsidRPr="00ED4FAB">
        <w:rPr>
          <w:spacing w:val="-4"/>
          <w:sz w:val="28"/>
          <w:szCs w:val="28"/>
        </w:rPr>
        <w:t xml:space="preserve">Югры в единой системе межведомственного электронного </w:t>
      </w:r>
      <w:r w:rsidR="003229E4">
        <w:rPr>
          <w:spacing w:val="-4"/>
          <w:sz w:val="28"/>
          <w:szCs w:val="28"/>
        </w:rPr>
        <w:t xml:space="preserve">               </w:t>
      </w:r>
      <w:r w:rsidR="00AC7E53" w:rsidRPr="00ED4FAB">
        <w:rPr>
          <w:spacing w:val="-4"/>
          <w:sz w:val="28"/>
          <w:szCs w:val="28"/>
        </w:rPr>
        <w:t>взаимодействия информационной системы оказания государственной услуги «Выдача специальных разрешений на движение тяжеловесных и (или) крупно</w:t>
      </w:r>
      <w:r w:rsidR="000C74C0">
        <w:rPr>
          <w:spacing w:val="-4"/>
          <w:sz w:val="28"/>
          <w:szCs w:val="28"/>
        </w:rPr>
        <w:t>-</w:t>
      </w:r>
      <w:r w:rsidR="00AC7E53" w:rsidRPr="00ED4FAB">
        <w:rPr>
          <w:spacing w:val="-4"/>
          <w:sz w:val="28"/>
          <w:szCs w:val="28"/>
        </w:rPr>
        <w:t>габаритных грузов» (ФКУ «Росдормониторинг»)</w:t>
      </w:r>
      <w:r w:rsidR="00F52309" w:rsidRPr="00ED4FAB">
        <w:rPr>
          <w:spacing w:val="-4"/>
          <w:sz w:val="28"/>
          <w:szCs w:val="28"/>
        </w:rPr>
        <w:t>.</w:t>
      </w:r>
      <w:r w:rsidR="00244F0B">
        <w:rPr>
          <w:spacing w:val="-4"/>
          <w:sz w:val="28"/>
          <w:szCs w:val="28"/>
        </w:rPr>
        <w:t xml:space="preserve"> </w:t>
      </w:r>
    </w:p>
    <w:p w:rsidR="000C74C0" w:rsidRPr="000C74C0" w:rsidRDefault="000C74C0" w:rsidP="000C74C0">
      <w:pPr>
        <w:spacing w:line="22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sub_1029"/>
      <w:r w:rsidRPr="000C74C0">
        <w:rPr>
          <w:rFonts w:eastAsia="Calibri"/>
          <w:spacing w:val="-8"/>
          <w:sz w:val="28"/>
          <w:szCs w:val="28"/>
          <w:lang w:eastAsia="en-US"/>
        </w:rPr>
        <w:t>2.3. Муниципальное казенное учреждение «Дирекция дорожно-транспортного</w:t>
      </w:r>
      <w:r w:rsidRPr="000C74C0">
        <w:rPr>
          <w:rFonts w:eastAsia="Calibri"/>
          <w:spacing w:val="-4"/>
          <w:sz w:val="28"/>
          <w:szCs w:val="28"/>
          <w:lang w:eastAsia="en-US"/>
        </w:rPr>
        <w:t xml:space="preserve"> и жилищно-коммунального комплекса» предоставляет в департамент городского хозяйства Администрации города техническую документацию о проведении </w:t>
      </w:r>
      <w:r>
        <w:rPr>
          <w:rFonts w:eastAsia="Calibri"/>
          <w:spacing w:val="-4"/>
          <w:sz w:val="28"/>
          <w:szCs w:val="28"/>
          <w:lang w:eastAsia="en-US"/>
        </w:rPr>
        <w:t xml:space="preserve">                 </w:t>
      </w:r>
      <w:r w:rsidRPr="000C74C0">
        <w:rPr>
          <w:rFonts w:eastAsia="Calibri"/>
          <w:spacing w:val="-4"/>
          <w:sz w:val="28"/>
          <w:szCs w:val="28"/>
          <w:lang w:eastAsia="en-US"/>
        </w:rPr>
        <w:t xml:space="preserve">обследований (диагностики) и результатах оценки технического состояния </w:t>
      </w:r>
      <w:r>
        <w:rPr>
          <w:rFonts w:eastAsia="Calibri"/>
          <w:spacing w:val="-4"/>
          <w:sz w:val="28"/>
          <w:szCs w:val="28"/>
          <w:lang w:eastAsia="en-US"/>
        </w:rPr>
        <w:t xml:space="preserve">                     </w:t>
      </w:r>
      <w:r w:rsidRPr="000C74C0">
        <w:rPr>
          <w:rFonts w:eastAsia="Calibri"/>
          <w:spacing w:val="-4"/>
          <w:sz w:val="28"/>
          <w:szCs w:val="28"/>
          <w:lang w:eastAsia="en-US"/>
        </w:rPr>
        <w:t xml:space="preserve">автомобильных дорог местного значения муниципального образования городской округ Сургут Ханты-Мансийского автономного округа – Югры с описанием </w:t>
      </w:r>
      <w:r>
        <w:rPr>
          <w:rFonts w:eastAsia="Calibri"/>
          <w:spacing w:val="-4"/>
          <w:sz w:val="28"/>
          <w:szCs w:val="28"/>
          <w:lang w:eastAsia="en-US"/>
        </w:rPr>
        <w:t xml:space="preserve">                   </w:t>
      </w:r>
      <w:r w:rsidRPr="000C74C0">
        <w:rPr>
          <w:rFonts w:eastAsia="Calibri"/>
          <w:sz w:val="28"/>
          <w:szCs w:val="28"/>
          <w:lang w:eastAsia="en-US"/>
        </w:rPr>
        <w:t xml:space="preserve">способности дороги пропускать транспортные средства с предельно допустимыми для движения параметрами: </w:t>
      </w:r>
    </w:p>
    <w:p w:rsidR="000C74C0" w:rsidRPr="000C74C0" w:rsidRDefault="000C74C0" w:rsidP="000C74C0">
      <w:pPr>
        <w:spacing w:line="22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4C0">
        <w:rPr>
          <w:rFonts w:eastAsia="Calibri"/>
          <w:sz w:val="28"/>
          <w:szCs w:val="28"/>
          <w:lang w:eastAsia="en-US"/>
        </w:rPr>
        <w:t xml:space="preserve">- максимальная ширина транспортного средства (метров); </w:t>
      </w:r>
    </w:p>
    <w:p w:rsidR="000C74C0" w:rsidRPr="000C74C0" w:rsidRDefault="000C74C0" w:rsidP="000C74C0">
      <w:pPr>
        <w:spacing w:line="22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4C0">
        <w:rPr>
          <w:rFonts w:eastAsia="Calibri"/>
          <w:sz w:val="28"/>
          <w:szCs w:val="28"/>
          <w:lang w:eastAsia="en-US"/>
        </w:rPr>
        <w:t>- максимальная длина транспортного средства (метров);</w:t>
      </w:r>
    </w:p>
    <w:p w:rsidR="000C74C0" w:rsidRPr="000C74C0" w:rsidRDefault="000C74C0" w:rsidP="000C74C0">
      <w:pPr>
        <w:spacing w:line="22" w:lineRule="atLeast"/>
        <w:ind w:firstLine="709"/>
        <w:jc w:val="both"/>
        <w:rPr>
          <w:rFonts w:eastAsia="Calibri"/>
          <w:sz w:val="28"/>
          <w:szCs w:val="28"/>
        </w:rPr>
      </w:pPr>
      <w:r w:rsidRPr="000C74C0">
        <w:rPr>
          <w:rFonts w:eastAsia="Calibri"/>
          <w:sz w:val="28"/>
          <w:szCs w:val="28"/>
        </w:rPr>
        <w:t>- максимальная высота транспортного средства (метров);</w:t>
      </w:r>
    </w:p>
    <w:p w:rsidR="000C74C0" w:rsidRPr="000C74C0" w:rsidRDefault="000C74C0" w:rsidP="000C74C0">
      <w:pPr>
        <w:spacing w:line="22" w:lineRule="atLeast"/>
        <w:ind w:firstLine="709"/>
        <w:jc w:val="both"/>
        <w:rPr>
          <w:rFonts w:eastAsia="Calibri"/>
          <w:sz w:val="28"/>
          <w:szCs w:val="28"/>
        </w:rPr>
      </w:pPr>
      <w:r w:rsidRPr="000C74C0">
        <w:rPr>
          <w:rFonts w:eastAsia="Calibri"/>
          <w:sz w:val="28"/>
          <w:szCs w:val="28"/>
        </w:rPr>
        <w:t>- максимальная масса транспортного средства (тонн);</w:t>
      </w:r>
    </w:p>
    <w:p w:rsidR="000C74C0" w:rsidRPr="000C74C0" w:rsidRDefault="000C74C0" w:rsidP="000C74C0">
      <w:pPr>
        <w:spacing w:line="22" w:lineRule="atLeast"/>
        <w:ind w:firstLine="709"/>
        <w:jc w:val="both"/>
        <w:rPr>
          <w:rFonts w:eastAsia="Calibri"/>
          <w:sz w:val="28"/>
          <w:szCs w:val="28"/>
        </w:rPr>
      </w:pPr>
      <w:r w:rsidRPr="000C74C0">
        <w:rPr>
          <w:rFonts w:eastAsia="Calibri"/>
          <w:sz w:val="28"/>
          <w:szCs w:val="28"/>
        </w:rPr>
        <w:t>- максимальная нагрузка на ось транспортного средства (тонн на ось).</w:t>
      </w:r>
    </w:p>
    <w:p w:rsidR="000C74C0" w:rsidRPr="000C74C0" w:rsidRDefault="000C74C0" w:rsidP="000C74C0">
      <w:pPr>
        <w:ind w:firstLine="709"/>
        <w:jc w:val="both"/>
        <w:rPr>
          <w:rFonts w:eastAsia="Calibri"/>
          <w:spacing w:val="-4"/>
          <w:sz w:val="28"/>
          <w:szCs w:val="28"/>
        </w:rPr>
      </w:pPr>
      <w:r w:rsidRPr="000C74C0">
        <w:rPr>
          <w:rFonts w:eastAsia="Calibri"/>
          <w:spacing w:val="-4"/>
          <w:sz w:val="28"/>
          <w:szCs w:val="28"/>
        </w:rPr>
        <w:t>Также предоставляются данные о максимальных размерах крупно-</w:t>
      </w:r>
      <w:r w:rsidRPr="000C74C0">
        <w:rPr>
          <w:rFonts w:eastAsia="Calibri"/>
          <w:spacing w:val="-6"/>
          <w:sz w:val="28"/>
          <w:szCs w:val="28"/>
        </w:rPr>
        <w:t>габаритного транспортного средства для движения под размещенными над автомобильными</w:t>
      </w:r>
      <w:r w:rsidRPr="000C74C0">
        <w:rPr>
          <w:rFonts w:eastAsia="Calibri"/>
          <w:spacing w:val="-4"/>
          <w:sz w:val="28"/>
          <w:szCs w:val="28"/>
        </w:rPr>
        <w:t xml:space="preserve"> дорогами местного значения муниципального образования городской округ Сургут Ханты-Мансийского автономного округа – Югры</w:t>
      </w:r>
      <w:r w:rsidRPr="000C74C0">
        <w:rPr>
          <w:rFonts w:eastAsia="Calibri"/>
          <w:sz w:val="28"/>
          <w:szCs w:val="28"/>
        </w:rPr>
        <w:t xml:space="preserve"> П-образных </w:t>
      </w:r>
      <w:r>
        <w:rPr>
          <w:rFonts w:eastAsia="Calibri"/>
          <w:sz w:val="28"/>
          <w:szCs w:val="28"/>
        </w:rPr>
        <w:t xml:space="preserve">                   </w:t>
      </w:r>
      <w:r w:rsidRPr="000C74C0">
        <w:rPr>
          <w:rFonts w:eastAsia="Calibri"/>
          <w:sz w:val="28"/>
          <w:szCs w:val="28"/>
        </w:rPr>
        <w:t xml:space="preserve">тепловых компенсаторов, транспортных развязок и других сооружений </w:t>
      </w:r>
      <w:r>
        <w:rPr>
          <w:rFonts w:eastAsia="Calibri"/>
          <w:sz w:val="28"/>
          <w:szCs w:val="28"/>
        </w:rPr>
        <w:t xml:space="preserve">                     </w:t>
      </w:r>
      <w:r w:rsidRPr="000C74C0">
        <w:rPr>
          <w:rFonts w:eastAsia="Calibri"/>
          <w:sz w:val="28"/>
          <w:szCs w:val="28"/>
        </w:rPr>
        <w:t>над проезжей частью, грузо</w:t>
      </w:r>
      <w:r w:rsidRPr="000C74C0">
        <w:rPr>
          <w:rFonts w:eastAsia="Calibri"/>
          <w:spacing w:val="-4"/>
          <w:sz w:val="28"/>
          <w:szCs w:val="28"/>
        </w:rPr>
        <w:t xml:space="preserve">подъемность искусственных дорожных и иных </w:t>
      </w:r>
      <w:r>
        <w:rPr>
          <w:rFonts w:eastAsia="Calibri"/>
          <w:spacing w:val="-4"/>
          <w:sz w:val="28"/>
          <w:szCs w:val="28"/>
        </w:rPr>
        <w:t xml:space="preserve">                   </w:t>
      </w:r>
      <w:r w:rsidRPr="000C74C0">
        <w:rPr>
          <w:rFonts w:eastAsia="Calibri"/>
          <w:spacing w:val="-4"/>
          <w:sz w:val="28"/>
          <w:szCs w:val="28"/>
        </w:rPr>
        <w:t xml:space="preserve">сооружений, габарита приближения, данные о дополнительных обследованиях сооружений, паспорта на автомобильные дороги местного значения муниципального образования городской округ Сургут Ханты-Мансийского автономного округа – Югры. </w:t>
      </w:r>
    </w:p>
    <w:p w:rsidR="007A7B35" w:rsidRPr="00ED4FAB" w:rsidRDefault="008870E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7A7B35" w:rsidRPr="00ED4FAB">
        <w:rPr>
          <w:spacing w:val="-4"/>
          <w:sz w:val="28"/>
          <w:szCs w:val="28"/>
        </w:rPr>
        <w:t xml:space="preserve">. Срок </w:t>
      </w:r>
      <w:r w:rsidR="005E09D4" w:rsidRPr="00ED4FAB">
        <w:rPr>
          <w:spacing w:val="-4"/>
          <w:sz w:val="28"/>
          <w:szCs w:val="28"/>
        </w:rPr>
        <w:t>по с</w:t>
      </w:r>
      <w:r w:rsidR="00E23D39" w:rsidRPr="00ED4FAB">
        <w:rPr>
          <w:spacing w:val="-4"/>
          <w:sz w:val="28"/>
          <w:szCs w:val="28"/>
        </w:rPr>
        <w:t>огласовани</w:t>
      </w:r>
      <w:r w:rsidR="006C4919">
        <w:rPr>
          <w:spacing w:val="-4"/>
          <w:sz w:val="28"/>
          <w:szCs w:val="28"/>
        </w:rPr>
        <w:t>ю</w:t>
      </w:r>
      <w:r w:rsidR="00E23D39" w:rsidRPr="00ED4FAB">
        <w:rPr>
          <w:spacing w:val="-4"/>
          <w:sz w:val="28"/>
          <w:szCs w:val="28"/>
        </w:rPr>
        <w:t xml:space="preserve"> маршрута</w:t>
      </w:r>
      <w:r w:rsidR="007A7B35" w:rsidRPr="00ED4FAB">
        <w:rPr>
          <w:spacing w:val="-4"/>
          <w:sz w:val="28"/>
          <w:szCs w:val="28"/>
        </w:rPr>
        <w:t>.</w:t>
      </w:r>
    </w:p>
    <w:bookmarkEnd w:id="2"/>
    <w:p w:rsidR="00730D02" w:rsidRDefault="008870E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7A7B35" w:rsidRPr="00ED4FAB">
        <w:rPr>
          <w:spacing w:val="-4"/>
          <w:sz w:val="28"/>
          <w:szCs w:val="28"/>
        </w:rPr>
        <w:t>.1.</w:t>
      </w:r>
      <w:r w:rsidR="00F40B18" w:rsidRPr="00ED4FAB">
        <w:rPr>
          <w:spacing w:val="-4"/>
          <w:sz w:val="28"/>
          <w:szCs w:val="28"/>
        </w:rPr>
        <w:t xml:space="preserve"> </w:t>
      </w:r>
      <w:r w:rsidR="006C4919">
        <w:rPr>
          <w:spacing w:val="-4"/>
          <w:sz w:val="28"/>
          <w:szCs w:val="28"/>
        </w:rPr>
        <w:t xml:space="preserve">Согласование </w:t>
      </w:r>
      <w:r w:rsidR="00E23D39" w:rsidRPr="00ED4FAB">
        <w:rPr>
          <w:spacing w:val="-4"/>
          <w:sz w:val="28"/>
          <w:szCs w:val="28"/>
        </w:rPr>
        <w:t>осуществляется в течени</w:t>
      </w:r>
      <w:r w:rsidR="006C1A26">
        <w:rPr>
          <w:spacing w:val="-4"/>
          <w:sz w:val="28"/>
          <w:szCs w:val="28"/>
        </w:rPr>
        <w:t>е</w:t>
      </w:r>
      <w:r w:rsidR="00E23D39" w:rsidRPr="00ED4FAB">
        <w:rPr>
          <w:spacing w:val="-4"/>
          <w:sz w:val="28"/>
          <w:szCs w:val="28"/>
        </w:rPr>
        <w:t xml:space="preserve"> </w:t>
      </w:r>
      <w:r w:rsidR="005B292F">
        <w:rPr>
          <w:spacing w:val="-4"/>
          <w:sz w:val="28"/>
          <w:szCs w:val="28"/>
        </w:rPr>
        <w:t xml:space="preserve">двух </w:t>
      </w:r>
      <w:r w:rsidR="00E23D39" w:rsidRPr="00ED4FAB">
        <w:rPr>
          <w:spacing w:val="-4"/>
          <w:sz w:val="28"/>
          <w:szCs w:val="28"/>
        </w:rPr>
        <w:t>рабочих дней</w:t>
      </w:r>
      <w:r w:rsidR="006C4919">
        <w:rPr>
          <w:spacing w:val="-4"/>
          <w:sz w:val="28"/>
          <w:szCs w:val="28"/>
        </w:rPr>
        <w:t xml:space="preserve"> </w:t>
      </w:r>
      <w:r w:rsidR="00E23D39" w:rsidRPr="00ED4FAB">
        <w:rPr>
          <w:spacing w:val="-4"/>
          <w:sz w:val="28"/>
          <w:szCs w:val="28"/>
        </w:rPr>
        <w:t xml:space="preserve">с даты </w:t>
      </w:r>
      <w:r w:rsidR="003229E4">
        <w:rPr>
          <w:spacing w:val="-4"/>
          <w:sz w:val="28"/>
          <w:szCs w:val="28"/>
        </w:rPr>
        <w:t xml:space="preserve">                    </w:t>
      </w:r>
      <w:r w:rsidR="00E23D39" w:rsidRPr="00ED4FAB">
        <w:rPr>
          <w:spacing w:val="-4"/>
          <w:sz w:val="28"/>
          <w:szCs w:val="28"/>
        </w:rPr>
        <w:t xml:space="preserve">поступления </w:t>
      </w:r>
      <w:r w:rsidR="002379F3" w:rsidRPr="00ED4FAB">
        <w:rPr>
          <w:spacing w:val="-4"/>
          <w:sz w:val="28"/>
          <w:szCs w:val="28"/>
        </w:rPr>
        <w:t xml:space="preserve">запроса </w:t>
      </w:r>
      <w:r w:rsidR="006C4919">
        <w:rPr>
          <w:spacing w:val="-4"/>
          <w:sz w:val="28"/>
          <w:szCs w:val="28"/>
        </w:rPr>
        <w:t xml:space="preserve">на согласование </w:t>
      </w:r>
      <w:r w:rsidR="00E23D39" w:rsidRPr="00ED4FAB">
        <w:rPr>
          <w:spacing w:val="-4"/>
          <w:sz w:val="28"/>
          <w:szCs w:val="28"/>
        </w:rPr>
        <w:t>от уполномоченного органа.</w:t>
      </w:r>
      <w:r w:rsidR="000C74C0">
        <w:rPr>
          <w:spacing w:val="-4"/>
          <w:sz w:val="28"/>
          <w:szCs w:val="28"/>
        </w:rPr>
        <w:t xml:space="preserve"> </w:t>
      </w:r>
    </w:p>
    <w:p w:rsidR="00A31AB2" w:rsidRDefault="00A31AB2" w:rsidP="00A31AB2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Pr="00ED4FAB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>2</w:t>
      </w:r>
      <w:r w:rsidRPr="00ED4FAB">
        <w:rPr>
          <w:spacing w:val="-4"/>
          <w:sz w:val="28"/>
          <w:szCs w:val="28"/>
        </w:rPr>
        <w:t>. Регистрация поступающих запросов на согласование</w:t>
      </w:r>
      <w:r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от</w:t>
      </w:r>
      <w:r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уполномоченного органа осуществляется в</w:t>
      </w:r>
      <w:r>
        <w:rPr>
          <w:spacing w:val="-4"/>
          <w:sz w:val="28"/>
          <w:szCs w:val="28"/>
        </w:rPr>
        <w:t xml:space="preserve"> течение одного рабочего дня с даты их поступления</w:t>
      </w:r>
      <w:r w:rsidRPr="00ED4FA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в </w:t>
      </w:r>
      <w:r w:rsidRPr="00ED4FAB">
        <w:rPr>
          <w:spacing w:val="-4"/>
          <w:sz w:val="28"/>
          <w:szCs w:val="28"/>
        </w:rPr>
        <w:t xml:space="preserve">системе автоматизации делопроизводства и электронного документооборота («Дело») в соответствии с </w:t>
      </w:r>
      <w:hyperlink r:id="rId9" w:history="1">
        <w:r w:rsidRPr="00ED4FAB">
          <w:rPr>
            <w:rStyle w:val="afb"/>
            <w:color w:val="auto"/>
            <w:spacing w:val="-4"/>
            <w:sz w:val="28"/>
            <w:szCs w:val="28"/>
          </w:rPr>
          <w:t>Инструкцией</w:t>
        </w:r>
      </w:hyperlink>
      <w:r w:rsidRPr="00ED4FAB">
        <w:rPr>
          <w:spacing w:val="-4"/>
          <w:sz w:val="28"/>
          <w:szCs w:val="28"/>
        </w:rPr>
        <w:t xml:space="preserve"> по делопроизводству</w:t>
      </w:r>
      <w:r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в Администрации города</w:t>
      </w:r>
      <w:r>
        <w:rPr>
          <w:spacing w:val="-4"/>
          <w:sz w:val="28"/>
          <w:szCs w:val="28"/>
        </w:rPr>
        <w:t>.</w:t>
      </w:r>
    </w:p>
    <w:p w:rsidR="00BC296F" w:rsidRPr="00227F16" w:rsidRDefault="008870EA" w:rsidP="003229E4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7A7B35" w:rsidRPr="00227F16">
        <w:rPr>
          <w:spacing w:val="-4"/>
          <w:sz w:val="28"/>
          <w:szCs w:val="28"/>
        </w:rPr>
        <w:t>.</w:t>
      </w:r>
      <w:r w:rsidR="00A31AB2">
        <w:rPr>
          <w:spacing w:val="-4"/>
          <w:sz w:val="28"/>
          <w:szCs w:val="28"/>
        </w:rPr>
        <w:t>3</w:t>
      </w:r>
      <w:r w:rsidR="007A7B35" w:rsidRPr="00227F16">
        <w:rPr>
          <w:spacing w:val="-4"/>
          <w:sz w:val="28"/>
          <w:szCs w:val="28"/>
        </w:rPr>
        <w:t>.</w:t>
      </w:r>
      <w:r w:rsidR="00047FC2" w:rsidRPr="00227F16">
        <w:rPr>
          <w:spacing w:val="-4"/>
          <w:sz w:val="28"/>
          <w:szCs w:val="28"/>
        </w:rPr>
        <w:t xml:space="preserve"> </w:t>
      </w:r>
      <w:r w:rsidR="00CD2D6D" w:rsidRPr="00227F16">
        <w:rPr>
          <w:spacing w:val="-4"/>
          <w:sz w:val="28"/>
          <w:szCs w:val="28"/>
        </w:rPr>
        <w:t xml:space="preserve">В течение </w:t>
      </w:r>
      <w:r w:rsidR="00F347D2" w:rsidRPr="00227F16">
        <w:rPr>
          <w:spacing w:val="-4"/>
          <w:sz w:val="28"/>
          <w:szCs w:val="28"/>
        </w:rPr>
        <w:t>двух</w:t>
      </w:r>
      <w:r w:rsidR="00CD2D6D" w:rsidRPr="00227F16">
        <w:rPr>
          <w:spacing w:val="-4"/>
          <w:sz w:val="28"/>
          <w:szCs w:val="28"/>
        </w:rPr>
        <w:t xml:space="preserve"> рабочих дней в</w:t>
      </w:r>
      <w:r w:rsidR="007374F8" w:rsidRPr="00227F16">
        <w:rPr>
          <w:spacing w:val="-4"/>
          <w:sz w:val="28"/>
          <w:szCs w:val="28"/>
        </w:rPr>
        <w:t>мест</w:t>
      </w:r>
      <w:r w:rsidR="006C1A26" w:rsidRPr="00227F16">
        <w:rPr>
          <w:spacing w:val="-4"/>
          <w:sz w:val="28"/>
          <w:szCs w:val="28"/>
        </w:rPr>
        <w:t>е</w:t>
      </w:r>
      <w:r w:rsidR="007374F8" w:rsidRPr="00227F16">
        <w:rPr>
          <w:spacing w:val="-4"/>
          <w:sz w:val="28"/>
          <w:szCs w:val="28"/>
        </w:rPr>
        <w:t xml:space="preserve"> с согласованием маршрута </w:t>
      </w:r>
      <w:r w:rsidR="002379F3" w:rsidRPr="00227F16">
        <w:rPr>
          <w:spacing w:val="-4"/>
          <w:sz w:val="28"/>
          <w:szCs w:val="28"/>
        </w:rPr>
        <w:t>тяжеловесного</w:t>
      </w:r>
      <w:r w:rsidR="007374F8" w:rsidRPr="00227F16">
        <w:rPr>
          <w:spacing w:val="-4"/>
          <w:sz w:val="28"/>
          <w:szCs w:val="28"/>
        </w:rPr>
        <w:t xml:space="preserve"> транспортного средства владельцем автомобильной дороги п</w:t>
      </w:r>
      <w:r w:rsidR="001E0069" w:rsidRPr="00227F16">
        <w:rPr>
          <w:spacing w:val="-4"/>
          <w:sz w:val="28"/>
          <w:szCs w:val="28"/>
        </w:rPr>
        <w:t>ри обработке</w:t>
      </w:r>
      <w:r w:rsidR="00C83068" w:rsidRPr="00227F16">
        <w:rPr>
          <w:spacing w:val="-4"/>
          <w:sz w:val="28"/>
          <w:szCs w:val="28"/>
        </w:rPr>
        <w:t xml:space="preserve"> запроса на согласование маршрута, </w:t>
      </w:r>
      <w:r w:rsidR="007935C0">
        <w:rPr>
          <w:spacing w:val="-4"/>
          <w:sz w:val="28"/>
          <w:szCs w:val="28"/>
        </w:rPr>
        <w:t xml:space="preserve">для </w:t>
      </w:r>
      <w:r w:rsidR="00C83068" w:rsidRPr="00227F16">
        <w:rPr>
          <w:spacing w:val="-4"/>
          <w:sz w:val="28"/>
          <w:szCs w:val="28"/>
        </w:rPr>
        <w:t>тяжеловесн</w:t>
      </w:r>
      <w:r w:rsidR="007935C0">
        <w:rPr>
          <w:spacing w:val="-4"/>
          <w:sz w:val="28"/>
          <w:szCs w:val="28"/>
        </w:rPr>
        <w:t>ого транспортного средства</w:t>
      </w:r>
      <w:r w:rsidR="00C83068" w:rsidRPr="00227F16">
        <w:rPr>
          <w:spacing w:val="-4"/>
          <w:sz w:val="28"/>
          <w:szCs w:val="28"/>
        </w:rPr>
        <w:t xml:space="preserve">, ответственными специалистами </w:t>
      </w:r>
      <w:r w:rsidR="001E0069" w:rsidRPr="00227F16">
        <w:rPr>
          <w:spacing w:val="-4"/>
          <w:sz w:val="28"/>
          <w:szCs w:val="28"/>
        </w:rPr>
        <w:t xml:space="preserve">отдела </w:t>
      </w:r>
      <w:r w:rsidR="00C83068" w:rsidRPr="00227F16">
        <w:rPr>
          <w:spacing w:val="-4"/>
          <w:sz w:val="28"/>
          <w:szCs w:val="28"/>
        </w:rPr>
        <w:t xml:space="preserve">производится расчет размера платы вреда и </w:t>
      </w:r>
      <w:r w:rsidR="00B87178" w:rsidRPr="00227F16">
        <w:rPr>
          <w:spacing w:val="-4"/>
          <w:sz w:val="28"/>
          <w:szCs w:val="28"/>
        </w:rPr>
        <w:t xml:space="preserve">направляется </w:t>
      </w:r>
      <w:r w:rsidR="002379F3" w:rsidRPr="00227F16">
        <w:rPr>
          <w:spacing w:val="-4"/>
          <w:sz w:val="28"/>
          <w:szCs w:val="28"/>
        </w:rPr>
        <w:t xml:space="preserve">подписанное </w:t>
      </w:r>
      <w:r w:rsidR="00227F16" w:rsidRPr="00227F16">
        <w:rPr>
          <w:spacing w:val="-4"/>
          <w:sz w:val="28"/>
          <w:szCs w:val="28"/>
        </w:rPr>
        <w:t>извещение о размере платы в счет возмещения вреда, причиняемого</w:t>
      </w:r>
      <w:r w:rsidR="00227F16">
        <w:rPr>
          <w:b/>
          <w:spacing w:val="-4"/>
          <w:sz w:val="28"/>
          <w:szCs w:val="28"/>
        </w:rPr>
        <w:t xml:space="preserve"> </w:t>
      </w:r>
      <w:r w:rsidR="00227F16" w:rsidRPr="00227F16">
        <w:rPr>
          <w:spacing w:val="-4"/>
          <w:sz w:val="28"/>
          <w:szCs w:val="28"/>
        </w:rPr>
        <w:t>тяжеловесным средством, осуществляющим</w:t>
      </w:r>
      <w:r w:rsidR="00227F16">
        <w:rPr>
          <w:b/>
          <w:spacing w:val="-4"/>
          <w:sz w:val="28"/>
          <w:szCs w:val="28"/>
        </w:rPr>
        <w:t xml:space="preserve"> </w:t>
      </w:r>
      <w:r w:rsidR="00227F16" w:rsidRPr="00227F16">
        <w:rPr>
          <w:spacing w:val="-4"/>
          <w:sz w:val="28"/>
          <w:szCs w:val="28"/>
        </w:rPr>
        <w:t>движение по автомобильным дорогам местного значения</w:t>
      </w:r>
      <w:r w:rsidR="00227F16">
        <w:rPr>
          <w:b/>
          <w:spacing w:val="-4"/>
          <w:sz w:val="28"/>
          <w:szCs w:val="28"/>
        </w:rPr>
        <w:t xml:space="preserve"> </w:t>
      </w:r>
      <w:r w:rsidR="00227F16" w:rsidRPr="00227F16">
        <w:rPr>
          <w:spacing w:val="-4"/>
          <w:sz w:val="28"/>
          <w:szCs w:val="28"/>
        </w:rPr>
        <w:t>муниципального образования городской округ Сургут</w:t>
      </w:r>
      <w:r w:rsidR="00227F16">
        <w:rPr>
          <w:b/>
          <w:spacing w:val="-4"/>
          <w:sz w:val="28"/>
          <w:szCs w:val="28"/>
        </w:rPr>
        <w:t xml:space="preserve"> </w:t>
      </w:r>
      <w:r w:rsidR="00227F16" w:rsidRPr="00227F16">
        <w:rPr>
          <w:spacing w:val="-4"/>
          <w:sz w:val="28"/>
          <w:szCs w:val="28"/>
        </w:rPr>
        <w:t>Ханты-Мансийского автономного округа – Югры</w:t>
      </w:r>
      <w:r w:rsidR="000C74C0">
        <w:rPr>
          <w:spacing w:val="-4"/>
          <w:sz w:val="28"/>
          <w:szCs w:val="28"/>
        </w:rPr>
        <w:t>,</w:t>
      </w:r>
      <w:r w:rsidR="008F31AA">
        <w:rPr>
          <w:spacing w:val="-4"/>
          <w:sz w:val="28"/>
          <w:szCs w:val="28"/>
        </w:rPr>
        <w:t xml:space="preserve"> </w:t>
      </w:r>
      <w:r w:rsidR="00B87178" w:rsidRPr="00227F16">
        <w:rPr>
          <w:spacing w:val="-4"/>
          <w:sz w:val="28"/>
          <w:szCs w:val="28"/>
        </w:rPr>
        <w:t xml:space="preserve">с указанием </w:t>
      </w:r>
      <w:r w:rsidR="003229E4">
        <w:rPr>
          <w:spacing w:val="-4"/>
          <w:sz w:val="28"/>
          <w:szCs w:val="28"/>
        </w:rPr>
        <w:t xml:space="preserve">                 </w:t>
      </w:r>
      <w:r w:rsidR="007A4AB9" w:rsidRPr="00227F16">
        <w:rPr>
          <w:spacing w:val="-4"/>
          <w:sz w:val="28"/>
          <w:szCs w:val="28"/>
        </w:rPr>
        <w:t>реквизитов</w:t>
      </w:r>
      <w:r w:rsidR="009270E9" w:rsidRPr="00227F16">
        <w:rPr>
          <w:spacing w:val="-4"/>
          <w:sz w:val="28"/>
          <w:szCs w:val="28"/>
        </w:rPr>
        <w:t xml:space="preserve"> </w:t>
      </w:r>
      <w:r w:rsidR="00C83068" w:rsidRPr="00227F16">
        <w:rPr>
          <w:spacing w:val="-4"/>
          <w:sz w:val="28"/>
          <w:szCs w:val="28"/>
        </w:rPr>
        <w:t xml:space="preserve">оплаты </w:t>
      </w:r>
      <w:r w:rsidR="00C203ED" w:rsidRPr="00227F16">
        <w:rPr>
          <w:spacing w:val="-4"/>
          <w:sz w:val="28"/>
          <w:szCs w:val="28"/>
        </w:rPr>
        <w:t xml:space="preserve">согласно </w:t>
      </w:r>
      <w:r w:rsidR="00C83068" w:rsidRPr="00227F16">
        <w:rPr>
          <w:spacing w:val="-4"/>
          <w:sz w:val="28"/>
          <w:szCs w:val="28"/>
        </w:rPr>
        <w:t>приложени</w:t>
      </w:r>
      <w:r w:rsidR="00B23921">
        <w:rPr>
          <w:spacing w:val="-4"/>
          <w:sz w:val="28"/>
          <w:szCs w:val="28"/>
        </w:rPr>
        <w:t>ю</w:t>
      </w:r>
      <w:r w:rsidR="00C83068" w:rsidRPr="00227F16">
        <w:rPr>
          <w:spacing w:val="-4"/>
          <w:sz w:val="28"/>
          <w:szCs w:val="28"/>
        </w:rPr>
        <w:t xml:space="preserve"> 2</w:t>
      </w:r>
      <w:r w:rsidR="003737B3" w:rsidRPr="00227F16">
        <w:rPr>
          <w:spacing w:val="-4"/>
          <w:sz w:val="28"/>
          <w:szCs w:val="28"/>
        </w:rPr>
        <w:t xml:space="preserve"> </w:t>
      </w:r>
      <w:r w:rsidR="0093660F" w:rsidRPr="00227F16">
        <w:rPr>
          <w:spacing w:val="-4"/>
          <w:sz w:val="28"/>
          <w:szCs w:val="28"/>
        </w:rPr>
        <w:t xml:space="preserve">к </w:t>
      </w:r>
      <w:r w:rsidR="00AB587C" w:rsidRPr="00227F16">
        <w:rPr>
          <w:spacing w:val="-4"/>
          <w:sz w:val="28"/>
          <w:szCs w:val="28"/>
        </w:rPr>
        <w:t>процедуре взаимодействия</w:t>
      </w:r>
      <w:r w:rsidR="00EF7076">
        <w:rPr>
          <w:spacing w:val="-4"/>
          <w:sz w:val="28"/>
          <w:szCs w:val="28"/>
        </w:rPr>
        <w:t xml:space="preserve"> по</w:t>
      </w:r>
      <w:r w:rsidR="00AB587C" w:rsidRPr="00227F16">
        <w:rPr>
          <w:spacing w:val="-4"/>
          <w:sz w:val="28"/>
          <w:szCs w:val="28"/>
        </w:rPr>
        <w:t xml:space="preserve"> </w:t>
      </w:r>
      <w:r w:rsidR="0093660F" w:rsidRPr="00227F16">
        <w:rPr>
          <w:spacing w:val="-4"/>
          <w:sz w:val="28"/>
          <w:szCs w:val="28"/>
        </w:rPr>
        <w:t>согласовани</w:t>
      </w:r>
      <w:r w:rsidR="00442096" w:rsidRPr="00227F16">
        <w:rPr>
          <w:spacing w:val="-4"/>
          <w:sz w:val="28"/>
          <w:szCs w:val="28"/>
        </w:rPr>
        <w:t>ю</w:t>
      </w:r>
      <w:r w:rsidR="0093660F" w:rsidRPr="00227F16">
        <w:rPr>
          <w:spacing w:val="-4"/>
          <w:sz w:val="28"/>
          <w:szCs w:val="28"/>
        </w:rPr>
        <w:t xml:space="preserve"> маршрута </w:t>
      </w:r>
      <w:r w:rsidR="003737B3" w:rsidRPr="00227F16">
        <w:rPr>
          <w:spacing w:val="-4"/>
          <w:sz w:val="28"/>
          <w:szCs w:val="28"/>
        </w:rPr>
        <w:t>в адрес уполномоченного органа</w:t>
      </w:r>
      <w:r w:rsidR="00AC0B09" w:rsidRPr="00227F16">
        <w:rPr>
          <w:spacing w:val="-4"/>
          <w:sz w:val="28"/>
          <w:szCs w:val="28"/>
        </w:rPr>
        <w:t>.</w:t>
      </w:r>
      <w:r w:rsidR="00AF2C9A">
        <w:rPr>
          <w:spacing w:val="-4"/>
          <w:sz w:val="28"/>
          <w:szCs w:val="28"/>
        </w:rPr>
        <w:t xml:space="preserve"> </w:t>
      </w:r>
    </w:p>
    <w:p w:rsidR="00CD2D6D" w:rsidRPr="00F67305" w:rsidRDefault="008870EA" w:rsidP="003229E4">
      <w:pPr>
        <w:ind w:firstLine="709"/>
        <w:jc w:val="both"/>
        <w:rPr>
          <w:spacing w:val="-4"/>
          <w:sz w:val="28"/>
          <w:szCs w:val="28"/>
        </w:rPr>
      </w:pPr>
      <w:r w:rsidRPr="00F67305">
        <w:rPr>
          <w:spacing w:val="-4"/>
          <w:sz w:val="28"/>
          <w:szCs w:val="28"/>
        </w:rPr>
        <w:t>3</w:t>
      </w:r>
      <w:r w:rsidR="00CD2D6D" w:rsidRPr="00F67305">
        <w:rPr>
          <w:spacing w:val="-4"/>
          <w:sz w:val="28"/>
          <w:szCs w:val="28"/>
        </w:rPr>
        <w:t>.</w:t>
      </w:r>
      <w:r w:rsidR="00A31AB2">
        <w:rPr>
          <w:spacing w:val="-4"/>
          <w:sz w:val="28"/>
          <w:szCs w:val="28"/>
        </w:rPr>
        <w:t>4</w:t>
      </w:r>
      <w:r w:rsidR="00CD2D6D" w:rsidRPr="00F67305">
        <w:rPr>
          <w:spacing w:val="-4"/>
          <w:sz w:val="28"/>
          <w:szCs w:val="28"/>
        </w:rPr>
        <w:t>.</w:t>
      </w:r>
      <w:r w:rsidR="00F40B18" w:rsidRPr="00F67305">
        <w:rPr>
          <w:spacing w:val="-4"/>
          <w:sz w:val="28"/>
          <w:szCs w:val="28"/>
        </w:rPr>
        <w:t xml:space="preserve"> </w:t>
      </w:r>
      <w:r w:rsidR="00585D64" w:rsidRPr="00F67305">
        <w:rPr>
          <w:color w:val="000000"/>
          <w:sz w:val="28"/>
          <w:szCs w:val="28"/>
        </w:rPr>
        <w:t xml:space="preserve">В случае необходимости согласования маршрута тяжеловесного </w:t>
      </w:r>
      <w:r w:rsidR="00CC4AD6" w:rsidRPr="00F67305">
        <w:rPr>
          <w:color w:val="000000"/>
          <w:sz w:val="28"/>
          <w:szCs w:val="28"/>
        </w:rPr>
        <w:br/>
      </w:r>
      <w:r w:rsidR="00585D64" w:rsidRPr="003229E4">
        <w:rPr>
          <w:color w:val="000000"/>
          <w:spacing w:val="-4"/>
          <w:sz w:val="28"/>
          <w:szCs w:val="28"/>
        </w:rPr>
        <w:t>и (или) крупногабаритного транспортного средства с владельцем пересекающих</w:t>
      </w:r>
      <w:r w:rsidR="00585D64" w:rsidRPr="00F67305">
        <w:rPr>
          <w:color w:val="000000"/>
          <w:sz w:val="28"/>
          <w:szCs w:val="28"/>
        </w:rPr>
        <w:t xml:space="preserve"> автомобильную дорогу сооружений и инженерных коммуникаций, владелец </w:t>
      </w:r>
      <w:r w:rsidR="003229E4">
        <w:rPr>
          <w:color w:val="000000"/>
          <w:sz w:val="28"/>
          <w:szCs w:val="28"/>
        </w:rPr>
        <w:t xml:space="preserve">            </w:t>
      </w:r>
      <w:r w:rsidR="00585D64" w:rsidRPr="003229E4">
        <w:rPr>
          <w:color w:val="000000"/>
          <w:spacing w:val="-4"/>
          <w:sz w:val="28"/>
          <w:szCs w:val="28"/>
        </w:rPr>
        <w:t xml:space="preserve">автомобильной дороги направляет в течение одного рабочего дня со дня </w:t>
      </w:r>
      <w:r w:rsidR="000C74C0">
        <w:rPr>
          <w:color w:val="000000"/>
          <w:spacing w:val="-4"/>
          <w:sz w:val="28"/>
          <w:szCs w:val="28"/>
        </w:rPr>
        <w:t xml:space="preserve">                            </w:t>
      </w:r>
      <w:r w:rsidR="00585D64" w:rsidRPr="003229E4">
        <w:rPr>
          <w:color w:val="000000"/>
          <w:spacing w:val="-4"/>
          <w:sz w:val="28"/>
          <w:szCs w:val="28"/>
        </w:rPr>
        <w:t>регистрации</w:t>
      </w:r>
      <w:r w:rsidR="00585D64" w:rsidRPr="00F67305">
        <w:rPr>
          <w:color w:val="000000"/>
          <w:sz w:val="28"/>
          <w:szCs w:val="28"/>
        </w:rPr>
        <w:t xml:space="preserve"> запроса соответствующий запрос владельцам вышеуказанных </w:t>
      </w:r>
      <w:r w:rsidR="000C74C0">
        <w:rPr>
          <w:color w:val="000000"/>
          <w:sz w:val="28"/>
          <w:szCs w:val="28"/>
        </w:rPr>
        <w:t xml:space="preserve">                </w:t>
      </w:r>
      <w:r w:rsidR="00585D64" w:rsidRPr="00F67305">
        <w:rPr>
          <w:color w:val="000000"/>
          <w:sz w:val="28"/>
          <w:szCs w:val="28"/>
        </w:rPr>
        <w:t>сооружений и инженерных коммуникаций</w:t>
      </w:r>
      <w:r w:rsidR="00CD2D6D" w:rsidRPr="00F67305">
        <w:rPr>
          <w:spacing w:val="-4"/>
          <w:sz w:val="28"/>
          <w:szCs w:val="28"/>
        </w:rPr>
        <w:t>.</w:t>
      </w:r>
    </w:p>
    <w:p w:rsidR="00535188" w:rsidRPr="00ED4FAB" w:rsidRDefault="00CD2D6D" w:rsidP="003229E4">
      <w:pPr>
        <w:ind w:firstLine="709"/>
        <w:jc w:val="both"/>
        <w:rPr>
          <w:spacing w:val="-4"/>
          <w:sz w:val="28"/>
          <w:szCs w:val="28"/>
        </w:rPr>
      </w:pPr>
      <w:r w:rsidRPr="00F67305">
        <w:rPr>
          <w:spacing w:val="-4"/>
          <w:sz w:val="28"/>
          <w:szCs w:val="28"/>
        </w:rPr>
        <w:t>Согласование владельцами сооружений и инженерных комму</w:t>
      </w:r>
      <w:r w:rsidRPr="00ED4FAB">
        <w:rPr>
          <w:spacing w:val="-4"/>
          <w:sz w:val="28"/>
          <w:szCs w:val="28"/>
        </w:rPr>
        <w:t xml:space="preserve">никаций </w:t>
      </w:r>
      <w:r w:rsidR="003229E4">
        <w:rPr>
          <w:spacing w:val="-4"/>
          <w:sz w:val="28"/>
          <w:szCs w:val="28"/>
        </w:rPr>
        <w:t xml:space="preserve">                </w:t>
      </w:r>
      <w:r w:rsidRPr="00ED4FAB">
        <w:rPr>
          <w:spacing w:val="-4"/>
          <w:sz w:val="28"/>
          <w:szCs w:val="28"/>
        </w:rPr>
        <w:t xml:space="preserve">осуществляется в течение </w:t>
      </w:r>
      <w:r w:rsidR="003737B3" w:rsidRPr="00ED4FAB">
        <w:rPr>
          <w:spacing w:val="-4"/>
          <w:sz w:val="28"/>
          <w:szCs w:val="28"/>
        </w:rPr>
        <w:t>двух</w:t>
      </w:r>
      <w:r w:rsidRPr="00ED4FAB">
        <w:rPr>
          <w:spacing w:val="-4"/>
          <w:sz w:val="28"/>
          <w:szCs w:val="28"/>
        </w:rPr>
        <w:t xml:space="preserve"> рабочих дней с даты получения ими вышеуказанного запроса.</w:t>
      </w:r>
    </w:p>
    <w:p w:rsidR="00E5482A" w:rsidRDefault="00E5482A" w:rsidP="00F01763">
      <w:pPr>
        <w:tabs>
          <w:tab w:val="left" w:pos="1134"/>
          <w:tab w:val="left" w:pos="1276"/>
          <w:tab w:val="left" w:pos="1560"/>
        </w:tabs>
        <w:ind w:firstLine="708"/>
        <w:jc w:val="both"/>
        <w:rPr>
          <w:spacing w:val="-4"/>
          <w:sz w:val="28"/>
          <w:szCs w:val="28"/>
        </w:rPr>
      </w:pPr>
    </w:p>
    <w:p w:rsidR="00244F0B" w:rsidRDefault="007D02A1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  <w:r w:rsidR="00B4181F" w:rsidRPr="00ED4FAB">
        <w:rPr>
          <w:bCs/>
          <w:spacing w:val="-4"/>
          <w:sz w:val="28"/>
          <w:szCs w:val="28"/>
        </w:rPr>
        <w:t xml:space="preserve">Приложение </w:t>
      </w:r>
      <w:r w:rsidR="004B64A1" w:rsidRPr="00ED4FAB">
        <w:rPr>
          <w:bCs/>
          <w:spacing w:val="-4"/>
          <w:sz w:val="28"/>
          <w:szCs w:val="28"/>
        </w:rPr>
        <w:t>1</w:t>
      </w:r>
    </w:p>
    <w:p w:rsidR="00E24FDC" w:rsidRDefault="00946F1D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к </w:t>
      </w:r>
      <w:r w:rsidR="008E1D53">
        <w:rPr>
          <w:spacing w:val="-4"/>
          <w:sz w:val="28"/>
          <w:szCs w:val="28"/>
        </w:rPr>
        <w:t xml:space="preserve">процедуре взаимодействия </w:t>
      </w:r>
    </w:p>
    <w:p w:rsidR="00E24FDC" w:rsidRDefault="008E1D53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по </w:t>
      </w:r>
      <w:r w:rsidR="000A6598" w:rsidRPr="00ED4FAB">
        <w:rPr>
          <w:spacing w:val="-4"/>
          <w:sz w:val="28"/>
          <w:szCs w:val="28"/>
        </w:rPr>
        <w:t xml:space="preserve">согласованию маршрута </w:t>
      </w:r>
    </w:p>
    <w:p w:rsidR="00E24FDC" w:rsidRDefault="000A6598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тяжеловесного </w:t>
      </w:r>
    </w:p>
    <w:p w:rsidR="00244F0B" w:rsidRDefault="000A6598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и (или) крупногабаритного </w:t>
      </w:r>
    </w:p>
    <w:p w:rsidR="00244F0B" w:rsidRDefault="000A6598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транспортного средства в единой системе межведомственного </w:t>
      </w:r>
    </w:p>
    <w:p w:rsidR="00244F0B" w:rsidRDefault="000A6598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электронного взаимодействия </w:t>
      </w:r>
    </w:p>
    <w:p w:rsidR="00244F0B" w:rsidRDefault="000A6598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информационной системы </w:t>
      </w:r>
    </w:p>
    <w:p w:rsidR="00244F0B" w:rsidRDefault="000A6598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оказания государственной услуги «Выдача специальных разрешений на движение тяжеловесных </w:t>
      </w:r>
    </w:p>
    <w:p w:rsidR="000A6598" w:rsidRDefault="000A6598" w:rsidP="00244F0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и (или)</w:t>
      </w:r>
      <w:r w:rsidR="00946F1D"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крупногабаритных грузов»</w:t>
      </w:r>
      <w:r w:rsidR="007D02A1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(ФКУ «Росдормониторинг»)</w:t>
      </w:r>
    </w:p>
    <w:p w:rsidR="00244F0B" w:rsidRDefault="00244F0B" w:rsidP="007D02A1">
      <w:pPr>
        <w:tabs>
          <w:tab w:val="left" w:pos="1134"/>
          <w:tab w:val="left" w:pos="1276"/>
          <w:tab w:val="left" w:pos="1560"/>
        </w:tabs>
        <w:ind w:left="5670"/>
        <w:rPr>
          <w:spacing w:val="-4"/>
          <w:sz w:val="28"/>
          <w:szCs w:val="28"/>
        </w:rPr>
      </w:pPr>
    </w:p>
    <w:p w:rsidR="00244F0B" w:rsidRPr="00ED4FAB" w:rsidRDefault="00244F0B" w:rsidP="007D02A1">
      <w:pPr>
        <w:tabs>
          <w:tab w:val="left" w:pos="1134"/>
          <w:tab w:val="left" w:pos="1276"/>
          <w:tab w:val="left" w:pos="1560"/>
        </w:tabs>
        <w:ind w:left="5670"/>
        <w:rPr>
          <w:spacing w:val="-4"/>
          <w:sz w:val="28"/>
          <w:szCs w:val="28"/>
        </w:rPr>
      </w:pPr>
    </w:p>
    <w:p w:rsidR="00E24FDC" w:rsidRDefault="00B4181F" w:rsidP="00244F0B">
      <w:pPr>
        <w:jc w:val="center"/>
        <w:rPr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>Ме</w:t>
      </w:r>
      <w:r w:rsidRPr="00ED4FAB">
        <w:rPr>
          <w:spacing w:val="-4"/>
          <w:sz w:val="28"/>
          <w:szCs w:val="28"/>
        </w:rPr>
        <w:t xml:space="preserve">тодика </w:t>
      </w:r>
      <w:r w:rsidRPr="00ED4FAB">
        <w:rPr>
          <w:spacing w:val="-4"/>
          <w:sz w:val="28"/>
          <w:szCs w:val="28"/>
        </w:rPr>
        <w:br/>
        <w:t xml:space="preserve">расчета размера платы в счет возмещения вреда, причиняемого </w:t>
      </w:r>
    </w:p>
    <w:p w:rsidR="00E24FDC" w:rsidRDefault="00B4181F" w:rsidP="00244F0B">
      <w:pPr>
        <w:jc w:val="center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тяжеловесными транспортными средствами</w:t>
      </w:r>
      <w:r w:rsidR="00E24FDC">
        <w:rPr>
          <w:spacing w:val="-4"/>
          <w:sz w:val="28"/>
          <w:szCs w:val="28"/>
        </w:rPr>
        <w:t>,</w:t>
      </w:r>
      <w:r w:rsidRPr="00ED4FAB">
        <w:rPr>
          <w:spacing w:val="-4"/>
          <w:sz w:val="28"/>
          <w:szCs w:val="28"/>
        </w:rPr>
        <w:t xml:space="preserve"> осуществляющими движение </w:t>
      </w:r>
    </w:p>
    <w:p w:rsidR="00E24FDC" w:rsidRDefault="00B4181F" w:rsidP="00244F0B">
      <w:pPr>
        <w:jc w:val="center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по автомобильным дорогам местного значения муниципального образования </w:t>
      </w:r>
    </w:p>
    <w:p w:rsidR="00244F0B" w:rsidRDefault="00B4181F" w:rsidP="00244F0B">
      <w:pPr>
        <w:jc w:val="center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городской округ</w:t>
      </w:r>
      <w:r w:rsidR="00854230"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Сургут Ханты</w:t>
      </w:r>
      <w:r w:rsidR="00EF263E" w:rsidRPr="00ED4FAB">
        <w:rPr>
          <w:spacing w:val="-4"/>
          <w:sz w:val="28"/>
          <w:szCs w:val="28"/>
        </w:rPr>
        <w:t>-</w:t>
      </w:r>
      <w:r w:rsidRPr="00ED4FAB">
        <w:rPr>
          <w:spacing w:val="-4"/>
          <w:sz w:val="28"/>
          <w:szCs w:val="28"/>
        </w:rPr>
        <w:t>Мансийского автономного округа</w:t>
      </w:r>
      <w:r w:rsidR="001C1862" w:rsidRPr="00ED4FAB">
        <w:rPr>
          <w:spacing w:val="-4"/>
          <w:sz w:val="28"/>
          <w:szCs w:val="28"/>
        </w:rPr>
        <w:t xml:space="preserve"> – </w:t>
      </w:r>
      <w:r w:rsidRPr="00ED4FAB">
        <w:rPr>
          <w:spacing w:val="-4"/>
          <w:sz w:val="28"/>
          <w:szCs w:val="28"/>
        </w:rPr>
        <w:t xml:space="preserve">Югры </w:t>
      </w:r>
    </w:p>
    <w:p w:rsidR="00B4181F" w:rsidRDefault="00B4181F" w:rsidP="00244F0B">
      <w:pPr>
        <w:jc w:val="center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Уральского федерального округа</w:t>
      </w:r>
    </w:p>
    <w:p w:rsidR="00B4181F" w:rsidRPr="00ED4FAB" w:rsidRDefault="00B4181F" w:rsidP="00F01763">
      <w:pPr>
        <w:jc w:val="both"/>
        <w:rPr>
          <w:spacing w:val="-4"/>
          <w:sz w:val="28"/>
          <w:szCs w:val="28"/>
        </w:rPr>
      </w:pPr>
    </w:p>
    <w:p w:rsidR="00B4181F" w:rsidRPr="00ED4FAB" w:rsidRDefault="00B4181F" w:rsidP="00F01763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1. Внесение платы в счет возмещения вреда осуществляется при движен</w:t>
      </w:r>
      <w:r w:rsidRPr="00F01763">
        <w:rPr>
          <w:spacing w:val="-4"/>
          <w:sz w:val="28"/>
          <w:szCs w:val="28"/>
        </w:rPr>
        <w:t>и</w:t>
      </w:r>
      <w:r w:rsidR="00115324" w:rsidRPr="00F01763">
        <w:rPr>
          <w:spacing w:val="-4"/>
          <w:sz w:val="28"/>
          <w:szCs w:val="28"/>
        </w:rPr>
        <w:t>и</w:t>
      </w:r>
      <w:r w:rsidRPr="00F01763">
        <w:rPr>
          <w:spacing w:val="-4"/>
          <w:sz w:val="28"/>
          <w:szCs w:val="28"/>
        </w:rPr>
        <w:t xml:space="preserve"> </w:t>
      </w:r>
      <w:r w:rsidRPr="00480CF9">
        <w:rPr>
          <w:spacing w:val="-8"/>
          <w:sz w:val="28"/>
          <w:szCs w:val="28"/>
        </w:rPr>
        <w:t>тяжеловесных транспортных средств</w:t>
      </w:r>
      <w:r w:rsidR="00C70813" w:rsidRPr="00480CF9">
        <w:rPr>
          <w:spacing w:val="-8"/>
          <w:sz w:val="28"/>
          <w:szCs w:val="28"/>
        </w:rPr>
        <w:t xml:space="preserve"> по автомобильным дорогам местного значения</w:t>
      </w:r>
      <w:r w:rsidR="00C70813" w:rsidRPr="00ED4FAB">
        <w:rPr>
          <w:spacing w:val="-4"/>
          <w:sz w:val="28"/>
          <w:szCs w:val="28"/>
        </w:rPr>
        <w:t xml:space="preserve"> </w:t>
      </w:r>
      <w:r w:rsidR="00726CFF" w:rsidRPr="00ED4FAB">
        <w:rPr>
          <w:spacing w:val="-4"/>
          <w:sz w:val="28"/>
          <w:szCs w:val="28"/>
        </w:rPr>
        <w:t xml:space="preserve">муниципального образования </w:t>
      </w:r>
      <w:r w:rsidR="00C70813" w:rsidRPr="00ED4FAB">
        <w:rPr>
          <w:spacing w:val="-4"/>
          <w:sz w:val="28"/>
          <w:szCs w:val="28"/>
        </w:rPr>
        <w:t>городско</w:t>
      </w:r>
      <w:r w:rsidR="00726CFF" w:rsidRPr="00ED4FAB">
        <w:rPr>
          <w:spacing w:val="-4"/>
          <w:sz w:val="28"/>
          <w:szCs w:val="28"/>
        </w:rPr>
        <w:t>й</w:t>
      </w:r>
      <w:r w:rsidR="00C70813" w:rsidRPr="00ED4FAB">
        <w:rPr>
          <w:spacing w:val="-4"/>
          <w:sz w:val="28"/>
          <w:szCs w:val="28"/>
        </w:rPr>
        <w:t xml:space="preserve"> округ Сургут Ханты-Мансийского </w:t>
      </w:r>
      <w:r w:rsidR="00480CF9">
        <w:rPr>
          <w:spacing w:val="-4"/>
          <w:sz w:val="28"/>
          <w:szCs w:val="28"/>
        </w:rPr>
        <w:t xml:space="preserve">                    </w:t>
      </w:r>
      <w:r w:rsidR="00C70813" w:rsidRPr="00ED4FAB">
        <w:rPr>
          <w:spacing w:val="-4"/>
          <w:sz w:val="28"/>
          <w:szCs w:val="28"/>
        </w:rPr>
        <w:t>автономного</w:t>
      </w:r>
      <w:r w:rsidR="00726CFF" w:rsidRPr="00ED4FAB">
        <w:rPr>
          <w:spacing w:val="-4"/>
          <w:sz w:val="28"/>
          <w:szCs w:val="28"/>
        </w:rPr>
        <w:t xml:space="preserve"> </w:t>
      </w:r>
      <w:r w:rsidR="00C70813" w:rsidRPr="00ED4FAB">
        <w:rPr>
          <w:spacing w:val="-4"/>
          <w:sz w:val="28"/>
          <w:szCs w:val="28"/>
        </w:rPr>
        <w:t>округа</w:t>
      </w:r>
      <w:r w:rsidR="00581BD1" w:rsidRPr="00ED4FAB">
        <w:rPr>
          <w:spacing w:val="-4"/>
          <w:sz w:val="28"/>
          <w:szCs w:val="28"/>
        </w:rPr>
        <w:t xml:space="preserve"> – </w:t>
      </w:r>
      <w:r w:rsidR="00C70813" w:rsidRPr="00ED4FAB">
        <w:rPr>
          <w:spacing w:val="-4"/>
          <w:sz w:val="28"/>
          <w:szCs w:val="28"/>
        </w:rPr>
        <w:t>Югры</w:t>
      </w:r>
      <w:r w:rsidRPr="00ED4FAB">
        <w:rPr>
          <w:spacing w:val="-4"/>
          <w:sz w:val="28"/>
          <w:szCs w:val="28"/>
        </w:rPr>
        <w:t>.</w:t>
      </w:r>
      <w:r w:rsidR="00480CF9">
        <w:rPr>
          <w:spacing w:val="-4"/>
          <w:sz w:val="28"/>
          <w:szCs w:val="28"/>
        </w:rPr>
        <w:t xml:space="preserve"> </w:t>
      </w:r>
    </w:p>
    <w:p w:rsidR="00B4181F" w:rsidRPr="00ED4FAB" w:rsidRDefault="00B4181F" w:rsidP="00F01763">
      <w:pPr>
        <w:ind w:firstLine="709"/>
        <w:jc w:val="both"/>
        <w:rPr>
          <w:spacing w:val="-4"/>
          <w:sz w:val="28"/>
          <w:szCs w:val="28"/>
        </w:rPr>
      </w:pPr>
      <w:bookmarkStart w:id="3" w:name="sub_502"/>
      <w:r w:rsidRPr="00ED4FAB">
        <w:rPr>
          <w:spacing w:val="-4"/>
          <w:sz w:val="28"/>
          <w:szCs w:val="28"/>
        </w:rPr>
        <w:t>2. Порядок определения размера платы в счет возмещения вреда, причиня</w:t>
      </w:r>
      <w:r w:rsidR="00480CF9">
        <w:rPr>
          <w:spacing w:val="-4"/>
          <w:sz w:val="28"/>
          <w:szCs w:val="28"/>
        </w:rPr>
        <w:t>-</w:t>
      </w:r>
      <w:r w:rsidRPr="00ED4FAB">
        <w:rPr>
          <w:spacing w:val="-4"/>
          <w:sz w:val="28"/>
          <w:szCs w:val="28"/>
        </w:rPr>
        <w:t>емого тяжеловесным</w:t>
      </w:r>
      <w:r w:rsidR="008316CC" w:rsidRPr="00ED4FAB">
        <w:rPr>
          <w:spacing w:val="-4"/>
          <w:sz w:val="28"/>
          <w:szCs w:val="28"/>
        </w:rPr>
        <w:t>и</w:t>
      </w:r>
      <w:r w:rsidRPr="00ED4FAB">
        <w:rPr>
          <w:spacing w:val="-4"/>
          <w:sz w:val="28"/>
          <w:szCs w:val="28"/>
        </w:rPr>
        <w:t xml:space="preserve"> транспортным</w:t>
      </w:r>
      <w:r w:rsidR="008316CC" w:rsidRPr="00ED4FAB">
        <w:rPr>
          <w:spacing w:val="-4"/>
          <w:sz w:val="28"/>
          <w:szCs w:val="28"/>
        </w:rPr>
        <w:t>и</w:t>
      </w:r>
      <w:r w:rsidRPr="00ED4FAB">
        <w:rPr>
          <w:spacing w:val="-4"/>
          <w:sz w:val="28"/>
          <w:szCs w:val="28"/>
        </w:rPr>
        <w:t xml:space="preserve"> средств</w:t>
      </w:r>
      <w:r w:rsidR="008316CC" w:rsidRPr="00ED4FAB">
        <w:rPr>
          <w:spacing w:val="-4"/>
          <w:sz w:val="28"/>
          <w:szCs w:val="28"/>
        </w:rPr>
        <w:t>ами</w:t>
      </w:r>
      <w:r w:rsidRPr="00ED4FAB">
        <w:rPr>
          <w:spacing w:val="-4"/>
          <w:sz w:val="28"/>
          <w:szCs w:val="28"/>
        </w:rPr>
        <w:t>, осуществляющим</w:t>
      </w:r>
      <w:r w:rsidR="008316CC" w:rsidRPr="00ED4FAB">
        <w:rPr>
          <w:spacing w:val="-4"/>
          <w:sz w:val="28"/>
          <w:szCs w:val="28"/>
        </w:rPr>
        <w:t>и</w:t>
      </w:r>
      <w:r w:rsidRPr="00ED4FAB">
        <w:rPr>
          <w:spacing w:val="-4"/>
          <w:sz w:val="28"/>
          <w:szCs w:val="28"/>
        </w:rPr>
        <w:t xml:space="preserve"> движение по автомобильным дорогам местного значения муниципального образовани</w:t>
      </w:r>
      <w:r w:rsidR="00147DE8" w:rsidRPr="00ED4FAB">
        <w:rPr>
          <w:spacing w:val="-4"/>
          <w:sz w:val="28"/>
          <w:szCs w:val="28"/>
        </w:rPr>
        <w:t xml:space="preserve">я </w:t>
      </w:r>
      <w:r w:rsidR="00480CF9">
        <w:rPr>
          <w:spacing w:val="-4"/>
          <w:sz w:val="28"/>
          <w:szCs w:val="28"/>
        </w:rPr>
        <w:t xml:space="preserve">                 </w:t>
      </w:r>
      <w:r w:rsidR="00147DE8" w:rsidRPr="00ED4FAB">
        <w:rPr>
          <w:spacing w:val="-4"/>
          <w:sz w:val="28"/>
          <w:szCs w:val="28"/>
        </w:rPr>
        <w:t xml:space="preserve">городской округ </w:t>
      </w:r>
      <w:r w:rsidR="008316CC" w:rsidRPr="00ED4FAB">
        <w:rPr>
          <w:spacing w:val="-4"/>
          <w:sz w:val="28"/>
          <w:szCs w:val="28"/>
        </w:rPr>
        <w:t xml:space="preserve">Сургут </w:t>
      </w:r>
      <w:r w:rsidR="00147DE8" w:rsidRPr="00ED4FAB">
        <w:rPr>
          <w:spacing w:val="-4"/>
          <w:sz w:val="28"/>
          <w:szCs w:val="28"/>
        </w:rPr>
        <w:t>Ханты-Мансийского автономного округа</w:t>
      </w:r>
      <w:r w:rsidR="00761666" w:rsidRPr="00ED4FAB">
        <w:rPr>
          <w:spacing w:val="-4"/>
          <w:sz w:val="28"/>
          <w:szCs w:val="28"/>
        </w:rPr>
        <w:t xml:space="preserve"> – </w:t>
      </w:r>
      <w:r w:rsidR="00147DE8" w:rsidRPr="00ED4FAB">
        <w:rPr>
          <w:spacing w:val="-4"/>
          <w:sz w:val="28"/>
          <w:szCs w:val="28"/>
        </w:rPr>
        <w:t>Югры</w:t>
      </w:r>
      <w:r w:rsidR="00E24FDC">
        <w:rPr>
          <w:spacing w:val="-4"/>
          <w:sz w:val="28"/>
          <w:szCs w:val="28"/>
        </w:rPr>
        <w:t>,</w:t>
      </w:r>
      <w:r w:rsidR="00147DE8" w:rsidRPr="00ED4FAB">
        <w:rPr>
          <w:spacing w:val="-4"/>
          <w:sz w:val="28"/>
          <w:szCs w:val="28"/>
        </w:rPr>
        <w:t xml:space="preserve"> </w:t>
      </w:r>
      <w:r w:rsidR="008316CC" w:rsidRPr="00ED4FAB">
        <w:rPr>
          <w:spacing w:val="-4"/>
          <w:sz w:val="28"/>
          <w:szCs w:val="28"/>
        </w:rPr>
        <w:t xml:space="preserve">масса которых с грузом или без груза и (или) нагрузка на ось которых </w:t>
      </w:r>
      <w:r w:rsidR="00726CFF" w:rsidRPr="00ED4FAB">
        <w:rPr>
          <w:spacing w:val="-4"/>
          <w:sz w:val="28"/>
          <w:szCs w:val="28"/>
        </w:rPr>
        <w:br/>
      </w:r>
      <w:r w:rsidR="008316CC" w:rsidRPr="00ED4FAB">
        <w:rPr>
          <w:spacing w:val="-4"/>
          <w:sz w:val="28"/>
          <w:szCs w:val="28"/>
        </w:rPr>
        <w:t>не более</w:t>
      </w:r>
      <w:r w:rsidR="00726CFF" w:rsidRPr="00ED4FAB">
        <w:rPr>
          <w:spacing w:val="-4"/>
          <w:sz w:val="28"/>
          <w:szCs w:val="28"/>
        </w:rPr>
        <w:t xml:space="preserve"> </w:t>
      </w:r>
      <w:r w:rsidR="008316CC" w:rsidRPr="00ED4FAB">
        <w:rPr>
          <w:spacing w:val="-4"/>
          <w:sz w:val="28"/>
          <w:szCs w:val="28"/>
        </w:rPr>
        <w:t>чем на десять процентов превышают допустимую массу транспортного средства</w:t>
      </w:r>
      <w:r w:rsidR="00726CFF" w:rsidRPr="00ED4FAB">
        <w:rPr>
          <w:spacing w:val="-4"/>
          <w:sz w:val="28"/>
          <w:szCs w:val="28"/>
        </w:rPr>
        <w:t xml:space="preserve"> </w:t>
      </w:r>
      <w:r w:rsidR="008316CC" w:rsidRPr="00ED4FAB">
        <w:rPr>
          <w:spacing w:val="-4"/>
          <w:sz w:val="28"/>
          <w:szCs w:val="28"/>
        </w:rPr>
        <w:t>и (или) допустимую нагрузку на ось и (или)</w:t>
      </w:r>
      <w:r w:rsidRPr="00ED4FAB">
        <w:rPr>
          <w:spacing w:val="-4"/>
          <w:sz w:val="28"/>
          <w:szCs w:val="28"/>
        </w:rPr>
        <w:t xml:space="preserve"> рассчитанным </w:t>
      </w:r>
      <w:r w:rsidR="00726CFF" w:rsidRPr="00ED4FAB">
        <w:rPr>
          <w:spacing w:val="-4"/>
          <w:sz w:val="28"/>
          <w:szCs w:val="28"/>
        </w:rPr>
        <w:br/>
      </w:r>
      <w:r w:rsidRPr="00ED4FAB">
        <w:rPr>
          <w:spacing w:val="-4"/>
          <w:sz w:val="28"/>
          <w:szCs w:val="28"/>
        </w:rPr>
        <w:t xml:space="preserve">на нормативную (расчетную) осевую нагрузку 10 и 6 тонн/ось, вследствие превышения допустимых осевых нагрузок на каждую ось транспортного средства, </w:t>
      </w:r>
      <w:r w:rsidR="00494E90">
        <w:rPr>
          <w:spacing w:val="-4"/>
          <w:sz w:val="28"/>
          <w:szCs w:val="28"/>
        </w:rPr>
        <w:t xml:space="preserve">                        </w:t>
      </w:r>
      <w:r w:rsidRPr="00ED4FAB">
        <w:rPr>
          <w:spacing w:val="-4"/>
          <w:sz w:val="28"/>
          <w:szCs w:val="28"/>
        </w:rPr>
        <w:t>а также допустимой массы транспортного средства</w:t>
      </w:r>
      <w:r w:rsidR="004771C8" w:rsidRPr="00ED4FAB">
        <w:rPr>
          <w:spacing w:val="-4"/>
          <w:sz w:val="28"/>
          <w:szCs w:val="28"/>
        </w:rPr>
        <w:t xml:space="preserve">, базового компенсационного </w:t>
      </w:r>
      <w:r w:rsidR="004771C8" w:rsidRPr="00494E90">
        <w:rPr>
          <w:spacing w:val="-6"/>
          <w:sz w:val="28"/>
          <w:szCs w:val="28"/>
        </w:rPr>
        <w:t>индекса</w:t>
      </w:r>
      <w:r w:rsidRPr="00494E90">
        <w:rPr>
          <w:spacing w:val="-6"/>
          <w:sz w:val="28"/>
          <w:szCs w:val="28"/>
        </w:rPr>
        <w:t xml:space="preserve"> согласно </w:t>
      </w:r>
      <w:hyperlink w:anchor="sub_100" w:history="1">
        <w:r w:rsidRPr="00494E90">
          <w:rPr>
            <w:rStyle w:val="afb"/>
            <w:color w:val="auto"/>
            <w:spacing w:val="-6"/>
            <w:sz w:val="28"/>
            <w:szCs w:val="28"/>
          </w:rPr>
          <w:t>таблицам 1</w:t>
        </w:r>
      </w:hyperlink>
      <w:r w:rsidR="00377D76" w:rsidRPr="00494E90">
        <w:rPr>
          <w:rStyle w:val="afb"/>
          <w:color w:val="auto"/>
          <w:spacing w:val="-6"/>
          <w:sz w:val="28"/>
          <w:szCs w:val="28"/>
        </w:rPr>
        <w:t xml:space="preserve"> – 3</w:t>
      </w:r>
      <w:r w:rsidRPr="00494E90">
        <w:rPr>
          <w:spacing w:val="-6"/>
          <w:sz w:val="28"/>
          <w:szCs w:val="28"/>
        </w:rPr>
        <w:t xml:space="preserve"> производится в соответствии с </w:t>
      </w:r>
      <w:r w:rsidR="00833A4A" w:rsidRPr="00494E90">
        <w:rPr>
          <w:spacing w:val="-6"/>
          <w:sz w:val="28"/>
          <w:szCs w:val="28"/>
        </w:rPr>
        <w:t>Методик</w:t>
      </w:r>
      <w:r w:rsidR="009B1314" w:rsidRPr="00494E90">
        <w:rPr>
          <w:spacing w:val="-6"/>
          <w:sz w:val="28"/>
          <w:szCs w:val="28"/>
        </w:rPr>
        <w:t>ой</w:t>
      </w:r>
      <w:r w:rsidR="00833A4A" w:rsidRPr="00494E90">
        <w:rPr>
          <w:spacing w:val="-6"/>
          <w:sz w:val="28"/>
          <w:szCs w:val="28"/>
        </w:rPr>
        <w:t xml:space="preserve"> расчета</w:t>
      </w:r>
      <w:r w:rsidR="00833A4A" w:rsidRPr="00F01763">
        <w:rPr>
          <w:spacing w:val="-4"/>
          <w:sz w:val="28"/>
          <w:szCs w:val="28"/>
        </w:rPr>
        <w:t xml:space="preserve"> размера платы в счет возмещения вреда, причиняемого тяжеловесными транспортными средствами</w:t>
      </w:r>
      <w:r w:rsidRPr="00F01763">
        <w:rPr>
          <w:spacing w:val="-4"/>
          <w:sz w:val="28"/>
          <w:szCs w:val="28"/>
        </w:rPr>
        <w:t xml:space="preserve">, утвержденной </w:t>
      </w:r>
      <w:hyperlink r:id="rId10" w:history="1">
        <w:r w:rsidR="00E87699" w:rsidRPr="00F01763">
          <w:rPr>
            <w:rStyle w:val="afb"/>
            <w:color w:val="auto"/>
            <w:spacing w:val="-4"/>
            <w:sz w:val="28"/>
            <w:szCs w:val="28"/>
          </w:rPr>
          <w:t>п</w:t>
        </w:r>
        <w:r w:rsidRPr="00F01763">
          <w:rPr>
            <w:rStyle w:val="afb"/>
            <w:color w:val="auto"/>
            <w:spacing w:val="-4"/>
            <w:sz w:val="28"/>
            <w:szCs w:val="28"/>
          </w:rPr>
          <w:t>остановлением</w:t>
        </w:r>
      </w:hyperlink>
      <w:r w:rsidRPr="00F01763">
        <w:rPr>
          <w:spacing w:val="-4"/>
          <w:sz w:val="28"/>
          <w:szCs w:val="28"/>
        </w:rPr>
        <w:t xml:space="preserve"> Правительства Российской Федерации от 31.01.2020</w:t>
      </w:r>
      <w:r w:rsidR="00E87699" w:rsidRPr="00F01763">
        <w:rPr>
          <w:spacing w:val="-4"/>
          <w:sz w:val="28"/>
          <w:szCs w:val="28"/>
        </w:rPr>
        <w:t xml:space="preserve"> </w:t>
      </w:r>
      <w:r w:rsidRPr="00F01763">
        <w:rPr>
          <w:spacing w:val="-4"/>
          <w:sz w:val="28"/>
          <w:szCs w:val="28"/>
        </w:rPr>
        <w:t>№ 67 «Об утверждении Правил возмещения</w:t>
      </w:r>
      <w:r w:rsidRPr="00ED4FAB">
        <w:rPr>
          <w:spacing w:val="-4"/>
          <w:sz w:val="28"/>
          <w:szCs w:val="28"/>
        </w:rPr>
        <w:t xml:space="preserve"> вреда, </w:t>
      </w:r>
      <w:r w:rsidR="00494E90">
        <w:rPr>
          <w:spacing w:val="-4"/>
          <w:sz w:val="28"/>
          <w:szCs w:val="28"/>
        </w:rPr>
        <w:t xml:space="preserve">         </w:t>
      </w:r>
      <w:r w:rsidRPr="00ED4FAB">
        <w:rPr>
          <w:spacing w:val="-4"/>
          <w:sz w:val="28"/>
          <w:szCs w:val="28"/>
        </w:rPr>
        <w:t xml:space="preserve">причиняемого тяжеловесными транспортными средствами, об изменении </w:t>
      </w:r>
      <w:r w:rsidR="00494E90">
        <w:rPr>
          <w:spacing w:val="-4"/>
          <w:sz w:val="28"/>
          <w:szCs w:val="28"/>
        </w:rPr>
        <w:t xml:space="preserve">                            </w:t>
      </w:r>
      <w:r w:rsidRPr="00ED4FAB">
        <w:rPr>
          <w:spacing w:val="-4"/>
          <w:sz w:val="28"/>
          <w:szCs w:val="28"/>
        </w:rPr>
        <w:t xml:space="preserve">и признании утратившими силу некоторых актов Правительства Российской </w:t>
      </w:r>
      <w:r w:rsidR="00494E90">
        <w:rPr>
          <w:spacing w:val="-4"/>
          <w:sz w:val="28"/>
          <w:szCs w:val="28"/>
        </w:rPr>
        <w:t xml:space="preserve">              </w:t>
      </w:r>
      <w:r w:rsidRPr="00ED4FAB">
        <w:rPr>
          <w:spacing w:val="-4"/>
          <w:sz w:val="28"/>
          <w:szCs w:val="28"/>
        </w:rPr>
        <w:t>Федерации».</w:t>
      </w:r>
      <w:r w:rsidR="00190DC4">
        <w:rPr>
          <w:spacing w:val="-4"/>
          <w:sz w:val="28"/>
          <w:szCs w:val="28"/>
        </w:rPr>
        <w:t xml:space="preserve"> </w:t>
      </w:r>
    </w:p>
    <w:bookmarkEnd w:id="3"/>
    <w:p w:rsidR="00B4181F" w:rsidRPr="00ED4FAB" w:rsidRDefault="00B4181F" w:rsidP="00F01763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3. Осуществление расчета и взимание платы в счет возмещения вреда организуется </w:t>
      </w:r>
      <w:r w:rsidR="00AE7F38" w:rsidRPr="00ED4FAB">
        <w:rPr>
          <w:spacing w:val="-4"/>
          <w:sz w:val="28"/>
          <w:szCs w:val="28"/>
        </w:rPr>
        <w:t xml:space="preserve">ответственными специалистами отдела </w:t>
      </w:r>
      <w:r w:rsidR="002347EA" w:rsidRPr="00ED4FAB">
        <w:rPr>
          <w:spacing w:val="-4"/>
          <w:sz w:val="28"/>
          <w:szCs w:val="28"/>
        </w:rPr>
        <w:t>предоставляющие</w:t>
      </w:r>
      <w:r w:rsidR="00AE7F38" w:rsidRPr="00ED4FAB">
        <w:rPr>
          <w:spacing w:val="-4"/>
          <w:sz w:val="28"/>
          <w:szCs w:val="28"/>
        </w:rPr>
        <w:t xml:space="preserve"> электронное согласование маршрута движения тяжеловесного</w:t>
      </w:r>
      <w:r w:rsidR="0086780E">
        <w:rPr>
          <w:spacing w:val="-4"/>
          <w:sz w:val="28"/>
          <w:szCs w:val="28"/>
        </w:rPr>
        <w:t xml:space="preserve"> </w:t>
      </w:r>
      <w:r w:rsidR="00AE7F38" w:rsidRPr="00ED4FAB">
        <w:rPr>
          <w:spacing w:val="-4"/>
          <w:sz w:val="28"/>
          <w:szCs w:val="28"/>
        </w:rPr>
        <w:t>и (или) крупногабаритного транспортного средства по автомобильным дорогам местного значения</w:t>
      </w:r>
      <w:r w:rsidR="00CB2265" w:rsidRPr="00ED4FAB">
        <w:rPr>
          <w:spacing w:val="-4"/>
          <w:sz w:val="28"/>
          <w:szCs w:val="28"/>
        </w:rPr>
        <w:t xml:space="preserve"> муниципального образования</w:t>
      </w:r>
      <w:r w:rsidR="00AE7F38" w:rsidRPr="00ED4FAB">
        <w:rPr>
          <w:spacing w:val="-4"/>
          <w:sz w:val="28"/>
          <w:szCs w:val="28"/>
        </w:rPr>
        <w:t xml:space="preserve"> </w:t>
      </w:r>
      <w:r w:rsidR="00EF263E" w:rsidRPr="00ED4FAB">
        <w:rPr>
          <w:spacing w:val="-4"/>
          <w:sz w:val="28"/>
          <w:szCs w:val="28"/>
        </w:rPr>
        <w:t>городско</w:t>
      </w:r>
      <w:r w:rsidR="00F25515" w:rsidRPr="00ED4FAB">
        <w:rPr>
          <w:spacing w:val="-4"/>
          <w:sz w:val="28"/>
          <w:szCs w:val="28"/>
        </w:rPr>
        <w:t>й</w:t>
      </w:r>
      <w:r w:rsidR="00EF263E" w:rsidRPr="00ED4FAB">
        <w:rPr>
          <w:spacing w:val="-4"/>
          <w:sz w:val="28"/>
          <w:szCs w:val="28"/>
        </w:rPr>
        <w:t xml:space="preserve"> округ Сургут Ханты-М</w:t>
      </w:r>
      <w:r w:rsidR="00AE7F38" w:rsidRPr="00ED4FAB">
        <w:rPr>
          <w:spacing w:val="-4"/>
          <w:sz w:val="28"/>
          <w:szCs w:val="28"/>
        </w:rPr>
        <w:t>ансийского автономного округа</w:t>
      </w:r>
      <w:r w:rsidR="00E22746" w:rsidRPr="00ED4FAB">
        <w:rPr>
          <w:spacing w:val="-4"/>
          <w:sz w:val="28"/>
          <w:szCs w:val="28"/>
        </w:rPr>
        <w:t xml:space="preserve"> </w:t>
      </w:r>
      <w:r w:rsidR="00F124AD" w:rsidRPr="00ED4FAB">
        <w:rPr>
          <w:spacing w:val="-4"/>
          <w:sz w:val="28"/>
          <w:szCs w:val="28"/>
        </w:rPr>
        <w:t>–</w:t>
      </w:r>
      <w:r w:rsidR="00E22746" w:rsidRPr="00ED4FAB">
        <w:rPr>
          <w:spacing w:val="-4"/>
          <w:sz w:val="28"/>
          <w:szCs w:val="28"/>
        </w:rPr>
        <w:t xml:space="preserve"> </w:t>
      </w:r>
      <w:r w:rsidR="00AE7F38" w:rsidRPr="00ED4FAB">
        <w:rPr>
          <w:spacing w:val="-4"/>
          <w:sz w:val="28"/>
          <w:szCs w:val="28"/>
        </w:rPr>
        <w:t>Югры</w:t>
      </w:r>
      <w:r w:rsidRPr="00ED4FAB">
        <w:rPr>
          <w:spacing w:val="-4"/>
          <w:sz w:val="28"/>
          <w:szCs w:val="28"/>
        </w:rPr>
        <w:t>.</w:t>
      </w:r>
      <w:r w:rsidR="007D02A1">
        <w:rPr>
          <w:spacing w:val="-4"/>
          <w:sz w:val="28"/>
          <w:szCs w:val="28"/>
        </w:rPr>
        <w:t xml:space="preserve"> </w:t>
      </w:r>
    </w:p>
    <w:p w:rsidR="00B4181F" w:rsidRPr="00ED4FAB" w:rsidRDefault="00B4181F" w:rsidP="00F01763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4. Расчет платы в счет возмещения вреда осуществляется на безвозмездной основе с помощью системной программы расчета платы, </w:t>
      </w:r>
      <w:r w:rsidR="00A53CC4" w:rsidRPr="00ED4FAB">
        <w:rPr>
          <w:spacing w:val="-4"/>
          <w:sz w:val="28"/>
          <w:szCs w:val="28"/>
        </w:rPr>
        <w:t>взимаемой с</w:t>
      </w:r>
      <w:r w:rsidRPr="00ED4FAB">
        <w:rPr>
          <w:spacing w:val="-4"/>
          <w:sz w:val="28"/>
          <w:szCs w:val="28"/>
        </w:rPr>
        <w:t xml:space="preserve"> владельцев или пользователей автомобильного транспорта при движении тяжеловесных транспортных средств по автомобильным дорогам местного значения </w:t>
      </w:r>
      <w:r w:rsidR="00CB2265" w:rsidRPr="00ED4FAB">
        <w:rPr>
          <w:spacing w:val="-4"/>
          <w:sz w:val="28"/>
          <w:szCs w:val="28"/>
        </w:rPr>
        <w:t xml:space="preserve">муниципального образования </w:t>
      </w:r>
      <w:r w:rsidRPr="00ED4FAB">
        <w:rPr>
          <w:spacing w:val="-4"/>
          <w:sz w:val="28"/>
          <w:szCs w:val="28"/>
        </w:rPr>
        <w:t>городско</w:t>
      </w:r>
      <w:r w:rsidR="00F25515" w:rsidRPr="00ED4FAB">
        <w:rPr>
          <w:spacing w:val="-4"/>
          <w:sz w:val="28"/>
          <w:szCs w:val="28"/>
        </w:rPr>
        <w:t>й</w:t>
      </w:r>
      <w:r w:rsidRPr="00ED4FAB">
        <w:rPr>
          <w:spacing w:val="-4"/>
          <w:sz w:val="28"/>
          <w:szCs w:val="28"/>
        </w:rPr>
        <w:t xml:space="preserve"> округ Сургут </w:t>
      </w:r>
      <w:r w:rsidR="00147DE8" w:rsidRPr="00ED4FAB">
        <w:rPr>
          <w:spacing w:val="-4"/>
          <w:sz w:val="28"/>
          <w:szCs w:val="28"/>
        </w:rPr>
        <w:t>Ханты-Мансийского автономного округа</w:t>
      </w:r>
      <w:r w:rsidR="00761666" w:rsidRPr="00ED4FAB">
        <w:rPr>
          <w:spacing w:val="-4"/>
          <w:sz w:val="28"/>
          <w:szCs w:val="28"/>
        </w:rPr>
        <w:t xml:space="preserve"> – </w:t>
      </w:r>
      <w:r w:rsidR="00147DE8" w:rsidRPr="00ED4FAB">
        <w:rPr>
          <w:spacing w:val="-4"/>
          <w:sz w:val="28"/>
          <w:szCs w:val="28"/>
        </w:rPr>
        <w:t xml:space="preserve">Югры </w:t>
      </w:r>
      <w:r w:rsidRPr="00ED4FAB">
        <w:rPr>
          <w:spacing w:val="-4"/>
          <w:sz w:val="28"/>
          <w:szCs w:val="28"/>
        </w:rPr>
        <w:t>(КТГ</w:t>
      </w:r>
      <w:r w:rsidR="007D02A1">
        <w:rPr>
          <w:spacing w:val="-4"/>
          <w:sz w:val="28"/>
          <w:szCs w:val="28"/>
        </w:rPr>
        <w:t xml:space="preserve"> – </w:t>
      </w:r>
      <w:r w:rsidRPr="00ED4FAB">
        <w:rPr>
          <w:spacing w:val="-4"/>
          <w:sz w:val="28"/>
          <w:szCs w:val="28"/>
        </w:rPr>
        <w:t>калькулятор и (или)</w:t>
      </w:r>
      <w:r w:rsidR="00CB2265"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ТКТГ</w:t>
      </w:r>
      <w:r w:rsidR="007D02A1">
        <w:rPr>
          <w:spacing w:val="-4"/>
          <w:sz w:val="28"/>
          <w:szCs w:val="28"/>
        </w:rPr>
        <w:t>–</w:t>
      </w:r>
      <w:r w:rsidR="001F18CA"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калькулятор).</w:t>
      </w:r>
    </w:p>
    <w:p w:rsidR="00D51F2E" w:rsidRDefault="005A7A93" w:rsidP="00D51F2E">
      <w:pPr>
        <w:ind w:firstLine="708"/>
        <w:jc w:val="both"/>
        <w:rPr>
          <w:spacing w:val="-4"/>
          <w:sz w:val="28"/>
          <w:szCs w:val="28"/>
        </w:rPr>
      </w:pPr>
      <w:r w:rsidRPr="00F01763">
        <w:rPr>
          <w:spacing w:val="-4"/>
          <w:sz w:val="28"/>
          <w:szCs w:val="28"/>
        </w:rPr>
        <w:t xml:space="preserve">5. </w:t>
      </w:r>
      <w:r w:rsidR="009A226F" w:rsidRPr="00F01763">
        <w:rPr>
          <w:spacing w:val="-4"/>
          <w:sz w:val="28"/>
          <w:szCs w:val="28"/>
        </w:rPr>
        <w:t>Размер вреда определяе</w:t>
      </w:r>
      <w:r w:rsidR="007462D1" w:rsidRPr="00F01763">
        <w:rPr>
          <w:spacing w:val="-4"/>
          <w:sz w:val="28"/>
          <w:szCs w:val="28"/>
        </w:rPr>
        <w:t xml:space="preserve">тся в порядке, предусмотренном </w:t>
      </w:r>
      <w:r w:rsidR="009B1314" w:rsidRPr="00F01763">
        <w:rPr>
          <w:spacing w:val="-4"/>
          <w:sz w:val="28"/>
          <w:szCs w:val="28"/>
        </w:rPr>
        <w:t>Методикой</w:t>
      </w:r>
      <w:r w:rsidR="00494E90">
        <w:rPr>
          <w:spacing w:val="-4"/>
          <w:sz w:val="28"/>
          <w:szCs w:val="28"/>
        </w:rPr>
        <w:t xml:space="preserve">                </w:t>
      </w:r>
      <w:r w:rsidR="009B1314" w:rsidRPr="00F01763">
        <w:rPr>
          <w:spacing w:val="-4"/>
          <w:sz w:val="28"/>
          <w:szCs w:val="28"/>
        </w:rPr>
        <w:t xml:space="preserve">расчета размера платы в счет возмещения вреда, причиняемого тяжеловесными </w:t>
      </w:r>
      <w:r w:rsidR="009B1314" w:rsidRPr="002B11A7">
        <w:rPr>
          <w:spacing w:val="-8"/>
          <w:sz w:val="28"/>
          <w:szCs w:val="28"/>
        </w:rPr>
        <w:t>транспортными средствами</w:t>
      </w:r>
      <w:r w:rsidR="00DF4A36" w:rsidRPr="002B11A7">
        <w:rPr>
          <w:spacing w:val="-8"/>
          <w:sz w:val="28"/>
          <w:szCs w:val="28"/>
        </w:rPr>
        <w:t>,</w:t>
      </w:r>
      <w:r w:rsidR="009A226F" w:rsidRPr="002B11A7">
        <w:rPr>
          <w:spacing w:val="-8"/>
          <w:sz w:val="28"/>
          <w:szCs w:val="28"/>
        </w:rPr>
        <w:t xml:space="preserve"> и рассчитывается с учетом</w:t>
      </w:r>
      <w:r w:rsidR="002B11A7" w:rsidRPr="002B11A7">
        <w:rPr>
          <w:spacing w:val="-8"/>
          <w:sz w:val="28"/>
          <w:szCs w:val="28"/>
        </w:rPr>
        <w:t xml:space="preserve"> </w:t>
      </w:r>
      <w:bookmarkStart w:id="4" w:name="sub_1041"/>
      <w:r w:rsidR="008E2AE3" w:rsidRPr="002B11A7">
        <w:rPr>
          <w:spacing w:val="-8"/>
          <w:sz w:val="28"/>
          <w:szCs w:val="28"/>
        </w:rPr>
        <w:t>п</w:t>
      </w:r>
      <w:r w:rsidR="009A226F" w:rsidRPr="002B11A7">
        <w:rPr>
          <w:spacing w:val="-8"/>
          <w:sz w:val="28"/>
          <w:szCs w:val="28"/>
        </w:rPr>
        <w:t>ревышени</w:t>
      </w:r>
      <w:r w:rsidR="008E2AE3" w:rsidRPr="002B11A7">
        <w:rPr>
          <w:spacing w:val="-8"/>
          <w:sz w:val="28"/>
          <w:szCs w:val="28"/>
        </w:rPr>
        <w:t>й</w:t>
      </w:r>
      <w:r w:rsidR="00DF4A36" w:rsidRPr="002B11A7">
        <w:rPr>
          <w:spacing w:val="-8"/>
          <w:sz w:val="28"/>
          <w:szCs w:val="28"/>
        </w:rPr>
        <w:t>,</w:t>
      </w:r>
      <w:r w:rsidR="009A226F" w:rsidRPr="002B11A7">
        <w:rPr>
          <w:spacing w:val="-8"/>
          <w:sz w:val="28"/>
          <w:szCs w:val="28"/>
        </w:rPr>
        <w:t xml:space="preserve"> установленны</w:t>
      </w:r>
      <w:r w:rsidR="008E2AE3" w:rsidRPr="002B11A7">
        <w:rPr>
          <w:spacing w:val="-8"/>
          <w:sz w:val="28"/>
          <w:szCs w:val="28"/>
        </w:rPr>
        <w:t>х</w:t>
      </w:r>
      <w:r w:rsidR="009A226F" w:rsidRPr="00ED4FAB">
        <w:rPr>
          <w:spacing w:val="-4"/>
          <w:sz w:val="28"/>
          <w:szCs w:val="28"/>
        </w:rPr>
        <w:t xml:space="preserve"> </w:t>
      </w:r>
      <w:r w:rsidR="00C61DB3" w:rsidRPr="00ED4FAB">
        <w:rPr>
          <w:spacing w:val="-4"/>
          <w:sz w:val="28"/>
          <w:szCs w:val="28"/>
        </w:rPr>
        <w:t>Постановлением Совета</w:t>
      </w:r>
      <w:r w:rsidR="00B669AC" w:rsidRPr="00ED4FAB">
        <w:rPr>
          <w:spacing w:val="-4"/>
          <w:sz w:val="28"/>
          <w:szCs w:val="28"/>
        </w:rPr>
        <w:t xml:space="preserve"> </w:t>
      </w:r>
      <w:r w:rsidR="00C61DB3" w:rsidRPr="00ED4FAB">
        <w:rPr>
          <w:spacing w:val="-4"/>
          <w:sz w:val="28"/>
          <w:szCs w:val="28"/>
        </w:rPr>
        <w:t>Министров</w:t>
      </w:r>
      <w:r w:rsidR="00DF4A36">
        <w:rPr>
          <w:spacing w:val="-4"/>
          <w:sz w:val="28"/>
          <w:szCs w:val="28"/>
        </w:rPr>
        <w:t xml:space="preserve"> –</w:t>
      </w:r>
      <w:r w:rsidR="002B11A7">
        <w:rPr>
          <w:spacing w:val="-4"/>
          <w:sz w:val="28"/>
          <w:szCs w:val="28"/>
        </w:rPr>
        <w:t xml:space="preserve"> </w:t>
      </w:r>
      <w:r w:rsidR="00C61DB3" w:rsidRPr="00ED4FAB">
        <w:rPr>
          <w:spacing w:val="-4"/>
          <w:sz w:val="28"/>
          <w:szCs w:val="28"/>
        </w:rPr>
        <w:t xml:space="preserve">Правительства Российской Федерации </w:t>
      </w:r>
      <w:r w:rsidR="002B11A7">
        <w:rPr>
          <w:spacing w:val="-4"/>
          <w:sz w:val="28"/>
          <w:szCs w:val="28"/>
        </w:rPr>
        <w:t xml:space="preserve">                  </w:t>
      </w:r>
      <w:r w:rsidR="00C61DB3" w:rsidRPr="002B11A7">
        <w:rPr>
          <w:spacing w:val="-6"/>
          <w:sz w:val="28"/>
          <w:szCs w:val="28"/>
        </w:rPr>
        <w:t>от 23.10.1993 № 1090</w:t>
      </w:r>
      <w:r w:rsidR="00B669AC" w:rsidRPr="002B11A7">
        <w:rPr>
          <w:spacing w:val="-6"/>
          <w:sz w:val="28"/>
          <w:szCs w:val="28"/>
        </w:rPr>
        <w:t xml:space="preserve"> </w:t>
      </w:r>
      <w:r w:rsidR="00C61DB3" w:rsidRPr="002B11A7">
        <w:rPr>
          <w:spacing w:val="-6"/>
          <w:sz w:val="28"/>
          <w:szCs w:val="28"/>
        </w:rPr>
        <w:t>«О правилах дорожного движения»</w:t>
      </w:r>
      <w:r w:rsidR="009A226F" w:rsidRPr="002B11A7">
        <w:rPr>
          <w:spacing w:val="-6"/>
          <w:sz w:val="28"/>
          <w:szCs w:val="28"/>
        </w:rPr>
        <w:t>, запрещающи</w:t>
      </w:r>
      <w:r w:rsidR="0057637D" w:rsidRPr="002B11A7">
        <w:rPr>
          <w:spacing w:val="-6"/>
          <w:sz w:val="28"/>
          <w:szCs w:val="28"/>
        </w:rPr>
        <w:t>х</w:t>
      </w:r>
      <w:r w:rsidR="009A226F" w:rsidRPr="002B11A7">
        <w:rPr>
          <w:spacing w:val="-6"/>
          <w:sz w:val="28"/>
          <w:szCs w:val="28"/>
        </w:rPr>
        <w:t xml:space="preserve"> дорожны</w:t>
      </w:r>
      <w:r w:rsidR="00DF4A36" w:rsidRPr="002B11A7">
        <w:rPr>
          <w:spacing w:val="-6"/>
          <w:sz w:val="28"/>
          <w:szCs w:val="28"/>
        </w:rPr>
        <w:t>е</w:t>
      </w:r>
      <w:r w:rsidR="009A226F" w:rsidRPr="00F01763">
        <w:rPr>
          <w:spacing w:val="-4"/>
          <w:sz w:val="28"/>
          <w:szCs w:val="28"/>
        </w:rPr>
        <w:t xml:space="preserve"> знак</w:t>
      </w:r>
      <w:r w:rsidR="00DF4A36">
        <w:rPr>
          <w:spacing w:val="-4"/>
          <w:sz w:val="28"/>
          <w:szCs w:val="28"/>
        </w:rPr>
        <w:t>и</w:t>
      </w:r>
      <w:r w:rsidR="00B669AC" w:rsidRPr="00F01763">
        <w:rPr>
          <w:spacing w:val="-4"/>
          <w:sz w:val="28"/>
          <w:szCs w:val="28"/>
        </w:rPr>
        <w:t xml:space="preserve"> </w:t>
      </w:r>
      <w:hyperlink r:id="rId11" w:history="1">
        <w:r w:rsidR="009A226F" w:rsidRPr="00ED4FAB">
          <w:rPr>
            <w:rStyle w:val="afb"/>
            <w:color w:val="auto"/>
            <w:spacing w:val="-4"/>
            <w:sz w:val="28"/>
            <w:szCs w:val="28"/>
          </w:rPr>
          <w:t>3.11</w:t>
        </w:r>
      </w:hyperlink>
      <w:r w:rsidRPr="00ED4FAB">
        <w:rPr>
          <w:spacing w:val="-4"/>
          <w:sz w:val="28"/>
          <w:szCs w:val="28"/>
        </w:rPr>
        <w:t xml:space="preserve"> «</w:t>
      </w:r>
      <w:r w:rsidR="009A226F" w:rsidRPr="00ED4FAB">
        <w:rPr>
          <w:spacing w:val="-4"/>
          <w:sz w:val="28"/>
          <w:szCs w:val="28"/>
        </w:rPr>
        <w:t>Ограничение массы</w:t>
      </w:r>
      <w:r w:rsidRPr="00ED4FAB">
        <w:rPr>
          <w:spacing w:val="-4"/>
          <w:sz w:val="28"/>
          <w:szCs w:val="28"/>
        </w:rPr>
        <w:t>»</w:t>
      </w:r>
      <w:r w:rsidR="00494E90">
        <w:rPr>
          <w:spacing w:val="-4"/>
          <w:sz w:val="28"/>
          <w:szCs w:val="28"/>
        </w:rPr>
        <w:t xml:space="preserve"> </w:t>
      </w:r>
      <w:r w:rsidR="009A226F" w:rsidRPr="00ED4FAB">
        <w:rPr>
          <w:spacing w:val="-4"/>
          <w:sz w:val="28"/>
          <w:szCs w:val="28"/>
        </w:rPr>
        <w:t xml:space="preserve">и (или) </w:t>
      </w:r>
      <w:hyperlink r:id="rId12" w:history="1">
        <w:r w:rsidR="009A226F" w:rsidRPr="00ED4FAB">
          <w:rPr>
            <w:rStyle w:val="afb"/>
            <w:color w:val="auto"/>
            <w:spacing w:val="-4"/>
            <w:sz w:val="28"/>
            <w:szCs w:val="28"/>
          </w:rPr>
          <w:t>3.12</w:t>
        </w:r>
      </w:hyperlink>
      <w:r w:rsidRPr="00ED4FAB">
        <w:rPr>
          <w:spacing w:val="-4"/>
          <w:sz w:val="28"/>
          <w:szCs w:val="28"/>
        </w:rPr>
        <w:t xml:space="preserve"> «</w:t>
      </w:r>
      <w:r w:rsidR="009A226F" w:rsidRPr="00ED4FAB">
        <w:rPr>
          <w:spacing w:val="-4"/>
          <w:sz w:val="28"/>
          <w:szCs w:val="28"/>
        </w:rPr>
        <w:t>Ограничение массы, приходящейся</w:t>
      </w:r>
      <w:r w:rsidR="00B669AC" w:rsidRPr="00ED4FAB">
        <w:rPr>
          <w:spacing w:val="-4"/>
          <w:sz w:val="28"/>
          <w:szCs w:val="28"/>
        </w:rPr>
        <w:t xml:space="preserve"> </w:t>
      </w:r>
      <w:r w:rsidR="009A226F" w:rsidRPr="002B11A7">
        <w:rPr>
          <w:spacing w:val="-8"/>
          <w:sz w:val="28"/>
          <w:szCs w:val="28"/>
        </w:rPr>
        <w:t>на ось транспортного средства</w:t>
      </w:r>
      <w:r w:rsidRPr="002B11A7">
        <w:rPr>
          <w:spacing w:val="-8"/>
          <w:sz w:val="28"/>
          <w:szCs w:val="28"/>
        </w:rPr>
        <w:t>»</w:t>
      </w:r>
      <w:r w:rsidR="002B11A7">
        <w:rPr>
          <w:spacing w:val="-8"/>
          <w:sz w:val="28"/>
          <w:szCs w:val="28"/>
        </w:rPr>
        <w:t>,</w:t>
      </w:r>
      <w:r w:rsidR="009A226F" w:rsidRPr="002B11A7">
        <w:rPr>
          <w:spacing w:val="-8"/>
          <w:sz w:val="28"/>
          <w:szCs w:val="28"/>
        </w:rPr>
        <w:t xml:space="preserve"> или решением о временном ограничении движения</w:t>
      </w:r>
      <w:r w:rsidR="009A226F" w:rsidRPr="00ED4FAB">
        <w:rPr>
          <w:spacing w:val="-4"/>
          <w:sz w:val="28"/>
          <w:szCs w:val="28"/>
        </w:rPr>
        <w:t xml:space="preserve"> транспортных средств,</w:t>
      </w:r>
      <w:r w:rsidR="00494E90">
        <w:rPr>
          <w:spacing w:val="-4"/>
          <w:sz w:val="28"/>
          <w:szCs w:val="28"/>
        </w:rPr>
        <w:t xml:space="preserve"> </w:t>
      </w:r>
      <w:r w:rsidR="009A226F" w:rsidRPr="00ED4FAB">
        <w:rPr>
          <w:spacing w:val="-4"/>
          <w:sz w:val="28"/>
          <w:szCs w:val="28"/>
        </w:rPr>
        <w:t>принимаем</w:t>
      </w:r>
      <w:r w:rsidR="004F1ADA">
        <w:rPr>
          <w:spacing w:val="-4"/>
          <w:sz w:val="28"/>
          <w:szCs w:val="28"/>
        </w:rPr>
        <w:t>ы</w:t>
      </w:r>
      <w:r w:rsidR="009A226F" w:rsidRPr="00ED4FAB">
        <w:rPr>
          <w:spacing w:val="-4"/>
          <w:sz w:val="28"/>
          <w:szCs w:val="28"/>
        </w:rPr>
        <w:t xml:space="preserve">м в соответствии со </w:t>
      </w:r>
      <w:hyperlink r:id="rId13" w:history="1">
        <w:r w:rsidR="009A226F" w:rsidRPr="00ED4FAB">
          <w:rPr>
            <w:rStyle w:val="afb"/>
            <w:color w:val="auto"/>
            <w:spacing w:val="-4"/>
            <w:sz w:val="28"/>
            <w:szCs w:val="28"/>
          </w:rPr>
          <w:t>статьей</w:t>
        </w:r>
        <w:r w:rsidR="00B669AC" w:rsidRPr="00ED4FAB">
          <w:rPr>
            <w:rStyle w:val="afb"/>
            <w:color w:val="auto"/>
            <w:spacing w:val="-4"/>
            <w:sz w:val="28"/>
            <w:szCs w:val="28"/>
          </w:rPr>
          <w:t xml:space="preserve"> </w:t>
        </w:r>
        <w:r w:rsidR="009A226F" w:rsidRPr="00ED4FAB">
          <w:rPr>
            <w:rStyle w:val="afb"/>
            <w:color w:val="auto"/>
            <w:spacing w:val="-4"/>
            <w:sz w:val="28"/>
            <w:szCs w:val="28"/>
          </w:rPr>
          <w:t>30</w:t>
        </w:r>
      </w:hyperlink>
      <w:r w:rsidR="009A226F" w:rsidRPr="00ED4FAB">
        <w:rPr>
          <w:spacing w:val="-4"/>
          <w:sz w:val="28"/>
          <w:szCs w:val="28"/>
        </w:rPr>
        <w:t xml:space="preserve"> Федерального закона</w:t>
      </w:r>
      <w:r w:rsidR="00C61DB3" w:rsidRPr="00ED4FAB">
        <w:rPr>
          <w:spacing w:val="-4"/>
          <w:sz w:val="28"/>
          <w:szCs w:val="28"/>
        </w:rPr>
        <w:t xml:space="preserve"> </w:t>
      </w:r>
      <w:r w:rsidR="00504B90" w:rsidRPr="00ED4FAB">
        <w:rPr>
          <w:rFonts w:eastAsia="Calibri"/>
          <w:spacing w:val="-4"/>
          <w:sz w:val="28"/>
          <w:szCs w:val="28"/>
        </w:rPr>
        <w:t>от 08.11.2007 № 257-ФЗ «Об автомобильных дорогах</w:t>
      </w:r>
      <w:r w:rsidR="00B669AC" w:rsidRPr="00ED4FAB">
        <w:rPr>
          <w:rFonts w:eastAsia="Calibri"/>
          <w:spacing w:val="-4"/>
          <w:sz w:val="28"/>
          <w:szCs w:val="28"/>
        </w:rPr>
        <w:t xml:space="preserve"> </w:t>
      </w:r>
      <w:r w:rsidR="00504B90" w:rsidRPr="00ED4FAB">
        <w:rPr>
          <w:rFonts w:eastAsia="Calibri"/>
          <w:spacing w:val="-4"/>
          <w:sz w:val="28"/>
          <w:szCs w:val="28"/>
        </w:rPr>
        <w:t>и дорожной деятельности Российской</w:t>
      </w:r>
      <w:r w:rsidR="00494E90">
        <w:rPr>
          <w:rFonts w:eastAsia="Calibri"/>
          <w:spacing w:val="-4"/>
          <w:sz w:val="28"/>
          <w:szCs w:val="28"/>
        </w:rPr>
        <w:t xml:space="preserve"> </w:t>
      </w:r>
      <w:r w:rsidR="00504B90" w:rsidRPr="00ED4FAB">
        <w:rPr>
          <w:rFonts w:eastAsia="Calibri"/>
          <w:spacing w:val="-4"/>
          <w:sz w:val="28"/>
          <w:szCs w:val="28"/>
        </w:rPr>
        <w:t xml:space="preserve">Федерации </w:t>
      </w:r>
      <w:r w:rsidR="00504B90" w:rsidRPr="00ED4FAB">
        <w:rPr>
          <w:spacing w:val="-4"/>
          <w:sz w:val="28"/>
          <w:szCs w:val="28"/>
          <w:shd w:val="clear" w:color="auto" w:fill="FFFFFF"/>
        </w:rPr>
        <w:t>и о внесении изменений</w:t>
      </w:r>
      <w:r w:rsidR="00B669AC" w:rsidRPr="00ED4FAB">
        <w:rPr>
          <w:spacing w:val="-4"/>
          <w:sz w:val="28"/>
          <w:szCs w:val="28"/>
          <w:shd w:val="clear" w:color="auto" w:fill="FFFFFF"/>
        </w:rPr>
        <w:t xml:space="preserve"> </w:t>
      </w:r>
      <w:r w:rsidR="00504B90" w:rsidRPr="00ED4FAB">
        <w:rPr>
          <w:spacing w:val="-4"/>
          <w:sz w:val="28"/>
          <w:szCs w:val="28"/>
          <w:shd w:val="clear" w:color="auto" w:fill="FFFFFF"/>
        </w:rPr>
        <w:t>в отдельные законода</w:t>
      </w:r>
      <w:r w:rsidR="002B11A7">
        <w:rPr>
          <w:spacing w:val="-4"/>
          <w:sz w:val="28"/>
          <w:szCs w:val="28"/>
          <w:shd w:val="clear" w:color="auto" w:fill="FFFFFF"/>
        </w:rPr>
        <w:t>-</w:t>
      </w:r>
      <w:r w:rsidR="00504B90" w:rsidRPr="00ED4FAB">
        <w:rPr>
          <w:spacing w:val="-4"/>
          <w:sz w:val="28"/>
          <w:szCs w:val="28"/>
          <w:shd w:val="clear" w:color="auto" w:fill="FFFFFF"/>
        </w:rPr>
        <w:t xml:space="preserve">тельные </w:t>
      </w:r>
      <w:r w:rsidR="00504B90" w:rsidRPr="00D51F2E">
        <w:rPr>
          <w:spacing w:val="-4"/>
          <w:sz w:val="28"/>
          <w:szCs w:val="28"/>
          <w:shd w:val="clear" w:color="auto" w:fill="FFFFFF"/>
        </w:rPr>
        <w:t>акты Российской Федерации»</w:t>
      </w:r>
      <w:r w:rsidR="009A226F" w:rsidRPr="00D51F2E">
        <w:rPr>
          <w:spacing w:val="-4"/>
          <w:sz w:val="28"/>
          <w:szCs w:val="28"/>
        </w:rPr>
        <w:t>, значений:</w:t>
      </w:r>
      <w:bookmarkEnd w:id="4"/>
      <w:r w:rsidR="00D51F2E">
        <w:rPr>
          <w:spacing w:val="-4"/>
          <w:sz w:val="28"/>
          <w:szCs w:val="28"/>
        </w:rPr>
        <w:t xml:space="preserve"> </w:t>
      </w:r>
    </w:p>
    <w:p w:rsidR="009A226F" w:rsidRPr="00ED4FAB" w:rsidRDefault="00494E90" w:rsidP="00F01763">
      <w:pPr>
        <w:ind w:firstLine="70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9A226F" w:rsidRPr="00ED4FAB">
        <w:rPr>
          <w:spacing w:val="-4"/>
          <w:sz w:val="28"/>
          <w:szCs w:val="28"/>
        </w:rPr>
        <w:t>допустимой массы транспортного средства;</w:t>
      </w:r>
    </w:p>
    <w:p w:rsidR="009A226F" w:rsidRPr="00ED4FAB" w:rsidRDefault="00494E90" w:rsidP="00F01763">
      <w:pPr>
        <w:ind w:firstLine="70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9A226F" w:rsidRPr="00ED4FAB">
        <w:rPr>
          <w:spacing w:val="-4"/>
          <w:sz w:val="28"/>
          <w:szCs w:val="28"/>
        </w:rPr>
        <w:t>допустимой нагрузки на ось транспортного средства;</w:t>
      </w:r>
    </w:p>
    <w:p w:rsidR="009A226F" w:rsidRPr="00ED4FAB" w:rsidRDefault="00494E90" w:rsidP="00F01763">
      <w:pPr>
        <w:ind w:firstLine="708"/>
        <w:jc w:val="both"/>
        <w:rPr>
          <w:spacing w:val="-4"/>
          <w:sz w:val="28"/>
          <w:szCs w:val="28"/>
        </w:rPr>
      </w:pPr>
      <w:bookmarkStart w:id="5" w:name="sub_1042"/>
      <w:r>
        <w:rPr>
          <w:spacing w:val="-4"/>
          <w:sz w:val="28"/>
          <w:szCs w:val="28"/>
        </w:rPr>
        <w:t xml:space="preserve">- </w:t>
      </w:r>
      <w:r w:rsidR="00355206" w:rsidRPr="00ED4FAB">
        <w:rPr>
          <w:spacing w:val="-4"/>
          <w:sz w:val="28"/>
          <w:szCs w:val="28"/>
        </w:rPr>
        <w:t>п</w:t>
      </w:r>
      <w:r w:rsidR="005A7A93" w:rsidRPr="00ED4FAB">
        <w:rPr>
          <w:spacing w:val="-4"/>
          <w:sz w:val="28"/>
          <w:szCs w:val="28"/>
        </w:rPr>
        <w:t>ротяж</w:t>
      </w:r>
      <w:r>
        <w:rPr>
          <w:spacing w:val="-4"/>
          <w:sz w:val="28"/>
          <w:szCs w:val="28"/>
        </w:rPr>
        <w:t>е</w:t>
      </w:r>
      <w:r w:rsidR="005A7A93" w:rsidRPr="00ED4FAB">
        <w:rPr>
          <w:spacing w:val="-4"/>
          <w:sz w:val="28"/>
          <w:szCs w:val="28"/>
        </w:rPr>
        <w:t>нности</w:t>
      </w:r>
      <w:r w:rsidR="009A226F" w:rsidRPr="00ED4FAB">
        <w:rPr>
          <w:spacing w:val="-4"/>
          <w:sz w:val="28"/>
          <w:szCs w:val="28"/>
        </w:rPr>
        <w:t xml:space="preserve"> участков автомобильных дорог местного значения, </w:t>
      </w:r>
      <w:r>
        <w:rPr>
          <w:spacing w:val="-4"/>
          <w:sz w:val="28"/>
          <w:szCs w:val="28"/>
        </w:rPr>
        <w:t xml:space="preserve">                      </w:t>
      </w:r>
      <w:r w:rsidR="009A226F" w:rsidRPr="00ED4FAB">
        <w:rPr>
          <w:spacing w:val="-4"/>
          <w:sz w:val="28"/>
          <w:szCs w:val="28"/>
        </w:rPr>
        <w:t>по которым проходит маршрут транспортного средства;</w:t>
      </w:r>
    </w:p>
    <w:p w:rsidR="009A226F" w:rsidRPr="00ED4FAB" w:rsidRDefault="00494E90" w:rsidP="00F01763">
      <w:pPr>
        <w:ind w:firstLine="708"/>
        <w:jc w:val="both"/>
        <w:rPr>
          <w:spacing w:val="-4"/>
          <w:sz w:val="28"/>
          <w:szCs w:val="28"/>
        </w:rPr>
      </w:pPr>
      <w:bookmarkStart w:id="6" w:name="sub_1043"/>
      <w:bookmarkEnd w:id="5"/>
      <w:r>
        <w:rPr>
          <w:spacing w:val="-4"/>
          <w:sz w:val="28"/>
          <w:szCs w:val="28"/>
        </w:rPr>
        <w:t xml:space="preserve">- </w:t>
      </w:r>
      <w:r w:rsidR="009A226F" w:rsidRPr="00ED4FAB">
        <w:rPr>
          <w:spacing w:val="-4"/>
          <w:sz w:val="28"/>
          <w:szCs w:val="28"/>
        </w:rPr>
        <w:t>базового компенсационного индекса текущего года.</w:t>
      </w:r>
    </w:p>
    <w:p w:rsidR="009A226F" w:rsidRDefault="005A7A93" w:rsidP="00F01763">
      <w:pPr>
        <w:ind w:firstLine="698"/>
        <w:jc w:val="both"/>
        <w:rPr>
          <w:spacing w:val="-4"/>
          <w:sz w:val="28"/>
          <w:szCs w:val="28"/>
        </w:rPr>
      </w:pPr>
      <w:bookmarkStart w:id="7" w:name="sub_1005"/>
      <w:bookmarkEnd w:id="6"/>
      <w:r w:rsidRPr="00ED4FAB">
        <w:rPr>
          <w:spacing w:val="-4"/>
          <w:sz w:val="28"/>
          <w:szCs w:val="28"/>
        </w:rPr>
        <w:t xml:space="preserve">6. </w:t>
      </w:r>
      <w:r w:rsidR="009A226F" w:rsidRPr="00ED4FAB">
        <w:rPr>
          <w:spacing w:val="-4"/>
          <w:sz w:val="28"/>
          <w:szCs w:val="28"/>
        </w:rPr>
        <w:t xml:space="preserve">Размер платы в счет возмещения вреда рассчитывается применительно </w:t>
      </w:r>
      <w:r w:rsidR="00494E90">
        <w:rPr>
          <w:spacing w:val="-4"/>
          <w:sz w:val="28"/>
          <w:szCs w:val="28"/>
        </w:rPr>
        <w:t xml:space="preserve">                 </w:t>
      </w:r>
      <w:r w:rsidR="009A226F" w:rsidRPr="00ED4FAB">
        <w:rPr>
          <w:spacing w:val="-4"/>
          <w:sz w:val="28"/>
          <w:szCs w:val="28"/>
        </w:rPr>
        <w:t>к каждому участку автомобильной дороги</w:t>
      </w:r>
      <w:r w:rsidR="00CF172A" w:rsidRPr="00ED4FAB">
        <w:rPr>
          <w:spacing w:val="-4"/>
          <w:sz w:val="28"/>
          <w:szCs w:val="28"/>
        </w:rPr>
        <w:t xml:space="preserve"> местного значения </w:t>
      </w:r>
      <w:r w:rsidR="00761666" w:rsidRPr="00ED4FAB">
        <w:rPr>
          <w:spacing w:val="-4"/>
          <w:sz w:val="28"/>
          <w:szCs w:val="28"/>
        </w:rPr>
        <w:t xml:space="preserve">муниципального </w:t>
      </w:r>
      <w:r w:rsidR="00494E90">
        <w:rPr>
          <w:spacing w:val="-4"/>
          <w:sz w:val="28"/>
          <w:szCs w:val="28"/>
        </w:rPr>
        <w:t xml:space="preserve">        </w:t>
      </w:r>
      <w:r w:rsidR="00761666" w:rsidRPr="00ED4FAB">
        <w:rPr>
          <w:spacing w:val="-4"/>
          <w:sz w:val="28"/>
          <w:szCs w:val="28"/>
        </w:rPr>
        <w:t>образования городской округ Сургут Ханты-Мансийского автономного округа</w:t>
      </w:r>
      <w:r w:rsidR="008B75C7" w:rsidRPr="00ED4FAB">
        <w:rPr>
          <w:spacing w:val="-4"/>
          <w:sz w:val="28"/>
          <w:szCs w:val="28"/>
        </w:rPr>
        <w:t xml:space="preserve"> </w:t>
      </w:r>
      <w:r w:rsidR="00761666" w:rsidRPr="00ED4FAB">
        <w:rPr>
          <w:spacing w:val="-4"/>
          <w:sz w:val="28"/>
          <w:szCs w:val="28"/>
        </w:rPr>
        <w:t xml:space="preserve">– </w:t>
      </w:r>
      <w:r w:rsidR="00761666" w:rsidRPr="00494E90">
        <w:rPr>
          <w:spacing w:val="-6"/>
          <w:sz w:val="28"/>
          <w:szCs w:val="28"/>
        </w:rPr>
        <w:t xml:space="preserve">Югры </w:t>
      </w:r>
      <w:r w:rsidR="009A226F" w:rsidRPr="00494E90">
        <w:rPr>
          <w:spacing w:val="-6"/>
          <w:sz w:val="28"/>
          <w:szCs w:val="28"/>
        </w:rPr>
        <w:t>по которому</w:t>
      </w:r>
      <w:r w:rsidR="00761666" w:rsidRPr="00494E90">
        <w:rPr>
          <w:spacing w:val="-6"/>
          <w:sz w:val="28"/>
          <w:szCs w:val="28"/>
        </w:rPr>
        <w:t xml:space="preserve"> </w:t>
      </w:r>
      <w:r w:rsidR="009A226F" w:rsidRPr="00494E90">
        <w:rPr>
          <w:spacing w:val="-6"/>
          <w:sz w:val="28"/>
          <w:szCs w:val="28"/>
        </w:rPr>
        <w:t>проходит маршрут транспортного средства (П</w:t>
      </w:r>
      <w:r w:rsidR="009A226F" w:rsidRPr="00494E90">
        <w:rPr>
          <w:spacing w:val="-6"/>
          <w:sz w:val="28"/>
          <w:szCs w:val="28"/>
          <w:vertAlign w:val="subscript"/>
        </w:rPr>
        <w:t> р</w:t>
      </w:r>
      <w:r w:rsidR="009A226F" w:rsidRPr="00494E90">
        <w:rPr>
          <w:spacing w:val="-6"/>
          <w:sz w:val="28"/>
          <w:szCs w:val="28"/>
        </w:rPr>
        <w:t>), по следующей</w:t>
      </w:r>
      <w:r w:rsidR="009A226F" w:rsidRPr="00ED4FAB">
        <w:rPr>
          <w:spacing w:val="-4"/>
          <w:sz w:val="28"/>
          <w:szCs w:val="28"/>
        </w:rPr>
        <w:t xml:space="preserve"> формуле:</w:t>
      </w:r>
    </w:p>
    <w:p w:rsidR="00494E90" w:rsidRPr="00494E90" w:rsidRDefault="00494E90" w:rsidP="00F01763">
      <w:pPr>
        <w:ind w:firstLine="698"/>
        <w:jc w:val="both"/>
        <w:rPr>
          <w:spacing w:val="-4"/>
          <w:sz w:val="10"/>
          <w:szCs w:val="10"/>
        </w:rPr>
      </w:pPr>
    </w:p>
    <w:bookmarkEnd w:id="7"/>
    <w:p w:rsidR="009A226F" w:rsidRDefault="009A226F" w:rsidP="00494E90">
      <w:pPr>
        <w:ind w:firstLine="698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П</w:t>
      </w:r>
      <w:r w:rsidRPr="00ED4FAB">
        <w:rPr>
          <w:spacing w:val="-4"/>
          <w:sz w:val="28"/>
          <w:szCs w:val="28"/>
          <w:vertAlign w:val="subscript"/>
        </w:rPr>
        <w:t>р</w:t>
      </w:r>
      <w:r w:rsidRPr="00ED4FAB">
        <w:rPr>
          <w:spacing w:val="-4"/>
          <w:sz w:val="28"/>
          <w:szCs w:val="28"/>
        </w:rPr>
        <w:t xml:space="preserve"> = [Р</w:t>
      </w:r>
      <w:r w:rsidRPr="00ED4FAB">
        <w:rPr>
          <w:spacing w:val="-4"/>
          <w:sz w:val="28"/>
          <w:szCs w:val="28"/>
          <w:vertAlign w:val="subscript"/>
        </w:rPr>
        <w:t>пм</w:t>
      </w:r>
      <w:r w:rsidRPr="00ED4FAB">
        <w:rPr>
          <w:spacing w:val="-4"/>
          <w:sz w:val="28"/>
          <w:szCs w:val="28"/>
        </w:rPr>
        <w:t>+ (Р</w:t>
      </w:r>
      <w:r w:rsidRPr="00ED4FAB">
        <w:rPr>
          <w:spacing w:val="-4"/>
          <w:sz w:val="28"/>
          <w:szCs w:val="28"/>
          <w:vertAlign w:val="subscript"/>
        </w:rPr>
        <w:t>пом1</w:t>
      </w:r>
      <w:r w:rsidRPr="00ED4FAB">
        <w:rPr>
          <w:spacing w:val="-4"/>
          <w:sz w:val="28"/>
          <w:szCs w:val="28"/>
        </w:rPr>
        <w:t xml:space="preserve"> + Р</w:t>
      </w:r>
      <w:r w:rsidRPr="00ED4FAB">
        <w:rPr>
          <w:spacing w:val="-4"/>
          <w:sz w:val="28"/>
          <w:szCs w:val="28"/>
          <w:vertAlign w:val="subscript"/>
        </w:rPr>
        <w:t>пом2</w:t>
      </w:r>
      <w:r w:rsidRPr="00ED4FAB">
        <w:rPr>
          <w:spacing w:val="-4"/>
          <w:sz w:val="28"/>
          <w:szCs w:val="28"/>
        </w:rPr>
        <w:t xml:space="preserve"> + ... + Р</w:t>
      </w:r>
      <w:r w:rsidRPr="00ED4FAB">
        <w:rPr>
          <w:spacing w:val="-4"/>
          <w:sz w:val="28"/>
          <w:szCs w:val="28"/>
          <w:vertAlign w:val="subscript"/>
        </w:rPr>
        <w:t>помi</w:t>
      </w:r>
      <w:r w:rsidRPr="00ED4FAB">
        <w:rPr>
          <w:spacing w:val="-4"/>
          <w:sz w:val="28"/>
          <w:szCs w:val="28"/>
        </w:rPr>
        <w:t xml:space="preserve">)] </w:t>
      </w:r>
      <w:r w:rsidRPr="00ED4FAB">
        <w:rPr>
          <w:spacing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4.25pt">
            <v:imagedata r:id="rId14" o:title=""/>
          </v:shape>
        </w:pict>
      </w:r>
      <w:r w:rsidRPr="00ED4FAB">
        <w:rPr>
          <w:spacing w:val="-4"/>
          <w:sz w:val="28"/>
          <w:szCs w:val="28"/>
        </w:rPr>
        <w:t xml:space="preserve"> S </w:t>
      </w:r>
      <w:r w:rsidRPr="00ED4FAB">
        <w:rPr>
          <w:spacing w:val="-4"/>
          <w:sz w:val="28"/>
          <w:szCs w:val="28"/>
        </w:rPr>
        <w:pict>
          <v:shape id="_x0000_i1026" type="#_x0000_t75" style="width:7.5pt;height:14.25pt">
            <v:imagedata r:id="rId15" o:title=""/>
          </v:shape>
        </w:pict>
      </w:r>
      <w:r w:rsidRPr="00ED4FAB">
        <w:rPr>
          <w:spacing w:val="-4"/>
          <w:sz w:val="28"/>
          <w:szCs w:val="28"/>
        </w:rPr>
        <w:t xml:space="preserve"> Т</w:t>
      </w:r>
      <w:r w:rsidRPr="00ED4FAB">
        <w:rPr>
          <w:spacing w:val="-4"/>
          <w:sz w:val="28"/>
          <w:szCs w:val="28"/>
          <w:vertAlign w:val="subscript"/>
        </w:rPr>
        <w:t xml:space="preserve">тг </w:t>
      </w:r>
      <w:r w:rsidRPr="00ED4FAB">
        <w:rPr>
          <w:spacing w:val="-4"/>
          <w:sz w:val="28"/>
          <w:szCs w:val="28"/>
        </w:rPr>
        <w:t>,</w:t>
      </w:r>
      <w:r w:rsidR="00494E90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где:</w:t>
      </w:r>
    </w:p>
    <w:p w:rsidR="00494E90" w:rsidRPr="00494E90" w:rsidRDefault="00494E90" w:rsidP="00494E90">
      <w:pPr>
        <w:ind w:firstLine="698"/>
        <w:jc w:val="both"/>
        <w:rPr>
          <w:spacing w:val="-4"/>
          <w:sz w:val="10"/>
          <w:szCs w:val="10"/>
        </w:rPr>
      </w:pPr>
    </w:p>
    <w:p w:rsidR="009A226F" w:rsidRPr="00ED4FAB" w:rsidRDefault="009A226F" w:rsidP="00F01763">
      <w:pPr>
        <w:ind w:firstLine="698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Р</w:t>
      </w:r>
      <w:r w:rsidRPr="00ED4FAB">
        <w:rPr>
          <w:spacing w:val="-4"/>
          <w:sz w:val="28"/>
          <w:szCs w:val="28"/>
          <w:vertAlign w:val="subscript"/>
        </w:rPr>
        <w:t> пм</w:t>
      </w:r>
      <w:r w:rsidRPr="00ED4FAB">
        <w:rPr>
          <w:spacing w:val="-4"/>
          <w:sz w:val="28"/>
          <w:szCs w:val="28"/>
        </w:rPr>
        <w:t xml:space="preserve"> </w:t>
      </w:r>
      <w:r w:rsidR="007D02A1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размер вреда при превышении значения допустимой массы транспортного средства, определенный соответственно </w:t>
      </w:r>
      <w:r w:rsidR="00E41FAD" w:rsidRPr="00ED4FAB">
        <w:rPr>
          <w:spacing w:val="-4"/>
          <w:sz w:val="28"/>
          <w:szCs w:val="28"/>
        </w:rPr>
        <w:t>для автомобильного местного значения</w:t>
      </w:r>
      <w:r w:rsidRPr="00ED4FAB">
        <w:rPr>
          <w:spacing w:val="-4"/>
          <w:sz w:val="28"/>
          <w:szCs w:val="28"/>
        </w:rPr>
        <w:t xml:space="preserve"> (рублей на 100 километров);</w:t>
      </w:r>
    </w:p>
    <w:p w:rsidR="009A226F" w:rsidRPr="00ED4FAB" w:rsidRDefault="009A226F" w:rsidP="00F01763">
      <w:pPr>
        <w:ind w:firstLine="698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Р</w:t>
      </w:r>
      <w:r w:rsidRPr="00ED4FAB">
        <w:rPr>
          <w:spacing w:val="-4"/>
          <w:sz w:val="28"/>
          <w:szCs w:val="28"/>
          <w:vertAlign w:val="subscript"/>
        </w:rPr>
        <w:t> пом1</w:t>
      </w:r>
      <w:r w:rsidRPr="00ED4FAB">
        <w:rPr>
          <w:spacing w:val="-4"/>
          <w:sz w:val="28"/>
          <w:szCs w:val="28"/>
        </w:rPr>
        <w:t xml:space="preserve"> + Р</w:t>
      </w:r>
      <w:r w:rsidRPr="00ED4FAB">
        <w:rPr>
          <w:spacing w:val="-4"/>
          <w:sz w:val="28"/>
          <w:szCs w:val="28"/>
          <w:vertAlign w:val="subscript"/>
        </w:rPr>
        <w:t> пом2</w:t>
      </w:r>
      <w:r w:rsidRPr="00ED4FAB">
        <w:rPr>
          <w:spacing w:val="-4"/>
          <w:sz w:val="28"/>
          <w:szCs w:val="28"/>
        </w:rPr>
        <w:t xml:space="preserve"> + ... + Р</w:t>
      </w:r>
      <w:r w:rsidRPr="00ED4FAB">
        <w:rPr>
          <w:spacing w:val="-4"/>
          <w:sz w:val="28"/>
          <w:szCs w:val="28"/>
          <w:vertAlign w:val="subscript"/>
        </w:rPr>
        <w:t> помi</w:t>
      </w:r>
      <w:r w:rsidRPr="00ED4FAB">
        <w:rPr>
          <w:spacing w:val="-4"/>
          <w:sz w:val="28"/>
          <w:szCs w:val="28"/>
        </w:rPr>
        <w:t xml:space="preserve"> </w:t>
      </w:r>
      <w:r w:rsidR="007D02A1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сумма размеров вреда при превышении значений допустимой нагрузки на каждую ось транспортного средства, определенных </w:t>
      </w:r>
      <w:r w:rsidR="00494E90">
        <w:rPr>
          <w:spacing w:val="-4"/>
          <w:sz w:val="28"/>
          <w:szCs w:val="28"/>
        </w:rPr>
        <w:t xml:space="preserve">                   </w:t>
      </w:r>
      <w:r w:rsidRPr="00ED4FAB">
        <w:rPr>
          <w:spacing w:val="-4"/>
          <w:sz w:val="28"/>
          <w:szCs w:val="28"/>
        </w:rPr>
        <w:t xml:space="preserve">соответственно для автомобильных дорог местного значения (рублей </w:t>
      </w:r>
      <w:r w:rsidR="00D8715C" w:rsidRPr="00ED4FAB">
        <w:rPr>
          <w:spacing w:val="-4"/>
          <w:sz w:val="28"/>
          <w:szCs w:val="28"/>
        </w:rPr>
        <w:br/>
      </w:r>
      <w:r w:rsidRPr="00ED4FAB">
        <w:rPr>
          <w:spacing w:val="-4"/>
          <w:sz w:val="28"/>
          <w:szCs w:val="28"/>
        </w:rPr>
        <w:t>на 100 километров);</w:t>
      </w:r>
    </w:p>
    <w:p w:rsidR="009A226F" w:rsidRPr="00ED4FAB" w:rsidRDefault="009A226F" w:rsidP="00F01763">
      <w:pPr>
        <w:ind w:firstLine="698"/>
        <w:jc w:val="both"/>
        <w:rPr>
          <w:spacing w:val="-4"/>
          <w:sz w:val="28"/>
          <w:szCs w:val="28"/>
        </w:rPr>
      </w:pPr>
      <w:r w:rsidRPr="00494E90">
        <w:rPr>
          <w:spacing w:val="-8"/>
          <w:sz w:val="28"/>
          <w:szCs w:val="28"/>
        </w:rPr>
        <w:t xml:space="preserve">1, 2, i </w:t>
      </w:r>
      <w:r w:rsidR="007D02A1" w:rsidRPr="00494E90">
        <w:rPr>
          <w:spacing w:val="-8"/>
          <w:sz w:val="28"/>
          <w:szCs w:val="28"/>
        </w:rPr>
        <w:t>–</w:t>
      </w:r>
      <w:r w:rsidRPr="00494E90">
        <w:rPr>
          <w:spacing w:val="-8"/>
          <w:sz w:val="28"/>
          <w:szCs w:val="28"/>
        </w:rPr>
        <w:t xml:space="preserve"> порядковый номер осей транспортного средства, по которым имеется</w:t>
      </w:r>
      <w:r w:rsidRPr="00ED4FAB">
        <w:rPr>
          <w:spacing w:val="-4"/>
          <w:sz w:val="28"/>
          <w:szCs w:val="28"/>
        </w:rPr>
        <w:t xml:space="preserve"> превышение допустимой нагрузки на ось транспортного средства;</w:t>
      </w:r>
    </w:p>
    <w:p w:rsidR="002B11A7" w:rsidRDefault="002B11A7" w:rsidP="00F01763">
      <w:pPr>
        <w:ind w:firstLine="698"/>
        <w:jc w:val="both"/>
        <w:rPr>
          <w:spacing w:val="-4"/>
          <w:sz w:val="28"/>
          <w:szCs w:val="28"/>
        </w:rPr>
      </w:pPr>
    </w:p>
    <w:p w:rsidR="009A226F" w:rsidRPr="00ED4FAB" w:rsidRDefault="009A226F" w:rsidP="00F01763">
      <w:pPr>
        <w:ind w:firstLine="698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S </w:t>
      </w:r>
      <w:r w:rsidR="007D02A1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протяженность участка автомобильной дороги (сотни километров);</w:t>
      </w:r>
    </w:p>
    <w:p w:rsidR="009A226F" w:rsidRPr="00ED4FAB" w:rsidRDefault="009A226F" w:rsidP="00F01763">
      <w:pPr>
        <w:ind w:firstLine="698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Т</w:t>
      </w:r>
      <w:r w:rsidRPr="00ED4FAB">
        <w:rPr>
          <w:spacing w:val="-4"/>
          <w:sz w:val="28"/>
          <w:szCs w:val="28"/>
          <w:vertAlign w:val="subscript"/>
        </w:rPr>
        <w:t> тг</w:t>
      </w:r>
      <w:r w:rsidRPr="00ED4FAB">
        <w:rPr>
          <w:spacing w:val="-4"/>
          <w:sz w:val="28"/>
          <w:szCs w:val="28"/>
        </w:rPr>
        <w:t xml:space="preserve"> </w:t>
      </w:r>
      <w:r w:rsidR="007D02A1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базовый компенсационный индекс текущего года.</w:t>
      </w:r>
    </w:p>
    <w:p w:rsidR="009A226F" w:rsidRDefault="005A7A93" w:rsidP="00F01763">
      <w:pPr>
        <w:ind w:firstLine="698"/>
        <w:jc w:val="both"/>
        <w:rPr>
          <w:spacing w:val="-4"/>
          <w:sz w:val="28"/>
          <w:szCs w:val="28"/>
        </w:rPr>
      </w:pPr>
      <w:bookmarkStart w:id="8" w:name="sub_1006"/>
      <w:r w:rsidRPr="00E94024">
        <w:rPr>
          <w:spacing w:val="-4"/>
          <w:sz w:val="28"/>
          <w:szCs w:val="28"/>
        </w:rPr>
        <w:t>7</w:t>
      </w:r>
      <w:r w:rsidR="009A226F" w:rsidRPr="00E94024">
        <w:rPr>
          <w:spacing w:val="-4"/>
          <w:sz w:val="28"/>
          <w:szCs w:val="28"/>
        </w:rPr>
        <w:t>. Базовый</w:t>
      </w:r>
      <w:r w:rsidR="009A226F" w:rsidRPr="00ED4FAB">
        <w:rPr>
          <w:spacing w:val="-4"/>
          <w:sz w:val="28"/>
          <w:szCs w:val="28"/>
        </w:rPr>
        <w:t xml:space="preserve"> компенсационный индекс текущего года (Т</w:t>
      </w:r>
      <w:r w:rsidR="009A226F" w:rsidRPr="00ED4FAB">
        <w:rPr>
          <w:spacing w:val="-4"/>
          <w:sz w:val="28"/>
          <w:szCs w:val="28"/>
          <w:vertAlign w:val="subscript"/>
        </w:rPr>
        <w:t> тг</w:t>
      </w:r>
      <w:r w:rsidR="009A226F" w:rsidRPr="00ED4FAB">
        <w:rPr>
          <w:spacing w:val="-4"/>
          <w:sz w:val="28"/>
          <w:szCs w:val="28"/>
        </w:rPr>
        <w:t xml:space="preserve">) рассчитывается </w:t>
      </w:r>
      <w:r w:rsidR="00AD73B6" w:rsidRPr="00ED4FAB">
        <w:rPr>
          <w:spacing w:val="-4"/>
          <w:sz w:val="28"/>
          <w:szCs w:val="28"/>
        </w:rPr>
        <w:br/>
      </w:r>
      <w:r w:rsidR="009A226F" w:rsidRPr="00ED4FAB">
        <w:rPr>
          <w:spacing w:val="-4"/>
          <w:sz w:val="28"/>
          <w:szCs w:val="28"/>
        </w:rPr>
        <w:t>по формуле:</w:t>
      </w:r>
    </w:p>
    <w:p w:rsidR="007D02A1" w:rsidRPr="007D02A1" w:rsidRDefault="007D02A1" w:rsidP="00F01763">
      <w:pPr>
        <w:ind w:firstLine="698"/>
        <w:jc w:val="both"/>
        <w:rPr>
          <w:spacing w:val="-4"/>
          <w:sz w:val="10"/>
          <w:szCs w:val="10"/>
        </w:rPr>
      </w:pPr>
    </w:p>
    <w:bookmarkEnd w:id="8"/>
    <w:p w:rsidR="009A226F" w:rsidRDefault="009A226F" w:rsidP="00494E90">
      <w:pPr>
        <w:ind w:firstLine="698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Т</w:t>
      </w:r>
      <w:r w:rsidRPr="00ED4FAB">
        <w:rPr>
          <w:spacing w:val="-4"/>
          <w:sz w:val="28"/>
          <w:szCs w:val="28"/>
          <w:vertAlign w:val="subscript"/>
        </w:rPr>
        <w:t>тг</w:t>
      </w:r>
      <w:r w:rsidR="005A7A93" w:rsidRPr="00ED4FAB">
        <w:rPr>
          <w:spacing w:val="-4"/>
          <w:sz w:val="28"/>
          <w:szCs w:val="28"/>
          <w:vertAlign w:val="subscript"/>
        </w:rPr>
        <w:t xml:space="preserve"> </w:t>
      </w:r>
      <w:r w:rsidRPr="00ED4FAB">
        <w:rPr>
          <w:spacing w:val="-4"/>
          <w:sz w:val="28"/>
          <w:szCs w:val="28"/>
          <w:vertAlign w:val="subscript"/>
        </w:rPr>
        <w:t>=</w:t>
      </w:r>
      <w:r w:rsidRPr="00ED4FAB">
        <w:rPr>
          <w:spacing w:val="-4"/>
          <w:sz w:val="28"/>
          <w:szCs w:val="28"/>
        </w:rPr>
        <w:t xml:space="preserve"> Т</w:t>
      </w:r>
      <w:r w:rsidRPr="00ED4FAB">
        <w:rPr>
          <w:spacing w:val="-4"/>
          <w:sz w:val="28"/>
          <w:szCs w:val="28"/>
          <w:vertAlign w:val="subscript"/>
        </w:rPr>
        <w:t>пг</w:t>
      </w:r>
      <w:r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pict>
          <v:shape id="_x0000_i1027" type="#_x0000_t75" style="width:7.5pt;height:14.25pt">
            <v:imagedata r:id="rId16" o:title=""/>
          </v:shape>
        </w:pict>
      </w:r>
      <w:r w:rsidRPr="00ED4FAB">
        <w:rPr>
          <w:spacing w:val="-4"/>
          <w:sz w:val="28"/>
          <w:szCs w:val="28"/>
        </w:rPr>
        <w:t xml:space="preserve"> I</w:t>
      </w:r>
      <w:r w:rsidRPr="00ED4FAB">
        <w:rPr>
          <w:spacing w:val="-4"/>
          <w:sz w:val="28"/>
          <w:szCs w:val="28"/>
          <w:vertAlign w:val="subscript"/>
        </w:rPr>
        <w:t>тг</w:t>
      </w:r>
      <w:r w:rsidRPr="00ED4FAB">
        <w:rPr>
          <w:spacing w:val="-4"/>
          <w:sz w:val="28"/>
          <w:szCs w:val="28"/>
        </w:rPr>
        <w:t>,</w:t>
      </w:r>
      <w:r w:rsidR="00494E90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где:</w:t>
      </w:r>
    </w:p>
    <w:p w:rsidR="00494E90" w:rsidRPr="00494E90" w:rsidRDefault="00494E90" w:rsidP="00494E90">
      <w:pPr>
        <w:ind w:firstLine="698"/>
        <w:rPr>
          <w:spacing w:val="-4"/>
          <w:sz w:val="10"/>
          <w:szCs w:val="10"/>
        </w:rPr>
      </w:pPr>
    </w:p>
    <w:p w:rsidR="009A226F" w:rsidRPr="00ED4FAB" w:rsidRDefault="009A226F" w:rsidP="00F01763">
      <w:pPr>
        <w:ind w:firstLine="698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Т</w:t>
      </w:r>
      <w:r w:rsidRPr="00ED4FAB">
        <w:rPr>
          <w:spacing w:val="-4"/>
          <w:sz w:val="28"/>
          <w:szCs w:val="28"/>
          <w:vertAlign w:val="subscript"/>
        </w:rPr>
        <w:t> пг</w:t>
      </w:r>
      <w:r w:rsidRPr="00ED4FAB">
        <w:rPr>
          <w:spacing w:val="-4"/>
          <w:sz w:val="28"/>
          <w:szCs w:val="28"/>
        </w:rPr>
        <w:t xml:space="preserve"> </w:t>
      </w:r>
      <w:r w:rsidR="007D02A1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базовый компенсационный индекс предыдущего года (базовый </w:t>
      </w:r>
      <w:r w:rsidR="00494E90">
        <w:rPr>
          <w:spacing w:val="-4"/>
          <w:sz w:val="28"/>
          <w:szCs w:val="28"/>
        </w:rPr>
        <w:t xml:space="preserve">                   </w:t>
      </w:r>
      <w:r w:rsidRPr="00ED4FAB">
        <w:rPr>
          <w:spacing w:val="-4"/>
          <w:sz w:val="28"/>
          <w:szCs w:val="28"/>
        </w:rPr>
        <w:t>компенсационный индекс 2008</w:t>
      </w:r>
      <w:r w:rsidR="007D02A1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года принимается равным 1, Т</w:t>
      </w:r>
      <w:r w:rsidRPr="00ED4FAB">
        <w:rPr>
          <w:spacing w:val="-4"/>
          <w:sz w:val="28"/>
          <w:szCs w:val="28"/>
          <w:vertAlign w:val="subscript"/>
        </w:rPr>
        <w:t> 2008</w:t>
      </w:r>
      <w:r w:rsidRPr="00ED4FAB">
        <w:rPr>
          <w:spacing w:val="-4"/>
          <w:sz w:val="28"/>
          <w:szCs w:val="28"/>
        </w:rPr>
        <w:t xml:space="preserve"> = 1);</w:t>
      </w:r>
    </w:p>
    <w:p w:rsidR="009A226F" w:rsidRPr="00ED4FAB" w:rsidRDefault="009A226F" w:rsidP="00F01763">
      <w:pPr>
        <w:ind w:firstLine="698"/>
        <w:jc w:val="both"/>
        <w:rPr>
          <w:spacing w:val="-4"/>
          <w:sz w:val="28"/>
          <w:szCs w:val="28"/>
        </w:rPr>
      </w:pPr>
      <w:r w:rsidRPr="00A31AB2">
        <w:rPr>
          <w:spacing w:val="-8"/>
          <w:sz w:val="28"/>
          <w:szCs w:val="28"/>
        </w:rPr>
        <w:t>I</w:t>
      </w:r>
      <w:r w:rsidRPr="00A31AB2">
        <w:rPr>
          <w:spacing w:val="-8"/>
          <w:sz w:val="28"/>
          <w:szCs w:val="28"/>
          <w:vertAlign w:val="subscript"/>
        </w:rPr>
        <w:t xml:space="preserve"> тг </w:t>
      </w:r>
      <w:r w:rsidR="00A31AB2" w:rsidRPr="00A31AB2">
        <w:rPr>
          <w:spacing w:val="-8"/>
          <w:sz w:val="28"/>
          <w:szCs w:val="28"/>
        </w:rPr>
        <w:t xml:space="preserve">– индекс-дефлятор </w:t>
      </w:r>
      <w:r w:rsidRPr="00A31AB2">
        <w:rPr>
          <w:spacing w:val="-8"/>
          <w:sz w:val="28"/>
          <w:szCs w:val="28"/>
        </w:rPr>
        <w:t>инвестиций в основной капитал за счет всех источников</w:t>
      </w:r>
      <w:r w:rsidRPr="00ED4FAB">
        <w:rPr>
          <w:spacing w:val="-4"/>
          <w:sz w:val="28"/>
          <w:szCs w:val="28"/>
        </w:rPr>
        <w:t xml:space="preserve"> финансирования на год планирования (при расчете на период более одного года </w:t>
      </w:r>
      <w:r w:rsidR="00494E90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произведение индексов-дефляторов на соответствующие годы), разработанный Министерством экономического развития Российской Федерации для прогноза социально-экономического развития и учитываемый</w:t>
      </w:r>
      <w:r w:rsidR="007D02A1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 xml:space="preserve">при формировании </w:t>
      </w:r>
      <w:r w:rsidR="00494E90">
        <w:rPr>
          <w:spacing w:val="-4"/>
          <w:sz w:val="28"/>
          <w:szCs w:val="28"/>
        </w:rPr>
        <w:t xml:space="preserve">                          </w:t>
      </w:r>
      <w:r w:rsidRPr="00ED4FAB">
        <w:rPr>
          <w:spacing w:val="-4"/>
          <w:sz w:val="28"/>
          <w:szCs w:val="28"/>
        </w:rPr>
        <w:t>федерального бюджета на соответствующий финансовый год и плановый период.</w:t>
      </w:r>
    </w:p>
    <w:p w:rsidR="009A226F" w:rsidRPr="00ED4FAB" w:rsidRDefault="009A226F" w:rsidP="00F01763">
      <w:pPr>
        <w:ind w:firstLine="709"/>
        <w:jc w:val="both"/>
        <w:rPr>
          <w:spacing w:val="-4"/>
          <w:sz w:val="28"/>
          <w:szCs w:val="28"/>
        </w:rPr>
      </w:pPr>
    </w:p>
    <w:p w:rsidR="00B4181F" w:rsidRPr="00ED4FAB" w:rsidRDefault="00B4181F" w:rsidP="00F01763">
      <w:pPr>
        <w:ind w:firstLine="698"/>
        <w:jc w:val="right"/>
        <w:rPr>
          <w:rStyle w:val="aff"/>
          <w:b w:val="0"/>
          <w:color w:val="auto"/>
          <w:spacing w:val="-4"/>
          <w:sz w:val="28"/>
          <w:szCs w:val="28"/>
        </w:rPr>
      </w:pPr>
      <w:bookmarkStart w:id="9" w:name="sub_100"/>
      <w:r w:rsidRPr="00ED4FAB">
        <w:rPr>
          <w:rStyle w:val="aff"/>
          <w:b w:val="0"/>
          <w:color w:val="auto"/>
          <w:spacing w:val="-4"/>
          <w:sz w:val="28"/>
          <w:szCs w:val="28"/>
        </w:rPr>
        <w:t>Таблица 1</w:t>
      </w:r>
    </w:p>
    <w:p w:rsidR="00B4181F" w:rsidRPr="00ED4FAB" w:rsidRDefault="00B4181F" w:rsidP="00F01763">
      <w:pPr>
        <w:ind w:firstLine="698"/>
        <w:jc w:val="right"/>
        <w:rPr>
          <w:rStyle w:val="aff"/>
          <w:b w:val="0"/>
          <w:color w:val="auto"/>
          <w:spacing w:val="-4"/>
          <w:sz w:val="28"/>
          <w:szCs w:val="28"/>
        </w:rPr>
      </w:pPr>
    </w:p>
    <w:p w:rsidR="00F800FD" w:rsidRPr="00ED4FAB" w:rsidRDefault="00B4181F" w:rsidP="00494E90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>Размер</w:t>
      </w:r>
    </w:p>
    <w:p w:rsidR="00494E90" w:rsidRDefault="00B4181F" w:rsidP="00494E90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платы в счет возмещения вреда, причиняемого тяжеловесными </w:t>
      </w:r>
    </w:p>
    <w:p w:rsidR="00494E90" w:rsidRDefault="00B4181F" w:rsidP="00494E90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транспортными средствами, при движении таких транспортных средств </w:t>
      </w:r>
      <w:r w:rsidR="007F71FF" w:rsidRPr="00ED4FAB">
        <w:rPr>
          <w:rStyle w:val="aff"/>
          <w:b w:val="0"/>
          <w:color w:val="auto"/>
          <w:spacing w:val="-4"/>
          <w:sz w:val="28"/>
          <w:szCs w:val="28"/>
        </w:rPr>
        <w:br/>
      </w: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по автомобильным дорогам местного значения муниципального образования </w:t>
      </w:r>
    </w:p>
    <w:p w:rsidR="00B4181F" w:rsidRPr="00ED4FAB" w:rsidRDefault="00B4181F" w:rsidP="00494E90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городской округ Сургут Ханты-Мансийского автономного округа – Югры </w:t>
      </w:r>
      <w:r w:rsidR="00854230" w:rsidRPr="00ED4FAB">
        <w:rPr>
          <w:rStyle w:val="aff"/>
          <w:b w:val="0"/>
          <w:color w:val="auto"/>
          <w:spacing w:val="-4"/>
          <w:sz w:val="28"/>
          <w:szCs w:val="28"/>
        </w:rPr>
        <w:br/>
      </w: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Уральского федерального округа, рассчитанным под осевую нагрузку </w:t>
      </w:r>
      <w:r w:rsidR="007F71FF" w:rsidRPr="00ED4FAB">
        <w:rPr>
          <w:rStyle w:val="aff"/>
          <w:b w:val="0"/>
          <w:color w:val="auto"/>
          <w:spacing w:val="-4"/>
          <w:sz w:val="28"/>
          <w:szCs w:val="28"/>
        </w:rPr>
        <w:br/>
      </w:r>
      <w:r w:rsidRPr="00ED4FAB">
        <w:rPr>
          <w:rStyle w:val="aff"/>
          <w:b w:val="0"/>
          <w:color w:val="auto"/>
          <w:spacing w:val="-4"/>
          <w:sz w:val="28"/>
          <w:szCs w:val="28"/>
        </w:rPr>
        <w:t>6 тс, от превышения допустимых нагрузок на каждую ось транспортного средства</w:t>
      </w:r>
    </w:p>
    <w:p w:rsidR="00B4181F" w:rsidRPr="00ED4FAB" w:rsidRDefault="00B4181F" w:rsidP="00F01763">
      <w:pPr>
        <w:ind w:firstLine="698"/>
        <w:jc w:val="right"/>
        <w:rPr>
          <w:rStyle w:val="aff"/>
          <w:b w:val="0"/>
          <w:color w:val="auto"/>
          <w:spacing w:val="-4"/>
          <w:sz w:val="28"/>
          <w:szCs w:val="28"/>
        </w:rPr>
      </w:pPr>
    </w:p>
    <w:tbl>
      <w:tblPr>
        <w:tblW w:w="96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B4181F" w:rsidRPr="00ED4FAB" w:rsidTr="00A31AB2">
        <w:trPr>
          <w:trHeight w:val="372"/>
        </w:trPr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181F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Вариант таблицы: относительное превышение (в процентах)</w:t>
            </w:r>
          </w:p>
          <w:p w:rsidR="00494E90" w:rsidRPr="00494E90" w:rsidRDefault="00494E90" w:rsidP="00494E90">
            <w:pPr>
              <w:rPr>
                <w:sz w:val="10"/>
                <w:szCs w:val="10"/>
              </w:rPr>
            </w:pP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A1" w:rsidRDefault="00EF7076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ревышение фактических нагрузок </w:t>
            </w:r>
          </w:p>
          <w:p w:rsidR="007D02A1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 ось транспортного средства </w:t>
            </w:r>
          </w:p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над допустимыми (процентов)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EF7076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азмер платы в счет возмещения вреда (рублей на 100 км)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spacing w:val="-4"/>
                <w:sz w:val="28"/>
                <w:szCs w:val="28"/>
              </w:rPr>
              <w:t>т 11 (включительно) до 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6 984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494E90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 xml:space="preserve">т </w:t>
            </w:r>
            <w:r w:rsidR="00B4181F" w:rsidRPr="00ED4FAB">
              <w:rPr>
                <w:spacing w:val="-4"/>
                <w:sz w:val="28"/>
                <w:szCs w:val="28"/>
              </w:rPr>
              <w:t>12 (включительно) до 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7 083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13 (включительно) до 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7 191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14 (включительно) до 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7 307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15 (включительно) до 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7 430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16 (включительно) до 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7 561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17 (включительно) до 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7 700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18 (включительно) до 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7 847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19 (включительно) до 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8 002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20 (включительно) до 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8 164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21 (включительно) до 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8 334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22 (включительно) до 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8 511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23 (включительно) до 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8 696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24 (включительно) до 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8 889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494E90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25 (включительно) до 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9 089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26 (включительно) до 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9 296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27 (включительно) до 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9 511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28 (включительно) до 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9 734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29 (включительно) до 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9 964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30 (включительно) до 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10 201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31 (включительно) до 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10 446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32 (включительно) до 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10 698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33 (включительно) до 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10 957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34 (включительно) до 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11 224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35 (включительно) до 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11 498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36 (включительно) до 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11 780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37 (включительно) до 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12 068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38 (включительно) до 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12 364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39 (включительно) до 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12 667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40 (включительно) до 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12 978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41 (включительно) до 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13 296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42 (включительно) до 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13 620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43 (включительно) до 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13 953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44 (включительно) до 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14 292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45 (включительно) до 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14 638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46 (включительно) до 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14 992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47 (включительно) до 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15 353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48 (включительно) до 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15 720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49 (включительно) до 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16 095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50 (включительно) до 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16 477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51 (включительно) до 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16 867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52 (включительно) до 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17 263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53 (включительно) до 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17 666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54 (включительно) до 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18 077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55 (включительно) до 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18 494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56 (включительно) до 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18 919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57 (включительно) до 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19 350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58 (включительно) до 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E72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</w:t>
            </w:r>
            <w:r w:rsidR="00B17E72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789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59 (включительно) до 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B97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0E7B97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234</w:t>
            </w:r>
          </w:p>
        </w:tc>
      </w:tr>
      <w:tr w:rsidR="00B4181F" w:rsidRPr="00ED4FAB" w:rsidTr="009E4DC5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391B" w:rsidP="00F0176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Pr="00ED4FAB">
              <w:rPr>
                <w:spacing w:val="-4"/>
                <w:sz w:val="28"/>
                <w:szCs w:val="28"/>
              </w:rPr>
              <w:t>т</w:t>
            </w:r>
            <w:r w:rsidR="00B4181F" w:rsidRPr="00ED4FAB">
              <w:rPr>
                <w:spacing w:val="-4"/>
                <w:sz w:val="28"/>
                <w:szCs w:val="28"/>
              </w:rPr>
              <w:t xml:space="preserve"> 60 (включительно) и выше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AB2" w:rsidRDefault="00A31AB2" w:rsidP="00AA437A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рассчитывается в соответствии </w:t>
            </w:r>
          </w:p>
          <w:p w:rsidR="00A31AB2" w:rsidRDefault="00A31AB2" w:rsidP="00AA437A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Методикой расчета размера платы </w:t>
            </w:r>
          </w:p>
          <w:p w:rsidR="00A31AB2" w:rsidRDefault="00A31AB2" w:rsidP="00AA437A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счет возмещения вреда, </w:t>
            </w:r>
          </w:p>
          <w:p w:rsidR="00A31AB2" w:rsidRDefault="00A31AB2" w:rsidP="00AA437A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причиняемого тяжеловесными </w:t>
            </w:r>
          </w:p>
          <w:p w:rsidR="00A31AB2" w:rsidRDefault="00A31AB2" w:rsidP="00AA437A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транспортными средствами, </w:t>
            </w:r>
          </w:p>
          <w:p w:rsidR="00A31AB2" w:rsidRDefault="00A31AB2" w:rsidP="00AA437A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утвержденной постановлением </w:t>
            </w:r>
          </w:p>
          <w:p w:rsidR="00B4181F" w:rsidRPr="00ED4FAB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Правительства Российской Федерации от 31.01.2020 № 67</w:t>
            </w:r>
          </w:p>
        </w:tc>
      </w:tr>
    </w:tbl>
    <w:p w:rsidR="00494E90" w:rsidRDefault="00494E90" w:rsidP="00AA437A">
      <w:pPr>
        <w:ind w:firstLine="5954"/>
        <w:rPr>
          <w:rStyle w:val="aff"/>
          <w:b w:val="0"/>
          <w:color w:val="auto"/>
          <w:spacing w:val="-4"/>
          <w:sz w:val="28"/>
          <w:szCs w:val="28"/>
        </w:rPr>
      </w:pPr>
    </w:p>
    <w:p w:rsidR="00B4181F" w:rsidRPr="00ED4FAB" w:rsidRDefault="0055391B" w:rsidP="0055391B">
      <w:pPr>
        <w:ind w:firstLine="5954"/>
        <w:jc w:val="right"/>
        <w:rPr>
          <w:rStyle w:val="aff"/>
          <w:b w:val="0"/>
          <w:color w:val="auto"/>
          <w:spacing w:val="-4"/>
          <w:sz w:val="28"/>
          <w:szCs w:val="28"/>
        </w:rPr>
      </w:pPr>
      <w:r>
        <w:rPr>
          <w:rStyle w:val="aff"/>
          <w:b w:val="0"/>
          <w:color w:val="auto"/>
          <w:spacing w:val="-4"/>
          <w:sz w:val="28"/>
          <w:szCs w:val="28"/>
        </w:rPr>
        <w:br w:type="page"/>
      </w:r>
      <w:r w:rsidR="00B4181F" w:rsidRPr="00ED4FAB">
        <w:rPr>
          <w:rStyle w:val="aff"/>
          <w:b w:val="0"/>
          <w:color w:val="auto"/>
          <w:spacing w:val="-4"/>
          <w:sz w:val="28"/>
          <w:szCs w:val="28"/>
        </w:rPr>
        <w:t>Таблица 2</w:t>
      </w:r>
    </w:p>
    <w:p w:rsidR="00B4181F" w:rsidRPr="00ED4FAB" w:rsidRDefault="00B4181F" w:rsidP="00F01763">
      <w:pPr>
        <w:jc w:val="right"/>
        <w:rPr>
          <w:rStyle w:val="aff"/>
          <w:b w:val="0"/>
          <w:color w:val="auto"/>
          <w:spacing w:val="-4"/>
          <w:sz w:val="28"/>
          <w:szCs w:val="28"/>
        </w:rPr>
      </w:pPr>
    </w:p>
    <w:p w:rsidR="00F800FD" w:rsidRPr="00ED4FAB" w:rsidRDefault="00B4181F" w:rsidP="00AA437A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Размер </w:t>
      </w:r>
    </w:p>
    <w:p w:rsidR="00AA437A" w:rsidRDefault="00B4181F" w:rsidP="00AA437A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>платы в счет возмещения вреда,</w:t>
      </w:r>
      <w:r w:rsidR="00AA437A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причиняемого тяжеловесными </w:t>
      </w:r>
    </w:p>
    <w:p w:rsidR="00AA437A" w:rsidRDefault="00B4181F" w:rsidP="00AA437A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транспортными средствами, при движении таких транспортных средств </w:t>
      </w:r>
    </w:p>
    <w:p w:rsidR="00AA437A" w:rsidRDefault="00B4181F" w:rsidP="00AA437A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по автомобильным дорогам местного значения муниципального </w:t>
      </w:r>
    </w:p>
    <w:p w:rsidR="00AA437A" w:rsidRDefault="00B4181F" w:rsidP="00AA437A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образования городской округ Сургут Ханты-Мансийского автономного </w:t>
      </w:r>
    </w:p>
    <w:p w:rsidR="00AA437A" w:rsidRDefault="00B4181F" w:rsidP="00AA437A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округа – Югры Уральского федерального округа, рассчитанным </w:t>
      </w:r>
    </w:p>
    <w:p w:rsidR="00AA437A" w:rsidRDefault="00B4181F" w:rsidP="00AA437A">
      <w:pPr>
        <w:jc w:val="center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под осевую нагрузку 10 тс, от превышения допустимых нагрузок </w:t>
      </w:r>
    </w:p>
    <w:p w:rsidR="00B4181F" w:rsidRPr="00ED4FAB" w:rsidRDefault="00B4181F" w:rsidP="00AA437A">
      <w:pPr>
        <w:jc w:val="center"/>
        <w:rPr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на каждую </w:t>
      </w:r>
      <w:r w:rsidR="005D3B01" w:rsidRPr="00ED4FAB">
        <w:rPr>
          <w:rStyle w:val="aff"/>
          <w:b w:val="0"/>
          <w:color w:val="auto"/>
          <w:spacing w:val="-4"/>
          <w:sz w:val="28"/>
          <w:szCs w:val="28"/>
        </w:rPr>
        <w:t>ось транспортного</w:t>
      </w:r>
      <w:r w:rsidRPr="00ED4FAB">
        <w:rPr>
          <w:rStyle w:val="aff"/>
          <w:b w:val="0"/>
          <w:color w:val="auto"/>
          <w:spacing w:val="-4"/>
          <w:sz w:val="28"/>
          <w:szCs w:val="28"/>
        </w:rPr>
        <w:t xml:space="preserve"> средства</w:t>
      </w:r>
    </w:p>
    <w:p w:rsidR="00B4181F" w:rsidRPr="0055391B" w:rsidRDefault="00B4181F" w:rsidP="00F01763">
      <w:pPr>
        <w:jc w:val="center"/>
        <w:rPr>
          <w:spacing w:val="-4"/>
          <w:sz w:val="10"/>
          <w:szCs w:val="10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861"/>
      </w:tblGrid>
      <w:tr w:rsidR="00B4181F" w:rsidRPr="00ED4FAB" w:rsidTr="00A31AB2">
        <w:trPr>
          <w:trHeight w:val="333"/>
        </w:trPr>
        <w:tc>
          <w:tcPr>
            <w:tcW w:w="9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437A" w:rsidRPr="00AA437A" w:rsidRDefault="00B4181F" w:rsidP="0055391B">
            <w:pPr>
              <w:pStyle w:val="aff0"/>
              <w:jc w:val="center"/>
              <w:rPr>
                <w:sz w:val="10"/>
                <w:szCs w:val="10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Вариант таблицы: относительное превышение (в процентах)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ind w:firstLine="8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ревышение допустимых осевых нагрузок</w:t>
            </w:r>
          </w:p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ось транспортного средства (процентов)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37A" w:rsidRDefault="00AA437A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азмер платы </w:t>
            </w:r>
          </w:p>
          <w:p w:rsidR="00B4181F" w:rsidRPr="00ED4FAB" w:rsidRDefault="00B4181F" w:rsidP="00A31AB2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счет возмещения вреда </w:t>
            </w:r>
            <w:r w:rsidR="0001505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(рублей на 100</w:t>
            </w:r>
            <w:r w:rsid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км)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11 (включительно) до 12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1851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12 (включительно) до 13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1935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13 (включительно) до 14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14 (включительно) до 15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2121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15 (включительно) до 16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2224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16 (включительно) до 17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2334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17 (включительно) до 18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2450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18 (включительно) до 19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2573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19 (включительно) до 20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2702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20 (включительно) до 21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2837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21 (включительно) до 22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2979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22 (включительно) до 23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3127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23 (включительно) до 24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3282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24 (включительно) до 25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3443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25 (включительно) до 26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3610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26 (включительно) до 27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3783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27 (включительно) до 28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3963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28 (включительно) до 29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4149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29 (включительно) до 30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4341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30 (включительно) до 31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4539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31 (включительно) до 32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4743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5528D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32 (включительно) до 33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4954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33 (включительно) до 34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5171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34 (включительно) до 35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5394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35 (включительно) до 36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5623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36 (включительно) до 37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5858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37 (включительно) до 38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6099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38 (включительно) до 39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6346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39 (включительно) до 40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6599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40 (включительно) до 41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6859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41 (включительно) до 42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7124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42 (включительно) до 43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7395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43 (включительно) до 44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7673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44 (включительно) до 45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7956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45 (включительно) до 46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8246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46 (включительно) до 47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8541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47 (включительно) до 48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8842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48 (включительно) до 49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9150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49 (включительно) до 50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9463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50 (включительно) до 51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9782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51 (включительно) до 52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10107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52 (включительно) до 53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10438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53 (включительно) до 54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10775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54 (включительно) до 55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11118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55 (включительно) до 56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11467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56 (включительно) до 57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11821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57 (включительно) до 58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12182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58 (включительно) до 59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12548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59 (включительно) до 60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12920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AA437A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60 (включительно) и выше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рассчитывается в соответствии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Методикой расчета размера платы в счет возмещения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вреда, причиняемого тяжеловесными транспортными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средствами, утвержденной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постановлением </w:t>
            </w:r>
          </w:p>
          <w:p w:rsidR="00B4181F" w:rsidRPr="00ED4FAB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Правительства Российской Федерации от 31.01.2020 № 67</w:t>
            </w:r>
          </w:p>
        </w:tc>
      </w:tr>
    </w:tbl>
    <w:p w:rsidR="00B17E72" w:rsidRPr="00ED4FAB" w:rsidRDefault="00B17E72" w:rsidP="00F01763">
      <w:pPr>
        <w:jc w:val="right"/>
        <w:rPr>
          <w:rStyle w:val="aff"/>
          <w:b w:val="0"/>
          <w:color w:val="auto"/>
          <w:spacing w:val="-4"/>
          <w:sz w:val="28"/>
          <w:szCs w:val="28"/>
        </w:rPr>
      </w:pPr>
    </w:p>
    <w:p w:rsidR="00B4181F" w:rsidRPr="00ED4FAB" w:rsidRDefault="00B4181F" w:rsidP="00F01763">
      <w:pPr>
        <w:jc w:val="right"/>
        <w:rPr>
          <w:rStyle w:val="aff"/>
          <w:b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color w:val="auto"/>
          <w:spacing w:val="-4"/>
          <w:sz w:val="28"/>
          <w:szCs w:val="28"/>
        </w:rPr>
        <w:t>Таблица 3</w:t>
      </w:r>
    </w:p>
    <w:p w:rsidR="00B4181F" w:rsidRPr="00ED4FAB" w:rsidRDefault="00B4181F" w:rsidP="00F01763">
      <w:pPr>
        <w:jc w:val="right"/>
        <w:rPr>
          <w:rStyle w:val="aff"/>
          <w:b w:val="0"/>
          <w:color w:val="auto"/>
          <w:spacing w:val="-4"/>
          <w:sz w:val="28"/>
          <w:szCs w:val="28"/>
        </w:rPr>
      </w:pPr>
    </w:p>
    <w:p w:rsidR="00F800FD" w:rsidRPr="00ED4FAB" w:rsidRDefault="00B4181F" w:rsidP="00EF7076">
      <w:pPr>
        <w:jc w:val="center"/>
        <w:rPr>
          <w:rStyle w:val="aff"/>
          <w:b w:val="0"/>
          <w:bCs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bCs w:val="0"/>
          <w:color w:val="auto"/>
          <w:spacing w:val="-4"/>
          <w:sz w:val="28"/>
          <w:szCs w:val="28"/>
        </w:rPr>
        <w:t xml:space="preserve">Размер </w:t>
      </w:r>
    </w:p>
    <w:p w:rsidR="00AA437A" w:rsidRDefault="00B4181F" w:rsidP="00EF7076">
      <w:pPr>
        <w:jc w:val="center"/>
        <w:rPr>
          <w:rStyle w:val="aff"/>
          <w:b w:val="0"/>
          <w:bCs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bCs w:val="0"/>
          <w:color w:val="auto"/>
          <w:spacing w:val="-4"/>
          <w:sz w:val="28"/>
          <w:szCs w:val="28"/>
        </w:rPr>
        <w:t>платы в счет возмещения вреда,</w:t>
      </w:r>
      <w:r w:rsidR="00AA437A">
        <w:rPr>
          <w:rStyle w:val="aff"/>
          <w:b w:val="0"/>
          <w:bCs w:val="0"/>
          <w:color w:val="auto"/>
          <w:spacing w:val="-4"/>
          <w:sz w:val="28"/>
          <w:szCs w:val="28"/>
        </w:rPr>
        <w:t xml:space="preserve"> </w:t>
      </w:r>
      <w:r w:rsidRPr="00ED4FAB">
        <w:rPr>
          <w:rStyle w:val="aff"/>
          <w:b w:val="0"/>
          <w:bCs w:val="0"/>
          <w:color w:val="auto"/>
          <w:spacing w:val="-4"/>
          <w:sz w:val="28"/>
          <w:szCs w:val="28"/>
        </w:rPr>
        <w:t xml:space="preserve">причиняемого тяжеловесными </w:t>
      </w:r>
    </w:p>
    <w:p w:rsidR="00AA437A" w:rsidRDefault="00B4181F" w:rsidP="00EF7076">
      <w:pPr>
        <w:jc w:val="center"/>
        <w:rPr>
          <w:rStyle w:val="aff"/>
          <w:b w:val="0"/>
          <w:bCs w:val="0"/>
          <w:color w:val="auto"/>
          <w:spacing w:val="-4"/>
          <w:sz w:val="28"/>
          <w:szCs w:val="28"/>
        </w:rPr>
      </w:pPr>
      <w:r w:rsidRPr="00ED4FAB">
        <w:rPr>
          <w:rStyle w:val="aff"/>
          <w:b w:val="0"/>
          <w:bCs w:val="0"/>
          <w:color w:val="auto"/>
          <w:spacing w:val="-4"/>
          <w:sz w:val="28"/>
          <w:szCs w:val="28"/>
        </w:rPr>
        <w:t xml:space="preserve">транспортными средствами, при движении таких транспортных средств </w:t>
      </w:r>
    </w:p>
    <w:p w:rsidR="00AA437A" w:rsidRDefault="00B4181F" w:rsidP="00EF7076">
      <w:pPr>
        <w:jc w:val="center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по автомобильным дорогам местного значения муниципального </w:t>
      </w:r>
    </w:p>
    <w:p w:rsidR="00AA437A" w:rsidRDefault="00B4181F" w:rsidP="00EF7076">
      <w:pPr>
        <w:jc w:val="center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образования городской округ Сургут Ханты-Мансийского </w:t>
      </w:r>
      <w:r w:rsidR="00A511AA" w:rsidRPr="00ED4FAB">
        <w:rPr>
          <w:spacing w:val="-4"/>
          <w:sz w:val="28"/>
          <w:szCs w:val="28"/>
        </w:rPr>
        <w:br/>
      </w:r>
      <w:r w:rsidRPr="00ED4FAB">
        <w:rPr>
          <w:spacing w:val="-4"/>
          <w:sz w:val="28"/>
          <w:szCs w:val="28"/>
        </w:rPr>
        <w:t>автономного округа</w:t>
      </w:r>
      <w:r w:rsidR="00E22746" w:rsidRPr="00ED4FAB">
        <w:rPr>
          <w:spacing w:val="-4"/>
          <w:sz w:val="28"/>
          <w:szCs w:val="28"/>
        </w:rPr>
        <w:t xml:space="preserve"> </w:t>
      </w:r>
      <w:r w:rsidR="0026283D" w:rsidRPr="00ED4FAB">
        <w:rPr>
          <w:spacing w:val="-4"/>
          <w:sz w:val="28"/>
          <w:szCs w:val="28"/>
        </w:rPr>
        <w:t>–</w:t>
      </w:r>
      <w:r w:rsidR="00E22746"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 xml:space="preserve">Югры Уральского федерального округа, </w:t>
      </w:r>
    </w:p>
    <w:p w:rsidR="00AA437A" w:rsidRDefault="00B4181F" w:rsidP="00EF7076">
      <w:pPr>
        <w:jc w:val="center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от превышения допустимой </w:t>
      </w:r>
      <w:r w:rsidR="005D3B01" w:rsidRPr="00ED4FAB">
        <w:rPr>
          <w:spacing w:val="-4"/>
          <w:sz w:val="28"/>
          <w:szCs w:val="28"/>
        </w:rPr>
        <w:t>для автомобильной дорог</w:t>
      </w:r>
      <w:r w:rsidR="001914F0">
        <w:rPr>
          <w:spacing w:val="-4"/>
          <w:sz w:val="28"/>
          <w:szCs w:val="28"/>
        </w:rPr>
        <w:t>и</w:t>
      </w:r>
      <w:r w:rsidR="005D3B01" w:rsidRPr="00ED4FAB">
        <w:rPr>
          <w:spacing w:val="-4"/>
          <w:sz w:val="28"/>
          <w:szCs w:val="28"/>
        </w:rPr>
        <w:t xml:space="preserve"> массы</w:t>
      </w:r>
      <w:r w:rsidRPr="00ED4FAB">
        <w:rPr>
          <w:spacing w:val="-4"/>
          <w:sz w:val="28"/>
          <w:szCs w:val="28"/>
        </w:rPr>
        <w:t xml:space="preserve"> </w:t>
      </w:r>
    </w:p>
    <w:p w:rsidR="00B4181F" w:rsidRPr="00ED4FAB" w:rsidRDefault="00B4181F" w:rsidP="00EF7076">
      <w:pPr>
        <w:jc w:val="center"/>
        <w:rPr>
          <w:rStyle w:val="aff"/>
          <w:bCs w:val="0"/>
          <w:color w:val="auto"/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транспортного средства</w:t>
      </w:r>
    </w:p>
    <w:p w:rsidR="00B4181F" w:rsidRPr="0055391B" w:rsidRDefault="00B4181F" w:rsidP="00F01763">
      <w:pPr>
        <w:jc w:val="center"/>
        <w:rPr>
          <w:spacing w:val="-4"/>
          <w:sz w:val="10"/>
          <w:szCs w:val="10"/>
        </w:rPr>
      </w:pPr>
    </w:p>
    <w:tbl>
      <w:tblPr>
        <w:tblW w:w="961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944"/>
      </w:tblGrid>
      <w:tr w:rsidR="00B4181F" w:rsidRPr="00ED4FAB" w:rsidTr="00A31AB2">
        <w:tc>
          <w:tcPr>
            <w:tcW w:w="96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14F0" w:rsidRPr="001914F0" w:rsidRDefault="00B4181F" w:rsidP="0055391B">
            <w:pPr>
              <w:pStyle w:val="aff0"/>
              <w:jc w:val="center"/>
              <w:rPr>
                <w:sz w:val="10"/>
                <w:szCs w:val="10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Вариант таблицы: относительное превышение (в процентах)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F0" w:rsidRDefault="005528DA" w:rsidP="001914F0">
            <w:pPr>
              <w:pStyle w:val="aff0"/>
              <w:ind w:hanging="134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ревышение фактической массы </w:t>
            </w:r>
          </w:p>
          <w:p w:rsidR="001914F0" w:rsidRDefault="00B4181F" w:rsidP="001914F0">
            <w:pPr>
              <w:pStyle w:val="aff0"/>
              <w:ind w:hanging="134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транспортного средства над допустимой </w:t>
            </w:r>
          </w:p>
          <w:p w:rsidR="00B4181F" w:rsidRPr="00ED4FAB" w:rsidRDefault="00B4181F" w:rsidP="001914F0">
            <w:pPr>
              <w:pStyle w:val="aff0"/>
              <w:ind w:hanging="134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(процентов)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4F0" w:rsidRDefault="001914F0" w:rsidP="00F01763">
            <w:pPr>
              <w:pStyle w:val="aff0"/>
              <w:ind w:firstLine="8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азмер платы в счет </w:t>
            </w:r>
          </w:p>
          <w:p w:rsidR="001914F0" w:rsidRDefault="00B4181F" w:rsidP="001914F0">
            <w:pPr>
              <w:pStyle w:val="aff0"/>
              <w:ind w:firstLine="8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возмещения вреда </w:t>
            </w:r>
          </w:p>
          <w:p w:rsidR="00B4181F" w:rsidRPr="00ED4FAB" w:rsidRDefault="00B4181F" w:rsidP="001914F0">
            <w:pPr>
              <w:pStyle w:val="aff0"/>
              <w:ind w:firstLine="8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(рублей на 100 км)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11 (включительно) до 12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3827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12 (включительно) до 13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3881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13 (включительно) до 14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3935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14 (включительно) до 15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3989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15 (включительно) до 16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4043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16 (включительно) до 17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4097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17 (включительно) до 18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4151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18 (включительно) до 19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4205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19 (включительно) до 20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4260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20 (включительно) до 21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4314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21 (включительно) до 22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4368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22 (включительно) до 23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4422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23 (включительно) до 24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4476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24 (включительно) до 25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4530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25 (включительно) до 26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4584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26 (включительно) до 27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4638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27 (включительно) до 28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4693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28 (включительно) до 29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4747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29 (включительно) до 30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4801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30 (включительно) до 31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4855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31 (включительно) до 32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4909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32 (включительно) до 33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4963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33 (включительно) до 34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5017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34 (включительно) до 35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5072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35 (включительно) до 36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5126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36 (включительно) до 37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5180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37 (включительно) до 38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5234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 38 (включительно) до 39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5288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39 (включительно) до 40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5342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40 (включительно) до 41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5396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41 (включительно) до 42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5450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42 (включительно) до 43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5505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43 (включительно) до 44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5559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44 (включительно) до 45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5613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45 (включительно) до 46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5667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46 (включительно) до 47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5721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47 (включительно) до 48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5775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48 (включительно) до 49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5829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49 (включительно) до 50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5883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50 (включительно) до 51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5938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51 (включительно) до 52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5992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52 (включительно) до 53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6046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53 (включительно) до 54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6100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54 (включительно) до 55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6154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55 (включительно) до 56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6208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56 (включительно) до 57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6262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57 (включительно) до 58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6316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58 (включительно) до 59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6371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59 (включительно) до 60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B4181F" w:rsidP="00F01763">
            <w:pPr>
              <w:pStyle w:val="aff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6425</w:t>
            </w:r>
          </w:p>
        </w:tc>
      </w:tr>
      <w:tr w:rsidR="00B4181F" w:rsidRPr="00ED4FAB" w:rsidTr="00A31A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1F" w:rsidRPr="00ED4FAB" w:rsidRDefault="001914F0" w:rsidP="00F01763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B4181F" w:rsidRPr="00ED4F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 60 (включительно) и выше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рассчитывается в соответствии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Методикой расчета размера платы в счет возмещения вреда,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причиняемого тяжеловесными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транспортными средствами, </w:t>
            </w:r>
          </w:p>
          <w:p w:rsidR="00A31AB2" w:rsidRDefault="00A31AB2" w:rsidP="00A31AB2">
            <w:pPr>
              <w:pStyle w:val="aff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A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утвержденной постановлением </w:t>
            </w:r>
          </w:p>
          <w:p w:rsidR="00A31AB2" w:rsidRDefault="00A31AB2" w:rsidP="00A31AB2">
            <w:pPr>
              <w:ind w:firstLine="8"/>
              <w:rPr>
                <w:spacing w:val="-4"/>
                <w:sz w:val="28"/>
                <w:szCs w:val="28"/>
              </w:rPr>
            </w:pPr>
            <w:r w:rsidRPr="00A31AB2">
              <w:rPr>
                <w:spacing w:val="-4"/>
                <w:sz w:val="28"/>
                <w:szCs w:val="28"/>
              </w:rPr>
              <w:t xml:space="preserve">Правительства Российской </w:t>
            </w:r>
          </w:p>
          <w:p w:rsidR="00B4181F" w:rsidRPr="00ED4FAB" w:rsidRDefault="00A31AB2" w:rsidP="00A31AB2">
            <w:pPr>
              <w:ind w:firstLine="8"/>
              <w:rPr>
                <w:spacing w:val="-4"/>
                <w:sz w:val="28"/>
                <w:szCs w:val="28"/>
              </w:rPr>
            </w:pPr>
            <w:r w:rsidRPr="00A31AB2">
              <w:rPr>
                <w:spacing w:val="-4"/>
                <w:sz w:val="28"/>
                <w:szCs w:val="28"/>
              </w:rPr>
              <w:t>Федерации от 31.01.2020 № 67</w:t>
            </w:r>
          </w:p>
        </w:tc>
      </w:tr>
    </w:tbl>
    <w:p w:rsidR="00B4181F" w:rsidRPr="00ED4FAB" w:rsidRDefault="00B4181F" w:rsidP="00F01763">
      <w:pPr>
        <w:ind w:firstLine="698"/>
        <w:jc w:val="right"/>
        <w:rPr>
          <w:rStyle w:val="aff"/>
          <w:b w:val="0"/>
          <w:color w:val="auto"/>
          <w:spacing w:val="-4"/>
          <w:sz w:val="28"/>
          <w:szCs w:val="28"/>
        </w:rPr>
      </w:pPr>
    </w:p>
    <w:p w:rsidR="00B4181F" w:rsidRPr="00ED4FAB" w:rsidRDefault="00B4181F" w:rsidP="00F01763">
      <w:pPr>
        <w:ind w:firstLine="709"/>
        <w:jc w:val="both"/>
        <w:rPr>
          <w:spacing w:val="-4"/>
          <w:sz w:val="28"/>
          <w:szCs w:val="28"/>
        </w:rPr>
      </w:pPr>
      <w:bookmarkStart w:id="10" w:name="sub_201"/>
      <w:bookmarkEnd w:id="9"/>
      <w:r w:rsidRPr="001914F0">
        <w:rPr>
          <w:rStyle w:val="aff"/>
          <w:b w:val="0"/>
          <w:color w:val="auto"/>
          <w:spacing w:val="-8"/>
          <w:sz w:val="28"/>
          <w:szCs w:val="28"/>
        </w:rPr>
        <w:t>Примечание</w:t>
      </w:r>
      <w:r w:rsidRPr="001914F0">
        <w:rPr>
          <w:spacing w:val="-8"/>
          <w:sz w:val="28"/>
          <w:szCs w:val="28"/>
        </w:rPr>
        <w:t xml:space="preserve">: </w:t>
      </w:r>
      <w:r w:rsidR="001914F0">
        <w:rPr>
          <w:spacing w:val="-8"/>
          <w:sz w:val="28"/>
          <w:szCs w:val="28"/>
        </w:rPr>
        <w:t>п</w:t>
      </w:r>
      <w:r w:rsidRPr="001914F0">
        <w:rPr>
          <w:spacing w:val="-8"/>
          <w:sz w:val="28"/>
          <w:szCs w:val="28"/>
        </w:rPr>
        <w:t>риведенные в таблицах параметры предназначены для автомобильных</w:t>
      </w:r>
      <w:r w:rsidRPr="00ED4FAB">
        <w:rPr>
          <w:spacing w:val="-4"/>
          <w:sz w:val="28"/>
          <w:szCs w:val="28"/>
        </w:rPr>
        <w:t xml:space="preserve"> дорог местного значения муниципального о</w:t>
      </w:r>
      <w:r w:rsidR="005F567C" w:rsidRPr="00ED4FAB">
        <w:rPr>
          <w:spacing w:val="-4"/>
          <w:sz w:val="28"/>
          <w:szCs w:val="28"/>
        </w:rPr>
        <w:t xml:space="preserve">бразования городской округ </w:t>
      </w:r>
      <w:r w:rsidRPr="00ED4FAB">
        <w:rPr>
          <w:spacing w:val="-4"/>
          <w:sz w:val="28"/>
          <w:szCs w:val="28"/>
        </w:rPr>
        <w:t>Сургут</w:t>
      </w:r>
      <w:r w:rsidR="005F567C" w:rsidRPr="00ED4FAB">
        <w:rPr>
          <w:spacing w:val="-4"/>
          <w:sz w:val="28"/>
          <w:szCs w:val="28"/>
        </w:rPr>
        <w:t xml:space="preserve"> Ханты</w:t>
      </w:r>
      <w:r w:rsidR="00E22746" w:rsidRPr="00ED4FAB">
        <w:rPr>
          <w:spacing w:val="-4"/>
          <w:sz w:val="28"/>
          <w:szCs w:val="28"/>
        </w:rPr>
        <w:t xml:space="preserve">-Мансийского автономного округа </w:t>
      </w:r>
      <w:r w:rsidR="00A511AA" w:rsidRPr="00ED4FAB">
        <w:rPr>
          <w:spacing w:val="-4"/>
          <w:sz w:val="28"/>
          <w:szCs w:val="28"/>
        </w:rPr>
        <w:t xml:space="preserve">– </w:t>
      </w:r>
      <w:r w:rsidR="005F567C" w:rsidRPr="00ED4FAB">
        <w:rPr>
          <w:spacing w:val="-4"/>
          <w:sz w:val="28"/>
          <w:szCs w:val="28"/>
        </w:rPr>
        <w:t>Югры</w:t>
      </w:r>
      <w:r w:rsidRPr="00ED4FAB">
        <w:rPr>
          <w:spacing w:val="-4"/>
          <w:sz w:val="28"/>
          <w:szCs w:val="28"/>
        </w:rPr>
        <w:t>.</w:t>
      </w:r>
    </w:p>
    <w:p w:rsidR="00B4181F" w:rsidRPr="00ED4FAB" w:rsidRDefault="00B4181F" w:rsidP="00F01763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1914F0">
        <w:rPr>
          <w:spacing w:val="-8"/>
          <w:sz w:val="28"/>
          <w:szCs w:val="28"/>
        </w:rPr>
        <w:t>Размер платы в счет возмещения вреда при превышении значений допустимых</w:t>
      </w:r>
      <w:r w:rsidRPr="00ED4FAB">
        <w:rPr>
          <w:spacing w:val="-4"/>
          <w:sz w:val="28"/>
          <w:szCs w:val="28"/>
        </w:rPr>
        <w:t xml:space="preserve"> нагрузок на одну ось (Р</w:t>
      </w:r>
      <w:r w:rsidRPr="00ED4FAB">
        <w:rPr>
          <w:spacing w:val="-4"/>
          <w:sz w:val="28"/>
          <w:szCs w:val="28"/>
          <w:vertAlign w:val="subscript"/>
        </w:rPr>
        <w:t>помi</w:t>
      </w:r>
      <w:r w:rsidRPr="00ED4FAB">
        <w:rPr>
          <w:spacing w:val="-4"/>
          <w:sz w:val="28"/>
          <w:szCs w:val="28"/>
        </w:rPr>
        <w:t>) рассчитывается по формулам:</w:t>
      </w:r>
    </w:p>
    <w:p w:rsidR="00480CF9" w:rsidRPr="00480CF9" w:rsidRDefault="00480CF9" w:rsidP="00480CF9">
      <w:pPr>
        <w:ind w:firstLine="709"/>
        <w:jc w:val="both"/>
        <w:rPr>
          <w:spacing w:val="-4"/>
          <w:sz w:val="10"/>
          <w:szCs w:val="10"/>
        </w:rPr>
      </w:pPr>
    </w:p>
    <w:p w:rsidR="00B4181F" w:rsidRPr="00ED4FAB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а) Р</w:t>
      </w:r>
      <w:r w:rsidRPr="00ED4FAB">
        <w:rPr>
          <w:spacing w:val="-4"/>
          <w:sz w:val="28"/>
          <w:szCs w:val="28"/>
          <w:vertAlign w:val="subscript"/>
        </w:rPr>
        <w:t>помi</w:t>
      </w:r>
      <w:r w:rsidRPr="00ED4FAB">
        <w:rPr>
          <w:spacing w:val="-4"/>
          <w:sz w:val="28"/>
          <w:szCs w:val="28"/>
        </w:rPr>
        <w:t> = К</w:t>
      </w:r>
      <w:r w:rsidRPr="00ED4FAB">
        <w:rPr>
          <w:spacing w:val="-4"/>
          <w:sz w:val="28"/>
          <w:szCs w:val="28"/>
          <w:vertAlign w:val="subscript"/>
        </w:rPr>
        <w:t>дкз</w:t>
      </w:r>
      <w:r w:rsidRPr="00ED4FAB">
        <w:rPr>
          <w:spacing w:val="-4"/>
          <w:sz w:val="28"/>
          <w:szCs w:val="28"/>
        </w:rPr>
        <w:t> x К</w:t>
      </w:r>
      <w:r w:rsidRPr="00ED4FAB">
        <w:rPr>
          <w:spacing w:val="-4"/>
          <w:sz w:val="28"/>
          <w:szCs w:val="28"/>
          <w:vertAlign w:val="subscript"/>
        </w:rPr>
        <w:t>кап.рем</w:t>
      </w:r>
      <w:r w:rsidRPr="00ED4FAB">
        <w:rPr>
          <w:spacing w:val="-4"/>
          <w:sz w:val="28"/>
          <w:szCs w:val="28"/>
        </w:rPr>
        <w:t> x К</w:t>
      </w:r>
      <w:r w:rsidRPr="00ED4FAB">
        <w:rPr>
          <w:spacing w:val="-4"/>
          <w:sz w:val="28"/>
          <w:szCs w:val="28"/>
          <w:vertAlign w:val="subscript"/>
        </w:rPr>
        <w:t>сез</w:t>
      </w:r>
      <w:r w:rsidRPr="00ED4FAB">
        <w:rPr>
          <w:spacing w:val="-4"/>
          <w:sz w:val="28"/>
          <w:szCs w:val="28"/>
        </w:rPr>
        <w:t> x Р</w:t>
      </w:r>
      <w:r w:rsidRPr="00ED4FAB">
        <w:rPr>
          <w:spacing w:val="-4"/>
          <w:sz w:val="28"/>
          <w:szCs w:val="28"/>
          <w:vertAlign w:val="subscript"/>
        </w:rPr>
        <w:t>исх.ось</w:t>
      </w:r>
      <w:r w:rsidRPr="00ED4FAB">
        <w:rPr>
          <w:spacing w:val="-4"/>
          <w:sz w:val="28"/>
          <w:szCs w:val="28"/>
        </w:rPr>
        <w:t> x</w:t>
      </w:r>
    </w:p>
    <w:p w:rsidR="00B4181F" w:rsidRPr="00ED4FAB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x (1 + 0,2 x П</w:t>
      </w:r>
      <w:r w:rsidRPr="00ED4FAB">
        <w:rPr>
          <w:spacing w:val="-4"/>
          <w:sz w:val="28"/>
          <w:szCs w:val="28"/>
          <w:vertAlign w:val="subscript"/>
        </w:rPr>
        <w:t>ось</w:t>
      </w:r>
      <w:r w:rsidRPr="00ED4FAB">
        <w:rPr>
          <w:spacing w:val="-4"/>
          <w:sz w:val="28"/>
          <w:szCs w:val="28"/>
          <w:vertAlign w:val="superscript"/>
        </w:rPr>
        <w:t>1,92</w:t>
      </w:r>
      <w:r w:rsidRPr="00ED4FAB">
        <w:rPr>
          <w:spacing w:val="-4"/>
          <w:sz w:val="28"/>
          <w:szCs w:val="28"/>
        </w:rPr>
        <w:t xml:space="preserve"> x (a / Н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b</w:t>
      </w:r>
      <w:r w:rsidRPr="00A31AB2">
        <w:rPr>
          <w:spacing w:val="-4"/>
          <w:sz w:val="28"/>
          <w:szCs w:val="28"/>
        </w:rPr>
        <w:t>))</w:t>
      </w:r>
    </w:p>
    <w:p w:rsidR="00B4181F" w:rsidRPr="00ED4FAB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(для дорог с одеждой капитального и облегченного</w:t>
      </w:r>
    </w:p>
    <w:p w:rsidR="00B4181F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типа, в том числе для зимнего периода года),</w:t>
      </w:r>
      <w:r w:rsidR="00480CF9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где:</w:t>
      </w:r>
    </w:p>
    <w:p w:rsidR="00480CF9" w:rsidRPr="00480CF9" w:rsidRDefault="00480CF9" w:rsidP="00480CF9">
      <w:pPr>
        <w:ind w:firstLine="709"/>
        <w:jc w:val="both"/>
        <w:rPr>
          <w:spacing w:val="-4"/>
          <w:sz w:val="10"/>
          <w:szCs w:val="10"/>
        </w:rPr>
      </w:pPr>
    </w:p>
    <w:p w:rsidR="00B4181F" w:rsidRPr="00ED4FAB" w:rsidRDefault="00B4181F" w:rsidP="00480CF9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К</w:t>
      </w:r>
      <w:r w:rsidRPr="00ED4FAB">
        <w:rPr>
          <w:spacing w:val="-4"/>
          <w:sz w:val="28"/>
          <w:szCs w:val="28"/>
          <w:vertAlign w:val="subscript"/>
        </w:rPr>
        <w:t>дкз</w:t>
      </w:r>
      <w:r w:rsidR="00480CF9">
        <w:rPr>
          <w:spacing w:val="-4"/>
          <w:sz w:val="28"/>
          <w:szCs w:val="28"/>
          <w:vertAlign w:val="subscript"/>
        </w:rPr>
        <w:t xml:space="preserve">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коэффициент дорожно-климатических зон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2,1;</w:t>
      </w:r>
    </w:p>
    <w:p w:rsidR="00B4181F" w:rsidRPr="00ED4FAB" w:rsidRDefault="00B4181F" w:rsidP="00480CF9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A31AB2">
        <w:rPr>
          <w:spacing w:val="-8"/>
          <w:sz w:val="28"/>
          <w:szCs w:val="28"/>
        </w:rPr>
        <w:t>К</w:t>
      </w:r>
      <w:r w:rsidRPr="00A31AB2">
        <w:rPr>
          <w:spacing w:val="-8"/>
          <w:sz w:val="28"/>
          <w:szCs w:val="28"/>
          <w:vertAlign w:val="subscript"/>
        </w:rPr>
        <w:t>кап.рем</w:t>
      </w:r>
      <w:r w:rsidR="00A31AB2" w:rsidRPr="00A31AB2">
        <w:rPr>
          <w:spacing w:val="-8"/>
          <w:sz w:val="28"/>
          <w:szCs w:val="28"/>
          <w:vertAlign w:val="subscript"/>
        </w:rPr>
        <w:t xml:space="preserve"> </w:t>
      </w:r>
      <w:r w:rsidR="00A31AB2" w:rsidRPr="00A31AB2">
        <w:rPr>
          <w:rStyle w:val="aff"/>
          <w:b w:val="0"/>
          <w:color w:val="auto"/>
          <w:spacing w:val="-8"/>
          <w:sz w:val="28"/>
          <w:szCs w:val="28"/>
        </w:rPr>
        <w:t xml:space="preserve">– </w:t>
      </w:r>
      <w:r w:rsidRPr="00A31AB2">
        <w:rPr>
          <w:spacing w:val="-8"/>
          <w:sz w:val="28"/>
          <w:szCs w:val="28"/>
        </w:rPr>
        <w:t>коэффициент, учитывающий относительную стоимость выполнения</w:t>
      </w:r>
      <w:r w:rsidRPr="00ED4FAB">
        <w:rPr>
          <w:spacing w:val="-4"/>
          <w:sz w:val="28"/>
          <w:szCs w:val="28"/>
        </w:rPr>
        <w:t xml:space="preserve"> работ по капитальному ремонту и ремонту </w:t>
      </w:r>
      <w:r w:rsidR="00480CF9">
        <w:rPr>
          <w:spacing w:val="-4"/>
          <w:sz w:val="28"/>
          <w:szCs w:val="28"/>
        </w:rPr>
        <w:t>–</w:t>
      </w:r>
      <w:r w:rsidR="0065441F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1,03;</w:t>
      </w:r>
    </w:p>
    <w:p w:rsidR="00B4181F" w:rsidRPr="00ED4FAB" w:rsidRDefault="00B4181F" w:rsidP="00480CF9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480CF9">
        <w:rPr>
          <w:spacing w:val="-6"/>
          <w:sz w:val="28"/>
          <w:szCs w:val="28"/>
        </w:rPr>
        <w:t>К</w:t>
      </w:r>
      <w:r w:rsidRPr="00480CF9">
        <w:rPr>
          <w:spacing w:val="-6"/>
          <w:sz w:val="28"/>
          <w:szCs w:val="28"/>
          <w:vertAlign w:val="subscript"/>
        </w:rPr>
        <w:t>сез</w:t>
      </w:r>
      <w:r w:rsidRPr="00480CF9">
        <w:rPr>
          <w:spacing w:val="-6"/>
          <w:sz w:val="28"/>
          <w:szCs w:val="28"/>
        </w:rPr>
        <w:t xml:space="preserve"> </w:t>
      </w:r>
      <w:r w:rsidR="00A31AB2" w:rsidRPr="00ED4FAB">
        <w:rPr>
          <w:rStyle w:val="aff"/>
          <w:b w:val="0"/>
          <w:color w:val="auto"/>
          <w:spacing w:val="-4"/>
          <w:sz w:val="28"/>
          <w:szCs w:val="28"/>
        </w:rPr>
        <w:t>–</w:t>
      </w:r>
      <w:r w:rsidR="00A31AB2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  <w:r w:rsidRPr="00480CF9">
        <w:rPr>
          <w:spacing w:val="-6"/>
          <w:sz w:val="28"/>
          <w:szCs w:val="28"/>
        </w:rPr>
        <w:t xml:space="preserve">коэффициент, учитывающий природно-климатические условия, </w:t>
      </w:r>
      <w:r w:rsidR="00A31AB2">
        <w:rPr>
          <w:spacing w:val="-6"/>
          <w:sz w:val="28"/>
          <w:szCs w:val="28"/>
        </w:rPr>
        <w:t xml:space="preserve">                    </w:t>
      </w:r>
      <w:r w:rsidRPr="00480CF9">
        <w:rPr>
          <w:spacing w:val="-6"/>
          <w:sz w:val="28"/>
          <w:szCs w:val="28"/>
        </w:rPr>
        <w:t>принимается</w:t>
      </w:r>
      <w:r w:rsidRPr="00ED4FAB">
        <w:rPr>
          <w:spacing w:val="-4"/>
          <w:sz w:val="28"/>
          <w:szCs w:val="28"/>
        </w:rPr>
        <w:t xml:space="preserve"> равным единице при неблагоприятных природно-климатических условиях, в остальное время равный 0,35;</w:t>
      </w:r>
    </w:p>
    <w:p w:rsidR="00B4181F" w:rsidRPr="00ED4FAB" w:rsidRDefault="00B4181F" w:rsidP="00480CF9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480CF9">
        <w:rPr>
          <w:spacing w:val="-8"/>
          <w:sz w:val="28"/>
          <w:szCs w:val="28"/>
        </w:rPr>
        <w:t>Р</w:t>
      </w:r>
      <w:r w:rsidRPr="00480CF9">
        <w:rPr>
          <w:spacing w:val="-8"/>
          <w:sz w:val="28"/>
          <w:szCs w:val="28"/>
          <w:vertAlign w:val="subscript"/>
        </w:rPr>
        <w:t>исх.ось</w:t>
      </w:r>
      <w:r w:rsidR="00480CF9" w:rsidRPr="00480CF9">
        <w:rPr>
          <w:spacing w:val="-8"/>
          <w:sz w:val="28"/>
          <w:szCs w:val="28"/>
          <w:vertAlign w:val="subscript"/>
        </w:rPr>
        <w:t xml:space="preserve"> </w:t>
      </w:r>
      <w:r w:rsidR="00A31AB2" w:rsidRPr="00ED4FAB">
        <w:rPr>
          <w:rStyle w:val="aff"/>
          <w:b w:val="0"/>
          <w:color w:val="auto"/>
          <w:spacing w:val="-4"/>
          <w:sz w:val="28"/>
          <w:szCs w:val="28"/>
        </w:rPr>
        <w:t>–</w:t>
      </w:r>
      <w:r w:rsidR="00A31AB2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  <w:r w:rsidRPr="00480CF9">
        <w:rPr>
          <w:spacing w:val="-8"/>
          <w:sz w:val="28"/>
          <w:szCs w:val="28"/>
        </w:rPr>
        <w:t xml:space="preserve">исходное значение размера платы в счет возмещения вреда </w:t>
      </w:r>
      <w:r w:rsidR="00A31AB2">
        <w:rPr>
          <w:spacing w:val="-8"/>
          <w:sz w:val="28"/>
          <w:szCs w:val="28"/>
        </w:rPr>
        <w:t xml:space="preserve">                                </w:t>
      </w:r>
      <w:r w:rsidRPr="00480CF9">
        <w:rPr>
          <w:spacing w:val="-8"/>
          <w:sz w:val="28"/>
          <w:szCs w:val="28"/>
        </w:rPr>
        <w:t>при превышении</w:t>
      </w:r>
      <w:r w:rsidRPr="00ED4FAB">
        <w:rPr>
          <w:spacing w:val="-4"/>
          <w:sz w:val="28"/>
          <w:szCs w:val="28"/>
        </w:rPr>
        <w:t xml:space="preserve"> допустимых нагрузок на ось транспортного средства для автомобильной дороги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1,840 руб./100 км;</w:t>
      </w:r>
    </w:p>
    <w:p w:rsidR="00B4181F" w:rsidRPr="00ED4FAB" w:rsidRDefault="00B4181F" w:rsidP="00480CF9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П</w:t>
      </w:r>
      <w:r w:rsidRPr="00ED4FAB">
        <w:rPr>
          <w:spacing w:val="-4"/>
          <w:sz w:val="28"/>
          <w:szCs w:val="28"/>
          <w:vertAlign w:val="subscript"/>
        </w:rPr>
        <w:t>ось</w:t>
      </w:r>
      <w:r w:rsidRPr="00ED4FAB">
        <w:rPr>
          <w:spacing w:val="-4"/>
          <w:sz w:val="28"/>
          <w:szCs w:val="28"/>
        </w:rPr>
        <w:t xml:space="preserve"> </w:t>
      </w:r>
      <w:r w:rsidR="00A31AB2" w:rsidRPr="00ED4FAB">
        <w:rPr>
          <w:rStyle w:val="aff"/>
          <w:b w:val="0"/>
          <w:color w:val="auto"/>
          <w:spacing w:val="-4"/>
          <w:sz w:val="28"/>
          <w:szCs w:val="28"/>
        </w:rPr>
        <w:t>–</w:t>
      </w:r>
      <w:r w:rsidR="00A31AB2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величина превышения фактической нагрузки на ось транспортного средства над допустимой для автомобильной дороги, тс;</w:t>
      </w:r>
    </w:p>
    <w:p w:rsidR="00B4181F" w:rsidRPr="00ED4FAB" w:rsidRDefault="00B4181F" w:rsidP="00480CF9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480CF9">
        <w:rPr>
          <w:spacing w:val="-6"/>
          <w:sz w:val="28"/>
          <w:szCs w:val="28"/>
        </w:rPr>
        <w:t xml:space="preserve">Н </w:t>
      </w:r>
      <w:r w:rsidR="00480CF9" w:rsidRPr="00480CF9">
        <w:rPr>
          <w:spacing w:val="-6"/>
          <w:sz w:val="28"/>
          <w:szCs w:val="28"/>
        </w:rPr>
        <w:t>–</w:t>
      </w:r>
      <w:r w:rsidRPr="00480CF9">
        <w:rPr>
          <w:spacing w:val="-6"/>
          <w:sz w:val="28"/>
          <w:szCs w:val="28"/>
        </w:rPr>
        <w:t xml:space="preserve"> нормативная нагрузка на ось транспортного средства для автомобильной</w:t>
      </w:r>
      <w:r w:rsidRPr="00ED4FAB">
        <w:rPr>
          <w:spacing w:val="-4"/>
          <w:sz w:val="28"/>
          <w:szCs w:val="28"/>
        </w:rPr>
        <w:t xml:space="preserve"> дороги, тс;</w:t>
      </w:r>
    </w:p>
    <w:p w:rsidR="00B4181F" w:rsidRPr="00ED4FAB" w:rsidRDefault="00B4181F" w:rsidP="00480CF9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a, b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постоянные коэффициенты, приведенные в</w:t>
      </w:r>
      <w:r w:rsidR="00480CF9">
        <w:rPr>
          <w:spacing w:val="-4"/>
          <w:sz w:val="28"/>
          <w:szCs w:val="28"/>
        </w:rPr>
        <w:t xml:space="preserve"> </w:t>
      </w:r>
      <w:hyperlink r:id="rId17" w:history="1">
        <w:r w:rsidRPr="00ED4FAB">
          <w:rPr>
            <w:spacing w:val="-4"/>
            <w:sz w:val="28"/>
            <w:szCs w:val="28"/>
          </w:rPr>
          <w:t xml:space="preserve">таблице </w:t>
        </w:r>
      </w:hyperlink>
      <w:r w:rsidRPr="00ED4FAB">
        <w:rPr>
          <w:spacing w:val="-4"/>
          <w:sz w:val="28"/>
          <w:szCs w:val="28"/>
        </w:rPr>
        <w:t>4;</w:t>
      </w:r>
    </w:p>
    <w:p w:rsidR="00480CF9" w:rsidRPr="00480CF9" w:rsidRDefault="00480CF9" w:rsidP="00480CF9">
      <w:pPr>
        <w:ind w:firstLine="709"/>
        <w:jc w:val="both"/>
        <w:rPr>
          <w:spacing w:val="-4"/>
          <w:sz w:val="10"/>
          <w:szCs w:val="10"/>
        </w:rPr>
      </w:pPr>
    </w:p>
    <w:p w:rsidR="00B4181F" w:rsidRPr="00ED4FAB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б) Р</w:t>
      </w:r>
      <w:r w:rsidRPr="00ED4FAB">
        <w:rPr>
          <w:spacing w:val="-4"/>
          <w:sz w:val="28"/>
          <w:szCs w:val="28"/>
          <w:vertAlign w:val="subscript"/>
        </w:rPr>
        <w:t>помi</w:t>
      </w:r>
      <w:r w:rsidRPr="00ED4FAB">
        <w:rPr>
          <w:spacing w:val="-4"/>
          <w:sz w:val="28"/>
          <w:szCs w:val="28"/>
        </w:rPr>
        <w:t> = К</w:t>
      </w:r>
      <w:r w:rsidRPr="00ED4FAB">
        <w:rPr>
          <w:spacing w:val="-4"/>
          <w:sz w:val="28"/>
          <w:szCs w:val="28"/>
          <w:vertAlign w:val="subscript"/>
        </w:rPr>
        <w:t>кап.рем</w:t>
      </w:r>
      <w:r w:rsidRPr="00ED4FAB">
        <w:rPr>
          <w:spacing w:val="-4"/>
          <w:sz w:val="28"/>
          <w:szCs w:val="28"/>
        </w:rPr>
        <w:t> x К</w:t>
      </w:r>
      <w:r w:rsidRPr="00ED4FAB">
        <w:rPr>
          <w:spacing w:val="-4"/>
          <w:sz w:val="28"/>
          <w:szCs w:val="28"/>
          <w:vertAlign w:val="subscript"/>
        </w:rPr>
        <w:t>сез</w:t>
      </w:r>
      <w:r w:rsidRPr="00ED4FAB">
        <w:rPr>
          <w:spacing w:val="-4"/>
          <w:sz w:val="28"/>
          <w:szCs w:val="28"/>
        </w:rPr>
        <w:t> x Р</w:t>
      </w:r>
      <w:r w:rsidRPr="00ED4FAB">
        <w:rPr>
          <w:spacing w:val="-4"/>
          <w:sz w:val="28"/>
          <w:szCs w:val="28"/>
          <w:vertAlign w:val="subscript"/>
        </w:rPr>
        <w:t>исх.ось</w:t>
      </w:r>
      <w:r w:rsidRPr="00ED4FAB">
        <w:rPr>
          <w:spacing w:val="-4"/>
          <w:sz w:val="28"/>
          <w:szCs w:val="28"/>
        </w:rPr>
        <w:t> x</w:t>
      </w:r>
    </w:p>
    <w:p w:rsidR="00B4181F" w:rsidRPr="00ED4FAB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x (1 + 0,14 x П</w:t>
      </w:r>
      <w:r w:rsidRPr="00ED4FAB">
        <w:rPr>
          <w:spacing w:val="-4"/>
          <w:sz w:val="28"/>
          <w:szCs w:val="28"/>
          <w:vertAlign w:val="subscript"/>
        </w:rPr>
        <w:t>ось</w:t>
      </w:r>
      <w:r w:rsidRPr="00ED4FAB">
        <w:rPr>
          <w:spacing w:val="-4"/>
          <w:sz w:val="28"/>
          <w:szCs w:val="28"/>
          <w:vertAlign w:val="superscript"/>
        </w:rPr>
        <w:t>1,24</w:t>
      </w:r>
      <w:r w:rsidRPr="00ED4FAB">
        <w:rPr>
          <w:spacing w:val="-4"/>
          <w:sz w:val="28"/>
          <w:szCs w:val="28"/>
        </w:rPr>
        <w:t xml:space="preserve"> x (a / Н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b))</w:t>
      </w:r>
    </w:p>
    <w:p w:rsidR="00B4181F" w:rsidRPr="00ED4FAB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(для дорог с одеждой переходного типа,</w:t>
      </w:r>
    </w:p>
    <w:p w:rsidR="00B4181F" w:rsidRPr="00ED4FAB" w:rsidRDefault="00B4181F" w:rsidP="00480CF9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в том числе для зимнего периода года).</w:t>
      </w:r>
    </w:p>
    <w:p w:rsidR="00B4181F" w:rsidRPr="00ED4FAB" w:rsidRDefault="00B4181F" w:rsidP="00A31AB2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Размер вреда при превышении значений допустимой массы</w:t>
      </w:r>
      <w:r w:rsidR="00DA4059" w:rsidRPr="00ED4FAB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 xml:space="preserve">на каждые </w:t>
      </w:r>
      <w:r w:rsidR="00480CF9">
        <w:rPr>
          <w:spacing w:val="-4"/>
          <w:sz w:val="28"/>
          <w:szCs w:val="28"/>
        </w:rPr>
        <w:t xml:space="preserve">                      </w:t>
      </w:r>
      <w:r w:rsidRPr="00ED4FAB">
        <w:rPr>
          <w:spacing w:val="-4"/>
          <w:sz w:val="28"/>
          <w:szCs w:val="28"/>
        </w:rPr>
        <w:t>100 километров (Р</w:t>
      </w:r>
      <w:r w:rsidRPr="00ED4FAB">
        <w:rPr>
          <w:spacing w:val="-4"/>
          <w:sz w:val="28"/>
          <w:szCs w:val="28"/>
          <w:vertAlign w:val="subscript"/>
        </w:rPr>
        <w:t>пм</w:t>
      </w:r>
      <w:r w:rsidRPr="00ED4FAB">
        <w:rPr>
          <w:spacing w:val="-4"/>
          <w:sz w:val="28"/>
          <w:szCs w:val="28"/>
        </w:rPr>
        <w:t>) определяется по формуле:</w:t>
      </w:r>
    </w:p>
    <w:p w:rsidR="00B4181F" w:rsidRPr="00480CF9" w:rsidRDefault="00B4181F" w:rsidP="00A31AB2">
      <w:pPr>
        <w:ind w:firstLine="709"/>
        <w:jc w:val="both"/>
        <w:rPr>
          <w:spacing w:val="-4"/>
          <w:sz w:val="10"/>
          <w:szCs w:val="10"/>
        </w:rPr>
      </w:pPr>
    </w:p>
    <w:p w:rsidR="00B4181F" w:rsidRDefault="00B4181F" w:rsidP="00A31AB2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Р</w:t>
      </w:r>
      <w:r w:rsidRPr="00ED4FAB">
        <w:rPr>
          <w:spacing w:val="-4"/>
          <w:sz w:val="28"/>
          <w:szCs w:val="28"/>
          <w:vertAlign w:val="subscript"/>
        </w:rPr>
        <w:t>пм</w:t>
      </w:r>
      <w:r w:rsidR="00480CF9">
        <w:rPr>
          <w:spacing w:val="-4"/>
          <w:sz w:val="28"/>
          <w:szCs w:val="28"/>
          <w:vertAlign w:val="subscript"/>
        </w:rPr>
        <w:t xml:space="preserve"> </w:t>
      </w:r>
      <w:r w:rsidRPr="00ED4FAB">
        <w:rPr>
          <w:spacing w:val="-4"/>
          <w:sz w:val="28"/>
          <w:szCs w:val="28"/>
        </w:rPr>
        <w:t>= К</w:t>
      </w:r>
      <w:r w:rsidRPr="00ED4FAB">
        <w:rPr>
          <w:spacing w:val="-4"/>
          <w:sz w:val="28"/>
          <w:szCs w:val="28"/>
          <w:vertAlign w:val="subscript"/>
        </w:rPr>
        <w:t>кап.рем</w:t>
      </w:r>
      <w:r w:rsidRPr="00ED4FAB">
        <w:rPr>
          <w:spacing w:val="-4"/>
          <w:sz w:val="28"/>
          <w:szCs w:val="28"/>
        </w:rPr>
        <w:t> x К</w:t>
      </w:r>
      <w:r w:rsidRPr="00ED4FAB">
        <w:rPr>
          <w:spacing w:val="-4"/>
          <w:sz w:val="28"/>
          <w:szCs w:val="28"/>
          <w:vertAlign w:val="subscript"/>
        </w:rPr>
        <w:t>пм</w:t>
      </w:r>
      <w:r w:rsidRPr="00ED4FAB">
        <w:rPr>
          <w:spacing w:val="-4"/>
          <w:sz w:val="28"/>
          <w:szCs w:val="28"/>
        </w:rPr>
        <w:t> x Р</w:t>
      </w:r>
      <w:r w:rsidRPr="00ED4FAB">
        <w:rPr>
          <w:spacing w:val="-4"/>
          <w:sz w:val="28"/>
          <w:szCs w:val="28"/>
          <w:vertAlign w:val="subscript"/>
        </w:rPr>
        <w:t>исх.пм</w:t>
      </w:r>
      <w:r w:rsidRPr="00ED4FAB">
        <w:rPr>
          <w:spacing w:val="-4"/>
          <w:sz w:val="28"/>
          <w:szCs w:val="28"/>
        </w:rPr>
        <w:t> x (1 + c x П</w:t>
      </w:r>
      <w:r w:rsidRPr="00ED4FAB">
        <w:rPr>
          <w:spacing w:val="-4"/>
          <w:sz w:val="28"/>
          <w:szCs w:val="28"/>
          <w:vertAlign w:val="subscript"/>
        </w:rPr>
        <w:t>пм</w:t>
      </w:r>
      <w:r w:rsidRPr="00ED4FAB">
        <w:rPr>
          <w:spacing w:val="-4"/>
          <w:sz w:val="28"/>
          <w:szCs w:val="28"/>
        </w:rPr>
        <w:t>),</w:t>
      </w:r>
      <w:r w:rsidR="00480CF9"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где:</w:t>
      </w:r>
    </w:p>
    <w:p w:rsidR="00480CF9" w:rsidRPr="00480CF9" w:rsidRDefault="00480CF9" w:rsidP="00480CF9">
      <w:pPr>
        <w:ind w:firstLine="709"/>
        <w:jc w:val="both"/>
        <w:rPr>
          <w:spacing w:val="-4"/>
          <w:sz w:val="10"/>
          <w:szCs w:val="10"/>
        </w:rPr>
      </w:pPr>
    </w:p>
    <w:p w:rsidR="00480CF9" w:rsidRDefault="00B4181F" w:rsidP="00F01763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A31AB2">
        <w:rPr>
          <w:spacing w:val="-8"/>
          <w:sz w:val="28"/>
          <w:szCs w:val="28"/>
        </w:rPr>
        <w:t>К</w:t>
      </w:r>
      <w:r w:rsidRPr="00A31AB2">
        <w:rPr>
          <w:spacing w:val="-8"/>
          <w:sz w:val="28"/>
          <w:szCs w:val="28"/>
          <w:vertAlign w:val="subscript"/>
        </w:rPr>
        <w:t>кап.рем</w:t>
      </w:r>
      <w:r w:rsidRPr="00A31AB2">
        <w:rPr>
          <w:spacing w:val="-8"/>
          <w:sz w:val="28"/>
          <w:szCs w:val="28"/>
        </w:rPr>
        <w:t xml:space="preserve"> </w:t>
      </w:r>
      <w:r w:rsidR="00A31AB2" w:rsidRPr="00A31AB2">
        <w:rPr>
          <w:rStyle w:val="aff"/>
          <w:b w:val="0"/>
          <w:color w:val="auto"/>
          <w:spacing w:val="-8"/>
          <w:sz w:val="28"/>
          <w:szCs w:val="28"/>
        </w:rPr>
        <w:t xml:space="preserve">– </w:t>
      </w:r>
      <w:r w:rsidRPr="00A31AB2">
        <w:rPr>
          <w:spacing w:val="-8"/>
          <w:sz w:val="28"/>
          <w:szCs w:val="28"/>
        </w:rPr>
        <w:t>коэффициент, учитывающий относительную стоимость выполнения</w:t>
      </w:r>
      <w:r w:rsidRPr="00ED4FAB">
        <w:rPr>
          <w:spacing w:val="-4"/>
          <w:sz w:val="28"/>
          <w:szCs w:val="28"/>
        </w:rPr>
        <w:t xml:space="preserve"> работ по капитальному ремонту и ремонту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1,03</w:t>
      </w:r>
      <w:r w:rsidR="00A31AB2">
        <w:rPr>
          <w:spacing w:val="-4"/>
          <w:sz w:val="28"/>
          <w:szCs w:val="28"/>
        </w:rPr>
        <w:t>;</w:t>
      </w:r>
    </w:p>
    <w:p w:rsidR="00B4181F" w:rsidRPr="00ED4FAB" w:rsidRDefault="00B4181F" w:rsidP="00F01763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К</w:t>
      </w:r>
      <w:r w:rsidRPr="00ED4FAB">
        <w:rPr>
          <w:spacing w:val="-4"/>
          <w:sz w:val="28"/>
          <w:szCs w:val="28"/>
          <w:vertAlign w:val="subscript"/>
        </w:rPr>
        <w:t>пм</w:t>
      </w:r>
      <w:r w:rsidRPr="00ED4FAB">
        <w:rPr>
          <w:spacing w:val="-4"/>
          <w:sz w:val="28"/>
          <w:szCs w:val="28"/>
        </w:rPr>
        <w:t xml:space="preserve"> </w:t>
      </w:r>
      <w:r w:rsidR="00A31AB2" w:rsidRPr="00ED4FAB">
        <w:rPr>
          <w:rStyle w:val="aff"/>
          <w:b w:val="0"/>
          <w:color w:val="auto"/>
          <w:spacing w:val="-4"/>
          <w:sz w:val="28"/>
          <w:szCs w:val="28"/>
        </w:rPr>
        <w:t>–</w:t>
      </w:r>
      <w:r w:rsidR="00A31AB2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 xml:space="preserve">коэффициент влияния массы транспортного средства в зависимости </w:t>
      </w:r>
      <w:r w:rsidR="007F71FF" w:rsidRPr="00ED4FAB">
        <w:rPr>
          <w:spacing w:val="-4"/>
          <w:sz w:val="28"/>
          <w:szCs w:val="28"/>
        </w:rPr>
        <w:br/>
      </w:r>
      <w:r w:rsidRPr="00ED4FAB">
        <w:rPr>
          <w:spacing w:val="-4"/>
          <w:sz w:val="28"/>
          <w:szCs w:val="28"/>
        </w:rPr>
        <w:t xml:space="preserve">от расположения автомобильной </w:t>
      </w:r>
      <w:r w:rsidR="004771C8" w:rsidRPr="00ED4FAB">
        <w:rPr>
          <w:spacing w:val="-4"/>
          <w:sz w:val="28"/>
          <w:szCs w:val="28"/>
        </w:rPr>
        <w:t xml:space="preserve">дороги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0,426;</w:t>
      </w:r>
    </w:p>
    <w:p w:rsidR="00B4181F" w:rsidRPr="00480CF9" w:rsidRDefault="00B4181F" w:rsidP="00F01763">
      <w:pPr>
        <w:spacing w:line="288" w:lineRule="atLeast"/>
        <w:ind w:firstLine="709"/>
        <w:jc w:val="both"/>
        <w:rPr>
          <w:spacing w:val="-6"/>
          <w:sz w:val="28"/>
          <w:szCs w:val="28"/>
        </w:rPr>
      </w:pPr>
      <w:r w:rsidRPr="00ED4FAB">
        <w:rPr>
          <w:spacing w:val="-4"/>
          <w:sz w:val="28"/>
          <w:szCs w:val="28"/>
        </w:rPr>
        <w:t>Р</w:t>
      </w:r>
      <w:r w:rsidRPr="00ED4FAB">
        <w:rPr>
          <w:spacing w:val="-4"/>
          <w:sz w:val="28"/>
          <w:szCs w:val="28"/>
          <w:vertAlign w:val="subscript"/>
        </w:rPr>
        <w:t>исх.пм</w:t>
      </w:r>
      <w:r w:rsidRPr="00ED4FAB">
        <w:rPr>
          <w:spacing w:val="-4"/>
          <w:sz w:val="28"/>
          <w:szCs w:val="28"/>
        </w:rPr>
        <w:t xml:space="preserve"> </w:t>
      </w:r>
      <w:r w:rsidR="00A31AB2" w:rsidRPr="00ED4FAB">
        <w:rPr>
          <w:rStyle w:val="aff"/>
          <w:b w:val="0"/>
          <w:color w:val="auto"/>
          <w:spacing w:val="-4"/>
          <w:sz w:val="28"/>
          <w:szCs w:val="28"/>
        </w:rPr>
        <w:t>–</w:t>
      </w:r>
      <w:r w:rsidR="00A31AB2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 xml:space="preserve">исходное значение размера вреда при превышении допустимой </w:t>
      </w:r>
      <w:r w:rsidR="00480CF9">
        <w:rPr>
          <w:spacing w:val="-4"/>
          <w:sz w:val="28"/>
          <w:szCs w:val="28"/>
        </w:rPr>
        <w:t xml:space="preserve">                </w:t>
      </w:r>
      <w:r w:rsidRPr="00480CF9">
        <w:rPr>
          <w:spacing w:val="-6"/>
          <w:sz w:val="28"/>
          <w:szCs w:val="28"/>
        </w:rPr>
        <w:t>массы транспортного средства для автомобильной дороги, равное 7365 руб./100 км;</w:t>
      </w:r>
    </w:p>
    <w:p w:rsidR="00B4181F" w:rsidRPr="00ED4FAB" w:rsidRDefault="00B4181F" w:rsidP="00F01763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c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коэффициент учета превышения массы, равный 0,01675;</w:t>
      </w:r>
    </w:p>
    <w:p w:rsidR="00B4181F" w:rsidRPr="00ED4FAB" w:rsidRDefault="00B4181F" w:rsidP="00F01763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П</w:t>
      </w:r>
      <w:r w:rsidRPr="00ED4FAB">
        <w:rPr>
          <w:spacing w:val="-4"/>
          <w:sz w:val="28"/>
          <w:szCs w:val="28"/>
          <w:vertAlign w:val="subscript"/>
        </w:rPr>
        <w:t>пм</w:t>
      </w:r>
      <w:r w:rsidRPr="00ED4FAB">
        <w:rPr>
          <w:spacing w:val="-4"/>
          <w:sz w:val="28"/>
          <w:szCs w:val="28"/>
        </w:rPr>
        <w:t xml:space="preserve"> </w:t>
      </w:r>
      <w:r w:rsidR="00A31AB2" w:rsidRPr="00ED4FAB">
        <w:rPr>
          <w:rStyle w:val="aff"/>
          <w:b w:val="0"/>
          <w:color w:val="auto"/>
          <w:spacing w:val="-4"/>
          <w:sz w:val="28"/>
          <w:szCs w:val="28"/>
        </w:rPr>
        <w:t>–</w:t>
      </w:r>
      <w:r w:rsidR="00A31AB2">
        <w:rPr>
          <w:rStyle w:val="aff"/>
          <w:b w:val="0"/>
          <w:color w:val="auto"/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 xml:space="preserve">величина превышения фактической массы транспортного средства </w:t>
      </w:r>
      <w:r w:rsidR="00480CF9">
        <w:rPr>
          <w:spacing w:val="-4"/>
          <w:sz w:val="28"/>
          <w:szCs w:val="28"/>
        </w:rPr>
        <w:t xml:space="preserve">                  </w:t>
      </w:r>
      <w:r w:rsidRPr="00ED4FAB">
        <w:rPr>
          <w:spacing w:val="-4"/>
          <w:sz w:val="28"/>
          <w:szCs w:val="28"/>
        </w:rPr>
        <w:t>над допустимой, процентов.</w:t>
      </w:r>
      <w:r w:rsidR="00A31AB2">
        <w:rPr>
          <w:spacing w:val="-4"/>
          <w:sz w:val="28"/>
          <w:szCs w:val="28"/>
        </w:rPr>
        <w:t xml:space="preserve"> </w:t>
      </w:r>
    </w:p>
    <w:p w:rsidR="00B4181F" w:rsidRPr="00ED4FAB" w:rsidRDefault="00B4181F" w:rsidP="00F01763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Примечание</w:t>
      </w:r>
      <w:r w:rsidR="00A11067" w:rsidRPr="00ED4FAB">
        <w:rPr>
          <w:spacing w:val="-4"/>
          <w:sz w:val="28"/>
          <w:szCs w:val="28"/>
        </w:rPr>
        <w:t>: п</w:t>
      </w:r>
      <w:r w:rsidRPr="00ED4FAB">
        <w:rPr>
          <w:spacing w:val="-4"/>
          <w:sz w:val="28"/>
          <w:szCs w:val="28"/>
        </w:rPr>
        <w:t>ри превышении допустимой масс</w:t>
      </w:r>
      <w:r w:rsidR="00480CF9">
        <w:rPr>
          <w:spacing w:val="-4"/>
          <w:sz w:val="28"/>
          <w:szCs w:val="28"/>
        </w:rPr>
        <w:t>ы</w:t>
      </w:r>
      <w:r w:rsidRPr="00ED4FAB">
        <w:rPr>
          <w:spacing w:val="-4"/>
          <w:sz w:val="28"/>
          <w:szCs w:val="28"/>
        </w:rPr>
        <w:t xml:space="preserve"> транспортного средства </w:t>
      </w:r>
      <w:r w:rsidR="00480CF9">
        <w:rPr>
          <w:spacing w:val="-4"/>
          <w:sz w:val="28"/>
          <w:szCs w:val="28"/>
        </w:rPr>
        <w:t xml:space="preserve">     </w:t>
      </w:r>
      <w:r w:rsidRPr="00ED4FAB">
        <w:rPr>
          <w:spacing w:val="-4"/>
          <w:sz w:val="28"/>
          <w:szCs w:val="28"/>
        </w:rPr>
        <w:t>от 2 до 15 процентов (включительно) к размеру вреда при превышении значений допустимой массы применяются следующие коэффициент</w:t>
      </w:r>
      <w:r w:rsidR="00480CF9">
        <w:rPr>
          <w:spacing w:val="-4"/>
          <w:sz w:val="28"/>
          <w:szCs w:val="28"/>
        </w:rPr>
        <w:t>ы</w:t>
      </w:r>
      <w:r w:rsidRPr="00ED4FAB">
        <w:rPr>
          <w:spacing w:val="-4"/>
          <w:sz w:val="28"/>
          <w:szCs w:val="28"/>
        </w:rPr>
        <w:t>:</w:t>
      </w:r>
    </w:p>
    <w:p w:rsidR="00B4181F" w:rsidRPr="00ED4FAB" w:rsidRDefault="00B4181F" w:rsidP="00F01763">
      <w:pPr>
        <w:spacing w:line="288" w:lineRule="atLeas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с 1 января 2023 г</w:t>
      </w:r>
      <w:r w:rsidR="00480CF9">
        <w:rPr>
          <w:spacing w:val="-4"/>
          <w:sz w:val="28"/>
          <w:szCs w:val="28"/>
        </w:rPr>
        <w:t>ода</w:t>
      </w:r>
      <w:r w:rsidRPr="00ED4FAB">
        <w:rPr>
          <w:spacing w:val="-4"/>
          <w:sz w:val="28"/>
          <w:szCs w:val="28"/>
        </w:rPr>
        <w:t xml:space="preserve"> по 31 декабря 2023 г</w:t>
      </w:r>
      <w:r w:rsidR="00480CF9">
        <w:rPr>
          <w:spacing w:val="-4"/>
          <w:sz w:val="28"/>
          <w:szCs w:val="28"/>
        </w:rPr>
        <w:t>ода</w:t>
      </w:r>
      <w:r w:rsidRPr="00ED4FAB">
        <w:rPr>
          <w:spacing w:val="-4"/>
          <w:sz w:val="28"/>
          <w:szCs w:val="28"/>
        </w:rPr>
        <w:t xml:space="preserve"> (включительно) </w:t>
      </w:r>
      <w:r w:rsidR="00480CF9">
        <w:rPr>
          <w:spacing w:val="-4"/>
          <w:sz w:val="28"/>
          <w:szCs w:val="28"/>
        </w:rPr>
        <w:t>–</w:t>
      </w:r>
      <w:r w:rsidRPr="00ED4FAB">
        <w:rPr>
          <w:spacing w:val="-4"/>
          <w:sz w:val="28"/>
          <w:szCs w:val="28"/>
        </w:rPr>
        <w:t xml:space="preserve"> 0,8.</w:t>
      </w:r>
    </w:p>
    <w:bookmarkEnd w:id="10"/>
    <w:p w:rsidR="00B4181F" w:rsidRPr="00ED4FAB" w:rsidRDefault="00B4181F" w:rsidP="00F01763">
      <w:pPr>
        <w:jc w:val="both"/>
        <w:rPr>
          <w:rStyle w:val="aff"/>
          <w:b w:val="0"/>
          <w:color w:val="auto"/>
          <w:spacing w:val="-4"/>
          <w:sz w:val="28"/>
          <w:szCs w:val="28"/>
        </w:rPr>
      </w:pPr>
    </w:p>
    <w:p w:rsidR="00B4181F" w:rsidRPr="00ED4FAB" w:rsidRDefault="00B4181F" w:rsidP="00F01763">
      <w:pPr>
        <w:spacing w:line="288" w:lineRule="atLeast"/>
        <w:jc w:val="right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Таблица 4</w:t>
      </w:r>
    </w:p>
    <w:p w:rsidR="00B4181F" w:rsidRPr="00ED4FAB" w:rsidRDefault="00B4181F" w:rsidP="00F01763">
      <w:pPr>
        <w:spacing w:line="288" w:lineRule="atLeast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 </w:t>
      </w: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3"/>
        <w:gridCol w:w="1183"/>
        <w:gridCol w:w="1433"/>
        <w:gridCol w:w="1275"/>
      </w:tblGrid>
      <w:tr w:rsidR="00B4181F" w:rsidRPr="00ED4FAB" w:rsidTr="00480CF9">
        <w:tc>
          <w:tcPr>
            <w:tcW w:w="0" w:type="auto"/>
            <w:vMerge w:val="restart"/>
            <w:hideMark/>
          </w:tcPr>
          <w:p w:rsidR="00B4181F" w:rsidRPr="00ED4FAB" w:rsidRDefault="00B4181F" w:rsidP="00F01763">
            <w:pPr>
              <w:spacing w:after="100"/>
              <w:ind w:firstLine="127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Нормативная нагрузка на ось транспортного средства для автомобильной дороги, тс</w:t>
            </w:r>
          </w:p>
        </w:tc>
        <w:tc>
          <w:tcPr>
            <w:tcW w:w="0" w:type="auto"/>
            <w:vMerge w:val="restart"/>
            <w:hideMark/>
          </w:tcPr>
          <w:p w:rsidR="00B4181F" w:rsidRPr="00ED4FAB" w:rsidRDefault="00B4181F" w:rsidP="00F01763">
            <w:pPr>
              <w:ind w:firstLine="76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Р</w:t>
            </w:r>
            <w:r w:rsidRPr="00ED4FAB">
              <w:rPr>
                <w:spacing w:val="-4"/>
                <w:sz w:val="28"/>
                <w:szCs w:val="28"/>
                <w:vertAlign w:val="subscript"/>
              </w:rPr>
              <w:t>исх.ось</w:t>
            </w:r>
            <w:r w:rsidRPr="00ED4FAB">
              <w:rPr>
                <w:spacing w:val="-4"/>
                <w:sz w:val="28"/>
                <w:szCs w:val="28"/>
              </w:rPr>
              <w:t>,</w:t>
            </w:r>
          </w:p>
          <w:p w:rsidR="00B4181F" w:rsidRPr="00ED4FAB" w:rsidRDefault="00B4181F" w:rsidP="00F01763">
            <w:pPr>
              <w:spacing w:after="100"/>
              <w:ind w:firstLine="76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руб./100  км</w:t>
            </w:r>
          </w:p>
        </w:tc>
        <w:tc>
          <w:tcPr>
            <w:tcW w:w="2708" w:type="dxa"/>
            <w:gridSpan w:val="2"/>
            <w:hideMark/>
          </w:tcPr>
          <w:p w:rsidR="00480CF9" w:rsidRDefault="00B4181F" w:rsidP="0065441F">
            <w:pPr>
              <w:ind w:firstLine="28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 xml:space="preserve">Постоянные </w:t>
            </w:r>
          </w:p>
          <w:p w:rsidR="00B4181F" w:rsidRPr="00ED4FAB" w:rsidRDefault="00B4181F" w:rsidP="0065441F">
            <w:pPr>
              <w:ind w:firstLine="28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коэффициенты</w:t>
            </w:r>
          </w:p>
        </w:tc>
      </w:tr>
      <w:tr w:rsidR="00B4181F" w:rsidRPr="00ED4FAB" w:rsidTr="00480CF9">
        <w:tc>
          <w:tcPr>
            <w:tcW w:w="0" w:type="auto"/>
            <w:vMerge/>
            <w:vAlign w:val="center"/>
            <w:hideMark/>
          </w:tcPr>
          <w:p w:rsidR="00B4181F" w:rsidRPr="00ED4FAB" w:rsidRDefault="00B4181F" w:rsidP="00F01763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4181F" w:rsidRPr="00ED4FAB" w:rsidRDefault="00B4181F" w:rsidP="00F01763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1433" w:type="dxa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a</w:t>
            </w:r>
          </w:p>
        </w:tc>
        <w:tc>
          <w:tcPr>
            <w:tcW w:w="1275" w:type="dxa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b</w:t>
            </w:r>
          </w:p>
        </w:tc>
      </w:tr>
      <w:tr w:rsidR="00B4181F" w:rsidRPr="00ED4FAB" w:rsidTr="00480CF9">
        <w:tc>
          <w:tcPr>
            <w:tcW w:w="0" w:type="auto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8500</w:t>
            </w:r>
          </w:p>
        </w:tc>
        <w:tc>
          <w:tcPr>
            <w:tcW w:w="1433" w:type="dxa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7,3</w:t>
            </w:r>
          </w:p>
        </w:tc>
        <w:tc>
          <w:tcPr>
            <w:tcW w:w="1275" w:type="dxa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0,27</w:t>
            </w:r>
          </w:p>
        </w:tc>
      </w:tr>
      <w:tr w:rsidR="00B4181F" w:rsidRPr="00ED4FAB" w:rsidTr="00480CF9">
        <w:tc>
          <w:tcPr>
            <w:tcW w:w="0" w:type="auto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0" w:type="auto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1840</w:t>
            </w:r>
          </w:p>
        </w:tc>
        <w:tc>
          <w:tcPr>
            <w:tcW w:w="1433" w:type="dxa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37,7</w:t>
            </w:r>
          </w:p>
        </w:tc>
        <w:tc>
          <w:tcPr>
            <w:tcW w:w="1275" w:type="dxa"/>
            <w:hideMark/>
          </w:tcPr>
          <w:p w:rsidR="00B4181F" w:rsidRPr="00ED4FAB" w:rsidRDefault="00B4181F" w:rsidP="00F01763">
            <w:pPr>
              <w:spacing w:after="100"/>
              <w:jc w:val="center"/>
              <w:rPr>
                <w:spacing w:val="-4"/>
                <w:sz w:val="28"/>
                <w:szCs w:val="28"/>
              </w:rPr>
            </w:pPr>
            <w:r w:rsidRPr="00ED4FAB">
              <w:rPr>
                <w:spacing w:val="-4"/>
                <w:sz w:val="28"/>
                <w:szCs w:val="28"/>
              </w:rPr>
              <w:t>2,4</w:t>
            </w:r>
          </w:p>
        </w:tc>
      </w:tr>
    </w:tbl>
    <w:p w:rsidR="00FC2546" w:rsidRPr="00ED4FAB" w:rsidRDefault="00FC2546" w:rsidP="00480CF9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</w:rPr>
      </w:pPr>
    </w:p>
    <w:p w:rsidR="0055391B" w:rsidRDefault="00480CF9" w:rsidP="0055391B">
      <w:pPr>
        <w:autoSpaceDE w:val="0"/>
        <w:autoSpaceDN w:val="0"/>
        <w:adjustRightInd w:val="0"/>
        <w:ind w:firstLine="567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  <w:r w:rsidR="0055391B" w:rsidRPr="00ED4FAB">
        <w:rPr>
          <w:bCs/>
          <w:spacing w:val="-4"/>
          <w:sz w:val="28"/>
          <w:szCs w:val="28"/>
        </w:rPr>
        <w:t xml:space="preserve">Приложение </w:t>
      </w:r>
      <w:r w:rsidR="0055391B">
        <w:rPr>
          <w:bCs/>
          <w:spacing w:val="-4"/>
          <w:sz w:val="28"/>
          <w:szCs w:val="28"/>
        </w:rPr>
        <w:t>2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к </w:t>
      </w:r>
      <w:r>
        <w:rPr>
          <w:spacing w:val="-4"/>
          <w:sz w:val="28"/>
          <w:szCs w:val="28"/>
        </w:rPr>
        <w:t xml:space="preserve">процедуре взаимодействия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по </w:t>
      </w:r>
      <w:r w:rsidRPr="00ED4FAB">
        <w:rPr>
          <w:spacing w:val="-4"/>
          <w:sz w:val="28"/>
          <w:szCs w:val="28"/>
        </w:rPr>
        <w:t xml:space="preserve">согласованию маршрута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тяжеловесного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и (или) крупногабаритного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транспортного средства в единой системе межведомственного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электронного взаимодействия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информационной системы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оказания государственной услуги «Выдача специальных разрешений на движение тяжеловесных </w:t>
      </w:r>
    </w:p>
    <w:p w:rsidR="0055391B" w:rsidRDefault="0055391B" w:rsidP="0055391B">
      <w:pPr>
        <w:tabs>
          <w:tab w:val="left" w:pos="1134"/>
          <w:tab w:val="left" w:pos="1276"/>
          <w:tab w:val="left" w:pos="1560"/>
        </w:tabs>
        <w:ind w:left="5670" w:right="-285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и (или) крупногабаритных грузов»</w:t>
      </w:r>
      <w:r>
        <w:rPr>
          <w:spacing w:val="-4"/>
          <w:sz w:val="28"/>
          <w:szCs w:val="28"/>
        </w:rPr>
        <w:t xml:space="preserve"> </w:t>
      </w:r>
      <w:r w:rsidRPr="00ED4FAB">
        <w:rPr>
          <w:spacing w:val="-4"/>
          <w:sz w:val="28"/>
          <w:szCs w:val="28"/>
        </w:rPr>
        <w:t>(ФКУ «Росдормониторинг»)</w:t>
      </w:r>
    </w:p>
    <w:p w:rsidR="004B64A1" w:rsidRPr="00ED4FAB" w:rsidRDefault="004B64A1" w:rsidP="00F01763">
      <w:pPr>
        <w:ind w:left="5245"/>
        <w:rPr>
          <w:bCs/>
          <w:spacing w:val="-4"/>
          <w:sz w:val="28"/>
          <w:szCs w:val="28"/>
        </w:rPr>
      </w:pPr>
    </w:p>
    <w:p w:rsidR="004B64A1" w:rsidRPr="00ED4FAB" w:rsidRDefault="004B64A1" w:rsidP="00F01763">
      <w:pPr>
        <w:jc w:val="right"/>
        <w:rPr>
          <w:bCs/>
          <w:spacing w:val="-4"/>
          <w:sz w:val="28"/>
          <w:szCs w:val="28"/>
        </w:rPr>
      </w:pPr>
    </w:p>
    <w:p w:rsidR="004B64A1" w:rsidRPr="00D642BC" w:rsidRDefault="004B64A1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>Департамент городского хозяйства</w:t>
      </w:r>
    </w:p>
    <w:p w:rsidR="004B64A1" w:rsidRDefault="004B64A1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>Администрации города Сургута</w:t>
      </w:r>
    </w:p>
    <w:p w:rsidR="00D642BC" w:rsidRPr="00D642BC" w:rsidRDefault="00D642BC" w:rsidP="00D642BC">
      <w:pPr>
        <w:jc w:val="center"/>
        <w:rPr>
          <w:sz w:val="28"/>
          <w:szCs w:val="28"/>
        </w:rPr>
      </w:pPr>
    </w:p>
    <w:p w:rsidR="004B64A1" w:rsidRPr="00D642BC" w:rsidRDefault="00EA228D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>Извещение</w:t>
      </w:r>
      <w:r w:rsidR="004B64A1" w:rsidRPr="00D642BC">
        <w:rPr>
          <w:sz w:val="28"/>
          <w:szCs w:val="28"/>
        </w:rPr>
        <w:t xml:space="preserve"> № ___________</w:t>
      </w:r>
    </w:p>
    <w:p w:rsidR="004B64A1" w:rsidRPr="00D642BC" w:rsidRDefault="004B64A1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>о размере платы в счет возмещения вреда, причиняемого</w:t>
      </w:r>
    </w:p>
    <w:p w:rsidR="004B64A1" w:rsidRPr="00D642BC" w:rsidRDefault="004B64A1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>тяжеловесным транспортным средством, осуществляющим</w:t>
      </w:r>
    </w:p>
    <w:p w:rsidR="004B64A1" w:rsidRPr="00D642BC" w:rsidRDefault="004B64A1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>движение по автомобильным дорогам местного значения</w:t>
      </w:r>
    </w:p>
    <w:p w:rsidR="004B64A1" w:rsidRPr="00D642BC" w:rsidRDefault="004B64A1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>муниципального образования городской округ Сургут</w:t>
      </w:r>
    </w:p>
    <w:p w:rsidR="004B64A1" w:rsidRPr="00D642BC" w:rsidRDefault="004B64A1" w:rsidP="00D642BC">
      <w:pPr>
        <w:jc w:val="center"/>
        <w:rPr>
          <w:sz w:val="28"/>
          <w:szCs w:val="28"/>
        </w:rPr>
      </w:pPr>
      <w:r w:rsidRPr="00D642BC">
        <w:rPr>
          <w:sz w:val="28"/>
          <w:szCs w:val="28"/>
        </w:rPr>
        <w:t xml:space="preserve">Ханты-Мансийского автономного округа </w:t>
      </w:r>
      <w:r w:rsidR="0026283D" w:rsidRPr="00D642BC">
        <w:rPr>
          <w:sz w:val="28"/>
          <w:szCs w:val="28"/>
        </w:rPr>
        <w:t>–</w:t>
      </w:r>
      <w:r w:rsidRPr="00D642BC">
        <w:rPr>
          <w:sz w:val="28"/>
          <w:szCs w:val="28"/>
        </w:rPr>
        <w:t xml:space="preserve"> Югры</w:t>
      </w:r>
    </w:p>
    <w:p w:rsidR="004B64A1" w:rsidRPr="00ED4FAB" w:rsidRDefault="004B64A1" w:rsidP="00F01763">
      <w:pPr>
        <w:jc w:val="right"/>
        <w:rPr>
          <w:bCs/>
          <w:spacing w:val="-4"/>
          <w:sz w:val="28"/>
          <w:szCs w:val="28"/>
        </w:rPr>
      </w:pPr>
    </w:p>
    <w:p w:rsidR="004B64A1" w:rsidRPr="00ED4FAB" w:rsidRDefault="004B64A1" w:rsidP="00F01763">
      <w:pPr>
        <w:jc w:val="right"/>
        <w:rPr>
          <w:bCs/>
          <w:spacing w:val="-4"/>
          <w:sz w:val="28"/>
          <w:szCs w:val="28"/>
        </w:rPr>
      </w:pPr>
    </w:p>
    <w:p w:rsidR="004B64A1" w:rsidRPr="00ED4FAB" w:rsidRDefault="004B64A1" w:rsidP="00F01763">
      <w:pPr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г. Сургут</w:t>
      </w:r>
      <w:r w:rsidR="00854230" w:rsidRPr="00ED4FAB">
        <w:rPr>
          <w:spacing w:val="-4"/>
          <w:sz w:val="28"/>
          <w:szCs w:val="28"/>
        </w:rPr>
        <w:t xml:space="preserve"> </w:t>
      </w:r>
      <w:r w:rsidR="00854230" w:rsidRPr="00ED4FAB">
        <w:rPr>
          <w:spacing w:val="-4"/>
          <w:sz w:val="28"/>
          <w:szCs w:val="28"/>
        </w:rPr>
        <w:tab/>
      </w:r>
      <w:r w:rsidR="00854230" w:rsidRPr="00ED4FAB">
        <w:rPr>
          <w:spacing w:val="-4"/>
          <w:sz w:val="28"/>
          <w:szCs w:val="28"/>
        </w:rPr>
        <w:tab/>
      </w:r>
      <w:r w:rsidR="00854230" w:rsidRPr="00ED4FAB">
        <w:rPr>
          <w:spacing w:val="-4"/>
          <w:sz w:val="28"/>
          <w:szCs w:val="28"/>
        </w:rPr>
        <w:tab/>
      </w:r>
      <w:r w:rsidR="00854230" w:rsidRPr="00ED4FAB">
        <w:rPr>
          <w:spacing w:val="-4"/>
          <w:sz w:val="28"/>
          <w:szCs w:val="28"/>
        </w:rPr>
        <w:tab/>
      </w:r>
      <w:r w:rsidR="00854230" w:rsidRPr="00ED4FAB">
        <w:rPr>
          <w:spacing w:val="-4"/>
          <w:sz w:val="28"/>
          <w:szCs w:val="28"/>
        </w:rPr>
        <w:tab/>
      </w:r>
      <w:r w:rsidR="00854230" w:rsidRPr="00ED4FAB">
        <w:rPr>
          <w:spacing w:val="-4"/>
          <w:sz w:val="28"/>
          <w:szCs w:val="28"/>
        </w:rPr>
        <w:tab/>
      </w:r>
      <w:r w:rsidR="00854230" w:rsidRPr="00ED4FAB">
        <w:rPr>
          <w:spacing w:val="-4"/>
          <w:sz w:val="28"/>
          <w:szCs w:val="28"/>
        </w:rPr>
        <w:tab/>
      </w:r>
      <w:r w:rsidRPr="00ED4FAB">
        <w:rPr>
          <w:spacing w:val="-4"/>
          <w:sz w:val="28"/>
          <w:szCs w:val="28"/>
        </w:rPr>
        <w:t>от «_____» ____________ 202</w:t>
      </w:r>
      <w:r w:rsidR="000A6598" w:rsidRPr="00ED4FAB">
        <w:rPr>
          <w:spacing w:val="-4"/>
          <w:sz w:val="28"/>
          <w:szCs w:val="28"/>
        </w:rPr>
        <w:t>3</w:t>
      </w:r>
      <w:r w:rsidRPr="00ED4FAB">
        <w:rPr>
          <w:spacing w:val="-4"/>
          <w:sz w:val="28"/>
          <w:szCs w:val="28"/>
        </w:rPr>
        <w:t xml:space="preserve"> г.</w:t>
      </w:r>
    </w:p>
    <w:p w:rsidR="004B64A1" w:rsidRPr="00ED4FAB" w:rsidRDefault="004B64A1" w:rsidP="00F01763">
      <w:pPr>
        <w:rPr>
          <w:spacing w:val="-4"/>
          <w:sz w:val="28"/>
          <w:szCs w:val="28"/>
        </w:rPr>
      </w:pPr>
    </w:p>
    <w:p w:rsidR="004B64A1" w:rsidRPr="00ED4FAB" w:rsidRDefault="004B64A1" w:rsidP="00F01763">
      <w:pPr>
        <w:pStyle w:val="5"/>
        <w:spacing w:before="0"/>
        <w:ind w:firstLine="708"/>
        <w:jc w:val="both"/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</w:pP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В соответствии с запросом на согласование ФКУ «Уралуправтодор»</w:t>
      </w:r>
      <w:r w:rsidR="008736AD"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br/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от «____» __________</w:t>
      </w:r>
      <w:r w:rsidR="002D163F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г. </w:t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№ РДС ____ определен размер платы в счет возмещения вреда, причиняемого тяжеловесным транспортным средством по автомобильным дорогам местного значения муниципального образования городской округ Сургут Ханты-Мансийского автономного округа</w:t>
      </w:r>
      <w:r w:rsidR="00F124AD"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– </w:t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Югры, </w:t>
      </w:r>
      <w:r w:rsidR="00F124AD"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по маршруту движения </w:t>
      </w:r>
      <w:r w:rsidR="005528DA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                      </w:t>
      </w:r>
      <w:r w:rsidR="00F124AD"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отраже</w:t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нном в системе ФКУ «Росдормониторинг»</w:t>
      </w:r>
      <w:r w:rsidR="00D80C14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, протяженность маршрута </w:t>
      </w:r>
      <w:r w:rsidR="00D80C14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br/>
        <w:t>___</w:t>
      </w:r>
      <w:r w:rsidR="00A31AB2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___</w:t>
      </w:r>
      <w:r w:rsidR="00D80C14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км</w:t>
      </w:r>
      <w:r w:rsidR="00A31AB2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</w:t>
      </w:r>
      <w:r w:rsidR="00D80C14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, количество поездок </w:t>
      </w:r>
      <w:r w:rsidR="00A31AB2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______ </w:t>
      </w:r>
      <w:r w:rsidR="00CC2497"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.</w:t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Согласно расчету размер платы </w:t>
      </w:r>
      <w:r w:rsidR="00A31AB2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</w:t>
      </w:r>
      <w:r w:rsidR="00D80C14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br/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в счет возмещения вреда составляет:</w:t>
      </w:r>
      <w:r w:rsidR="00C868F4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</w:t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___________</w:t>
      </w:r>
      <w:r w:rsidR="00D642BC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 xml:space="preserve"> </w:t>
      </w:r>
      <w:r w:rsidRPr="00ED4FAB">
        <w:rPr>
          <w:rFonts w:ascii="Times New Roman" w:hAnsi="Times New Roman"/>
          <w:b w:val="0"/>
          <w:i w:val="0"/>
          <w:spacing w:val="-4"/>
          <w:sz w:val="28"/>
          <w:szCs w:val="28"/>
          <w:lang w:val="ru-RU"/>
        </w:rPr>
        <w:t>рублей.</w:t>
      </w:r>
    </w:p>
    <w:p w:rsidR="004B64A1" w:rsidRPr="00ED4FAB" w:rsidRDefault="00EF7076" w:rsidP="00F01763">
      <w:pPr>
        <w:spacing w:line="3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Предлагаем</w:t>
      </w:r>
      <w:r w:rsidR="004B64A1" w:rsidRPr="00ED4FAB">
        <w:rPr>
          <w:spacing w:val="-4"/>
          <w:sz w:val="28"/>
          <w:szCs w:val="28"/>
        </w:rPr>
        <w:t xml:space="preserve"> Вам в течение </w:t>
      </w:r>
      <w:r w:rsidR="00D642BC">
        <w:rPr>
          <w:spacing w:val="-4"/>
          <w:sz w:val="28"/>
          <w:szCs w:val="28"/>
        </w:rPr>
        <w:t>трех</w:t>
      </w:r>
      <w:r w:rsidR="004B64A1" w:rsidRPr="00ED4FAB">
        <w:rPr>
          <w:spacing w:val="-4"/>
          <w:sz w:val="28"/>
          <w:szCs w:val="28"/>
        </w:rPr>
        <w:t xml:space="preserve"> дней с момента получения настоящего</w:t>
      </w:r>
      <w:r w:rsidR="00CC2497" w:rsidRPr="00ED4FAB">
        <w:rPr>
          <w:spacing w:val="-4"/>
          <w:sz w:val="28"/>
          <w:szCs w:val="28"/>
        </w:rPr>
        <w:t xml:space="preserve"> </w:t>
      </w:r>
      <w:r w:rsidR="00CC2497" w:rsidRPr="00ED4FAB">
        <w:rPr>
          <w:spacing w:val="-4"/>
          <w:sz w:val="28"/>
          <w:szCs w:val="28"/>
        </w:rPr>
        <w:br/>
      </w:r>
      <w:r w:rsidR="004B64A1" w:rsidRPr="00ED4FAB">
        <w:rPr>
          <w:spacing w:val="-4"/>
          <w:sz w:val="28"/>
          <w:szCs w:val="28"/>
        </w:rPr>
        <w:t xml:space="preserve">уведомления оплатить расчетную сумму размера платы в счет возмещения </w:t>
      </w:r>
      <w:r w:rsidR="008736AD" w:rsidRPr="00ED4FAB">
        <w:rPr>
          <w:spacing w:val="-4"/>
          <w:sz w:val="28"/>
          <w:szCs w:val="28"/>
        </w:rPr>
        <w:br/>
      </w:r>
      <w:r w:rsidR="004B64A1" w:rsidRPr="00ED4FAB">
        <w:rPr>
          <w:spacing w:val="-4"/>
          <w:sz w:val="28"/>
          <w:szCs w:val="28"/>
        </w:rPr>
        <w:t>вреда, причиняемого тяжеловесным транспортным средством, по автомобильным дорогам местного значения муниципального образования городской округ Сургут Ханты-Мансийского автономного округа</w:t>
      </w:r>
      <w:r w:rsidR="00F124AD" w:rsidRPr="00ED4FAB">
        <w:rPr>
          <w:spacing w:val="-4"/>
          <w:sz w:val="28"/>
          <w:szCs w:val="28"/>
        </w:rPr>
        <w:t xml:space="preserve"> – </w:t>
      </w:r>
      <w:r w:rsidR="004B64A1" w:rsidRPr="00ED4FAB">
        <w:rPr>
          <w:spacing w:val="-4"/>
          <w:sz w:val="28"/>
          <w:szCs w:val="28"/>
        </w:rPr>
        <w:t xml:space="preserve">Югры. </w:t>
      </w:r>
    </w:p>
    <w:p w:rsidR="004B64A1" w:rsidRDefault="004B64A1" w:rsidP="00D642BC">
      <w:pPr>
        <w:spacing w:line="340" w:lineRule="exact"/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Расчет размера платы в счет возмещения вреда выполнен в программе </w:t>
      </w:r>
      <w:r w:rsidR="008736AD" w:rsidRPr="00ED4FAB">
        <w:rPr>
          <w:spacing w:val="-4"/>
          <w:sz w:val="28"/>
          <w:szCs w:val="28"/>
        </w:rPr>
        <w:br/>
      </w:r>
      <w:r w:rsidRPr="00ED4FAB">
        <w:rPr>
          <w:spacing w:val="-4"/>
          <w:sz w:val="28"/>
          <w:szCs w:val="28"/>
        </w:rPr>
        <w:t xml:space="preserve">«КТГ-калькулятор» в соответствии с правилами возмещения вреда, причиняемого </w:t>
      </w:r>
      <w:r w:rsidR="001C6928" w:rsidRPr="00ED4FAB">
        <w:rPr>
          <w:spacing w:val="-4"/>
          <w:sz w:val="28"/>
          <w:szCs w:val="28"/>
        </w:rPr>
        <w:t>тяжеловесными транспортными средствами</w:t>
      </w:r>
      <w:r w:rsidR="007E0859" w:rsidRPr="00ED4FAB">
        <w:rPr>
          <w:spacing w:val="-4"/>
          <w:sz w:val="28"/>
          <w:szCs w:val="28"/>
        </w:rPr>
        <w:t xml:space="preserve"> (</w:t>
      </w:r>
      <w:r w:rsidR="008736AD" w:rsidRPr="00ED4FAB">
        <w:rPr>
          <w:spacing w:val="-4"/>
          <w:sz w:val="28"/>
          <w:szCs w:val="28"/>
        </w:rPr>
        <w:t>п</w:t>
      </w:r>
      <w:r w:rsidRPr="00ED4FAB">
        <w:rPr>
          <w:spacing w:val="-4"/>
          <w:sz w:val="28"/>
          <w:szCs w:val="28"/>
        </w:rPr>
        <w:t xml:space="preserve">остановление Правительства </w:t>
      </w:r>
      <w:r w:rsidR="00A42906" w:rsidRPr="00ED4FAB">
        <w:rPr>
          <w:spacing w:val="-4"/>
          <w:sz w:val="28"/>
          <w:szCs w:val="28"/>
        </w:rPr>
        <w:br/>
      </w:r>
      <w:r w:rsidRPr="00ED4FAB">
        <w:rPr>
          <w:spacing w:val="-4"/>
          <w:sz w:val="28"/>
          <w:szCs w:val="28"/>
        </w:rPr>
        <w:t>РФ от 31</w:t>
      </w:r>
      <w:r w:rsidR="00AC0B09" w:rsidRPr="00ED4FAB">
        <w:rPr>
          <w:spacing w:val="-4"/>
          <w:sz w:val="28"/>
          <w:szCs w:val="28"/>
        </w:rPr>
        <w:t>.01.</w:t>
      </w:r>
      <w:r w:rsidRPr="00ED4FAB">
        <w:rPr>
          <w:spacing w:val="-4"/>
          <w:sz w:val="28"/>
          <w:szCs w:val="28"/>
        </w:rPr>
        <w:t>2020 № 67).</w:t>
      </w:r>
    </w:p>
    <w:p w:rsidR="00EA228D" w:rsidRPr="00ED4FAB" w:rsidRDefault="00EA228D" w:rsidP="00D642BC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При осуществлении оплаты в обязательном порядке необходимо указывать </w:t>
      </w:r>
      <w:r w:rsidRPr="00ED4FAB">
        <w:rPr>
          <w:spacing w:val="-4"/>
          <w:sz w:val="28"/>
          <w:szCs w:val="28"/>
        </w:rPr>
        <w:br/>
        <w:t>номер УИН</w:t>
      </w:r>
      <w:r w:rsidRPr="00ED4FAB">
        <w:rPr>
          <w:rStyle w:val="20"/>
          <w:rFonts w:ascii="Times New Roman" w:hAnsi="Times New Roman"/>
          <w:spacing w:val="-4"/>
          <w:lang w:val="ru-RU"/>
        </w:rPr>
        <w:t xml:space="preserve"> </w:t>
      </w:r>
      <w:r w:rsidRPr="00ED4FAB">
        <w:rPr>
          <w:spacing w:val="-4"/>
          <w:sz w:val="28"/>
          <w:szCs w:val="28"/>
        </w:rPr>
        <w:t xml:space="preserve">№ </w:t>
      </w:r>
      <w:r w:rsidR="00A31AB2">
        <w:rPr>
          <w:spacing w:val="-4"/>
          <w:sz w:val="28"/>
          <w:szCs w:val="28"/>
        </w:rPr>
        <w:t>___________________ .</w:t>
      </w:r>
    </w:p>
    <w:p w:rsidR="004B64A1" w:rsidRPr="00ED4FAB" w:rsidRDefault="004B64A1" w:rsidP="00D642BC">
      <w:pPr>
        <w:spacing w:line="340" w:lineRule="exact"/>
        <w:ind w:firstLine="709"/>
        <w:jc w:val="both"/>
        <w:rPr>
          <w:b/>
          <w:spacing w:val="-4"/>
          <w:sz w:val="28"/>
          <w:szCs w:val="28"/>
          <w:u w:val="single"/>
        </w:rPr>
      </w:pPr>
      <w:r w:rsidRPr="00ED4FAB">
        <w:rPr>
          <w:spacing w:val="-4"/>
          <w:sz w:val="28"/>
          <w:szCs w:val="28"/>
        </w:rPr>
        <w:t xml:space="preserve">Приложение: </w:t>
      </w:r>
      <w:r w:rsidR="00B11D6D">
        <w:rPr>
          <w:spacing w:val="-4"/>
          <w:sz w:val="28"/>
          <w:szCs w:val="28"/>
        </w:rPr>
        <w:t>р</w:t>
      </w:r>
      <w:r w:rsidRPr="00ED4FAB">
        <w:rPr>
          <w:spacing w:val="-4"/>
          <w:sz w:val="28"/>
          <w:szCs w:val="28"/>
        </w:rPr>
        <w:t xml:space="preserve">еквизиты для перечисления платы в счет возмещения вреда, </w:t>
      </w:r>
      <w:r w:rsidR="00A42906" w:rsidRPr="00ED4FAB">
        <w:rPr>
          <w:spacing w:val="-4"/>
          <w:sz w:val="28"/>
          <w:szCs w:val="28"/>
        </w:rPr>
        <w:br/>
      </w:r>
      <w:r w:rsidRPr="00ED4FAB">
        <w:rPr>
          <w:spacing w:val="-4"/>
          <w:sz w:val="28"/>
          <w:szCs w:val="28"/>
        </w:rPr>
        <w:t xml:space="preserve">причиняемого автомобильным дорогам автотранспортом, осуществляющим </w:t>
      </w:r>
      <w:r w:rsidR="00A42906" w:rsidRPr="00ED4FAB">
        <w:rPr>
          <w:spacing w:val="-4"/>
          <w:sz w:val="28"/>
          <w:szCs w:val="28"/>
        </w:rPr>
        <w:br/>
      </w:r>
      <w:r w:rsidR="00670DFF" w:rsidRPr="00ED4FAB">
        <w:rPr>
          <w:spacing w:val="-4"/>
          <w:sz w:val="28"/>
          <w:szCs w:val="28"/>
        </w:rPr>
        <w:t>движение тяжеловесными транспортными средствами</w:t>
      </w:r>
      <w:r w:rsidRPr="00ED4FAB">
        <w:rPr>
          <w:spacing w:val="-4"/>
          <w:sz w:val="28"/>
          <w:szCs w:val="28"/>
        </w:rPr>
        <w:t>.</w:t>
      </w:r>
    </w:p>
    <w:p w:rsidR="00EF7076" w:rsidRDefault="004B64A1" w:rsidP="00D642BC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Получатель: </w:t>
      </w:r>
    </w:p>
    <w:p w:rsidR="004B64A1" w:rsidRPr="00ED4FAB" w:rsidRDefault="004B64A1" w:rsidP="00A31AB2">
      <w:pPr>
        <w:ind w:firstLine="709"/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Управление федерального казначейства по Ханты-Мансийскому автономному округу </w:t>
      </w:r>
      <w:r w:rsidR="00D8715C" w:rsidRPr="00ED4FAB">
        <w:rPr>
          <w:spacing w:val="-4"/>
          <w:sz w:val="28"/>
          <w:szCs w:val="28"/>
        </w:rPr>
        <w:t xml:space="preserve">– </w:t>
      </w:r>
      <w:r w:rsidRPr="00ED4FAB">
        <w:rPr>
          <w:spacing w:val="-4"/>
          <w:sz w:val="28"/>
          <w:szCs w:val="28"/>
        </w:rPr>
        <w:t>Югре (Администрация города Сургута л/с 04873031020)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ИНН 8602020249 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КПП 860201001 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ЕКС 40102810245370000007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КС 03100643000000018700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A31AB2">
        <w:rPr>
          <w:spacing w:val="-6"/>
          <w:sz w:val="28"/>
          <w:szCs w:val="28"/>
        </w:rPr>
        <w:t>РКЦ Ханты-Мансийск / УФК по Ханты-Мансийскому автономному округу – Югре</w:t>
      </w:r>
      <w:r w:rsidRPr="00ED4FAB">
        <w:rPr>
          <w:spacing w:val="-4"/>
          <w:sz w:val="28"/>
          <w:szCs w:val="28"/>
        </w:rPr>
        <w:t xml:space="preserve"> г. Ханты-Мансийск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БИК 007162163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ОКТМО 71876000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 xml:space="preserve">КБК 040 1 16 11064 01 0000 140 </w:t>
      </w:r>
    </w:p>
    <w:p w:rsidR="008736AD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КБК и ОКТМО заполнять в идентификаторе платежа, как при перечислении</w:t>
      </w:r>
      <w:r w:rsidR="005528DA">
        <w:rPr>
          <w:spacing w:val="-4"/>
          <w:sz w:val="28"/>
          <w:szCs w:val="28"/>
        </w:rPr>
        <w:t xml:space="preserve">                    </w:t>
      </w:r>
      <w:r w:rsidRPr="00ED4FAB">
        <w:rPr>
          <w:spacing w:val="-4"/>
          <w:sz w:val="28"/>
          <w:szCs w:val="28"/>
        </w:rPr>
        <w:t>налоговых платежей</w:t>
      </w: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</w:p>
    <w:p w:rsidR="004B64A1" w:rsidRPr="00ED4FAB" w:rsidRDefault="004B64A1" w:rsidP="00F01763">
      <w:pPr>
        <w:jc w:val="both"/>
        <w:rPr>
          <w:spacing w:val="-4"/>
          <w:sz w:val="28"/>
          <w:szCs w:val="28"/>
        </w:rPr>
      </w:pPr>
      <w:r w:rsidRPr="00ED4FAB">
        <w:rPr>
          <w:spacing w:val="-4"/>
          <w:sz w:val="28"/>
          <w:szCs w:val="28"/>
        </w:rPr>
        <w:t>Должностное лицо ____________________________________________________</w:t>
      </w:r>
      <w:r w:rsidR="00A31AB2">
        <w:rPr>
          <w:spacing w:val="-4"/>
          <w:sz w:val="28"/>
          <w:szCs w:val="28"/>
        </w:rPr>
        <w:t>__</w:t>
      </w:r>
    </w:p>
    <w:p w:rsidR="004B64A1" w:rsidRPr="00B11D6D" w:rsidRDefault="004B64A1" w:rsidP="00F01763">
      <w:pPr>
        <w:pStyle w:val="af4"/>
        <w:ind w:left="3540" w:firstLine="708"/>
        <w:rPr>
          <w:rFonts w:ascii="Times New Roman" w:hAnsi="Times New Roman" w:cs="Times New Roman"/>
          <w:spacing w:val="-4"/>
          <w:sz w:val="20"/>
          <w:szCs w:val="20"/>
        </w:rPr>
      </w:pPr>
      <w:r w:rsidRPr="00B11D6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B11D6D">
        <w:rPr>
          <w:rFonts w:ascii="Times New Roman" w:hAnsi="Times New Roman" w:cs="Times New Roman"/>
          <w:spacing w:val="-4"/>
          <w:sz w:val="20"/>
          <w:szCs w:val="20"/>
        </w:rPr>
        <w:t xml:space="preserve">    </w:t>
      </w:r>
      <w:r w:rsidRPr="00B11D6D">
        <w:rPr>
          <w:rFonts w:ascii="Times New Roman" w:hAnsi="Times New Roman" w:cs="Times New Roman"/>
          <w:spacing w:val="-4"/>
          <w:sz w:val="20"/>
          <w:szCs w:val="20"/>
        </w:rPr>
        <w:t>(подпись, инициалы, фамилия)</w:t>
      </w:r>
    </w:p>
    <w:sectPr w:rsidR="004B64A1" w:rsidRPr="00B11D6D" w:rsidSect="00244F0B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567" w:bottom="1134" w:left="1701" w:header="454" w:footer="454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8F1" w:rsidRDefault="00D628F1">
      <w:r>
        <w:separator/>
      </w:r>
    </w:p>
  </w:endnote>
  <w:endnote w:type="continuationSeparator" w:id="0">
    <w:p w:rsidR="00D628F1" w:rsidRDefault="00D6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2BC" w:rsidRDefault="00D642BC">
    <w:pPr>
      <w:pStyle w:val="af"/>
      <w:jc w:val="center"/>
    </w:pPr>
  </w:p>
  <w:p w:rsidR="00D642BC" w:rsidRDefault="00D642B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8F1" w:rsidRDefault="00D628F1">
      <w:r>
        <w:separator/>
      </w:r>
    </w:p>
  </w:footnote>
  <w:footnote w:type="continuationSeparator" w:id="0">
    <w:p w:rsidR="00D628F1" w:rsidRDefault="00D62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2BC" w:rsidRDefault="00D642BC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42BC" w:rsidRDefault="00D642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2BC" w:rsidRPr="003229E4" w:rsidRDefault="00D642BC">
    <w:pPr>
      <w:pStyle w:val="a4"/>
      <w:jc w:val="center"/>
      <w:rPr>
        <w:sz w:val="20"/>
        <w:szCs w:val="20"/>
      </w:rPr>
    </w:pPr>
    <w:r w:rsidRPr="003229E4">
      <w:rPr>
        <w:sz w:val="20"/>
        <w:szCs w:val="20"/>
      </w:rPr>
      <w:fldChar w:fldCharType="begin"/>
    </w:r>
    <w:r w:rsidRPr="003229E4">
      <w:rPr>
        <w:sz w:val="20"/>
        <w:szCs w:val="20"/>
      </w:rPr>
      <w:instrText>PAGE   \* MERGEFORMAT</w:instrText>
    </w:r>
    <w:r w:rsidRPr="003229E4">
      <w:rPr>
        <w:sz w:val="20"/>
        <w:szCs w:val="20"/>
      </w:rPr>
      <w:fldChar w:fldCharType="separate"/>
    </w:r>
    <w:r w:rsidR="003644C8">
      <w:rPr>
        <w:noProof/>
        <w:sz w:val="20"/>
        <w:szCs w:val="20"/>
      </w:rPr>
      <w:t>4</w:t>
    </w:r>
    <w:r w:rsidRPr="003229E4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2BC" w:rsidRPr="00244F0B" w:rsidRDefault="00D642BC">
    <w:pPr>
      <w:pStyle w:val="a4"/>
      <w:jc w:val="center"/>
      <w:rPr>
        <w:sz w:val="20"/>
        <w:szCs w:val="20"/>
      </w:rPr>
    </w:pPr>
    <w:r w:rsidRPr="00244F0B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ADB"/>
    <w:multiLevelType w:val="hybridMultilevel"/>
    <w:tmpl w:val="3928FC30"/>
    <w:lvl w:ilvl="0" w:tplc="C846A38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2737E"/>
    <w:multiLevelType w:val="hybridMultilevel"/>
    <w:tmpl w:val="E8BADA00"/>
    <w:lvl w:ilvl="0" w:tplc="685E7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F7F0C"/>
    <w:multiLevelType w:val="hybridMultilevel"/>
    <w:tmpl w:val="A36261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DC8"/>
    <w:rsid w:val="0000029C"/>
    <w:rsid w:val="00001D79"/>
    <w:rsid w:val="00001D9C"/>
    <w:rsid w:val="00002462"/>
    <w:rsid w:val="000027E7"/>
    <w:rsid w:val="00003EA7"/>
    <w:rsid w:val="00004018"/>
    <w:rsid w:val="000046C2"/>
    <w:rsid w:val="00004C5B"/>
    <w:rsid w:val="00005FA3"/>
    <w:rsid w:val="000063C4"/>
    <w:rsid w:val="00006521"/>
    <w:rsid w:val="00007C80"/>
    <w:rsid w:val="00010012"/>
    <w:rsid w:val="00010471"/>
    <w:rsid w:val="000147A4"/>
    <w:rsid w:val="00014B90"/>
    <w:rsid w:val="00015054"/>
    <w:rsid w:val="00016DA6"/>
    <w:rsid w:val="000201CA"/>
    <w:rsid w:val="00021033"/>
    <w:rsid w:val="00023897"/>
    <w:rsid w:val="00026123"/>
    <w:rsid w:val="00026A3D"/>
    <w:rsid w:val="000272CA"/>
    <w:rsid w:val="00030D6B"/>
    <w:rsid w:val="00031357"/>
    <w:rsid w:val="000315A7"/>
    <w:rsid w:val="00032AE8"/>
    <w:rsid w:val="0003300C"/>
    <w:rsid w:val="000333B8"/>
    <w:rsid w:val="00034624"/>
    <w:rsid w:val="0003589C"/>
    <w:rsid w:val="0003645D"/>
    <w:rsid w:val="0004061E"/>
    <w:rsid w:val="0004115D"/>
    <w:rsid w:val="00041598"/>
    <w:rsid w:val="00042A4D"/>
    <w:rsid w:val="00043269"/>
    <w:rsid w:val="00043582"/>
    <w:rsid w:val="000449CB"/>
    <w:rsid w:val="000455F0"/>
    <w:rsid w:val="000465EE"/>
    <w:rsid w:val="00046A32"/>
    <w:rsid w:val="00046E0C"/>
    <w:rsid w:val="00046EE4"/>
    <w:rsid w:val="00047FC2"/>
    <w:rsid w:val="00050679"/>
    <w:rsid w:val="00050933"/>
    <w:rsid w:val="00051504"/>
    <w:rsid w:val="00051A2F"/>
    <w:rsid w:val="000546F5"/>
    <w:rsid w:val="00054808"/>
    <w:rsid w:val="00055E5B"/>
    <w:rsid w:val="00055FA9"/>
    <w:rsid w:val="00056363"/>
    <w:rsid w:val="0005706E"/>
    <w:rsid w:val="00057562"/>
    <w:rsid w:val="00060F0B"/>
    <w:rsid w:val="0006201F"/>
    <w:rsid w:val="00062F31"/>
    <w:rsid w:val="00062FBF"/>
    <w:rsid w:val="00063B5B"/>
    <w:rsid w:val="00063E1E"/>
    <w:rsid w:val="0006421D"/>
    <w:rsid w:val="00066174"/>
    <w:rsid w:val="00066FC8"/>
    <w:rsid w:val="00067D44"/>
    <w:rsid w:val="00071743"/>
    <w:rsid w:val="00071DDC"/>
    <w:rsid w:val="00072541"/>
    <w:rsid w:val="00072E15"/>
    <w:rsid w:val="0007308E"/>
    <w:rsid w:val="00073CA6"/>
    <w:rsid w:val="00073EC5"/>
    <w:rsid w:val="00075D16"/>
    <w:rsid w:val="00076888"/>
    <w:rsid w:val="00076D29"/>
    <w:rsid w:val="00077626"/>
    <w:rsid w:val="00077A70"/>
    <w:rsid w:val="00080C61"/>
    <w:rsid w:val="00081854"/>
    <w:rsid w:val="0008244A"/>
    <w:rsid w:val="00083815"/>
    <w:rsid w:val="00085ECE"/>
    <w:rsid w:val="0008618C"/>
    <w:rsid w:val="00086517"/>
    <w:rsid w:val="00086CF4"/>
    <w:rsid w:val="00087077"/>
    <w:rsid w:val="00087A5A"/>
    <w:rsid w:val="00092F2F"/>
    <w:rsid w:val="000932A9"/>
    <w:rsid w:val="000959EE"/>
    <w:rsid w:val="00095C79"/>
    <w:rsid w:val="00095CF3"/>
    <w:rsid w:val="000A4376"/>
    <w:rsid w:val="000A43BE"/>
    <w:rsid w:val="000A64B4"/>
    <w:rsid w:val="000A6598"/>
    <w:rsid w:val="000B0808"/>
    <w:rsid w:val="000B1B91"/>
    <w:rsid w:val="000B40FF"/>
    <w:rsid w:val="000B43B5"/>
    <w:rsid w:val="000B4585"/>
    <w:rsid w:val="000B45F5"/>
    <w:rsid w:val="000B477D"/>
    <w:rsid w:val="000B56B4"/>
    <w:rsid w:val="000B6887"/>
    <w:rsid w:val="000B74FE"/>
    <w:rsid w:val="000B7F16"/>
    <w:rsid w:val="000C033A"/>
    <w:rsid w:val="000C0C82"/>
    <w:rsid w:val="000C120C"/>
    <w:rsid w:val="000C20B8"/>
    <w:rsid w:val="000C2800"/>
    <w:rsid w:val="000C2EC8"/>
    <w:rsid w:val="000C3B2A"/>
    <w:rsid w:val="000C3CE2"/>
    <w:rsid w:val="000C4086"/>
    <w:rsid w:val="000C57D3"/>
    <w:rsid w:val="000C5AB2"/>
    <w:rsid w:val="000C71A0"/>
    <w:rsid w:val="000C74C0"/>
    <w:rsid w:val="000D0F99"/>
    <w:rsid w:val="000D3427"/>
    <w:rsid w:val="000D34A8"/>
    <w:rsid w:val="000D3A2E"/>
    <w:rsid w:val="000D5912"/>
    <w:rsid w:val="000D7208"/>
    <w:rsid w:val="000D7B74"/>
    <w:rsid w:val="000E08D8"/>
    <w:rsid w:val="000E2198"/>
    <w:rsid w:val="000E394C"/>
    <w:rsid w:val="000E3BF2"/>
    <w:rsid w:val="000E3C8F"/>
    <w:rsid w:val="000E4ECC"/>
    <w:rsid w:val="000E5E14"/>
    <w:rsid w:val="000E7B97"/>
    <w:rsid w:val="000F1DB6"/>
    <w:rsid w:val="000F25AB"/>
    <w:rsid w:val="000F2B39"/>
    <w:rsid w:val="000F3482"/>
    <w:rsid w:val="000F423C"/>
    <w:rsid w:val="000F437A"/>
    <w:rsid w:val="000F462D"/>
    <w:rsid w:val="000F46EC"/>
    <w:rsid w:val="000F676C"/>
    <w:rsid w:val="000F7C03"/>
    <w:rsid w:val="00100567"/>
    <w:rsid w:val="001008D9"/>
    <w:rsid w:val="00101D3B"/>
    <w:rsid w:val="00102A91"/>
    <w:rsid w:val="00102D53"/>
    <w:rsid w:val="00103EB2"/>
    <w:rsid w:val="00105106"/>
    <w:rsid w:val="00105FD4"/>
    <w:rsid w:val="00106765"/>
    <w:rsid w:val="001067F9"/>
    <w:rsid w:val="00110FAF"/>
    <w:rsid w:val="00111F77"/>
    <w:rsid w:val="001137CD"/>
    <w:rsid w:val="00113CE3"/>
    <w:rsid w:val="00114541"/>
    <w:rsid w:val="001146C5"/>
    <w:rsid w:val="00115324"/>
    <w:rsid w:val="00115431"/>
    <w:rsid w:val="00115BAC"/>
    <w:rsid w:val="001176FA"/>
    <w:rsid w:val="00117CB8"/>
    <w:rsid w:val="00117CF6"/>
    <w:rsid w:val="001201CE"/>
    <w:rsid w:val="0012042D"/>
    <w:rsid w:val="001209B4"/>
    <w:rsid w:val="0012158B"/>
    <w:rsid w:val="00121992"/>
    <w:rsid w:val="00121B51"/>
    <w:rsid w:val="00122283"/>
    <w:rsid w:val="00124911"/>
    <w:rsid w:val="0012509E"/>
    <w:rsid w:val="0012536E"/>
    <w:rsid w:val="00126DCB"/>
    <w:rsid w:val="001271EA"/>
    <w:rsid w:val="0012743A"/>
    <w:rsid w:val="00127530"/>
    <w:rsid w:val="00127A0D"/>
    <w:rsid w:val="00127B2A"/>
    <w:rsid w:val="0013178B"/>
    <w:rsid w:val="00131C2D"/>
    <w:rsid w:val="001321A5"/>
    <w:rsid w:val="00132D3E"/>
    <w:rsid w:val="00132EC7"/>
    <w:rsid w:val="00133A32"/>
    <w:rsid w:val="00134EC4"/>
    <w:rsid w:val="00134FA4"/>
    <w:rsid w:val="00135605"/>
    <w:rsid w:val="00135D65"/>
    <w:rsid w:val="00136808"/>
    <w:rsid w:val="0013760D"/>
    <w:rsid w:val="001378F8"/>
    <w:rsid w:val="00137DB7"/>
    <w:rsid w:val="0014039F"/>
    <w:rsid w:val="00140525"/>
    <w:rsid w:val="0014199A"/>
    <w:rsid w:val="00141FCA"/>
    <w:rsid w:val="0014370F"/>
    <w:rsid w:val="00144817"/>
    <w:rsid w:val="00144917"/>
    <w:rsid w:val="0014495F"/>
    <w:rsid w:val="00145841"/>
    <w:rsid w:val="00145B3F"/>
    <w:rsid w:val="00145F8D"/>
    <w:rsid w:val="0014748B"/>
    <w:rsid w:val="00147DE8"/>
    <w:rsid w:val="0015118B"/>
    <w:rsid w:val="001518A0"/>
    <w:rsid w:val="00152CEC"/>
    <w:rsid w:val="00153724"/>
    <w:rsid w:val="00153D18"/>
    <w:rsid w:val="00153EC1"/>
    <w:rsid w:val="00154D10"/>
    <w:rsid w:val="00155D4A"/>
    <w:rsid w:val="001570EE"/>
    <w:rsid w:val="00157CB1"/>
    <w:rsid w:val="00160153"/>
    <w:rsid w:val="0016037A"/>
    <w:rsid w:val="0016136F"/>
    <w:rsid w:val="001619A4"/>
    <w:rsid w:val="00161D5D"/>
    <w:rsid w:val="00163D97"/>
    <w:rsid w:val="00163FA7"/>
    <w:rsid w:val="00167BB5"/>
    <w:rsid w:val="0017200F"/>
    <w:rsid w:val="001742CC"/>
    <w:rsid w:val="0017460A"/>
    <w:rsid w:val="001746CA"/>
    <w:rsid w:val="001757E2"/>
    <w:rsid w:val="001760D3"/>
    <w:rsid w:val="00176BF1"/>
    <w:rsid w:val="00177878"/>
    <w:rsid w:val="0017792C"/>
    <w:rsid w:val="001814AA"/>
    <w:rsid w:val="001829CA"/>
    <w:rsid w:val="001834DA"/>
    <w:rsid w:val="001841DC"/>
    <w:rsid w:val="001842D5"/>
    <w:rsid w:val="001843ED"/>
    <w:rsid w:val="00184412"/>
    <w:rsid w:val="00184AA1"/>
    <w:rsid w:val="00186DB7"/>
    <w:rsid w:val="00187CBB"/>
    <w:rsid w:val="0019025C"/>
    <w:rsid w:val="00190DC4"/>
    <w:rsid w:val="00190F01"/>
    <w:rsid w:val="001910BB"/>
    <w:rsid w:val="001914F0"/>
    <w:rsid w:val="00191D55"/>
    <w:rsid w:val="00191D74"/>
    <w:rsid w:val="001932A2"/>
    <w:rsid w:val="001935D2"/>
    <w:rsid w:val="001939E6"/>
    <w:rsid w:val="00195FCD"/>
    <w:rsid w:val="001A0B22"/>
    <w:rsid w:val="001A1049"/>
    <w:rsid w:val="001A1CB6"/>
    <w:rsid w:val="001A2939"/>
    <w:rsid w:val="001A35BE"/>
    <w:rsid w:val="001A361B"/>
    <w:rsid w:val="001A453E"/>
    <w:rsid w:val="001A49C0"/>
    <w:rsid w:val="001A4A11"/>
    <w:rsid w:val="001A522D"/>
    <w:rsid w:val="001A5E97"/>
    <w:rsid w:val="001B1A00"/>
    <w:rsid w:val="001B2555"/>
    <w:rsid w:val="001B2DE4"/>
    <w:rsid w:val="001B33BD"/>
    <w:rsid w:val="001B3BED"/>
    <w:rsid w:val="001B4055"/>
    <w:rsid w:val="001B54EE"/>
    <w:rsid w:val="001B5F05"/>
    <w:rsid w:val="001B73A4"/>
    <w:rsid w:val="001B7B49"/>
    <w:rsid w:val="001C0767"/>
    <w:rsid w:val="001C137B"/>
    <w:rsid w:val="001C1862"/>
    <w:rsid w:val="001C359B"/>
    <w:rsid w:val="001C3F87"/>
    <w:rsid w:val="001C45F5"/>
    <w:rsid w:val="001C6119"/>
    <w:rsid w:val="001C6928"/>
    <w:rsid w:val="001C6EEB"/>
    <w:rsid w:val="001C7F87"/>
    <w:rsid w:val="001D23E7"/>
    <w:rsid w:val="001D246A"/>
    <w:rsid w:val="001D2A45"/>
    <w:rsid w:val="001D2C16"/>
    <w:rsid w:val="001D31EF"/>
    <w:rsid w:val="001D41FC"/>
    <w:rsid w:val="001D49E8"/>
    <w:rsid w:val="001D51A6"/>
    <w:rsid w:val="001D6286"/>
    <w:rsid w:val="001D66DA"/>
    <w:rsid w:val="001D7D83"/>
    <w:rsid w:val="001E0069"/>
    <w:rsid w:val="001E126C"/>
    <w:rsid w:val="001E1887"/>
    <w:rsid w:val="001E1E2C"/>
    <w:rsid w:val="001E30EB"/>
    <w:rsid w:val="001E4670"/>
    <w:rsid w:val="001E6A7F"/>
    <w:rsid w:val="001E6F98"/>
    <w:rsid w:val="001E7D8C"/>
    <w:rsid w:val="001F0D79"/>
    <w:rsid w:val="001F10C7"/>
    <w:rsid w:val="001F18CA"/>
    <w:rsid w:val="001F2C3E"/>
    <w:rsid w:val="001F32EE"/>
    <w:rsid w:val="001F3A50"/>
    <w:rsid w:val="001F3A8A"/>
    <w:rsid w:val="001F3AF6"/>
    <w:rsid w:val="001F4296"/>
    <w:rsid w:val="001F66FA"/>
    <w:rsid w:val="001F7A27"/>
    <w:rsid w:val="001F7D41"/>
    <w:rsid w:val="00205469"/>
    <w:rsid w:val="0020652B"/>
    <w:rsid w:val="00206E18"/>
    <w:rsid w:val="00207580"/>
    <w:rsid w:val="0020795F"/>
    <w:rsid w:val="00210C93"/>
    <w:rsid w:val="00210CE1"/>
    <w:rsid w:val="0021139C"/>
    <w:rsid w:val="00212BFB"/>
    <w:rsid w:val="0021361A"/>
    <w:rsid w:val="002137D7"/>
    <w:rsid w:val="00213BB2"/>
    <w:rsid w:val="0021409A"/>
    <w:rsid w:val="00214F15"/>
    <w:rsid w:val="00216A66"/>
    <w:rsid w:val="002174B1"/>
    <w:rsid w:val="00217CF9"/>
    <w:rsid w:val="0022032A"/>
    <w:rsid w:val="00221F77"/>
    <w:rsid w:val="002220A6"/>
    <w:rsid w:val="00222587"/>
    <w:rsid w:val="0022281A"/>
    <w:rsid w:val="002240CB"/>
    <w:rsid w:val="00224428"/>
    <w:rsid w:val="00224D2B"/>
    <w:rsid w:val="002254A1"/>
    <w:rsid w:val="002257CF"/>
    <w:rsid w:val="00225F18"/>
    <w:rsid w:val="0022644F"/>
    <w:rsid w:val="00227B23"/>
    <w:rsid w:val="00227F16"/>
    <w:rsid w:val="00227FD4"/>
    <w:rsid w:val="00230C89"/>
    <w:rsid w:val="00231BE5"/>
    <w:rsid w:val="002347EA"/>
    <w:rsid w:val="0023571D"/>
    <w:rsid w:val="002359BE"/>
    <w:rsid w:val="002373D6"/>
    <w:rsid w:val="002379F3"/>
    <w:rsid w:val="00240E82"/>
    <w:rsid w:val="002410E9"/>
    <w:rsid w:val="002418DF"/>
    <w:rsid w:val="002426D9"/>
    <w:rsid w:val="002428F2"/>
    <w:rsid w:val="00242CC2"/>
    <w:rsid w:val="002434EC"/>
    <w:rsid w:val="00244F0B"/>
    <w:rsid w:val="0024795B"/>
    <w:rsid w:val="0025163B"/>
    <w:rsid w:val="00253C71"/>
    <w:rsid w:val="002559ED"/>
    <w:rsid w:val="00255FB2"/>
    <w:rsid w:val="00256809"/>
    <w:rsid w:val="00260466"/>
    <w:rsid w:val="002607BB"/>
    <w:rsid w:val="00260A42"/>
    <w:rsid w:val="002616CE"/>
    <w:rsid w:val="00261975"/>
    <w:rsid w:val="002622E9"/>
    <w:rsid w:val="0026283D"/>
    <w:rsid w:val="00262CF6"/>
    <w:rsid w:val="00263CFB"/>
    <w:rsid w:val="00264A3E"/>
    <w:rsid w:val="00266D13"/>
    <w:rsid w:val="0026740F"/>
    <w:rsid w:val="00273669"/>
    <w:rsid w:val="002742FC"/>
    <w:rsid w:val="00274DF7"/>
    <w:rsid w:val="00281C10"/>
    <w:rsid w:val="00283A53"/>
    <w:rsid w:val="00283D94"/>
    <w:rsid w:val="002854AE"/>
    <w:rsid w:val="002910CD"/>
    <w:rsid w:val="002913A6"/>
    <w:rsid w:val="002932BF"/>
    <w:rsid w:val="00294ADB"/>
    <w:rsid w:val="00294ECD"/>
    <w:rsid w:val="00295508"/>
    <w:rsid w:val="00296AFC"/>
    <w:rsid w:val="00297981"/>
    <w:rsid w:val="00297BC7"/>
    <w:rsid w:val="00297CD7"/>
    <w:rsid w:val="002A03CE"/>
    <w:rsid w:val="002A1523"/>
    <w:rsid w:val="002A25AB"/>
    <w:rsid w:val="002A2716"/>
    <w:rsid w:val="002A2742"/>
    <w:rsid w:val="002A30ED"/>
    <w:rsid w:val="002A3DA4"/>
    <w:rsid w:val="002A400A"/>
    <w:rsid w:val="002A4018"/>
    <w:rsid w:val="002A5155"/>
    <w:rsid w:val="002A593C"/>
    <w:rsid w:val="002A750A"/>
    <w:rsid w:val="002A7B00"/>
    <w:rsid w:val="002B074D"/>
    <w:rsid w:val="002B1023"/>
    <w:rsid w:val="002B11A7"/>
    <w:rsid w:val="002B3A9C"/>
    <w:rsid w:val="002B51E7"/>
    <w:rsid w:val="002B7039"/>
    <w:rsid w:val="002C292E"/>
    <w:rsid w:val="002C2C82"/>
    <w:rsid w:val="002C3649"/>
    <w:rsid w:val="002C4548"/>
    <w:rsid w:val="002C485B"/>
    <w:rsid w:val="002C5EA6"/>
    <w:rsid w:val="002C6716"/>
    <w:rsid w:val="002C6926"/>
    <w:rsid w:val="002C7E39"/>
    <w:rsid w:val="002D03AA"/>
    <w:rsid w:val="002D0654"/>
    <w:rsid w:val="002D163F"/>
    <w:rsid w:val="002D1C14"/>
    <w:rsid w:val="002D357C"/>
    <w:rsid w:val="002D4336"/>
    <w:rsid w:val="002D4B15"/>
    <w:rsid w:val="002D59EA"/>
    <w:rsid w:val="002D61E7"/>
    <w:rsid w:val="002E1DD4"/>
    <w:rsid w:val="002E2658"/>
    <w:rsid w:val="002E288F"/>
    <w:rsid w:val="002E3009"/>
    <w:rsid w:val="002E3B33"/>
    <w:rsid w:val="002E3C26"/>
    <w:rsid w:val="002E4737"/>
    <w:rsid w:val="002E5EA4"/>
    <w:rsid w:val="002E62B2"/>
    <w:rsid w:val="002F1127"/>
    <w:rsid w:val="002F15E1"/>
    <w:rsid w:val="002F34BA"/>
    <w:rsid w:val="002F378E"/>
    <w:rsid w:val="002F43D5"/>
    <w:rsid w:val="002F5249"/>
    <w:rsid w:val="002F5343"/>
    <w:rsid w:val="002F67AA"/>
    <w:rsid w:val="002F6A49"/>
    <w:rsid w:val="002F6D16"/>
    <w:rsid w:val="00300212"/>
    <w:rsid w:val="003011F4"/>
    <w:rsid w:val="00301761"/>
    <w:rsid w:val="003020CF"/>
    <w:rsid w:val="00302F46"/>
    <w:rsid w:val="0030318B"/>
    <w:rsid w:val="0030554D"/>
    <w:rsid w:val="003056D5"/>
    <w:rsid w:val="00307782"/>
    <w:rsid w:val="00310F67"/>
    <w:rsid w:val="003114D5"/>
    <w:rsid w:val="0031152A"/>
    <w:rsid w:val="00311AE6"/>
    <w:rsid w:val="0031256B"/>
    <w:rsid w:val="003125D2"/>
    <w:rsid w:val="003129CD"/>
    <w:rsid w:val="00312F7B"/>
    <w:rsid w:val="00313E77"/>
    <w:rsid w:val="0031504D"/>
    <w:rsid w:val="00315256"/>
    <w:rsid w:val="0031597F"/>
    <w:rsid w:val="0031693C"/>
    <w:rsid w:val="003176C2"/>
    <w:rsid w:val="00320455"/>
    <w:rsid w:val="00320E6E"/>
    <w:rsid w:val="00321359"/>
    <w:rsid w:val="003220A4"/>
    <w:rsid w:val="003229E4"/>
    <w:rsid w:val="00323605"/>
    <w:rsid w:val="00323AF5"/>
    <w:rsid w:val="00323C83"/>
    <w:rsid w:val="00325A83"/>
    <w:rsid w:val="00327E9B"/>
    <w:rsid w:val="0033114F"/>
    <w:rsid w:val="00332932"/>
    <w:rsid w:val="00332C52"/>
    <w:rsid w:val="00333D77"/>
    <w:rsid w:val="0033592C"/>
    <w:rsid w:val="003359A8"/>
    <w:rsid w:val="00335B63"/>
    <w:rsid w:val="00336AD2"/>
    <w:rsid w:val="00337159"/>
    <w:rsid w:val="003371D4"/>
    <w:rsid w:val="0034131B"/>
    <w:rsid w:val="00342BC6"/>
    <w:rsid w:val="00342FA9"/>
    <w:rsid w:val="0034520D"/>
    <w:rsid w:val="00345B99"/>
    <w:rsid w:val="00346230"/>
    <w:rsid w:val="0034688C"/>
    <w:rsid w:val="0034762A"/>
    <w:rsid w:val="003503B1"/>
    <w:rsid w:val="003512C3"/>
    <w:rsid w:val="003516EE"/>
    <w:rsid w:val="00351C8B"/>
    <w:rsid w:val="003529A3"/>
    <w:rsid w:val="00352EAF"/>
    <w:rsid w:val="00353D18"/>
    <w:rsid w:val="00355206"/>
    <w:rsid w:val="003556A3"/>
    <w:rsid w:val="00356CF3"/>
    <w:rsid w:val="00357D79"/>
    <w:rsid w:val="00360BB0"/>
    <w:rsid w:val="003616AD"/>
    <w:rsid w:val="00362680"/>
    <w:rsid w:val="00363DC4"/>
    <w:rsid w:val="00363F58"/>
    <w:rsid w:val="00364209"/>
    <w:rsid w:val="003644C8"/>
    <w:rsid w:val="00364F30"/>
    <w:rsid w:val="003660F8"/>
    <w:rsid w:val="00366E6D"/>
    <w:rsid w:val="00370ACD"/>
    <w:rsid w:val="0037257F"/>
    <w:rsid w:val="00372649"/>
    <w:rsid w:val="003732C1"/>
    <w:rsid w:val="003737B3"/>
    <w:rsid w:val="00373936"/>
    <w:rsid w:val="00374148"/>
    <w:rsid w:val="003750DE"/>
    <w:rsid w:val="00376B97"/>
    <w:rsid w:val="00377125"/>
    <w:rsid w:val="00377304"/>
    <w:rsid w:val="00377D76"/>
    <w:rsid w:val="003805DC"/>
    <w:rsid w:val="00380A76"/>
    <w:rsid w:val="003822E3"/>
    <w:rsid w:val="003823B9"/>
    <w:rsid w:val="003836F2"/>
    <w:rsid w:val="00384223"/>
    <w:rsid w:val="00387C77"/>
    <w:rsid w:val="00387F78"/>
    <w:rsid w:val="003904B6"/>
    <w:rsid w:val="00393404"/>
    <w:rsid w:val="00393479"/>
    <w:rsid w:val="00393488"/>
    <w:rsid w:val="00393950"/>
    <w:rsid w:val="00394D16"/>
    <w:rsid w:val="003956C9"/>
    <w:rsid w:val="0039597C"/>
    <w:rsid w:val="0039699F"/>
    <w:rsid w:val="00397059"/>
    <w:rsid w:val="00397AD8"/>
    <w:rsid w:val="003A2F61"/>
    <w:rsid w:val="003A32C3"/>
    <w:rsid w:val="003A344A"/>
    <w:rsid w:val="003A3F26"/>
    <w:rsid w:val="003A4439"/>
    <w:rsid w:val="003A52A6"/>
    <w:rsid w:val="003A55D4"/>
    <w:rsid w:val="003A6D04"/>
    <w:rsid w:val="003A7868"/>
    <w:rsid w:val="003A78CA"/>
    <w:rsid w:val="003A7FF3"/>
    <w:rsid w:val="003B0C8D"/>
    <w:rsid w:val="003B1EEB"/>
    <w:rsid w:val="003B27C3"/>
    <w:rsid w:val="003B295B"/>
    <w:rsid w:val="003B3762"/>
    <w:rsid w:val="003B3925"/>
    <w:rsid w:val="003B47D3"/>
    <w:rsid w:val="003B4923"/>
    <w:rsid w:val="003B5371"/>
    <w:rsid w:val="003B5A67"/>
    <w:rsid w:val="003B70BC"/>
    <w:rsid w:val="003C0E0D"/>
    <w:rsid w:val="003C536B"/>
    <w:rsid w:val="003C5577"/>
    <w:rsid w:val="003C5D4C"/>
    <w:rsid w:val="003C7BB0"/>
    <w:rsid w:val="003D0C81"/>
    <w:rsid w:val="003D18CC"/>
    <w:rsid w:val="003D1B75"/>
    <w:rsid w:val="003D2550"/>
    <w:rsid w:val="003D3ABC"/>
    <w:rsid w:val="003D58E5"/>
    <w:rsid w:val="003D76DB"/>
    <w:rsid w:val="003D7FDE"/>
    <w:rsid w:val="003E0C0E"/>
    <w:rsid w:val="003E11CF"/>
    <w:rsid w:val="003E21C3"/>
    <w:rsid w:val="003E4996"/>
    <w:rsid w:val="003E52DB"/>
    <w:rsid w:val="003E5DFB"/>
    <w:rsid w:val="003E6600"/>
    <w:rsid w:val="003F0029"/>
    <w:rsid w:val="003F0EA2"/>
    <w:rsid w:val="003F1E6E"/>
    <w:rsid w:val="003F27E7"/>
    <w:rsid w:val="003F42AD"/>
    <w:rsid w:val="003F42B4"/>
    <w:rsid w:val="003F764B"/>
    <w:rsid w:val="003F7C26"/>
    <w:rsid w:val="00401198"/>
    <w:rsid w:val="0040293D"/>
    <w:rsid w:val="00402C17"/>
    <w:rsid w:val="00404D65"/>
    <w:rsid w:val="00404ED7"/>
    <w:rsid w:val="004055C0"/>
    <w:rsid w:val="0040625B"/>
    <w:rsid w:val="00407A34"/>
    <w:rsid w:val="00411829"/>
    <w:rsid w:val="00411934"/>
    <w:rsid w:val="00411C96"/>
    <w:rsid w:val="00411E1F"/>
    <w:rsid w:val="00415E03"/>
    <w:rsid w:val="00417101"/>
    <w:rsid w:val="00417D3B"/>
    <w:rsid w:val="00417F6F"/>
    <w:rsid w:val="004201CC"/>
    <w:rsid w:val="0042154F"/>
    <w:rsid w:val="0042180B"/>
    <w:rsid w:val="00422749"/>
    <w:rsid w:val="00422E26"/>
    <w:rsid w:val="004238DE"/>
    <w:rsid w:val="0042445D"/>
    <w:rsid w:val="004247A1"/>
    <w:rsid w:val="00424CB2"/>
    <w:rsid w:val="00424D05"/>
    <w:rsid w:val="00425ADF"/>
    <w:rsid w:val="004266D0"/>
    <w:rsid w:val="00430FA9"/>
    <w:rsid w:val="0043298A"/>
    <w:rsid w:val="0043380C"/>
    <w:rsid w:val="00433D62"/>
    <w:rsid w:val="004344BA"/>
    <w:rsid w:val="00437654"/>
    <w:rsid w:val="0043790A"/>
    <w:rsid w:val="004409C1"/>
    <w:rsid w:val="00440C7D"/>
    <w:rsid w:val="004410CE"/>
    <w:rsid w:val="00441FCF"/>
    <w:rsid w:val="00442096"/>
    <w:rsid w:val="004423E3"/>
    <w:rsid w:val="0044409E"/>
    <w:rsid w:val="0045093F"/>
    <w:rsid w:val="00450B5D"/>
    <w:rsid w:val="00450DFC"/>
    <w:rsid w:val="00450EB2"/>
    <w:rsid w:val="00451047"/>
    <w:rsid w:val="0045135E"/>
    <w:rsid w:val="004522C9"/>
    <w:rsid w:val="00454C6B"/>
    <w:rsid w:val="0045503F"/>
    <w:rsid w:val="00455EC4"/>
    <w:rsid w:val="0045602B"/>
    <w:rsid w:val="004564DF"/>
    <w:rsid w:val="0045732B"/>
    <w:rsid w:val="0045752D"/>
    <w:rsid w:val="00460DA9"/>
    <w:rsid w:val="004610C6"/>
    <w:rsid w:val="0046115C"/>
    <w:rsid w:val="004622AC"/>
    <w:rsid w:val="00465254"/>
    <w:rsid w:val="00470E4D"/>
    <w:rsid w:val="00472F21"/>
    <w:rsid w:val="0047323A"/>
    <w:rsid w:val="0047337E"/>
    <w:rsid w:val="00474675"/>
    <w:rsid w:val="004747AD"/>
    <w:rsid w:val="00474A0C"/>
    <w:rsid w:val="00475A82"/>
    <w:rsid w:val="00476259"/>
    <w:rsid w:val="00476499"/>
    <w:rsid w:val="004771C8"/>
    <w:rsid w:val="004773E0"/>
    <w:rsid w:val="00480CF9"/>
    <w:rsid w:val="00480FD2"/>
    <w:rsid w:val="004811D0"/>
    <w:rsid w:val="00481436"/>
    <w:rsid w:val="0048289D"/>
    <w:rsid w:val="00483498"/>
    <w:rsid w:val="0048360B"/>
    <w:rsid w:val="004848C0"/>
    <w:rsid w:val="0048561E"/>
    <w:rsid w:val="00487001"/>
    <w:rsid w:val="00490C7E"/>
    <w:rsid w:val="00491291"/>
    <w:rsid w:val="0049231F"/>
    <w:rsid w:val="00492372"/>
    <w:rsid w:val="00493074"/>
    <w:rsid w:val="00493D1A"/>
    <w:rsid w:val="0049423A"/>
    <w:rsid w:val="00494C9E"/>
    <w:rsid w:val="00494E90"/>
    <w:rsid w:val="004968EA"/>
    <w:rsid w:val="004A0202"/>
    <w:rsid w:val="004A13B6"/>
    <w:rsid w:val="004A43F1"/>
    <w:rsid w:val="004A4AE4"/>
    <w:rsid w:val="004A4BA4"/>
    <w:rsid w:val="004A4DCB"/>
    <w:rsid w:val="004B00E4"/>
    <w:rsid w:val="004B3B51"/>
    <w:rsid w:val="004B64A1"/>
    <w:rsid w:val="004B6D5D"/>
    <w:rsid w:val="004B72D7"/>
    <w:rsid w:val="004C013C"/>
    <w:rsid w:val="004C0771"/>
    <w:rsid w:val="004C07C4"/>
    <w:rsid w:val="004C1022"/>
    <w:rsid w:val="004C1789"/>
    <w:rsid w:val="004C261C"/>
    <w:rsid w:val="004C2919"/>
    <w:rsid w:val="004C3D32"/>
    <w:rsid w:val="004C452F"/>
    <w:rsid w:val="004C4908"/>
    <w:rsid w:val="004C527C"/>
    <w:rsid w:val="004C5321"/>
    <w:rsid w:val="004C59A5"/>
    <w:rsid w:val="004C5BBB"/>
    <w:rsid w:val="004C6109"/>
    <w:rsid w:val="004C64B0"/>
    <w:rsid w:val="004C707D"/>
    <w:rsid w:val="004D08D2"/>
    <w:rsid w:val="004D0C04"/>
    <w:rsid w:val="004D1668"/>
    <w:rsid w:val="004D24A1"/>
    <w:rsid w:val="004D2A89"/>
    <w:rsid w:val="004D3FF4"/>
    <w:rsid w:val="004D404F"/>
    <w:rsid w:val="004D4145"/>
    <w:rsid w:val="004D4798"/>
    <w:rsid w:val="004D4AD5"/>
    <w:rsid w:val="004D4F7F"/>
    <w:rsid w:val="004D504E"/>
    <w:rsid w:val="004D6523"/>
    <w:rsid w:val="004D6A1A"/>
    <w:rsid w:val="004D7896"/>
    <w:rsid w:val="004E0272"/>
    <w:rsid w:val="004E1C75"/>
    <w:rsid w:val="004E332E"/>
    <w:rsid w:val="004E585F"/>
    <w:rsid w:val="004E7671"/>
    <w:rsid w:val="004E790B"/>
    <w:rsid w:val="004F06A3"/>
    <w:rsid w:val="004F1ADA"/>
    <w:rsid w:val="004F2D58"/>
    <w:rsid w:val="004F322A"/>
    <w:rsid w:val="004F7892"/>
    <w:rsid w:val="0050120B"/>
    <w:rsid w:val="00501F81"/>
    <w:rsid w:val="00502330"/>
    <w:rsid w:val="0050342C"/>
    <w:rsid w:val="00503E4B"/>
    <w:rsid w:val="00504B90"/>
    <w:rsid w:val="00504D1D"/>
    <w:rsid w:val="00505968"/>
    <w:rsid w:val="005060A2"/>
    <w:rsid w:val="0050699E"/>
    <w:rsid w:val="0050699F"/>
    <w:rsid w:val="005069FF"/>
    <w:rsid w:val="00507A60"/>
    <w:rsid w:val="0051053E"/>
    <w:rsid w:val="00510E64"/>
    <w:rsid w:val="00513A78"/>
    <w:rsid w:val="00515BB9"/>
    <w:rsid w:val="0051645D"/>
    <w:rsid w:val="00516A7F"/>
    <w:rsid w:val="0051730B"/>
    <w:rsid w:val="00520163"/>
    <w:rsid w:val="005202DB"/>
    <w:rsid w:val="0052054F"/>
    <w:rsid w:val="00520582"/>
    <w:rsid w:val="00522657"/>
    <w:rsid w:val="00522BA2"/>
    <w:rsid w:val="00522EA4"/>
    <w:rsid w:val="00523194"/>
    <w:rsid w:val="00523397"/>
    <w:rsid w:val="00523FE3"/>
    <w:rsid w:val="00524155"/>
    <w:rsid w:val="005256E4"/>
    <w:rsid w:val="00527027"/>
    <w:rsid w:val="00527E27"/>
    <w:rsid w:val="00530B7C"/>
    <w:rsid w:val="00530C02"/>
    <w:rsid w:val="005318AA"/>
    <w:rsid w:val="00531B91"/>
    <w:rsid w:val="00531BB8"/>
    <w:rsid w:val="0053228C"/>
    <w:rsid w:val="0053231E"/>
    <w:rsid w:val="00533CDC"/>
    <w:rsid w:val="00535188"/>
    <w:rsid w:val="0053526D"/>
    <w:rsid w:val="0053540C"/>
    <w:rsid w:val="00535D54"/>
    <w:rsid w:val="0053798F"/>
    <w:rsid w:val="00542AB2"/>
    <w:rsid w:val="00544A8F"/>
    <w:rsid w:val="005467CD"/>
    <w:rsid w:val="0054706E"/>
    <w:rsid w:val="00552109"/>
    <w:rsid w:val="005528DA"/>
    <w:rsid w:val="00553130"/>
    <w:rsid w:val="0055391B"/>
    <w:rsid w:val="0055444A"/>
    <w:rsid w:val="00554AB1"/>
    <w:rsid w:val="00555639"/>
    <w:rsid w:val="00555CA3"/>
    <w:rsid w:val="00555E3C"/>
    <w:rsid w:val="00557383"/>
    <w:rsid w:val="00557593"/>
    <w:rsid w:val="005611B7"/>
    <w:rsid w:val="005613A2"/>
    <w:rsid w:val="0056153D"/>
    <w:rsid w:val="00565806"/>
    <w:rsid w:val="00565AC9"/>
    <w:rsid w:val="00566010"/>
    <w:rsid w:val="005665A3"/>
    <w:rsid w:val="0056684E"/>
    <w:rsid w:val="0057027B"/>
    <w:rsid w:val="00570845"/>
    <w:rsid w:val="0057096F"/>
    <w:rsid w:val="00570F53"/>
    <w:rsid w:val="00571455"/>
    <w:rsid w:val="00572610"/>
    <w:rsid w:val="005735C8"/>
    <w:rsid w:val="00573B4E"/>
    <w:rsid w:val="0057637D"/>
    <w:rsid w:val="0057772F"/>
    <w:rsid w:val="00580927"/>
    <w:rsid w:val="00580BFA"/>
    <w:rsid w:val="00581BD1"/>
    <w:rsid w:val="0058386D"/>
    <w:rsid w:val="00583BDB"/>
    <w:rsid w:val="00585D64"/>
    <w:rsid w:val="00585E0A"/>
    <w:rsid w:val="00586D5D"/>
    <w:rsid w:val="00587EB0"/>
    <w:rsid w:val="00590BAB"/>
    <w:rsid w:val="005911E2"/>
    <w:rsid w:val="0059175D"/>
    <w:rsid w:val="0059603E"/>
    <w:rsid w:val="00596DA7"/>
    <w:rsid w:val="005A0CF0"/>
    <w:rsid w:val="005A2C72"/>
    <w:rsid w:val="005A57CA"/>
    <w:rsid w:val="005A64D7"/>
    <w:rsid w:val="005A6DE8"/>
    <w:rsid w:val="005A6E38"/>
    <w:rsid w:val="005A7A93"/>
    <w:rsid w:val="005B0479"/>
    <w:rsid w:val="005B1AB7"/>
    <w:rsid w:val="005B292F"/>
    <w:rsid w:val="005B2BED"/>
    <w:rsid w:val="005B34AF"/>
    <w:rsid w:val="005B34D0"/>
    <w:rsid w:val="005B4331"/>
    <w:rsid w:val="005B45EF"/>
    <w:rsid w:val="005B4B64"/>
    <w:rsid w:val="005C0528"/>
    <w:rsid w:val="005C2ADF"/>
    <w:rsid w:val="005C472A"/>
    <w:rsid w:val="005C52F3"/>
    <w:rsid w:val="005D10FA"/>
    <w:rsid w:val="005D1588"/>
    <w:rsid w:val="005D17FC"/>
    <w:rsid w:val="005D1BCF"/>
    <w:rsid w:val="005D1D7D"/>
    <w:rsid w:val="005D27CB"/>
    <w:rsid w:val="005D343D"/>
    <w:rsid w:val="005D348B"/>
    <w:rsid w:val="005D3B01"/>
    <w:rsid w:val="005E09D4"/>
    <w:rsid w:val="005E101F"/>
    <w:rsid w:val="005E1682"/>
    <w:rsid w:val="005E22B3"/>
    <w:rsid w:val="005E3242"/>
    <w:rsid w:val="005E40EF"/>
    <w:rsid w:val="005E5036"/>
    <w:rsid w:val="005E7CD4"/>
    <w:rsid w:val="005F0739"/>
    <w:rsid w:val="005F08CA"/>
    <w:rsid w:val="005F1620"/>
    <w:rsid w:val="005F266F"/>
    <w:rsid w:val="005F309D"/>
    <w:rsid w:val="005F3881"/>
    <w:rsid w:val="005F567C"/>
    <w:rsid w:val="005F6174"/>
    <w:rsid w:val="005F6C8C"/>
    <w:rsid w:val="005F7932"/>
    <w:rsid w:val="00600B19"/>
    <w:rsid w:val="00603777"/>
    <w:rsid w:val="006047FD"/>
    <w:rsid w:val="00605E2E"/>
    <w:rsid w:val="0060724C"/>
    <w:rsid w:val="00610218"/>
    <w:rsid w:val="00610596"/>
    <w:rsid w:val="00611463"/>
    <w:rsid w:val="0061281B"/>
    <w:rsid w:val="006155F4"/>
    <w:rsid w:val="00617334"/>
    <w:rsid w:val="00622193"/>
    <w:rsid w:val="00622277"/>
    <w:rsid w:val="0062317B"/>
    <w:rsid w:val="00624247"/>
    <w:rsid w:val="00624CE6"/>
    <w:rsid w:val="00624F59"/>
    <w:rsid w:val="006251DE"/>
    <w:rsid w:val="0062573A"/>
    <w:rsid w:val="00625FDB"/>
    <w:rsid w:val="006266E3"/>
    <w:rsid w:val="0063242C"/>
    <w:rsid w:val="00636C3E"/>
    <w:rsid w:val="00636C97"/>
    <w:rsid w:val="00637732"/>
    <w:rsid w:val="00641946"/>
    <w:rsid w:val="0064198E"/>
    <w:rsid w:val="00641FA2"/>
    <w:rsid w:val="00643EC4"/>
    <w:rsid w:val="0064529A"/>
    <w:rsid w:val="00646A7D"/>
    <w:rsid w:val="00647753"/>
    <w:rsid w:val="00647CBE"/>
    <w:rsid w:val="00650A37"/>
    <w:rsid w:val="00650A5E"/>
    <w:rsid w:val="006513AF"/>
    <w:rsid w:val="00651991"/>
    <w:rsid w:val="0065441F"/>
    <w:rsid w:val="00654B36"/>
    <w:rsid w:val="00655338"/>
    <w:rsid w:val="00655EDD"/>
    <w:rsid w:val="0065610A"/>
    <w:rsid w:val="00656401"/>
    <w:rsid w:val="0065779A"/>
    <w:rsid w:val="00657C4D"/>
    <w:rsid w:val="006604F4"/>
    <w:rsid w:val="00660E85"/>
    <w:rsid w:val="00662314"/>
    <w:rsid w:val="00662915"/>
    <w:rsid w:val="00662C24"/>
    <w:rsid w:val="00663734"/>
    <w:rsid w:val="00664B4B"/>
    <w:rsid w:val="0066546C"/>
    <w:rsid w:val="00667587"/>
    <w:rsid w:val="006700D1"/>
    <w:rsid w:val="00670422"/>
    <w:rsid w:val="00670D2C"/>
    <w:rsid w:val="00670DFF"/>
    <w:rsid w:val="006724D1"/>
    <w:rsid w:val="00672546"/>
    <w:rsid w:val="00673E8F"/>
    <w:rsid w:val="006744CA"/>
    <w:rsid w:val="00675AE9"/>
    <w:rsid w:val="00676B9C"/>
    <w:rsid w:val="00680254"/>
    <w:rsid w:val="006817A1"/>
    <w:rsid w:val="00681A64"/>
    <w:rsid w:val="00682144"/>
    <w:rsid w:val="00682209"/>
    <w:rsid w:val="00683466"/>
    <w:rsid w:val="00683D64"/>
    <w:rsid w:val="00683F99"/>
    <w:rsid w:val="006849B8"/>
    <w:rsid w:val="006859E9"/>
    <w:rsid w:val="00690E05"/>
    <w:rsid w:val="006910AD"/>
    <w:rsid w:val="00691FA8"/>
    <w:rsid w:val="00693106"/>
    <w:rsid w:val="00693719"/>
    <w:rsid w:val="0069383C"/>
    <w:rsid w:val="00694B29"/>
    <w:rsid w:val="00695D58"/>
    <w:rsid w:val="00695EB8"/>
    <w:rsid w:val="006971FE"/>
    <w:rsid w:val="006974EA"/>
    <w:rsid w:val="0069752E"/>
    <w:rsid w:val="00697F3B"/>
    <w:rsid w:val="006A0ADC"/>
    <w:rsid w:val="006A1259"/>
    <w:rsid w:val="006A1BEB"/>
    <w:rsid w:val="006A36A5"/>
    <w:rsid w:val="006A4148"/>
    <w:rsid w:val="006A4149"/>
    <w:rsid w:val="006A454C"/>
    <w:rsid w:val="006A48FD"/>
    <w:rsid w:val="006A4B3F"/>
    <w:rsid w:val="006A4C5B"/>
    <w:rsid w:val="006A5E00"/>
    <w:rsid w:val="006A5E1B"/>
    <w:rsid w:val="006A65F7"/>
    <w:rsid w:val="006A6826"/>
    <w:rsid w:val="006A7276"/>
    <w:rsid w:val="006A7BE0"/>
    <w:rsid w:val="006B217E"/>
    <w:rsid w:val="006B2503"/>
    <w:rsid w:val="006B34E6"/>
    <w:rsid w:val="006B3C95"/>
    <w:rsid w:val="006B6182"/>
    <w:rsid w:val="006B6873"/>
    <w:rsid w:val="006B6F70"/>
    <w:rsid w:val="006B74BF"/>
    <w:rsid w:val="006B78B5"/>
    <w:rsid w:val="006B7DCF"/>
    <w:rsid w:val="006C0B3F"/>
    <w:rsid w:val="006C13CA"/>
    <w:rsid w:val="006C1A26"/>
    <w:rsid w:val="006C1DB3"/>
    <w:rsid w:val="006C21A1"/>
    <w:rsid w:val="006C2D94"/>
    <w:rsid w:val="006C4456"/>
    <w:rsid w:val="006C4779"/>
    <w:rsid w:val="006C4919"/>
    <w:rsid w:val="006C5167"/>
    <w:rsid w:val="006C5D6B"/>
    <w:rsid w:val="006C6065"/>
    <w:rsid w:val="006C6EB8"/>
    <w:rsid w:val="006D2DC1"/>
    <w:rsid w:val="006D3492"/>
    <w:rsid w:val="006D428F"/>
    <w:rsid w:val="006D479E"/>
    <w:rsid w:val="006D4F7B"/>
    <w:rsid w:val="006D5AA1"/>
    <w:rsid w:val="006D6106"/>
    <w:rsid w:val="006D7D55"/>
    <w:rsid w:val="006E3DBA"/>
    <w:rsid w:val="006E4E3A"/>
    <w:rsid w:val="006E63B0"/>
    <w:rsid w:val="006E6FA7"/>
    <w:rsid w:val="006F0274"/>
    <w:rsid w:val="006F5BE9"/>
    <w:rsid w:val="006F5DEE"/>
    <w:rsid w:val="006F6ABC"/>
    <w:rsid w:val="006F7EE9"/>
    <w:rsid w:val="00700449"/>
    <w:rsid w:val="007005B4"/>
    <w:rsid w:val="00701E6F"/>
    <w:rsid w:val="0070227B"/>
    <w:rsid w:val="007023AC"/>
    <w:rsid w:val="0070363F"/>
    <w:rsid w:val="00703C88"/>
    <w:rsid w:val="007053A3"/>
    <w:rsid w:val="007061A8"/>
    <w:rsid w:val="0070652E"/>
    <w:rsid w:val="0070677F"/>
    <w:rsid w:val="00706AE9"/>
    <w:rsid w:val="00707352"/>
    <w:rsid w:val="00710A4E"/>
    <w:rsid w:val="007115F3"/>
    <w:rsid w:val="00711C17"/>
    <w:rsid w:val="00711D5E"/>
    <w:rsid w:val="00711F45"/>
    <w:rsid w:val="00712C83"/>
    <w:rsid w:val="00712E10"/>
    <w:rsid w:val="00712FE6"/>
    <w:rsid w:val="007131DD"/>
    <w:rsid w:val="00713813"/>
    <w:rsid w:val="0071490D"/>
    <w:rsid w:val="00715F5B"/>
    <w:rsid w:val="00715F70"/>
    <w:rsid w:val="0071667A"/>
    <w:rsid w:val="00717000"/>
    <w:rsid w:val="007170DA"/>
    <w:rsid w:val="007170FB"/>
    <w:rsid w:val="00717BED"/>
    <w:rsid w:val="007215AE"/>
    <w:rsid w:val="00722937"/>
    <w:rsid w:val="00724315"/>
    <w:rsid w:val="007248F2"/>
    <w:rsid w:val="00724971"/>
    <w:rsid w:val="00725FD6"/>
    <w:rsid w:val="007264AF"/>
    <w:rsid w:val="007269DE"/>
    <w:rsid w:val="00726CFF"/>
    <w:rsid w:val="007275AE"/>
    <w:rsid w:val="00730D02"/>
    <w:rsid w:val="00733330"/>
    <w:rsid w:val="00733379"/>
    <w:rsid w:val="00734BF9"/>
    <w:rsid w:val="00735D6D"/>
    <w:rsid w:val="007374F8"/>
    <w:rsid w:val="00740555"/>
    <w:rsid w:val="00740C33"/>
    <w:rsid w:val="00741661"/>
    <w:rsid w:val="00742230"/>
    <w:rsid w:val="00743868"/>
    <w:rsid w:val="00743EE9"/>
    <w:rsid w:val="007444E8"/>
    <w:rsid w:val="00744D53"/>
    <w:rsid w:val="00744E62"/>
    <w:rsid w:val="007456FE"/>
    <w:rsid w:val="007462D1"/>
    <w:rsid w:val="00746E5E"/>
    <w:rsid w:val="00747256"/>
    <w:rsid w:val="00750348"/>
    <w:rsid w:val="00750523"/>
    <w:rsid w:val="00755A89"/>
    <w:rsid w:val="007561BA"/>
    <w:rsid w:val="00756576"/>
    <w:rsid w:val="00756CFC"/>
    <w:rsid w:val="0076116B"/>
    <w:rsid w:val="007614C0"/>
    <w:rsid w:val="00761666"/>
    <w:rsid w:val="00762722"/>
    <w:rsid w:val="00763033"/>
    <w:rsid w:val="00763124"/>
    <w:rsid w:val="00763895"/>
    <w:rsid w:val="00764B94"/>
    <w:rsid w:val="0076562C"/>
    <w:rsid w:val="00765F3E"/>
    <w:rsid w:val="00766837"/>
    <w:rsid w:val="00767D99"/>
    <w:rsid w:val="00770E89"/>
    <w:rsid w:val="007724AC"/>
    <w:rsid w:val="007744FD"/>
    <w:rsid w:val="0077623F"/>
    <w:rsid w:val="00776EF5"/>
    <w:rsid w:val="00780A7E"/>
    <w:rsid w:val="0078183A"/>
    <w:rsid w:val="00782DE2"/>
    <w:rsid w:val="00783937"/>
    <w:rsid w:val="00783FDF"/>
    <w:rsid w:val="00784A1E"/>
    <w:rsid w:val="00784E32"/>
    <w:rsid w:val="0078679B"/>
    <w:rsid w:val="00787D5A"/>
    <w:rsid w:val="00791646"/>
    <w:rsid w:val="00792619"/>
    <w:rsid w:val="00792E25"/>
    <w:rsid w:val="00792EF5"/>
    <w:rsid w:val="007935C0"/>
    <w:rsid w:val="007A048B"/>
    <w:rsid w:val="007A0D04"/>
    <w:rsid w:val="007A1620"/>
    <w:rsid w:val="007A21CA"/>
    <w:rsid w:val="007A2501"/>
    <w:rsid w:val="007A2B4A"/>
    <w:rsid w:val="007A4710"/>
    <w:rsid w:val="007A4AB9"/>
    <w:rsid w:val="007A56CC"/>
    <w:rsid w:val="007A5CEA"/>
    <w:rsid w:val="007A5F9E"/>
    <w:rsid w:val="007A7B35"/>
    <w:rsid w:val="007A7DDF"/>
    <w:rsid w:val="007B041B"/>
    <w:rsid w:val="007B06DC"/>
    <w:rsid w:val="007B277A"/>
    <w:rsid w:val="007B283C"/>
    <w:rsid w:val="007B4139"/>
    <w:rsid w:val="007B4C5D"/>
    <w:rsid w:val="007B6A35"/>
    <w:rsid w:val="007B77CC"/>
    <w:rsid w:val="007B7C8B"/>
    <w:rsid w:val="007C0F89"/>
    <w:rsid w:val="007C14EC"/>
    <w:rsid w:val="007C24F2"/>
    <w:rsid w:val="007C4AC6"/>
    <w:rsid w:val="007C51BB"/>
    <w:rsid w:val="007C559B"/>
    <w:rsid w:val="007C62E9"/>
    <w:rsid w:val="007C7397"/>
    <w:rsid w:val="007D02A1"/>
    <w:rsid w:val="007D0B12"/>
    <w:rsid w:val="007D0FC2"/>
    <w:rsid w:val="007D452D"/>
    <w:rsid w:val="007D5B33"/>
    <w:rsid w:val="007D758C"/>
    <w:rsid w:val="007D779F"/>
    <w:rsid w:val="007E0859"/>
    <w:rsid w:val="007E2273"/>
    <w:rsid w:val="007E3192"/>
    <w:rsid w:val="007E3E5E"/>
    <w:rsid w:val="007E41F5"/>
    <w:rsid w:val="007E73BF"/>
    <w:rsid w:val="007E7739"/>
    <w:rsid w:val="007F0EFC"/>
    <w:rsid w:val="007F1702"/>
    <w:rsid w:val="007F49F9"/>
    <w:rsid w:val="007F52E7"/>
    <w:rsid w:val="007F6727"/>
    <w:rsid w:val="007F71FF"/>
    <w:rsid w:val="00800C28"/>
    <w:rsid w:val="00801568"/>
    <w:rsid w:val="008019B7"/>
    <w:rsid w:val="00802792"/>
    <w:rsid w:val="00803045"/>
    <w:rsid w:val="00803710"/>
    <w:rsid w:val="00803EE2"/>
    <w:rsid w:val="00804D31"/>
    <w:rsid w:val="00805CF6"/>
    <w:rsid w:val="008069AB"/>
    <w:rsid w:val="008069B8"/>
    <w:rsid w:val="00810932"/>
    <w:rsid w:val="008137DD"/>
    <w:rsid w:val="00814091"/>
    <w:rsid w:val="008140AD"/>
    <w:rsid w:val="00814E8A"/>
    <w:rsid w:val="008157FC"/>
    <w:rsid w:val="008178AC"/>
    <w:rsid w:val="00817A23"/>
    <w:rsid w:val="008201B2"/>
    <w:rsid w:val="00823601"/>
    <w:rsid w:val="00825BC8"/>
    <w:rsid w:val="00825C10"/>
    <w:rsid w:val="00825C4E"/>
    <w:rsid w:val="00826E9E"/>
    <w:rsid w:val="00827AC4"/>
    <w:rsid w:val="00830A74"/>
    <w:rsid w:val="008316CC"/>
    <w:rsid w:val="00832B1B"/>
    <w:rsid w:val="00832E8A"/>
    <w:rsid w:val="008337ED"/>
    <w:rsid w:val="00833A4A"/>
    <w:rsid w:val="008353EA"/>
    <w:rsid w:val="00835A15"/>
    <w:rsid w:val="00837936"/>
    <w:rsid w:val="008425C6"/>
    <w:rsid w:val="00842E03"/>
    <w:rsid w:val="00842F88"/>
    <w:rsid w:val="00843C89"/>
    <w:rsid w:val="008452C4"/>
    <w:rsid w:val="00846A73"/>
    <w:rsid w:val="00847E82"/>
    <w:rsid w:val="00850CFD"/>
    <w:rsid w:val="008511A4"/>
    <w:rsid w:val="008512BD"/>
    <w:rsid w:val="00854230"/>
    <w:rsid w:val="00854D05"/>
    <w:rsid w:val="008553BB"/>
    <w:rsid w:val="00855D11"/>
    <w:rsid w:val="00856D57"/>
    <w:rsid w:val="008572F6"/>
    <w:rsid w:val="00857CAD"/>
    <w:rsid w:val="008610CD"/>
    <w:rsid w:val="0086472F"/>
    <w:rsid w:val="00865363"/>
    <w:rsid w:val="008654C1"/>
    <w:rsid w:val="00866089"/>
    <w:rsid w:val="0086637F"/>
    <w:rsid w:val="0086780E"/>
    <w:rsid w:val="00867835"/>
    <w:rsid w:val="0087007E"/>
    <w:rsid w:val="008702B7"/>
    <w:rsid w:val="008703F5"/>
    <w:rsid w:val="008708D8"/>
    <w:rsid w:val="00870C9F"/>
    <w:rsid w:val="008713CA"/>
    <w:rsid w:val="00871706"/>
    <w:rsid w:val="0087360F"/>
    <w:rsid w:val="008736AD"/>
    <w:rsid w:val="00874D3D"/>
    <w:rsid w:val="00875B99"/>
    <w:rsid w:val="0087644C"/>
    <w:rsid w:val="00876A1F"/>
    <w:rsid w:val="008778A4"/>
    <w:rsid w:val="00882992"/>
    <w:rsid w:val="00883A2C"/>
    <w:rsid w:val="00884184"/>
    <w:rsid w:val="0088478B"/>
    <w:rsid w:val="00884830"/>
    <w:rsid w:val="0088613C"/>
    <w:rsid w:val="008862ED"/>
    <w:rsid w:val="00886C7D"/>
    <w:rsid w:val="00887088"/>
    <w:rsid w:val="008870EA"/>
    <w:rsid w:val="00887281"/>
    <w:rsid w:val="008877FA"/>
    <w:rsid w:val="008879F9"/>
    <w:rsid w:val="0089381B"/>
    <w:rsid w:val="0089432E"/>
    <w:rsid w:val="008944A5"/>
    <w:rsid w:val="008961AE"/>
    <w:rsid w:val="00897F70"/>
    <w:rsid w:val="008A0E99"/>
    <w:rsid w:val="008A122A"/>
    <w:rsid w:val="008A128A"/>
    <w:rsid w:val="008A23B5"/>
    <w:rsid w:val="008A35FC"/>
    <w:rsid w:val="008A4114"/>
    <w:rsid w:val="008A5A70"/>
    <w:rsid w:val="008A5C16"/>
    <w:rsid w:val="008A62DD"/>
    <w:rsid w:val="008B0055"/>
    <w:rsid w:val="008B0367"/>
    <w:rsid w:val="008B08C1"/>
    <w:rsid w:val="008B0F9F"/>
    <w:rsid w:val="008B116F"/>
    <w:rsid w:val="008B18C7"/>
    <w:rsid w:val="008B1B22"/>
    <w:rsid w:val="008B1B43"/>
    <w:rsid w:val="008B1CB0"/>
    <w:rsid w:val="008B20AF"/>
    <w:rsid w:val="008B339E"/>
    <w:rsid w:val="008B399A"/>
    <w:rsid w:val="008B49E5"/>
    <w:rsid w:val="008B52E1"/>
    <w:rsid w:val="008B73D0"/>
    <w:rsid w:val="008B75C7"/>
    <w:rsid w:val="008B7B6B"/>
    <w:rsid w:val="008C0EE8"/>
    <w:rsid w:val="008C1900"/>
    <w:rsid w:val="008C67EC"/>
    <w:rsid w:val="008C6CD9"/>
    <w:rsid w:val="008C76AC"/>
    <w:rsid w:val="008D230C"/>
    <w:rsid w:val="008D29CA"/>
    <w:rsid w:val="008D3EAB"/>
    <w:rsid w:val="008D4DA6"/>
    <w:rsid w:val="008D5147"/>
    <w:rsid w:val="008D5BF7"/>
    <w:rsid w:val="008D5E16"/>
    <w:rsid w:val="008D6127"/>
    <w:rsid w:val="008D750D"/>
    <w:rsid w:val="008E1D53"/>
    <w:rsid w:val="008E2AE3"/>
    <w:rsid w:val="008E2F92"/>
    <w:rsid w:val="008E3180"/>
    <w:rsid w:val="008E3F7D"/>
    <w:rsid w:val="008E5A36"/>
    <w:rsid w:val="008E6FE8"/>
    <w:rsid w:val="008E70A8"/>
    <w:rsid w:val="008E70FE"/>
    <w:rsid w:val="008E77C7"/>
    <w:rsid w:val="008F138A"/>
    <w:rsid w:val="008F1777"/>
    <w:rsid w:val="008F1DD8"/>
    <w:rsid w:val="008F31AA"/>
    <w:rsid w:val="008F407C"/>
    <w:rsid w:val="008F40A5"/>
    <w:rsid w:val="008F5F23"/>
    <w:rsid w:val="00900323"/>
    <w:rsid w:val="009003B6"/>
    <w:rsid w:val="00901041"/>
    <w:rsid w:val="00902A2D"/>
    <w:rsid w:val="0090395C"/>
    <w:rsid w:val="00904B4A"/>
    <w:rsid w:val="009065CB"/>
    <w:rsid w:val="0090787A"/>
    <w:rsid w:val="009103AB"/>
    <w:rsid w:val="00910DEC"/>
    <w:rsid w:val="00911185"/>
    <w:rsid w:val="00912BA3"/>
    <w:rsid w:val="009145B9"/>
    <w:rsid w:val="009166C3"/>
    <w:rsid w:val="009204D7"/>
    <w:rsid w:val="009216C9"/>
    <w:rsid w:val="0092234A"/>
    <w:rsid w:val="009223DC"/>
    <w:rsid w:val="009225DB"/>
    <w:rsid w:val="00922626"/>
    <w:rsid w:val="00924A5E"/>
    <w:rsid w:val="00926831"/>
    <w:rsid w:val="00926A12"/>
    <w:rsid w:val="009270E9"/>
    <w:rsid w:val="00927913"/>
    <w:rsid w:val="00927E53"/>
    <w:rsid w:val="00930303"/>
    <w:rsid w:val="009307BB"/>
    <w:rsid w:val="00930854"/>
    <w:rsid w:val="00930ADE"/>
    <w:rsid w:val="00930D99"/>
    <w:rsid w:val="0093127D"/>
    <w:rsid w:val="0093171F"/>
    <w:rsid w:val="009335AF"/>
    <w:rsid w:val="00934B29"/>
    <w:rsid w:val="0093660F"/>
    <w:rsid w:val="00940B0A"/>
    <w:rsid w:val="009412F8"/>
    <w:rsid w:val="009421C1"/>
    <w:rsid w:val="00942DBA"/>
    <w:rsid w:val="00943389"/>
    <w:rsid w:val="009433C1"/>
    <w:rsid w:val="00943CEF"/>
    <w:rsid w:val="00945C13"/>
    <w:rsid w:val="0094613F"/>
    <w:rsid w:val="009468B5"/>
    <w:rsid w:val="00946F1D"/>
    <w:rsid w:val="00947CD5"/>
    <w:rsid w:val="00952C1A"/>
    <w:rsid w:val="0095387C"/>
    <w:rsid w:val="0095395B"/>
    <w:rsid w:val="00953BC4"/>
    <w:rsid w:val="0095437E"/>
    <w:rsid w:val="009555EF"/>
    <w:rsid w:val="0095651C"/>
    <w:rsid w:val="00956E04"/>
    <w:rsid w:val="00957DDF"/>
    <w:rsid w:val="0096088C"/>
    <w:rsid w:val="00961115"/>
    <w:rsid w:val="00962721"/>
    <w:rsid w:val="0096272F"/>
    <w:rsid w:val="0096290C"/>
    <w:rsid w:val="00965C1D"/>
    <w:rsid w:val="00965E8F"/>
    <w:rsid w:val="0096754D"/>
    <w:rsid w:val="00967D2C"/>
    <w:rsid w:val="00967F8A"/>
    <w:rsid w:val="009714F4"/>
    <w:rsid w:val="00972C2A"/>
    <w:rsid w:val="00974C7A"/>
    <w:rsid w:val="00975BAC"/>
    <w:rsid w:val="00976583"/>
    <w:rsid w:val="009801F4"/>
    <w:rsid w:val="00980F5C"/>
    <w:rsid w:val="009813D7"/>
    <w:rsid w:val="00981AFC"/>
    <w:rsid w:val="00982A46"/>
    <w:rsid w:val="00983811"/>
    <w:rsid w:val="00984354"/>
    <w:rsid w:val="009846F5"/>
    <w:rsid w:val="00985DF8"/>
    <w:rsid w:val="009872F7"/>
    <w:rsid w:val="009904B9"/>
    <w:rsid w:val="009914F8"/>
    <w:rsid w:val="0099223C"/>
    <w:rsid w:val="00992256"/>
    <w:rsid w:val="00992DA3"/>
    <w:rsid w:val="00993DA7"/>
    <w:rsid w:val="0099408F"/>
    <w:rsid w:val="00994B5F"/>
    <w:rsid w:val="0099631B"/>
    <w:rsid w:val="00996DF8"/>
    <w:rsid w:val="009A0053"/>
    <w:rsid w:val="009A006D"/>
    <w:rsid w:val="009A13AD"/>
    <w:rsid w:val="009A193F"/>
    <w:rsid w:val="009A1CA2"/>
    <w:rsid w:val="009A226F"/>
    <w:rsid w:val="009A258E"/>
    <w:rsid w:val="009A3BB0"/>
    <w:rsid w:val="009A4510"/>
    <w:rsid w:val="009A4CCE"/>
    <w:rsid w:val="009A562C"/>
    <w:rsid w:val="009A68D6"/>
    <w:rsid w:val="009A6A0F"/>
    <w:rsid w:val="009A71B9"/>
    <w:rsid w:val="009B0E5D"/>
    <w:rsid w:val="009B1314"/>
    <w:rsid w:val="009B219B"/>
    <w:rsid w:val="009B3C0E"/>
    <w:rsid w:val="009B7910"/>
    <w:rsid w:val="009B79F1"/>
    <w:rsid w:val="009C1133"/>
    <w:rsid w:val="009C1DAB"/>
    <w:rsid w:val="009C22A6"/>
    <w:rsid w:val="009C33B0"/>
    <w:rsid w:val="009C4B0B"/>
    <w:rsid w:val="009C61B5"/>
    <w:rsid w:val="009C7A9D"/>
    <w:rsid w:val="009D0424"/>
    <w:rsid w:val="009D08AF"/>
    <w:rsid w:val="009D2371"/>
    <w:rsid w:val="009D25FE"/>
    <w:rsid w:val="009D3D68"/>
    <w:rsid w:val="009D4B2D"/>
    <w:rsid w:val="009D5C28"/>
    <w:rsid w:val="009D7185"/>
    <w:rsid w:val="009E1749"/>
    <w:rsid w:val="009E18DD"/>
    <w:rsid w:val="009E1C64"/>
    <w:rsid w:val="009E2323"/>
    <w:rsid w:val="009E4DC5"/>
    <w:rsid w:val="009E636E"/>
    <w:rsid w:val="009E6A79"/>
    <w:rsid w:val="009F0ED9"/>
    <w:rsid w:val="009F0F3D"/>
    <w:rsid w:val="009F10F3"/>
    <w:rsid w:val="009F333F"/>
    <w:rsid w:val="009F4139"/>
    <w:rsid w:val="009F4561"/>
    <w:rsid w:val="009F5B5B"/>
    <w:rsid w:val="009F5DB4"/>
    <w:rsid w:val="009F62E3"/>
    <w:rsid w:val="009F7838"/>
    <w:rsid w:val="009F7DC2"/>
    <w:rsid w:val="00A03451"/>
    <w:rsid w:val="00A03CD3"/>
    <w:rsid w:val="00A06C22"/>
    <w:rsid w:val="00A06E31"/>
    <w:rsid w:val="00A075B8"/>
    <w:rsid w:val="00A077A8"/>
    <w:rsid w:val="00A07A99"/>
    <w:rsid w:val="00A11067"/>
    <w:rsid w:val="00A11E0A"/>
    <w:rsid w:val="00A12365"/>
    <w:rsid w:val="00A12701"/>
    <w:rsid w:val="00A14FEB"/>
    <w:rsid w:val="00A1632A"/>
    <w:rsid w:val="00A1663E"/>
    <w:rsid w:val="00A166D3"/>
    <w:rsid w:val="00A17DDA"/>
    <w:rsid w:val="00A227CF"/>
    <w:rsid w:val="00A23920"/>
    <w:rsid w:val="00A23D59"/>
    <w:rsid w:val="00A2680C"/>
    <w:rsid w:val="00A26A9A"/>
    <w:rsid w:val="00A27C5E"/>
    <w:rsid w:val="00A31804"/>
    <w:rsid w:val="00A31AB2"/>
    <w:rsid w:val="00A31E37"/>
    <w:rsid w:val="00A3276D"/>
    <w:rsid w:val="00A3284E"/>
    <w:rsid w:val="00A3386F"/>
    <w:rsid w:val="00A33910"/>
    <w:rsid w:val="00A33A7F"/>
    <w:rsid w:val="00A34F6B"/>
    <w:rsid w:val="00A36444"/>
    <w:rsid w:val="00A366B3"/>
    <w:rsid w:val="00A40208"/>
    <w:rsid w:val="00A40354"/>
    <w:rsid w:val="00A407C8"/>
    <w:rsid w:val="00A4215B"/>
    <w:rsid w:val="00A42848"/>
    <w:rsid w:val="00A42906"/>
    <w:rsid w:val="00A42D10"/>
    <w:rsid w:val="00A42DEB"/>
    <w:rsid w:val="00A4342F"/>
    <w:rsid w:val="00A43C4D"/>
    <w:rsid w:val="00A449CD"/>
    <w:rsid w:val="00A45429"/>
    <w:rsid w:val="00A454CE"/>
    <w:rsid w:val="00A455AA"/>
    <w:rsid w:val="00A45B9D"/>
    <w:rsid w:val="00A47098"/>
    <w:rsid w:val="00A511AA"/>
    <w:rsid w:val="00A531CD"/>
    <w:rsid w:val="00A53CC4"/>
    <w:rsid w:val="00A53FF3"/>
    <w:rsid w:val="00A55DDD"/>
    <w:rsid w:val="00A55FD3"/>
    <w:rsid w:val="00A6292D"/>
    <w:rsid w:val="00A62D01"/>
    <w:rsid w:val="00A62F93"/>
    <w:rsid w:val="00A657BE"/>
    <w:rsid w:val="00A66029"/>
    <w:rsid w:val="00A677F8"/>
    <w:rsid w:val="00A7195F"/>
    <w:rsid w:val="00A7266D"/>
    <w:rsid w:val="00A736A2"/>
    <w:rsid w:val="00A73C92"/>
    <w:rsid w:val="00A73E6A"/>
    <w:rsid w:val="00A741B2"/>
    <w:rsid w:val="00A75DE7"/>
    <w:rsid w:val="00A77824"/>
    <w:rsid w:val="00A800CB"/>
    <w:rsid w:val="00A80208"/>
    <w:rsid w:val="00A81384"/>
    <w:rsid w:val="00A831CE"/>
    <w:rsid w:val="00A83375"/>
    <w:rsid w:val="00A83520"/>
    <w:rsid w:val="00A83E08"/>
    <w:rsid w:val="00A83F49"/>
    <w:rsid w:val="00A84967"/>
    <w:rsid w:val="00A8582B"/>
    <w:rsid w:val="00A86374"/>
    <w:rsid w:val="00A86440"/>
    <w:rsid w:val="00A87326"/>
    <w:rsid w:val="00A87D57"/>
    <w:rsid w:val="00A90763"/>
    <w:rsid w:val="00A92F7F"/>
    <w:rsid w:val="00A93432"/>
    <w:rsid w:val="00A93925"/>
    <w:rsid w:val="00A93BBA"/>
    <w:rsid w:val="00A9414E"/>
    <w:rsid w:val="00A94E18"/>
    <w:rsid w:val="00A95172"/>
    <w:rsid w:val="00A9524D"/>
    <w:rsid w:val="00A9527B"/>
    <w:rsid w:val="00A96E8F"/>
    <w:rsid w:val="00A975F1"/>
    <w:rsid w:val="00AA06A9"/>
    <w:rsid w:val="00AA437A"/>
    <w:rsid w:val="00AA4B35"/>
    <w:rsid w:val="00AA6741"/>
    <w:rsid w:val="00AA6AD6"/>
    <w:rsid w:val="00AB0DFD"/>
    <w:rsid w:val="00AB11CD"/>
    <w:rsid w:val="00AB22AB"/>
    <w:rsid w:val="00AB2B6C"/>
    <w:rsid w:val="00AB3381"/>
    <w:rsid w:val="00AB40B3"/>
    <w:rsid w:val="00AB587C"/>
    <w:rsid w:val="00AB5A75"/>
    <w:rsid w:val="00AB6C16"/>
    <w:rsid w:val="00AB7476"/>
    <w:rsid w:val="00AB7850"/>
    <w:rsid w:val="00AC0B09"/>
    <w:rsid w:val="00AC2A5C"/>
    <w:rsid w:val="00AC2E33"/>
    <w:rsid w:val="00AC34AE"/>
    <w:rsid w:val="00AC4500"/>
    <w:rsid w:val="00AC6356"/>
    <w:rsid w:val="00AC6A90"/>
    <w:rsid w:val="00AC7E53"/>
    <w:rsid w:val="00AD0630"/>
    <w:rsid w:val="00AD0837"/>
    <w:rsid w:val="00AD0912"/>
    <w:rsid w:val="00AD0A7C"/>
    <w:rsid w:val="00AD25E7"/>
    <w:rsid w:val="00AD2C10"/>
    <w:rsid w:val="00AD3A53"/>
    <w:rsid w:val="00AD470F"/>
    <w:rsid w:val="00AD73B6"/>
    <w:rsid w:val="00AD7812"/>
    <w:rsid w:val="00AE0A8A"/>
    <w:rsid w:val="00AE0E9D"/>
    <w:rsid w:val="00AE13AD"/>
    <w:rsid w:val="00AE2BA5"/>
    <w:rsid w:val="00AE4478"/>
    <w:rsid w:val="00AE477E"/>
    <w:rsid w:val="00AE7F38"/>
    <w:rsid w:val="00AF2C9A"/>
    <w:rsid w:val="00AF2DE1"/>
    <w:rsid w:val="00AF453D"/>
    <w:rsid w:val="00AF48EA"/>
    <w:rsid w:val="00AF5833"/>
    <w:rsid w:val="00AF5989"/>
    <w:rsid w:val="00AF6495"/>
    <w:rsid w:val="00AF7210"/>
    <w:rsid w:val="00B00703"/>
    <w:rsid w:val="00B00CC3"/>
    <w:rsid w:val="00B022C7"/>
    <w:rsid w:val="00B037A4"/>
    <w:rsid w:val="00B03E1D"/>
    <w:rsid w:val="00B03FF1"/>
    <w:rsid w:val="00B0519F"/>
    <w:rsid w:val="00B053E1"/>
    <w:rsid w:val="00B06368"/>
    <w:rsid w:val="00B064A8"/>
    <w:rsid w:val="00B068AA"/>
    <w:rsid w:val="00B06E6F"/>
    <w:rsid w:val="00B07111"/>
    <w:rsid w:val="00B073E5"/>
    <w:rsid w:val="00B0755F"/>
    <w:rsid w:val="00B109AE"/>
    <w:rsid w:val="00B1122F"/>
    <w:rsid w:val="00B11992"/>
    <w:rsid w:val="00B11D6D"/>
    <w:rsid w:val="00B12D2A"/>
    <w:rsid w:val="00B1355A"/>
    <w:rsid w:val="00B154C6"/>
    <w:rsid w:val="00B15584"/>
    <w:rsid w:val="00B15B5B"/>
    <w:rsid w:val="00B1675A"/>
    <w:rsid w:val="00B1707E"/>
    <w:rsid w:val="00B17E72"/>
    <w:rsid w:val="00B2029B"/>
    <w:rsid w:val="00B23273"/>
    <w:rsid w:val="00B23921"/>
    <w:rsid w:val="00B23F56"/>
    <w:rsid w:val="00B2442A"/>
    <w:rsid w:val="00B24614"/>
    <w:rsid w:val="00B265B0"/>
    <w:rsid w:val="00B310F0"/>
    <w:rsid w:val="00B31F46"/>
    <w:rsid w:val="00B32243"/>
    <w:rsid w:val="00B32320"/>
    <w:rsid w:val="00B3254D"/>
    <w:rsid w:val="00B332AA"/>
    <w:rsid w:val="00B338F5"/>
    <w:rsid w:val="00B33901"/>
    <w:rsid w:val="00B33C69"/>
    <w:rsid w:val="00B34029"/>
    <w:rsid w:val="00B34CD3"/>
    <w:rsid w:val="00B34FCD"/>
    <w:rsid w:val="00B3605E"/>
    <w:rsid w:val="00B3649E"/>
    <w:rsid w:val="00B36ABC"/>
    <w:rsid w:val="00B36E78"/>
    <w:rsid w:val="00B401BF"/>
    <w:rsid w:val="00B40855"/>
    <w:rsid w:val="00B40F9D"/>
    <w:rsid w:val="00B4181F"/>
    <w:rsid w:val="00B43229"/>
    <w:rsid w:val="00B45567"/>
    <w:rsid w:val="00B456AD"/>
    <w:rsid w:val="00B46564"/>
    <w:rsid w:val="00B509EB"/>
    <w:rsid w:val="00B51E40"/>
    <w:rsid w:val="00B52543"/>
    <w:rsid w:val="00B530CE"/>
    <w:rsid w:val="00B55608"/>
    <w:rsid w:val="00B561E9"/>
    <w:rsid w:val="00B5685D"/>
    <w:rsid w:val="00B57B05"/>
    <w:rsid w:val="00B61CD5"/>
    <w:rsid w:val="00B61DBA"/>
    <w:rsid w:val="00B632E2"/>
    <w:rsid w:val="00B635CE"/>
    <w:rsid w:val="00B6591C"/>
    <w:rsid w:val="00B661D8"/>
    <w:rsid w:val="00B668FD"/>
    <w:rsid w:val="00B669AC"/>
    <w:rsid w:val="00B70C34"/>
    <w:rsid w:val="00B70D00"/>
    <w:rsid w:val="00B71412"/>
    <w:rsid w:val="00B71C84"/>
    <w:rsid w:val="00B736D6"/>
    <w:rsid w:val="00B746F2"/>
    <w:rsid w:val="00B748B6"/>
    <w:rsid w:val="00B74B20"/>
    <w:rsid w:val="00B751C4"/>
    <w:rsid w:val="00B756FC"/>
    <w:rsid w:val="00B762C8"/>
    <w:rsid w:val="00B770C0"/>
    <w:rsid w:val="00B77625"/>
    <w:rsid w:val="00B81014"/>
    <w:rsid w:val="00B82D37"/>
    <w:rsid w:val="00B82DC3"/>
    <w:rsid w:val="00B83A6F"/>
    <w:rsid w:val="00B8675D"/>
    <w:rsid w:val="00B868F9"/>
    <w:rsid w:val="00B87178"/>
    <w:rsid w:val="00B87919"/>
    <w:rsid w:val="00B87F82"/>
    <w:rsid w:val="00B933DB"/>
    <w:rsid w:val="00B93B17"/>
    <w:rsid w:val="00B94772"/>
    <w:rsid w:val="00B957D8"/>
    <w:rsid w:val="00B95D51"/>
    <w:rsid w:val="00BA46F6"/>
    <w:rsid w:val="00BA4B92"/>
    <w:rsid w:val="00BA5A7B"/>
    <w:rsid w:val="00BA698E"/>
    <w:rsid w:val="00BB24CE"/>
    <w:rsid w:val="00BB3487"/>
    <w:rsid w:val="00BB35B6"/>
    <w:rsid w:val="00BC09C6"/>
    <w:rsid w:val="00BC1645"/>
    <w:rsid w:val="00BC228F"/>
    <w:rsid w:val="00BC296F"/>
    <w:rsid w:val="00BC3F71"/>
    <w:rsid w:val="00BC4459"/>
    <w:rsid w:val="00BC5C89"/>
    <w:rsid w:val="00BC74F7"/>
    <w:rsid w:val="00BC7B4B"/>
    <w:rsid w:val="00BC7ECD"/>
    <w:rsid w:val="00BD01EC"/>
    <w:rsid w:val="00BD2997"/>
    <w:rsid w:val="00BD3955"/>
    <w:rsid w:val="00BD3EB4"/>
    <w:rsid w:val="00BD3EF3"/>
    <w:rsid w:val="00BD4EB2"/>
    <w:rsid w:val="00BD677E"/>
    <w:rsid w:val="00BD6782"/>
    <w:rsid w:val="00BD6A40"/>
    <w:rsid w:val="00BD7780"/>
    <w:rsid w:val="00BD77ED"/>
    <w:rsid w:val="00BE053D"/>
    <w:rsid w:val="00BE112A"/>
    <w:rsid w:val="00BE1EA1"/>
    <w:rsid w:val="00BE44D0"/>
    <w:rsid w:val="00BF1F99"/>
    <w:rsid w:val="00BF27FC"/>
    <w:rsid w:val="00BF3056"/>
    <w:rsid w:val="00BF3E7C"/>
    <w:rsid w:val="00BF476E"/>
    <w:rsid w:val="00BF4DC5"/>
    <w:rsid w:val="00BF500F"/>
    <w:rsid w:val="00BF5164"/>
    <w:rsid w:val="00BF5C15"/>
    <w:rsid w:val="00BF7ADD"/>
    <w:rsid w:val="00BF7C1F"/>
    <w:rsid w:val="00BF7C40"/>
    <w:rsid w:val="00C00F42"/>
    <w:rsid w:val="00C019D8"/>
    <w:rsid w:val="00C027A9"/>
    <w:rsid w:val="00C02850"/>
    <w:rsid w:val="00C03449"/>
    <w:rsid w:val="00C0346F"/>
    <w:rsid w:val="00C03D48"/>
    <w:rsid w:val="00C05E58"/>
    <w:rsid w:val="00C06ADD"/>
    <w:rsid w:val="00C10042"/>
    <w:rsid w:val="00C106C4"/>
    <w:rsid w:val="00C1075B"/>
    <w:rsid w:val="00C116EC"/>
    <w:rsid w:val="00C11FDC"/>
    <w:rsid w:val="00C13A50"/>
    <w:rsid w:val="00C13B95"/>
    <w:rsid w:val="00C14593"/>
    <w:rsid w:val="00C1689B"/>
    <w:rsid w:val="00C16E15"/>
    <w:rsid w:val="00C17386"/>
    <w:rsid w:val="00C179CE"/>
    <w:rsid w:val="00C203ED"/>
    <w:rsid w:val="00C215F8"/>
    <w:rsid w:val="00C22A12"/>
    <w:rsid w:val="00C22AE2"/>
    <w:rsid w:val="00C22EAD"/>
    <w:rsid w:val="00C23FF8"/>
    <w:rsid w:val="00C24883"/>
    <w:rsid w:val="00C26043"/>
    <w:rsid w:val="00C30275"/>
    <w:rsid w:val="00C305A3"/>
    <w:rsid w:val="00C30875"/>
    <w:rsid w:val="00C322CE"/>
    <w:rsid w:val="00C323A1"/>
    <w:rsid w:val="00C32BD4"/>
    <w:rsid w:val="00C34999"/>
    <w:rsid w:val="00C35106"/>
    <w:rsid w:val="00C40F4A"/>
    <w:rsid w:val="00C41861"/>
    <w:rsid w:val="00C42B8F"/>
    <w:rsid w:val="00C454A8"/>
    <w:rsid w:val="00C47C2C"/>
    <w:rsid w:val="00C47D57"/>
    <w:rsid w:val="00C501F9"/>
    <w:rsid w:val="00C50D1A"/>
    <w:rsid w:val="00C50E30"/>
    <w:rsid w:val="00C531D6"/>
    <w:rsid w:val="00C53C8B"/>
    <w:rsid w:val="00C542B1"/>
    <w:rsid w:val="00C5599B"/>
    <w:rsid w:val="00C5619C"/>
    <w:rsid w:val="00C57AB8"/>
    <w:rsid w:val="00C60137"/>
    <w:rsid w:val="00C6045A"/>
    <w:rsid w:val="00C60AE5"/>
    <w:rsid w:val="00C61816"/>
    <w:rsid w:val="00C61DB3"/>
    <w:rsid w:val="00C628F8"/>
    <w:rsid w:val="00C64BF9"/>
    <w:rsid w:val="00C64C51"/>
    <w:rsid w:val="00C65059"/>
    <w:rsid w:val="00C65862"/>
    <w:rsid w:val="00C67928"/>
    <w:rsid w:val="00C70813"/>
    <w:rsid w:val="00C70E63"/>
    <w:rsid w:val="00C71D28"/>
    <w:rsid w:val="00C7261C"/>
    <w:rsid w:val="00C72944"/>
    <w:rsid w:val="00C72AB5"/>
    <w:rsid w:val="00C73C88"/>
    <w:rsid w:val="00C742A5"/>
    <w:rsid w:val="00C75432"/>
    <w:rsid w:val="00C760A7"/>
    <w:rsid w:val="00C7660F"/>
    <w:rsid w:val="00C76905"/>
    <w:rsid w:val="00C76A69"/>
    <w:rsid w:val="00C7719B"/>
    <w:rsid w:val="00C77B04"/>
    <w:rsid w:val="00C81B2B"/>
    <w:rsid w:val="00C8242B"/>
    <w:rsid w:val="00C82E47"/>
    <w:rsid w:val="00C83068"/>
    <w:rsid w:val="00C8393F"/>
    <w:rsid w:val="00C83CE7"/>
    <w:rsid w:val="00C868F4"/>
    <w:rsid w:val="00C87639"/>
    <w:rsid w:val="00C87F41"/>
    <w:rsid w:val="00C904E3"/>
    <w:rsid w:val="00C91727"/>
    <w:rsid w:val="00C91798"/>
    <w:rsid w:val="00C919A5"/>
    <w:rsid w:val="00C92B81"/>
    <w:rsid w:val="00C92C1F"/>
    <w:rsid w:val="00C96088"/>
    <w:rsid w:val="00C96F7C"/>
    <w:rsid w:val="00C97295"/>
    <w:rsid w:val="00C97B96"/>
    <w:rsid w:val="00C97D00"/>
    <w:rsid w:val="00CA04AE"/>
    <w:rsid w:val="00CA0DC8"/>
    <w:rsid w:val="00CA1355"/>
    <w:rsid w:val="00CA137D"/>
    <w:rsid w:val="00CA149A"/>
    <w:rsid w:val="00CA169F"/>
    <w:rsid w:val="00CA23CD"/>
    <w:rsid w:val="00CA25ED"/>
    <w:rsid w:val="00CA2AFE"/>
    <w:rsid w:val="00CA3B91"/>
    <w:rsid w:val="00CA5D3D"/>
    <w:rsid w:val="00CB0737"/>
    <w:rsid w:val="00CB0A77"/>
    <w:rsid w:val="00CB10ED"/>
    <w:rsid w:val="00CB11EB"/>
    <w:rsid w:val="00CB1D2A"/>
    <w:rsid w:val="00CB2265"/>
    <w:rsid w:val="00CB359B"/>
    <w:rsid w:val="00CB3883"/>
    <w:rsid w:val="00CB3A32"/>
    <w:rsid w:val="00CB3C38"/>
    <w:rsid w:val="00CB4695"/>
    <w:rsid w:val="00CB5599"/>
    <w:rsid w:val="00CB5C3C"/>
    <w:rsid w:val="00CB674D"/>
    <w:rsid w:val="00CB7519"/>
    <w:rsid w:val="00CC01C8"/>
    <w:rsid w:val="00CC2497"/>
    <w:rsid w:val="00CC3A38"/>
    <w:rsid w:val="00CC4AD6"/>
    <w:rsid w:val="00CC53DF"/>
    <w:rsid w:val="00CC53F6"/>
    <w:rsid w:val="00CC5905"/>
    <w:rsid w:val="00CC60AA"/>
    <w:rsid w:val="00CC6BE7"/>
    <w:rsid w:val="00CC6E39"/>
    <w:rsid w:val="00CC6EE9"/>
    <w:rsid w:val="00CC6F9C"/>
    <w:rsid w:val="00CC74DF"/>
    <w:rsid w:val="00CC79B8"/>
    <w:rsid w:val="00CD228B"/>
    <w:rsid w:val="00CD2625"/>
    <w:rsid w:val="00CD2B5D"/>
    <w:rsid w:val="00CD2D6D"/>
    <w:rsid w:val="00CD5598"/>
    <w:rsid w:val="00CD72AB"/>
    <w:rsid w:val="00CD7F05"/>
    <w:rsid w:val="00CE0344"/>
    <w:rsid w:val="00CE2187"/>
    <w:rsid w:val="00CE631C"/>
    <w:rsid w:val="00CE7DDB"/>
    <w:rsid w:val="00CE7EEB"/>
    <w:rsid w:val="00CF172A"/>
    <w:rsid w:val="00CF2D3F"/>
    <w:rsid w:val="00CF33F9"/>
    <w:rsid w:val="00CF3483"/>
    <w:rsid w:val="00CF4B4E"/>
    <w:rsid w:val="00CF4ED8"/>
    <w:rsid w:val="00CF65BA"/>
    <w:rsid w:val="00CF73BA"/>
    <w:rsid w:val="00CF7C2F"/>
    <w:rsid w:val="00D014C5"/>
    <w:rsid w:val="00D014F7"/>
    <w:rsid w:val="00D01965"/>
    <w:rsid w:val="00D01CFA"/>
    <w:rsid w:val="00D02EB5"/>
    <w:rsid w:val="00D03013"/>
    <w:rsid w:val="00D04211"/>
    <w:rsid w:val="00D04BD7"/>
    <w:rsid w:val="00D04E40"/>
    <w:rsid w:val="00D07798"/>
    <w:rsid w:val="00D10402"/>
    <w:rsid w:val="00D105D4"/>
    <w:rsid w:val="00D117BA"/>
    <w:rsid w:val="00D12D99"/>
    <w:rsid w:val="00D13F76"/>
    <w:rsid w:val="00D15865"/>
    <w:rsid w:val="00D166E9"/>
    <w:rsid w:val="00D20A21"/>
    <w:rsid w:val="00D21EB6"/>
    <w:rsid w:val="00D21FBD"/>
    <w:rsid w:val="00D222BD"/>
    <w:rsid w:val="00D2291F"/>
    <w:rsid w:val="00D23148"/>
    <w:rsid w:val="00D23894"/>
    <w:rsid w:val="00D243D2"/>
    <w:rsid w:val="00D30118"/>
    <w:rsid w:val="00D301C7"/>
    <w:rsid w:val="00D345FA"/>
    <w:rsid w:val="00D34C4A"/>
    <w:rsid w:val="00D3577D"/>
    <w:rsid w:val="00D35CDA"/>
    <w:rsid w:val="00D36749"/>
    <w:rsid w:val="00D37D07"/>
    <w:rsid w:val="00D4128B"/>
    <w:rsid w:val="00D4271D"/>
    <w:rsid w:val="00D42800"/>
    <w:rsid w:val="00D4315F"/>
    <w:rsid w:val="00D43230"/>
    <w:rsid w:val="00D44B71"/>
    <w:rsid w:val="00D4525A"/>
    <w:rsid w:val="00D45D94"/>
    <w:rsid w:val="00D46987"/>
    <w:rsid w:val="00D47885"/>
    <w:rsid w:val="00D50B9C"/>
    <w:rsid w:val="00D50D8D"/>
    <w:rsid w:val="00D51CFE"/>
    <w:rsid w:val="00D51F2E"/>
    <w:rsid w:val="00D5445C"/>
    <w:rsid w:val="00D55312"/>
    <w:rsid w:val="00D57055"/>
    <w:rsid w:val="00D57158"/>
    <w:rsid w:val="00D6006D"/>
    <w:rsid w:val="00D60D28"/>
    <w:rsid w:val="00D61139"/>
    <w:rsid w:val="00D61860"/>
    <w:rsid w:val="00D61D99"/>
    <w:rsid w:val="00D62359"/>
    <w:rsid w:val="00D62748"/>
    <w:rsid w:val="00D628F1"/>
    <w:rsid w:val="00D62D19"/>
    <w:rsid w:val="00D63C5C"/>
    <w:rsid w:val="00D642BC"/>
    <w:rsid w:val="00D647BA"/>
    <w:rsid w:val="00D655D6"/>
    <w:rsid w:val="00D6688E"/>
    <w:rsid w:val="00D70F1A"/>
    <w:rsid w:val="00D730D9"/>
    <w:rsid w:val="00D73BB4"/>
    <w:rsid w:val="00D74DE9"/>
    <w:rsid w:val="00D75DBE"/>
    <w:rsid w:val="00D76924"/>
    <w:rsid w:val="00D77453"/>
    <w:rsid w:val="00D77E36"/>
    <w:rsid w:val="00D77F81"/>
    <w:rsid w:val="00D80C14"/>
    <w:rsid w:val="00D815B7"/>
    <w:rsid w:val="00D84838"/>
    <w:rsid w:val="00D85007"/>
    <w:rsid w:val="00D861A5"/>
    <w:rsid w:val="00D86300"/>
    <w:rsid w:val="00D864B5"/>
    <w:rsid w:val="00D86775"/>
    <w:rsid w:val="00D86AF4"/>
    <w:rsid w:val="00D8715C"/>
    <w:rsid w:val="00D878EB"/>
    <w:rsid w:val="00D87B3F"/>
    <w:rsid w:val="00D90FBE"/>
    <w:rsid w:val="00D91531"/>
    <w:rsid w:val="00D91D04"/>
    <w:rsid w:val="00D91E28"/>
    <w:rsid w:val="00D92C14"/>
    <w:rsid w:val="00D934B9"/>
    <w:rsid w:val="00D93719"/>
    <w:rsid w:val="00D93EDB"/>
    <w:rsid w:val="00D94BA3"/>
    <w:rsid w:val="00D94C1C"/>
    <w:rsid w:val="00D9644D"/>
    <w:rsid w:val="00D97AAC"/>
    <w:rsid w:val="00DA36E2"/>
    <w:rsid w:val="00DA39AC"/>
    <w:rsid w:val="00DA4059"/>
    <w:rsid w:val="00DA4EBD"/>
    <w:rsid w:val="00DA66D2"/>
    <w:rsid w:val="00DA6BD1"/>
    <w:rsid w:val="00DA6F04"/>
    <w:rsid w:val="00DA7CC6"/>
    <w:rsid w:val="00DA7FB7"/>
    <w:rsid w:val="00DB00B3"/>
    <w:rsid w:val="00DB0E17"/>
    <w:rsid w:val="00DB216A"/>
    <w:rsid w:val="00DB2EBC"/>
    <w:rsid w:val="00DB36FB"/>
    <w:rsid w:val="00DB5B74"/>
    <w:rsid w:val="00DB602B"/>
    <w:rsid w:val="00DC0D0F"/>
    <w:rsid w:val="00DC0DC2"/>
    <w:rsid w:val="00DC29C4"/>
    <w:rsid w:val="00DC2AFB"/>
    <w:rsid w:val="00DC2BBB"/>
    <w:rsid w:val="00DC315D"/>
    <w:rsid w:val="00DC3926"/>
    <w:rsid w:val="00DC4328"/>
    <w:rsid w:val="00DC5397"/>
    <w:rsid w:val="00DC5FA5"/>
    <w:rsid w:val="00DC64C3"/>
    <w:rsid w:val="00DD015C"/>
    <w:rsid w:val="00DD0F61"/>
    <w:rsid w:val="00DD1526"/>
    <w:rsid w:val="00DD2197"/>
    <w:rsid w:val="00DD2BE1"/>
    <w:rsid w:val="00DD3934"/>
    <w:rsid w:val="00DD39AC"/>
    <w:rsid w:val="00DD42CE"/>
    <w:rsid w:val="00DD4B26"/>
    <w:rsid w:val="00DD575E"/>
    <w:rsid w:val="00DD6211"/>
    <w:rsid w:val="00DD644A"/>
    <w:rsid w:val="00DE0494"/>
    <w:rsid w:val="00DE1B8A"/>
    <w:rsid w:val="00DE1C32"/>
    <w:rsid w:val="00DE2C25"/>
    <w:rsid w:val="00DE4CCE"/>
    <w:rsid w:val="00DE62BA"/>
    <w:rsid w:val="00DE6378"/>
    <w:rsid w:val="00DE7F28"/>
    <w:rsid w:val="00DF00C5"/>
    <w:rsid w:val="00DF07EA"/>
    <w:rsid w:val="00DF1605"/>
    <w:rsid w:val="00DF2084"/>
    <w:rsid w:val="00DF28FA"/>
    <w:rsid w:val="00DF340D"/>
    <w:rsid w:val="00DF4A36"/>
    <w:rsid w:val="00DF6301"/>
    <w:rsid w:val="00DF6614"/>
    <w:rsid w:val="00DF66C7"/>
    <w:rsid w:val="00DF70BF"/>
    <w:rsid w:val="00E032ED"/>
    <w:rsid w:val="00E0412C"/>
    <w:rsid w:val="00E04A99"/>
    <w:rsid w:val="00E058B8"/>
    <w:rsid w:val="00E073F7"/>
    <w:rsid w:val="00E07767"/>
    <w:rsid w:val="00E11088"/>
    <w:rsid w:val="00E1254F"/>
    <w:rsid w:val="00E12D15"/>
    <w:rsid w:val="00E13416"/>
    <w:rsid w:val="00E14BBD"/>
    <w:rsid w:val="00E163A1"/>
    <w:rsid w:val="00E20C61"/>
    <w:rsid w:val="00E2147D"/>
    <w:rsid w:val="00E21E1F"/>
    <w:rsid w:val="00E22746"/>
    <w:rsid w:val="00E23D39"/>
    <w:rsid w:val="00E23FEC"/>
    <w:rsid w:val="00E24847"/>
    <w:rsid w:val="00E24FDC"/>
    <w:rsid w:val="00E2528F"/>
    <w:rsid w:val="00E26D20"/>
    <w:rsid w:val="00E271FD"/>
    <w:rsid w:val="00E275AB"/>
    <w:rsid w:val="00E2777D"/>
    <w:rsid w:val="00E3016B"/>
    <w:rsid w:val="00E30CAF"/>
    <w:rsid w:val="00E33B65"/>
    <w:rsid w:val="00E346EB"/>
    <w:rsid w:val="00E3489F"/>
    <w:rsid w:val="00E34A50"/>
    <w:rsid w:val="00E3545C"/>
    <w:rsid w:val="00E358A5"/>
    <w:rsid w:val="00E363EB"/>
    <w:rsid w:val="00E3680B"/>
    <w:rsid w:val="00E36A41"/>
    <w:rsid w:val="00E37A1D"/>
    <w:rsid w:val="00E37DA6"/>
    <w:rsid w:val="00E415C6"/>
    <w:rsid w:val="00E41FAD"/>
    <w:rsid w:val="00E41FD5"/>
    <w:rsid w:val="00E4259E"/>
    <w:rsid w:val="00E43C40"/>
    <w:rsid w:val="00E4524B"/>
    <w:rsid w:val="00E455A2"/>
    <w:rsid w:val="00E46A62"/>
    <w:rsid w:val="00E47C31"/>
    <w:rsid w:val="00E50DA6"/>
    <w:rsid w:val="00E51A78"/>
    <w:rsid w:val="00E52B9C"/>
    <w:rsid w:val="00E53D35"/>
    <w:rsid w:val="00E5482A"/>
    <w:rsid w:val="00E54983"/>
    <w:rsid w:val="00E54C3C"/>
    <w:rsid w:val="00E54CA0"/>
    <w:rsid w:val="00E5525B"/>
    <w:rsid w:val="00E55CE3"/>
    <w:rsid w:val="00E56C9D"/>
    <w:rsid w:val="00E60C25"/>
    <w:rsid w:val="00E62377"/>
    <w:rsid w:val="00E63BC7"/>
    <w:rsid w:val="00E65440"/>
    <w:rsid w:val="00E65489"/>
    <w:rsid w:val="00E654E4"/>
    <w:rsid w:val="00E67801"/>
    <w:rsid w:val="00E70128"/>
    <w:rsid w:val="00E71970"/>
    <w:rsid w:val="00E720D6"/>
    <w:rsid w:val="00E722B3"/>
    <w:rsid w:val="00E73EBC"/>
    <w:rsid w:val="00E755D1"/>
    <w:rsid w:val="00E7562C"/>
    <w:rsid w:val="00E75E34"/>
    <w:rsid w:val="00E76250"/>
    <w:rsid w:val="00E77D6C"/>
    <w:rsid w:val="00E80CF1"/>
    <w:rsid w:val="00E83E41"/>
    <w:rsid w:val="00E874E0"/>
    <w:rsid w:val="00E87699"/>
    <w:rsid w:val="00E87D22"/>
    <w:rsid w:val="00E917B9"/>
    <w:rsid w:val="00E92B57"/>
    <w:rsid w:val="00E93AE2"/>
    <w:rsid w:val="00E94024"/>
    <w:rsid w:val="00E96F5B"/>
    <w:rsid w:val="00EA0B76"/>
    <w:rsid w:val="00EA1F86"/>
    <w:rsid w:val="00EA228D"/>
    <w:rsid w:val="00EA30CA"/>
    <w:rsid w:val="00EA38E6"/>
    <w:rsid w:val="00EA3A11"/>
    <w:rsid w:val="00EA3EE2"/>
    <w:rsid w:val="00EA439E"/>
    <w:rsid w:val="00EA5926"/>
    <w:rsid w:val="00EA65EC"/>
    <w:rsid w:val="00EA67BC"/>
    <w:rsid w:val="00EA79EF"/>
    <w:rsid w:val="00EB302F"/>
    <w:rsid w:val="00EB3838"/>
    <w:rsid w:val="00EB3F51"/>
    <w:rsid w:val="00EB68C4"/>
    <w:rsid w:val="00EB73FB"/>
    <w:rsid w:val="00EC033F"/>
    <w:rsid w:val="00EC06C6"/>
    <w:rsid w:val="00EC323C"/>
    <w:rsid w:val="00EC3BE4"/>
    <w:rsid w:val="00EC3F2D"/>
    <w:rsid w:val="00EC4313"/>
    <w:rsid w:val="00EC44FA"/>
    <w:rsid w:val="00EC53B4"/>
    <w:rsid w:val="00EC5790"/>
    <w:rsid w:val="00EC6585"/>
    <w:rsid w:val="00EC6A3A"/>
    <w:rsid w:val="00EC6B97"/>
    <w:rsid w:val="00EC6E1E"/>
    <w:rsid w:val="00EC7E26"/>
    <w:rsid w:val="00ED00BD"/>
    <w:rsid w:val="00ED1890"/>
    <w:rsid w:val="00ED1D34"/>
    <w:rsid w:val="00ED239A"/>
    <w:rsid w:val="00ED2FE6"/>
    <w:rsid w:val="00ED4F1B"/>
    <w:rsid w:val="00ED4FAB"/>
    <w:rsid w:val="00ED5BAD"/>
    <w:rsid w:val="00ED63F0"/>
    <w:rsid w:val="00EE00FC"/>
    <w:rsid w:val="00EE135A"/>
    <w:rsid w:val="00EE2070"/>
    <w:rsid w:val="00EE22CE"/>
    <w:rsid w:val="00EE28FF"/>
    <w:rsid w:val="00EE3D27"/>
    <w:rsid w:val="00EE42EC"/>
    <w:rsid w:val="00EE559C"/>
    <w:rsid w:val="00EE5B99"/>
    <w:rsid w:val="00EE7D1E"/>
    <w:rsid w:val="00EF036B"/>
    <w:rsid w:val="00EF0657"/>
    <w:rsid w:val="00EF0B01"/>
    <w:rsid w:val="00EF1E1D"/>
    <w:rsid w:val="00EF263E"/>
    <w:rsid w:val="00EF324C"/>
    <w:rsid w:val="00EF3658"/>
    <w:rsid w:val="00EF3DDD"/>
    <w:rsid w:val="00EF499F"/>
    <w:rsid w:val="00EF7076"/>
    <w:rsid w:val="00F01063"/>
    <w:rsid w:val="00F01346"/>
    <w:rsid w:val="00F01384"/>
    <w:rsid w:val="00F01763"/>
    <w:rsid w:val="00F021FA"/>
    <w:rsid w:val="00F021FE"/>
    <w:rsid w:val="00F02511"/>
    <w:rsid w:val="00F025A2"/>
    <w:rsid w:val="00F03159"/>
    <w:rsid w:val="00F0379E"/>
    <w:rsid w:val="00F044A3"/>
    <w:rsid w:val="00F04785"/>
    <w:rsid w:val="00F06641"/>
    <w:rsid w:val="00F06DC2"/>
    <w:rsid w:val="00F072EC"/>
    <w:rsid w:val="00F11839"/>
    <w:rsid w:val="00F1195C"/>
    <w:rsid w:val="00F11EE8"/>
    <w:rsid w:val="00F124AD"/>
    <w:rsid w:val="00F1277A"/>
    <w:rsid w:val="00F12FF7"/>
    <w:rsid w:val="00F135EB"/>
    <w:rsid w:val="00F16FEF"/>
    <w:rsid w:val="00F206E5"/>
    <w:rsid w:val="00F21B62"/>
    <w:rsid w:val="00F21F8A"/>
    <w:rsid w:val="00F22B19"/>
    <w:rsid w:val="00F25515"/>
    <w:rsid w:val="00F25650"/>
    <w:rsid w:val="00F25DA1"/>
    <w:rsid w:val="00F2682E"/>
    <w:rsid w:val="00F2700E"/>
    <w:rsid w:val="00F27AA9"/>
    <w:rsid w:val="00F300ED"/>
    <w:rsid w:val="00F3026F"/>
    <w:rsid w:val="00F310C4"/>
    <w:rsid w:val="00F313DF"/>
    <w:rsid w:val="00F327F5"/>
    <w:rsid w:val="00F33CC8"/>
    <w:rsid w:val="00F347D2"/>
    <w:rsid w:val="00F34975"/>
    <w:rsid w:val="00F36244"/>
    <w:rsid w:val="00F37547"/>
    <w:rsid w:val="00F40B18"/>
    <w:rsid w:val="00F4117C"/>
    <w:rsid w:val="00F41508"/>
    <w:rsid w:val="00F44419"/>
    <w:rsid w:val="00F4577B"/>
    <w:rsid w:val="00F45A7C"/>
    <w:rsid w:val="00F4647B"/>
    <w:rsid w:val="00F5190B"/>
    <w:rsid w:val="00F52236"/>
    <w:rsid w:val="00F52309"/>
    <w:rsid w:val="00F52A3B"/>
    <w:rsid w:val="00F52D6C"/>
    <w:rsid w:val="00F534DC"/>
    <w:rsid w:val="00F60710"/>
    <w:rsid w:val="00F6104B"/>
    <w:rsid w:val="00F61567"/>
    <w:rsid w:val="00F61C96"/>
    <w:rsid w:val="00F62297"/>
    <w:rsid w:val="00F63873"/>
    <w:rsid w:val="00F67305"/>
    <w:rsid w:val="00F71375"/>
    <w:rsid w:val="00F7335A"/>
    <w:rsid w:val="00F7734E"/>
    <w:rsid w:val="00F800FD"/>
    <w:rsid w:val="00F802B1"/>
    <w:rsid w:val="00F80EC7"/>
    <w:rsid w:val="00F8228B"/>
    <w:rsid w:val="00F82839"/>
    <w:rsid w:val="00F855A9"/>
    <w:rsid w:val="00F87AAA"/>
    <w:rsid w:val="00F90449"/>
    <w:rsid w:val="00F90551"/>
    <w:rsid w:val="00F91E2E"/>
    <w:rsid w:val="00F92798"/>
    <w:rsid w:val="00F92DF6"/>
    <w:rsid w:val="00F93B8D"/>
    <w:rsid w:val="00F94611"/>
    <w:rsid w:val="00F94C36"/>
    <w:rsid w:val="00F950A6"/>
    <w:rsid w:val="00FA038A"/>
    <w:rsid w:val="00FA1339"/>
    <w:rsid w:val="00FA1EEB"/>
    <w:rsid w:val="00FA358D"/>
    <w:rsid w:val="00FA44DD"/>
    <w:rsid w:val="00FA5DD6"/>
    <w:rsid w:val="00FA62C1"/>
    <w:rsid w:val="00FA6E08"/>
    <w:rsid w:val="00FA7197"/>
    <w:rsid w:val="00FA7552"/>
    <w:rsid w:val="00FA7A6D"/>
    <w:rsid w:val="00FB0A3A"/>
    <w:rsid w:val="00FB3D04"/>
    <w:rsid w:val="00FB4014"/>
    <w:rsid w:val="00FB5C18"/>
    <w:rsid w:val="00FB6B50"/>
    <w:rsid w:val="00FB7AFA"/>
    <w:rsid w:val="00FC0BC8"/>
    <w:rsid w:val="00FC1BE2"/>
    <w:rsid w:val="00FC2546"/>
    <w:rsid w:val="00FC31C5"/>
    <w:rsid w:val="00FC324D"/>
    <w:rsid w:val="00FC3E08"/>
    <w:rsid w:val="00FC4E38"/>
    <w:rsid w:val="00FC60F3"/>
    <w:rsid w:val="00FC62E6"/>
    <w:rsid w:val="00FC78BB"/>
    <w:rsid w:val="00FC7F21"/>
    <w:rsid w:val="00FD0E5F"/>
    <w:rsid w:val="00FD2657"/>
    <w:rsid w:val="00FD276F"/>
    <w:rsid w:val="00FD2A46"/>
    <w:rsid w:val="00FD464C"/>
    <w:rsid w:val="00FD5468"/>
    <w:rsid w:val="00FD5D69"/>
    <w:rsid w:val="00FD70EA"/>
    <w:rsid w:val="00FD7501"/>
    <w:rsid w:val="00FD7912"/>
    <w:rsid w:val="00FE1EA8"/>
    <w:rsid w:val="00FE23D0"/>
    <w:rsid w:val="00FE2D11"/>
    <w:rsid w:val="00FE382B"/>
    <w:rsid w:val="00FE5110"/>
    <w:rsid w:val="00FE54CA"/>
    <w:rsid w:val="00FE5A20"/>
    <w:rsid w:val="00FE7680"/>
    <w:rsid w:val="00FE790E"/>
    <w:rsid w:val="00FF04AD"/>
    <w:rsid w:val="00FF0BA2"/>
    <w:rsid w:val="00FF0D90"/>
    <w:rsid w:val="00FF142E"/>
    <w:rsid w:val="00FF161B"/>
    <w:rsid w:val="00FF2DC3"/>
    <w:rsid w:val="00FF3935"/>
    <w:rsid w:val="00FF3C7D"/>
    <w:rsid w:val="00FF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7AC7D4-A748-4C63-8116-3E53B9C0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link w:val="ConsPlusNormal0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4128B"/>
    <w:rPr>
      <w:rFonts w:ascii="Arial" w:hAnsi="Arial" w:cs="Arial"/>
    </w:rPr>
  </w:style>
  <w:style w:type="paragraph" w:styleId="a3">
    <w:name w:val="Normal (Web)"/>
    <w:basedOn w:val="a"/>
    <w:uiPriority w:val="99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uiPriority w:val="99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uiPriority w:val="99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Название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uiPriority w:val="99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uiPriority w:val="99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customStyle="1" w:styleId="aff4">
    <w:name w:val="Комментарий"/>
    <w:basedOn w:val="a"/>
    <w:next w:val="a"/>
    <w:uiPriority w:val="99"/>
    <w:rsid w:val="004E767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"/>
    <w:uiPriority w:val="99"/>
    <w:rsid w:val="004E7671"/>
    <w:rPr>
      <w:i/>
      <w:iCs/>
    </w:rPr>
  </w:style>
  <w:style w:type="character" w:customStyle="1" w:styleId="apple-converted-space">
    <w:name w:val="apple-converted-space"/>
    <w:rsid w:val="00756576"/>
  </w:style>
  <w:style w:type="paragraph" w:customStyle="1" w:styleId="aff6">
    <w:name w:val="Текст (справка)"/>
    <w:basedOn w:val="a"/>
    <w:next w:val="a"/>
    <w:uiPriority w:val="99"/>
    <w:rsid w:val="00364209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7">
    <w:name w:val="Комментарий пользователя"/>
    <w:basedOn w:val="aff4"/>
    <w:next w:val="a"/>
    <w:uiPriority w:val="99"/>
    <w:rsid w:val="00364209"/>
    <w:pPr>
      <w:widowControl w:val="0"/>
      <w:jc w:val="left"/>
    </w:pPr>
    <w:rPr>
      <w:shd w:val="clear" w:color="auto" w:fill="FFDFE0"/>
    </w:rPr>
  </w:style>
  <w:style w:type="character" w:customStyle="1" w:styleId="aff8">
    <w:name w:val="Цветовое выделение для Текст"/>
    <w:uiPriority w:val="99"/>
    <w:rsid w:val="00364209"/>
  </w:style>
  <w:style w:type="paragraph" w:customStyle="1" w:styleId="aff9">
    <w:name w:val="Заголовок статьи"/>
    <w:basedOn w:val="a"/>
    <w:next w:val="a"/>
    <w:uiPriority w:val="99"/>
    <w:rsid w:val="009065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a">
    <w:name w:val="Сравнение редакций. Добавленный фрагмент"/>
    <w:uiPriority w:val="99"/>
    <w:rsid w:val="007A2B4A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6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28461.1002" TargetMode="External"/><Relationship Id="rId13" Type="http://schemas.openxmlformats.org/officeDocument/2006/relationships/hyperlink" Target="http://mobileonline.garant.ru/document/redirect/12157004/3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305770/300312" TargetMode="External"/><Relationship Id="rId17" Type="http://schemas.openxmlformats.org/officeDocument/2006/relationships/hyperlink" Target="http://www.consultant.ru/cons/cgi/online.cgi?rnd=6E000B7258068BA540AB89C0E4B68218&amp;req=doc&amp;base=LAW&amp;n=344436&amp;dst=100115&amp;fld=13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305770/31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theme" Target="theme/theme1.xml"/><Relationship Id="rId10" Type="http://schemas.openxmlformats.org/officeDocument/2006/relationships/hyperlink" Target="garantF1://12071044.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garantF1://29040570.1000" TargetMode="External"/><Relationship Id="rId14" Type="http://schemas.openxmlformats.org/officeDocument/2006/relationships/image" Target="media/image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C58D2-54E5-4839-B061-A45FA9B0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5083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33990</CharactersWithSpaces>
  <SharedDoc>false</SharedDoc>
  <HLinks>
    <vt:vector size="54" baseType="variant">
      <vt:variant>
        <vt:i4>7471161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http://www.consultant.ru/cons/cgi/online.cgi?rnd=6E000B7258068BA540AB89C0E4B68218&amp;req=doc&amp;base=LAW&amp;n=344436&amp;dst=100115&amp;fld=134</vt:lpwstr>
      </vt:variant>
      <vt:variant>
        <vt:lpwstr/>
      </vt:variant>
      <vt:variant>
        <vt:i4>3211318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http://mobileonline.garant.ru/document/redirect/12157004/30</vt:lpwstr>
      </vt:variant>
      <vt:variant>
        <vt:lpwstr/>
      </vt:variant>
      <vt:variant>
        <vt:i4>3014698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http://mobileonline.garant.ru/document/redirect/1305770/300312</vt:lpwstr>
      </vt:variant>
      <vt:variant>
        <vt:lpwstr/>
      </vt:variant>
      <vt:variant>
        <vt:i4>3014699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http://mobileonline.garant.ru/document/redirect/1305770/311</vt:lpwstr>
      </vt:variant>
      <vt:variant>
        <vt:lpwstr/>
      </vt:variant>
      <vt:variant>
        <vt:i4>7274553</vt:i4>
      </vt:variant>
      <vt:variant>
        <vt:i4>12</vt:i4>
      </vt:variant>
      <vt:variant>
        <vt:i4>0</vt:i4>
      </vt:variant>
      <vt:variant>
        <vt:i4>5</vt:i4>
      </vt:variant>
      <vt:variant>
        <vt:lpwstr>garantf1://12071044.0/</vt:lpwstr>
      </vt:variant>
      <vt:variant>
        <vt:lpwstr/>
      </vt:variant>
      <vt:variant>
        <vt:i4>1703968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4259841</vt:i4>
      </vt:variant>
      <vt:variant>
        <vt:i4>6</vt:i4>
      </vt:variant>
      <vt:variant>
        <vt:i4>0</vt:i4>
      </vt:variant>
      <vt:variant>
        <vt:i4>5</vt:i4>
      </vt:variant>
      <vt:variant>
        <vt:lpwstr>garantf1://29040570.1000/</vt:lpwstr>
      </vt:variant>
      <vt:variant>
        <vt:lpwstr/>
      </vt:variant>
      <vt:variant>
        <vt:i4>4849671</vt:i4>
      </vt:variant>
      <vt:variant>
        <vt:i4>3</vt:i4>
      </vt:variant>
      <vt:variant>
        <vt:i4>0</vt:i4>
      </vt:variant>
      <vt:variant>
        <vt:i4>5</vt:i4>
      </vt:variant>
      <vt:variant>
        <vt:lpwstr>garantf1://29028461.1002/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Гордеев Сергей Викторович</cp:lastModifiedBy>
  <cp:revision>1</cp:revision>
  <cp:lastPrinted>2023-07-06T09:23:00Z</cp:lastPrinted>
  <dcterms:created xsi:type="dcterms:W3CDTF">2023-07-10T05:24:00Z</dcterms:created>
  <dcterms:modified xsi:type="dcterms:W3CDTF">2023-07-10T05:24:00Z</dcterms:modified>
</cp:coreProperties>
</file>