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4C" w:rsidRDefault="00AA654C" w:rsidP="00656C1A">
      <w:pPr>
        <w:spacing w:line="120" w:lineRule="atLeast"/>
        <w:jc w:val="center"/>
        <w:rPr>
          <w:sz w:val="24"/>
          <w:szCs w:val="24"/>
        </w:rPr>
      </w:pPr>
    </w:p>
    <w:p w:rsidR="00AA654C" w:rsidRDefault="00AA654C" w:rsidP="00656C1A">
      <w:pPr>
        <w:spacing w:line="120" w:lineRule="atLeast"/>
        <w:jc w:val="center"/>
        <w:rPr>
          <w:sz w:val="24"/>
          <w:szCs w:val="24"/>
        </w:rPr>
      </w:pPr>
    </w:p>
    <w:p w:rsidR="00AA654C" w:rsidRPr="00852378" w:rsidRDefault="00AA654C" w:rsidP="00656C1A">
      <w:pPr>
        <w:spacing w:line="120" w:lineRule="atLeast"/>
        <w:jc w:val="center"/>
        <w:rPr>
          <w:sz w:val="10"/>
          <w:szCs w:val="10"/>
        </w:rPr>
      </w:pPr>
    </w:p>
    <w:p w:rsidR="00AA654C" w:rsidRDefault="00AA654C" w:rsidP="00656C1A">
      <w:pPr>
        <w:spacing w:line="120" w:lineRule="atLeast"/>
        <w:jc w:val="center"/>
        <w:rPr>
          <w:sz w:val="10"/>
          <w:szCs w:val="24"/>
        </w:rPr>
      </w:pPr>
    </w:p>
    <w:p w:rsidR="00AA654C" w:rsidRPr="005541F0" w:rsidRDefault="00AA654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A654C" w:rsidRDefault="00AA654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A654C" w:rsidRPr="005541F0" w:rsidRDefault="00AA654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A654C" w:rsidRPr="005649E4" w:rsidRDefault="00AA654C" w:rsidP="00656C1A">
      <w:pPr>
        <w:spacing w:line="120" w:lineRule="atLeast"/>
        <w:jc w:val="center"/>
        <w:rPr>
          <w:sz w:val="18"/>
          <w:szCs w:val="24"/>
        </w:rPr>
      </w:pPr>
    </w:p>
    <w:p w:rsidR="00AA654C" w:rsidRPr="00656C1A" w:rsidRDefault="00AA654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A654C" w:rsidRPr="005541F0" w:rsidRDefault="00AA654C" w:rsidP="00656C1A">
      <w:pPr>
        <w:spacing w:line="120" w:lineRule="atLeast"/>
        <w:jc w:val="center"/>
        <w:rPr>
          <w:sz w:val="18"/>
          <w:szCs w:val="24"/>
        </w:rPr>
      </w:pPr>
    </w:p>
    <w:p w:rsidR="00AA654C" w:rsidRPr="005541F0" w:rsidRDefault="00AA654C" w:rsidP="00656C1A">
      <w:pPr>
        <w:spacing w:line="120" w:lineRule="atLeast"/>
        <w:jc w:val="center"/>
        <w:rPr>
          <w:sz w:val="20"/>
          <w:szCs w:val="24"/>
        </w:rPr>
      </w:pPr>
    </w:p>
    <w:p w:rsidR="00AA654C" w:rsidRPr="00656C1A" w:rsidRDefault="00AA654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A654C" w:rsidRDefault="00AA654C" w:rsidP="00656C1A">
      <w:pPr>
        <w:spacing w:line="120" w:lineRule="atLeast"/>
        <w:jc w:val="center"/>
        <w:rPr>
          <w:sz w:val="30"/>
          <w:szCs w:val="24"/>
        </w:rPr>
      </w:pPr>
    </w:p>
    <w:p w:rsidR="00AA654C" w:rsidRPr="00656C1A" w:rsidRDefault="00AA654C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A654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A654C" w:rsidRPr="00F8214F" w:rsidRDefault="00AA654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A654C" w:rsidRPr="00F8214F" w:rsidRDefault="00A417E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A654C" w:rsidRPr="00F8214F" w:rsidRDefault="00AA654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A654C" w:rsidRPr="00F8214F" w:rsidRDefault="00A417E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AA654C" w:rsidRPr="00A63FB0" w:rsidRDefault="00AA654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A654C" w:rsidRPr="00A3761A" w:rsidRDefault="00A417E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AA654C" w:rsidRPr="00F8214F" w:rsidRDefault="00AA654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A654C" w:rsidRPr="00F8214F" w:rsidRDefault="00AA654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A654C" w:rsidRPr="00AB4194" w:rsidRDefault="00AA654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A654C" w:rsidRPr="00F8214F" w:rsidRDefault="00A417E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4996</w:t>
            </w:r>
          </w:p>
        </w:tc>
      </w:tr>
    </w:tbl>
    <w:p w:rsidR="00AA654C" w:rsidRPr="00C725A6" w:rsidRDefault="00AA654C" w:rsidP="00C725A6">
      <w:pPr>
        <w:rPr>
          <w:rFonts w:cs="Times New Roman"/>
          <w:szCs w:val="28"/>
        </w:rPr>
      </w:pPr>
    </w:p>
    <w:p w:rsidR="00AA654C" w:rsidRDefault="00AA654C" w:rsidP="00AA654C">
      <w:pPr>
        <w:shd w:val="clear" w:color="auto" w:fill="FFFFFF"/>
        <w:jc w:val="both"/>
        <w:outlineLvl w:val="1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О формировании состава </w:t>
      </w:r>
    </w:p>
    <w:p w:rsidR="00AA654C" w:rsidRDefault="00AA654C" w:rsidP="00AA654C">
      <w:pPr>
        <w:shd w:val="clear" w:color="auto" w:fill="FFFFFF"/>
        <w:jc w:val="both"/>
        <w:outlineLvl w:val="1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Общественного совета</w:t>
      </w:r>
    </w:p>
    <w:p w:rsidR="00AA654C" w:rsidRDefault="00AA654C" w:rsidP="00AA654C">
      <w:pPr>
        <w:shd w:val="clear" w:color="auto" w:fill="FFFFFF"/>
        <w:jc w:val="both"/>
        <w:outlineLvl w:val="1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по вопросам жилищно-</w:t>
      </w:r>
    </w:p>
    <w:p w:rsidR="00AA654C" w:rsidRDefault="00AA654C" w:rsidP="00AA654C">
      <w:pPr>
        <w:shd w:val="clear" w:color="auto" w:fill="FFFFFF"/>
        <w:jc w:val="both"/>
        <w:outlineLvl w:val="1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коммунального хозяйства</w:t>
      </w:r>
    </w:p>
    <w:p w:rsidR="00AA654C" w:rsidRDefault="00AA654C" w:rsidP="00AA654C">
      <w:pPr>
        <w:shd w:val="clear" w:color="auto" w:fill="FFFFFF"/>
        <w:jc w:val="both"/>
        <w:outlineLvl w:val="1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при Администрации </w:t>
      </w:r>
    </w:p>
    <w:p w:rsidR="00AA654C" w:rsidRDefault="00AA654C" w:rsidP="00AA654C">
      <w:pPr>
        <w:shd w:val="clear" w:color="auto" w:fill="FFFFFF"/>
        <w:jc w:val="both"/>
        <w:outlineLvl w:val="1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города Сургута</w:t>
      </w:r>
    </w:p>
    <w:p w:rsidR="00AA654C" w:rsidRDefault="00AA654C" w:rsidP="00AA654C">
      <w:pPr>
        <w:shd w:val="clear" w:color="auto" w:fill="FFFFFF"/>
        <w:spacing w:line="276" w:lineRule="auto"/>
        <w:jc w:val="both"/>
        <w:outlineLvl w:val="1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AA654C" w:rsidRDefault="00AA654C" w:rsidP="00AA654C">
      <w:pPr>
        <w:shd w:val="clear" w:color="auto" w:fill="FFFFFF"/>
        <w:spacing w:line="276" w:lineRule="auto"/>
        <w:jc w:val="both"/>
        <w:outlineLvl w:val="1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AA654C" w:rsidRDefault="00AA654C" w:rsidP="00AA654C">
      <w:pPr>
        <w:ind w:firstLine="709"/>
        <w:jc w:val="both"/>
        <w:rPr>
          <w:rFonts w:eastAsia="Calibri" w:cs="Times New Roman"/>
          <w:color w:val="000000" w:themeColor="text1"/>
          <w:spacing w:val="-6"/>
          <w:szCs w:val="28"/>
        </w:rPr>
      </w:pPr>
      <w:r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В соответствии с частью 3 статьи 13 Федерального закона от 21.07.2014 </w:t>
      </w:r>
      <w:r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br/>
        <w:t>№ 212-ФЗ «Об основах общественного контроля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в Российской Федерации», </w:t>
      </w:r>
      <w:r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Уставом муниципального образования городской округ Сургут Ханты-</w:t>
      </w:r>
      <w:proofErr w:type="spellStart"/>
      <w:r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Мансийс</w:t>
      </w:r>
      <w:proofErr w:type="spellEnd"/>
      <w:r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-кого автономного округа – Югры, пунктом 4 раздела </w:t>
      </w:r>
      <w:r>
        <w:rPr>
          <w:rFonts w:eastAsia="Times New Roman" w:cs="Times New Roman"/>
          <w:color w:val="000000" w:themeColor="text1"/>
          <w:spacing w:val="-4"/>
          <w:szCs w:val="28"/>
          <w:lang w:val="en-US" w:eastAsia="ru-RU"/>
        </w:rPr>
        <w:t>IV</w:t>
      </w:r>
      <w:r w:rsidRPr="00AA654C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положения об </w:t>
      </w:r>
      <w:proofErr w:type="spellStart"/>
      <w:r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Общест</w:t>
      </w:r>
      <w:proofErr w:type="spellEnd"/>
      <w:r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-венном совете по вопросам жилищно-коммунального хозяйства при </w:t>
      </w:r>
      <w:proofErr w:type="spellStart"/>
      <w:r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>Админис-трации</w:t>
      </w:r>
      <w:proofErr w:type="spellEnd"/>
      <w:r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 города Сургута, утвержденного постановлением Администрации города </w:t>
      </w:r>
      <w:r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br/>
        <w:t xml:space="preserve">от 28.05.2019 № 3590, </w:t>
      </w:r>
      <w:r>
        <w:rPr>
          <w:rFonts w:eastAsia="Calibri" w:cs="Times New Roman"/>
          <w:color w:val="000000" w:themeColor="text1"/>
          <w:szCs w:val="28"/>
        </w:rPr>
        <w:t xml:space="preserve">распоряжениями Администрации города от 30.12.2005 </w:t>
      </w:r>
      <w:r>
        <w:rPr>
          <w:rFonts w:eastAsia="Calibri" w:cs="Times New Roman"/>
          <w:color w:val="000000" w:themeColor="text1"/>
          <w:szCs w:val="28"/>
        </w:rPr>
        <w:br/>
        <w:t xml:space="preserve">№ 3686 «Об </w:t>
      </w:r>
      <w:r>
        <w:rPr>
          <w:rFonts w:eastAsia="Calibri" w:cs="Times New Roman"/>
          <w:color w:val="000000" w:themeColor="text1"/>
          <w:spacing w:val="-6"/>
          <w:szCs w:val="28"/>
        </w:rPr>
        <w:t xml:space="preserve">утверждении Регламента Администрации города», от 21.04.2021 № 552 «О распространении отдельных полномочий Главы города между высшими должностными лицами Администрации города»:  </w:t>
      </w:r>
    </w:p>
    <w:p w:rsidR="00AA654C" w:rsidRDefault="00AA654C" w:rsidP="00AA654C">
      <w:pPr>
        <w:ind w:firstLine="709"/>
        <w:jc w:val="both"/>
        <w:rPr>
          <w:rFonts w:eastAsia="Times New Roman" w:cs="Times New Roman"/>
          <w:color w:val="000000" w:themeColor="text1"/>
          <w:spacing w:val="-4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1. Принять решение о формировании нового состава Общественного совета по вопросам жилищно-коммунального хозяйства при Администрации города Сургута.</w:t>
      </w:r>
    </w:p>
    <w:p w:rsidR="00AA654C" w:rsidRDefault="00AA654C" w:rsidP="00AA654C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 xml:space="preserve">2. Комиссии по формированию списка кандидатов для включения </w:t>
      </w:r>
      <w:r>
        <w:rPr>
          <w:rFonts w:eastAsia="Calibri" w:cs="Times New Roman"/>
          <w:color w:val="000000" w:themeColor="text1"/>
          <w:szCs w:val="28"/>
        </w:rPr>
        <w:br/>
        <w:t xml:space="preserve">в состав Общественного совета по вопросам жилищно-коммунального хозяйства </w:t>
      </w:r>
      <w:r>
        <w:rPr>
          <w:rFonts w:eastAsia="Calibri" w:cs="Times New Roman"/>
          <w:color w:val="000000" w:themeColor="text1"/>
          <w:szCs w:val="28"/>
        </w:rPr>
        <w:br/>
        <w:t xml:space="preserve">при Администрации города Сургута, утвержденной постановлением </w:t>
      </w:r>
      <w:proofErr w:type="spellStart"/>
      <w:r>
        <w:rPr>
          <w:rFonts w:eastAsia="Calibri" w:cs="Times New Roman"/>
          <w:color w:val="000000" w:themeColor="text1"/>
          <w:szCs w:val="28"/>
        </w:rPr>
        <w:t>Админис-трации</w:t>
      </w:r>
      <w:proofErr w:type="spellEnd"/>
      <w:r>
        <w:rPr>
          <w:rFonts w:eastAsia="Calibri" w:cs="Times New Roman"/>
          <w:color w:val="000000" w:themeColor="text1"/>
          <w:szCs w:val="28"/>
        </w:rPr>
        <w:t xml:space="preserve"> города от 28.05.2019 № 3590, в течение семи рабочих дней </w:t>
      </w:r>
      <w:r>
        <w:rPr>
          <w:rFonts w:eastAsia="Calibri" w:cs="Times New Roman"/>
          <w:color w:val="000000" w:themeColor="text1"/>
          <w:szCs w:val="28"/>
        </w:rPr>
        <w:br/>
        <w:t xml:space="preserve">с момента издания настоящего постановления обеспечить опубликование </w:t>
      </w:r>
      <w:r>
        <w:rPr>
          <w:rFonts w:eastAsia="Calibri" w:cs="Times New Roman"/>
          <w:color w:val="000000" w:themeColor="text1"/>
          <w:szCs w:val="28"/>
        </w:rPr>
        <w:br/>
        <w:t xml:space="preserve">в средствах массовой информации и размещение на официальном портале Администрации города извещения о формировании нового состава Общественного совета по вопросам жилищно-коммунального хозяйства </w:t>
      </w:r>
      <w:r>
        <w:rPr>
          <w:rFonts w:eastAsia="Calibri" w:cs="Times New Roman"/>
          <w:color w:val="000000" w:themeColor="text1"/>
          <w:szCs w:val="28"/>
        </w:rPr>
        <w:br/>
        <w:t>при Администрации города Сургута, сроке принятия документов, а также требованиях к кандидатам.</w:t>
      </w:r>
    </w:p>
    <w:p w:rsidR="00AA654C" w:rsidRDefault="00AA654C" w:rsidP="00AA654C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3.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AA654C">
        <w:rPr>
          <w:rFonts w:eastAsia="Times New Roman" w:cs="Times New Roman"/>
          <w:szCs w:val="28"/>
          <w:lang w:val="en-US" w:eastAsia="ru-RU"/>
        </w:rPr>
        <w:t>www</w:t>
      </w:r>
      <w:r w:rsidRPr="00AA654C">
        <w:rPr>
          <w:rFonts w:eastAsia="Times New Roman" w:cs="Times New Roman"/>
          <w:szCs w:val="28"/>
          <w:lang w:eastAsia="ru-RU"/>
        </w:rPr>
        <w:t>.</w:t>
      </w:r>
      <w:proofErr w:type="spellStart"/>
      <w:r w:rsidRPr="00AA654C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AA654C">
        <w:rPr>
          <w:rFonts w:eastAsia="Times New Roman" w:cs="Times New Roman"/>
          <w:szCs w:val="28"/>
          <w:lang w:eastAsia="ru-RU"/>
        </w:rPr>
        <w:t>.</w:t>
      </w:r>
      <w:proofErr w:type="spellStart"/>
      <w:r w:rsidRPr="00AA654C">
        <w:rPr>
          <w:rFonts w:eastAsia="Times New Roman" w:cs="Times New Roman"/>
          <w:szCs w:val="28"/>
          <w:lang w:val="en-US" w:eastAsia="ru-RU"/>
        </w:rPr>
        <w:t>ru</w:t>
      </w:r>
      <w:proofErr w:type="spellEnd"/>
      <w:r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AA654C" w:rsidRDefault="00AA654C" w:rsidP="00AA654C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4.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AA654C" w:rsidRDefault="00AA654C" w:rsidP="00AA654C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Calibri" w:cs="Times New Roman"/>
          <w:color w:val="000000" w:themeColor="text1"/>
          <w:szCs w:val="28"/>
        </w:rPr>
        <w:t>5</w:t>
      </w:r>
      <w:r>
        <w:rPr>
          <w:rFonts w:eastAsia="Times New Roman" w:cs="Times New Roman"/>
          <w:color w:val="000000" w:themeColor="text1"/>
          <w:szCs w:val="28"/>
          <w:lang w:eastAsia="ru-RU"/>
        </w:rPr>
        <w:t>. Настоящее постановление вступает в силу с момента его издания.</w:t>
      </w:r>
    </w:p>
    <w:p w:rsidR="00AA654C" w:rsidRDefault="00AA654C" w:rsidP="00AA654C">
      <w:pPr>
        <w:shd w:val="clear" w:color="auto" w:fill="FFFFFF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6. Контроль за выполнением постановления оставляю за собой.</w:t>
      </w:r>
    </w:p>
    <w:p w:rsidR="00AA654C" w:rsidRDefault="00AA654C" w:rsidP="00AA654C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AA654C" w:rsidRDefault="00AA654C" w:rsidP="00AA654C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AA654C" w:rsidRDefault="00AA654C" w:rsidP="00AA654C">
      <w:pPr>
        <w:shd w:val="clear" w:color="auto" w:fill="FFFFFF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AA654C" w:rsidRDefault="00AA654C" w:rsidP="00AA654C">
      <w:pPr>
        <w:shd w:val="clear" w:color="auto" w:fill="FFFFFF"/>
        <w:ind w:right="-1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color w:val="000000" w:themeColor="text1"/>
          <w:szCs w:val="28"/>
        </w:rPr>
        <w:t>Заместитель Главы города                                                                         С.А. Агафонов</w:t>
      </w:r>
    </w:p>
    <w:p w:rsidR="001C2E98" w:rsidRPr="00AA654C" w:rsidRDefault="001C2E98" w:rsidP="00AA654C"/>
    <w:sectPr w:rsidR="001C2E98" w:rsidRPr="00AA654C" w:rsidSect="00AA65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F26" w:rsidRDefault="00314F26" w:rsidP="00326C3D">
      <w:r>
        <w:separator/>
      </w:r>
    </w:p>
  </w:endnote>
  <w:endnote w:type="continuationSeparator" w:id="0">
    <w:p w:rsidR="00314F26" w:rsidRDefault="00314F26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417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417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417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F26" w:rsidRDefault="00314F26" w:rsidP="00326C3D">
      <w:r>
        <w:separator/>
      </w:r>
    </w:p>
  </w:footnote>
  <w:footnote w:type="continuationSeparator" w:id="0">
    <w:p w:rsidR="00314F26" w:rsidRDefault="00314F26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417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51222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417E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417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417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4C"/>
    <w:rsid w:val="00051222"/>
    <w:rsid w:val="001C2E98"/>
    <w:rsid w:val="001D0DEA"/>
    <w:rsid w:val="00314F26"/>
    <w:rsid w:val="00326C3D"/>
    <w:rsid w:val="007862B2"/>
    <w:rsid w:val="0080460F"/>
    <w:rsid w:val="00847B8A"/>
    <w:rsid w:val="008D4C27"/>
    <w:rsid w:val="00A417E2"/>
    <w:rsid w:val="00AA654C"/>
    <w:rsid w:val="00D9528B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DD2B88-0D25-4623-BD84-E45AD049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AA6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AA654C"/>
  </w:style>
  <w:style w:type="character" w:styleId="a9">
    <w:name w:val="Hyperlink"/>
    <w:basedOn w:val="a0"/>
    <w:uiPriority w:val="99"/>
    <w:semiHidden/>
    <w:unhideWhenUsed/>
    <w:rsid w:val="00AA65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74874-DE58-4A8C-BE83-6A22E351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2023-10-18T11:03:00Z</cp:lastPrinted>
  <dcterms:created xsi:type="dcterms:W3CDTF">2023-10-20T04:31:00Z</dcterms:created>
  <dcterms:modified xsi:type="dcterms:W3CDTF">2023-10-20T04:31:00Z</dcterms:modified>
</cp:coreProperties>
</file>