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9E1" w:rsidRDefault="005879E1" w:rsidP="00656C1A">
      <w:pPr>
        <w:spacing w:line="120" w:lineRule="atLeast"/>
        <w:jc w:val="center"/>
        <w:rPr>
          <w:sz w:val="24"/>
          <w:szCs w:val="24"/>
        </w:rPr>
      </w:pPr>
    </w:p>
    <w:p w:rsidR="005879E1" w:rsidRDefault="005879E1" w:rsidP="00656C1A">
      <w:pPr>
        <w:spacing w:line="120" w:lineRule="atLeast"/>
        <w:jc w:val="center"/>
        <w:rPr>
          <w:sz w:val="24"/>
          <w:szCs w:val="24"/>
        </w:rPr>
      </w:pPr>
    </w:p>
    <w:p w:rsidR="005879E1" w:rsidRPr="00852378" w:rsidRDefault="005879E1" w:rsidP="00656C1A">
      <w:pPr>
        <w:spacing w:line="120" w:lineRule="atLeast"/>
        <w:jc w:val="center"/>
        <w:rPr>
          <w:sz w:val="10"/>
          <w:szCs w:val="10"/>
        </w:rPr>
      </w:pPr>
    </w:p>
    <w:p w:rsidR="005879E1" w:rsidRDefault="005879E1" w:rsidP="00656C1A">
      <w:pPr>
        <w:spacing w:line="120" w:lineRule="atLeast"/>
        <w:jc w:val="center"/>
        <w:rPr>
          <w:sz w:val="10"/>
          <w:szCs w:val="24"/>
        </w:rPr>
      </w:pPr>
    </w:p>
    <w:p w:rsidR="005879E1" w:rsidRPr="005541F0" w:rsidRDefault="005879E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5879E1" w:rsidRDefault="005879E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5879E1" w:rsidRPr="005541F0" w:rsidRDefault="005879E1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5879E1" w:rsidRPr="005649E4" w:rsidRDefault="005879E1" w:rsidP="00656C1A">
      <w:pPr>
        <w:spacing w:line="120" w:lineRule="atLeast"/>
        <w:jc w:val="center"/>
        <w:rPr>
          <w:sz w:val="18"/>
          <w:szCs w:val="24"/>
        </w:rPr>
      </w:pPr>
    </w:p>
    <w:p w:rsidR="005879E1" w:rsidRPr="00656C1A" w:rsidRDefault="005879E1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5879E1" w:rsidRPr="005541F0" w:rsidRDefault="005879E1" w:rsidP="00656C1A">
      <w:pPr>
        <w:spacing w:line="120" w:lineRule="atLeast"/>
        <w:jc w:val="center"/>
        <w:rPr>
          <w:sz w:val="18"/>
          <w:szCs w:val="24"/>
        </w:rPr>
      </w:pPr>
    </w:p>
    <w:p w:rsidR="005879E1" w:rsidRPr="005541F0" w:rsidRDefault="005879E1" w:rsidP="00656C1A">
      <w:pPr>
        <w:spacing w:line="120" w:lineRule="atLeast"/>
        <w:jc w:val="center"/>
        <w:rPr>
          <w:sz w:val="20"/>
          <w:szCs w:val="24"/>
        </w:rPr>
      </w:pPr>
    </w:p>
    <w:p w:rsidR="005879E1" w:rsidRPr="00656C1A" w:rsidRDefault="005879E1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5879E1" w:rsidRDefault="005879E1" w:rsidP="00656C1A">
      <w:pPr>
        <w:spacing w:line="120" w:lineRule="atLeast"/>
        <w:jc w:val="center"/>
        <w:rPr>
          <w:sz w:val="30"/>
          <w:szCs w:val="24"/>
        </w:rPr>
      </w:pPr>
    </w:p>
    <w:p w:rsidR="005879E1" w:rsidRPr="00656C1A" w:rsidRDefault="005879E1" w:rsidP="003D14C1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5879E1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5879E1" w:rsidRPr="00F8214F" w:rsidRDefault="005879E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5879E1" w:rsidRPr="00F8214F" w:rsidRDefault="00FE040E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05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5879E1" w:rsidRPr="00F8214F" w:rsidRDefault="005879E1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5879E1" w:rsidRPr="00F8214F" w:rsidRDefault="00FE040E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09</w:t>
            </w:r>
          </w:p>
        </w:tc>
        <w:tc>
          <w:tcPr>
            <w:tcW w:w="285" w:type="dxa"/>
            <w:noWrap/>
          </w:tcPr>
          <w:p w:rsidR="005879E1" w:rsidRPr="00A63FB0" w:rsidRDefault="005879E1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5879E1" w:rsidRPr="00A3761A" w:rsidRDefault="00FE040E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5879E1" w:rsidRPr="00F8214F" w:rsidRDefault="005879E1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5879E1" w:rsidRPr="00F8214F" w:rsidRDefault="005879E1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5879E1" w:rsidRPr="00AB4194" w:rsidRDefault="005879E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5879E1" w:rsidRPr="00F8214F" w:rsidRDefault="00FE040E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2580</w:t>
            </w:r>
          </w:p>
        </w:tc>
      </w:tr>
    </w:tbl>
    <w:p w:rsidR="005879E1" w:rsidRPr="000C4AB5" w:rsidRDefault="005879E1" w:rsidP="00C725A6">
      <w:pPr>
        <w:rPr>
          <w:rFonts w:cs="Times New Roman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</w:tblGrid>
      <w:tr w:rsidR="005879E1" w:rsidTr="005879E1">
        <w:trPr>
          <w:trHeight w:val="2281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79E1" w:rsidRDefault="005879E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распоряжение Администрации города от 01.11.2022 </w:t>
            </w:r>
          </w:p>
          <w:p w:rsidR="005879E1" w:rsidRDefault="005879E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2116 «Об утверждении базовых нормативов затрат, отраслевых корректирующих коэффициентов </w:t>
            </w:r>
          </w:p>
          <w:p w:rsidR="005879E1" w:rsidRDefault="005879E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базовым нормативам затрат </w:t>
            </w:r>
          </w:p>
          <w:p w:rsidR="005879E1" w:rsidRDefault="005879E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оказание муниципальных услуг муниципальными бюджетными и автономными учреждениями, находящимися в ведении главного распорядителя бюджетных средств Администрации города Сургута, </w:t>
            </w:r>
          </w:p>
          <w:p w:rsidR="005879E1" w:rsidRDefault="005879E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 о признании утратившими силу некоторых муниципальных </w:t>
            </w:r>
          </w:p>
          <w:p w:rsidR="005879E1" w:rsidRDefault="005879E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правовых актов» </w:t>
            </w:r>
          </w:p>
        </w:tc>
      </w:tr>
    </w:tbl>
    <w:p w:rsidR="005879E1" w:rsidRDefault="005879E1" w:rsidP="005879E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5879E1" w:rsidRDefault="005879E1" w:rsidP="005879E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5879E1" w:rsidRDefault="005879E1" w:rsidP="005879E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69.2 Бюджетного кодекса Российской Федерации, постановлением Администрации города от 04.10.2016 № 7339 «Об утверждении порядка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задания», распоряжениями Администрации города      </w:t>
      </w:r>
      <w:r>
        <w:rPr>
          <w:sz w:val="26"/>
          <w:szCs w:val="26"/>
        </w:rPr>
        <w:br/>
        <w:t xml:space="preserve">от 12.04.2016 № 557 «Об утверждении порядка определения нормативных затрат       </w:t>
      </w:r>
      <w:r>
        <w:rPr>
          <w:sz w:val="26"/>
          <w:szCs w:val="26"/>
        </w:rPr>
        <w:br/>
        <w:t xml:space="preserve">на оказание муниципальных услуг муниципальными бюджетными и автономными учреждениями, находящимися в ведении главного распорядителя бюджетных средств Администрации города Сургута, применяемых при расчете финансового обеспечения выполнения муниципального задания на оказание муниципальных услуг», </w:t>
      </w:r>
      <w:r>
        <w:rPr>
          <w:sz w:val="26"/>
          <w:szCs w:val="26"/>
        </w:rPr>
        <w:br/>
        <w:t xml:space="preserve">от 01.11.2022 № 2107 «Об утверждении значений норм, выраженных в натуральных показателях, необходимых для определения базового норматива затрат на оказание муниципальных услуг муниципальными бюджетными и автономными учреждениями, находящимися в ведении главного распорядителя бюджетных средств Администрации города Сургута, и признании утратившим силу муниципального правового акта», </w:t>
      </w:r>
      <w:r>
        <w:rPr>
          <w:sz w:val="26"/>
          <w:szCs w:val="26"/>
        </w:rPr>
        <w:br/>
        <w:t xml:space="preserve">от 30.12.2005 № 3686 «Об утверждении Регламента Администрации города», </w:t>
      </w:r>
      <w:r>
        <w:rPr>
          <w:sz w:val="26"/>
          <w:szCs w:val="26"/>
        </w:rPr>
        <w:br/>
        <w:t>от 21.04.2021 № 552 «О распределении отдельных полномочий Главы города между высшими должностными лицами Администрации города»:</w:t>
      </w:r>
    </w:p>
    <w:p w:rsidR="005879E1" w:rsidRDefault="005879E1" w:rsidP="005879E1">
      <w:pPr>
        <w:tabs>
          <w:tab w:val="left" w:pos="567"/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 Внести в распоряжение Администрации города от 01.11.2022 № 2116</w:t>
      </w:r>
      <w:r>
        <w:rPr>
          <w:color w:val="FF0000"/>
          <w:sz w:val="26"/>
          <w:szCs w:val="26"/>
        </w:rPr>
        <w:t xml:space="preserve">                  </w:t>
      </w:r>
      <w:r>
        <w:rPr>
          <w:sz w:val="26"/>
          <w:szCs w:val="26"/>
        </w:rPr>
        <w:t xml:space="preserve">«Об утверждении базовых нормативов затрат, отраслевых корректирующих коэффициентов к базовым нормативам затрат на оказание муниципальных услуг муниципальными бюджетными и автономными учреждениями, находящимися                    в ведении главного распорядителя бюджетных средств Администрации города Сургута, и о признании утратившими силу некоторых муниципальных правовых актов» (с изменениями от 06.06.2023 № 1681, 11.08.2023 № 2340) изменения, изложив приложения 1, 3 к распоряжению в новой редакции согласно приложениям 1, 2 </w:t>
      </w:r>
      <w:r>
        <w:rPr>
          <w:sz w:val="26"/>
          <w:szCs w:val="26"/>
        </w:rPr>
        <w:br/>
        <w:t>к настоящему распоряжению соответственно.</w:t>
      </w:r>
    </w:p>
    <w:p w:rsidR="005879E1" w:rsidRDefault="005879E1" w:rsidP="005879E1">
      <w:pPr>
        <w:tabs>
          <w:tab w:val="left" w:pos="567"/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Департаменту массовых коммуникаций и аналитики разместить настоящее распоряжение на официальном портале Администрации города: www.admsurgut.ru.</w:t>
      </w:r>
    </w:p>
    <w:p w:rsidR="005879E1" w:rsidRDefault="005879E1" w:rsidP="005879E1">
      <w:pPr>
        <w:tabs>
          <w:tab w:val="left" w:pos="567"/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Муниципальному казенному учреждению «Наш город» опубликовать (разместить) настоящее распоряжение в сетевом издании «Официальные документы города Сургута»: docsurgut.ru.</w:t>
      </w:r>
    </w:p>
    <w:p w:rsidR="005879E1" w:rsidRDefault="005879E1" w:rsidP="005879E1">
      <w:pPr>
        <w:tabs>
          <w:tab w:val="left" w:pos="56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Настоящее распоряжение вступает в силу с момента его издания.</w:t>
      </w:r>
    </w:p>
    <w:p w:rsidR="005879E1" w:rsidRDefault="005879E1" w:rsidP="005879E1">
      <w:pPr>
        <w:tabs>
          <w:tab w:val="left" w:pos="56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 Контроль за выполнением распоряжения оставляю за собой.</w:t>
      </w:r>
    </w:p>
    <w:p w:rsidR="005879E1" w:rsidRDefault="005879E1" w:rsidP="005879E1">
      <w:pPr>
        <w:tabs>
          <w:tab w:val="left" w:pos="426"/>
        </w:tabs>
        <w:jc w:val="both"/>
        <w:rPr>
          <w:sz w:val="26"/>
          <w:szCs w:val="26"/>
        </w:rPr>
      </w:pPr>
    </w:p>
    <w:p w:rsidR="005879E1" w:rsidRDefault="005879E1" w:rsidP="005879E1">
      <w:pPr>
        <w:jc w:val="both"/>
        <w:rPr>
          <w:sz w:val="26"/>
          <w:szCs w:val="26"/>
        </w:rPr>
      </w:pPr>
    </w:p>
    <w:p w:rsidR="005879E1" w:rsidRDefault="005879E1" w:rsidP="005879E1">
      <w:pPr>
        <w:jc w:val="both"/>
        <w:rPr>
          <w:sz w:val="26"/>
          <w:szCs w:val="26"/>
        </w:rPr>
      </w:pPr>
    </w:p>
    <w:p w:rsidR="005879E1" w:rsidRDefault="005879E1" w:rsidP="005879E1">
      <w:pPr>
        <w:tabs>
          <w:tab w:val="left" w:pos="567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Главы города                                                                            Л.М. Батракова</w:t>
      </w:r>
    </w:p>
    <w:p w:rsidR="005879E1" w:rsidRDefault="005879E1" w:rsidP="005879E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879E1" w:rsidRDefault="005879E1" w:rsidP="005879E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879E1" w:rsidRDefault="005879E1" w:rsidP="005879E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C2E98" w:rsidRPr="005879E1" w:rsidRDefault="001C2E98" w:rsidP="005879E1"/>
    <w:sectPr w:rsidR="001C2E98" w:rsidRPr="005879E1" w:rsidSect="005879E1">
      <w:headerReference w:type="default" r:id="rId8"/>
      <w:pgSz w:w="11906" w:h="16838" w:code="9"/>
      <w:pgMar w:top="1134" w:right="567" w:bottom="851" w:left="170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2EA" w:rsidRDefault="005E42EA" w:rsidP="00326C3D">
      <w:r>
        <w:separator/>
      </w:r>
    </w:p>
  </w:endnote>
  <w:endnote w:type="continuationSeparator" w:id="0">
    <w:p w:rsidR="005E42EA" w:rsidRDefault="005E42EA" w:rsidP="0032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2EA" w:rsidRDefault="005E42EA" w:rsidP="00326C3D">
      <w:r>
        <w:separator/>
      </w:r>
    </w:p>
  </w:footnote>
  <w:footnote w:type="continuationSeparator" w:id="0">
    <w:p w:rsidR="005E42EA" w:rsidRDefault="005E42EA" w:rsidP="00326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965433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5879E1" w:rsidRPr="005879E1" w:rsidRDefault="005879E1">
        <w:pPr>
          <w:pStyle w:val="a3"/>
          <w:jc w:val="center"/>
          <w:rPr>
            <w:sz w:val="20"/>
            <w:szCs w:val="20"/>
          </w:rPr>
        </w:pPr>
        <w:r w:rsidRPr="005879E1">
          <w:rPr>
            <w:sz w:val="20"/>
            <w:szCs w:val="20"/>
          </w:rPr>
          <w:fldChar w:fldCharType="begin"/>
        </w:r>
        <w:r w:rsidRPr="005879E1">
          <w:rPr>
            <w:sz w:val="20"/>
            <w:szCs w:val="20"/>
          </w:rPr>
          <w:instrText>PAGE   \* MERGEFORMAT</w:instrText>
        </w:r>
        <w:r w:rsidRPr="005879E1">
          <w:rPr>
            <w:sz w:val="20"/>
            <w:szCs w:val="20"/>
          </w:rPr>
          <w:fldChar w:fldCharType="separate"/>
        </w:r>
        <w:r w:rsidR="00FE040E">
          <w:rPr>
            <w:noProof/>
            <w:sz w:val="20"/>
            <w:szCs w:val="20"/>
          </w:rPr>
          <w:t>2</w:t>
        </w:r>
        <w:r w:rsidRPr="005879E1">
          <w:rPr>
            <w:sz w:val="20"/>
            <w:szCs w:val="20"/>
          </w:rPr>
          <w:fldChar w:fldCharType="end"/>
        </w:r>
      </w:p>
    </w:sdtContent>
  </w:sdt>
  <w:p w:rsidR="006E704F" w:rsidRDefault="00FE040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166D7A"/>
    <w:multiLevelType w:val="multilevel"/>
    <w:tmpl w:val="DA9077A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9E1"/>
    <w:rsid w:val="000E1A30"/>
    <w:rsid w:val="001C2E98"/>
    <w:rsid w:val="001D0DEA"/>
    <w:rsid w:val="00235876"/>
    <w:rsid w:val="00326C3D"/>
    <w:rsid w:val="00420173"/>
    <w:rsid w:val="004A0F2F"/>
    <w:rsid w:val="005879E1"/>
    <w:rsid w:val="005E42EA"/>
    <w:rsid w:val="006B515E"/>
    <w:rsid w:val="007B3992"/>
    <w:rsid w:val="00847B8A"/>
    <w:rsid w:val="008D4C27"/>
    <w:rsid w:val="00940374"/>
    <w:rsid w:val="00AE0306"/>
    <w:rsid w:val="00BF2F41"/>
    <w:rsid w:val="00EF2D1F"/>
    <w:rsid w:val="00F95766"/>
    <w:rsid w:val="00FE0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3438556-E569-4914-8C8A-EA1EA9DD5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B8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6C3D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6C3D"/>
    <w:rPr>
      <w:rFonts w:ascii="Times New Roman" w:hAnsi="Times New Roman"/>
      <w:sz w:val="28"/>
    </w:rPr>
  </w:style>
  <w:style w:type="table" w:styleId="a7">
    <w:name w:val="Table Grid"/>
    <w:basedOn w:val="a1"/>
    <w:rsid w:val="00587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5879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7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E4F49-6F7C-407C-A87E-8AD7FCBDE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2023-09-05T07:03:00Z</cp:lastPrinted>
  <dcterms:created xsi:type="dcterms:W3CDTF">2023-09-07T10:53:00Z</dcterms:created>
  <dcterms:modified xsi:type="dcterms:W3CDTF">2023-09-07T10:53:00Z</dcterms:modified>
</cp:coreProperties>
</file>