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B14" w:rsidRDefault="002B1B14" w:rsidP="00656C1A">
      <w:pPr>
        <w:spacing w:line="120" w:lineRule="atLeast"/>
        <w:jc w:val="center"/>
        <w:rPr>
          <w:sz w:val="24"/>
          <w:szCs w:val="24"/>
        </w:rPr>
      </w:pPr>
    </w:p>
    <w:p w:rsidR="002B1B14" w:rsidRDefault="002B1B14" w:rsidP="00656C1A">
      <w:pPr>
        <w:spacing w:line="120" w:lineRule="atLeast"/>
        <w:jc w:val="center"/>
        <w:rPr>
          <w:sz w:val="24"/>
          <w:szCs w:val="24"/>
        </w:rPr>
      </w:pPr>
    </w:p>
    <w:p w:rsidR="002B1B14" w:rsidRPr="00852378" w:rsidRDefault="002B1B14" w:rsidP="00656C1A">
      <w:pPr>
        <w:spacing w:line="120" w:lineRule="atLeast"/>
        <w:jc w:val="center"/>
        <w:rPr>
          <w:sz w:val="10"/>
          <w:szCs w:val="10"/>
        </w:rPr>
      </w:pPr>
    </w:p>
    <w:p w:rsidR="002B1B14" w:rsidRDefault="002B1B14" w:rsidP="00656C1A">
      <w:pPr>
        <w:spacing w:line="120" w:lineRule="atLeast"/>
        <w:jc w:val="center"/>
        <w:rPr>
          <w:sz w:val="10"/>
          <w:szCs w:val="24"/>
        </w:rPr>
      </w:pPr>
    </w:p>
    <w:p w:rsidR="002B1B14" w:rsidRPr="005541F0" w:rsidRDefault="002B1B1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B1B14" w:rsidRDefault="002B1B1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2B1B14" w:rsidRPr="005541F0" w:rsidRDefault="002B1B14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2B1B14" w:rsidRPr="005649E4" w:rsidRDefault="002B1B14" w:rsidP="00656C1A">
      <w:pPr>
        <w:spacing w:line="120" w:lineRule="atLeast"/>
        <w:jc w:val="center"/>
        <w:rPr>
          <w:sz w:val="18"/>
          <w:szCs w:val="24"/>
        </w:rPr>
      </w:pPr>
    </w:p>
    <w:p w:rsidR="002B1B14" w:rsidRPr="00656C1A" w:rsidRDefault="002B1B1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B1B14" w:rsidRPr="005541F0" w:rsidRDefault="002B1B14" w:rsidP="00656C1A">
      <w:pPr>
        <w:spacing w:line="120" w:lineRule="atLeast"/>
        <w:jc w:val="center"/>
        <w:rPr>
          <w:sz w:val="18"/>
          <w:szCs w:val="24"/>
        </w:rPr>
      </w:pPr>
    </w:p>
    <w:p w:rsidR="002B1B14" w:rsidRPr="005541F0" w:rsidRDefault="002B1B14" w:rsidP="00656C1A">
      <w:pPr>
        <w:spacing w:line="120" w:lineRule="atLeast"/>
        <w:jc w:val="center"/>
        <w:rPr>
          <w:sz w:val="20"/>
          <w:szCs w:val="24"/>
        </w:rPr>
      </w:pPr>
    </w:p>
    <w:p w:rsidR="002B1B14" w:rsidRPr="00656C1A" w:rsidRDefault="002B1B1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B1B14" w:rsidRDefault="002B1B14" w:rsidP="00656C1A">
      <w:pPr>
        <w:spacing w:line="120" w:lineRule="atLeast"/>
        <w:jc w:val="center"/>
        <w:rPr>
          <w:sz w:val="30"/>
          <w:szCs w:val="24"/>
        </w:rPr>
      </w:pPr>
    </w:p>
    <w:p w:rsidR="002B1B14" w:rsidRPr="00656C1A" w:rsidRDefault="002B1B1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B1B1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B1B14" w:rsidRPr="00F8214F" w:rsidRDefault="002B1B1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B1B14" w:rsidRPr="00F8214F" w:rsidRDefault="006922D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B1B14" w:rsidRPr="00F8214F" w:rsidRDefault="002B1B1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B1B14" w:rsidRPr="00F8214F" w:rsidRDefault="006922D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2B1B14" w:rsidRPr="00A63FB0" w:rsidRDefault="002B1B1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B1B14" w:rsidRPr="00A3761A" w:rsidRDefault="006922D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2B1B14" w:rsidRPr="00F8214F" w:rsidRDefault="002B1B14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2B1B14" w:rsidRPr="00F8214F" w:rsidRDefault="002B1B1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B1B14" w:rsidRPr="00AB4194" w:rsidRDefault="002B1B1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B1B14" w:rsidRPr="00F8214F" w:rsidRDefault="006922D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6408</w:t>
            </w:r>
          </w:p>
        </w:tc>
      </w:tr>
    </w:tbl>
    <w:p w:rsidR="002B1B14" w:rsidRPr="00C725A6" w:rsidRDefault="002B1B14" w:rsidP="00C725A6">
      <w:pPr>
        <w:rPr>
          <w:rFonts w:cs="Times New Roman"/>
          <w:szCs w:val="28"/>
        </w:rPr>
      </w:pPr>
    </w:p>
    <w:p w:rsidR="002B1B14" w:rsidRDefault="002B1B14" w:rsidP="002B1B14">
      <w:pPr>
        <w:widowControl w:val="0"/>
        <w:tabs>
          <w:tab w:val="left" w:pos="3544"/>
        </w:tabs>
        <w:autoSpaceDE w:val="0"/>
        <w:autoSpaceDN w:val="0"/>
        <w:adjustRightInd w:val="0"/>
        <w:rPr>
          <w:szCs w:val="28"/>
        </w:rPr>
      </w:pPr>
      <w:r>
        <w:rPr>
          <w:rFonts w:eastAsia="Times New Roman"/>
          <w:szCs w:val="28"/>
          <w:lang w:eastAsia="ru-RU"/>
        </w:rPr>
        <w:t>О демонтаже</w:t>
      </w:r>
      <w:r>
        <w:rPr>
          <w:szCs w:val="28"/>
        </w:rPr>
        <w:t xml:space="preserve"> самовольно</w:t>
      </w:r>
    </w:p>
    <w:p w:rsidR="002B1B14" w:rsidRDefault="002B1B14" w:rsidP="002B1B14">
      <w:pPr>
        <w:widowControl w:val="0"/>
        <w:tabs>
          <w:tab w:val="left" w:pos="3544"/>
        </w:tabs>
        <w:autoSpaceDE w:val="0"/>
        <w:autoSpaceDN w:val="0"/>
        <w:adjustRightInd w:val="0"/>
        <w:rPr>
          <w:szCs w:val="28"/>
        </w:rPr>
      </w:pPr>
      <w:r w:rsidRPr="000A4D32">
        <w:rPr>
          <w:szCs w:val="28"/>
        </w:rPr>
        <w:t>(незаконно) установленн</w:t>
      </w:r>
      <w:r>
        <w:rPr>
          <w:szCs w:val="28"/>
        </w:rPr>
        <w:t>ого</w:t>
      </w:r>
    </w:p>
    <w:p w:rsidR="002B1B14" w:rsidRDefault="002B1B14" w:rsidP="002B1B14">
      <w:pPr>
        <w:widowControl w:val="0"/>
        <w:tabs>
          <w:tab w:val="left" w:pos="3544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некапитального строения,</w:t>
      </w:r>
    </w:p>
    <w:p w:rsidR="002B1B14" w:rsidRDefault="002B1B14" w:rsidP="002B1B14">
      <w:pPr>
        <w:widowControl w:val="0"/>
        <w:tabs>
          <w:tab w:val="left" w:pos="3544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сооружения на территории</w:t>
      </w:r>
    </w:p>
    <w:p w:rsidR="002B1B14" w:rsidRDefault="002B1B14" w:rsidP="002B1B14">
      <w:pPr>
        <w:widowControl w:val="0"/>
        <w:tabs>
          <w:tab w:val="left" w:pos="3544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муниципального образования </w:t>
      </w:r>
    </w:p>
    <w:p w:rsidR="002B1B14" w:rsidRDefault="002B1B14" w:rsidP="002B1B14">
      <w:pPr>
        <w:widowControl w:val="0"/>
        <w:tabs>
          <w:tab w:val="left" w:pos="3544"/>
        </w:tabs>
        <w:autoSpaceDE w:val="0"/>
        <w:autoSpaceDN w:val="0"/>
        <w:adjustRightInd w:val="0"/>
        <w:rPr>
          <w:szCs w:val="28"/>
        </w:rPr>
      </w:pPr>
      <w:r w:rsidRPr="00486513">
        <w:rPr>
          <w:szCs w:val="28"/>
        </w:rPr>
        <w:t xml:space="preserve">городской округ Сургут </w:t>
      </w:r>
    </w:p>
    <w:p w:rsidR="002B1B14" w:rsidRDefault="002B1B14" w:rsidP="002B1B14">
      <w:pPr>
        <w:widowControl w:val="0"/>
        <w:tabs>
          <w:tab w:val="left" w:pos="3544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Ханты-Мансийского автономного</w:t>
      </w:r>
    </w:p>
    <w:p w:rsidR="002B1B14" w:rsidRDefault="002B1B14" w:rsidP="002B1B14">
      <w:pPr>
        <w:widowControl w:val="0"/>
        <w:tabs>
          <w:tab w:val="left" w:pos="3544"/>
        </w:tabs>
        <w:autoSpaceDE w:val="0"/>
        <w:autoSpaceDN w:val="0"/>
        <w:adjustRightInd w:val="0"/>
        <w:rPr>
          <w:szCs w:val="28"/>
        </w:rPr>
      </w:pPr>
      <w:r w:rsidRPr="00486513">
        <w:rPr>
          <w:szCs w:val="28"/>
        </w:rPr>
        <w:t>округа – Югры</w:t>
      </w:r>
    </w:p>
    <w:p w:rsidR="002B1B14" w:rsidRDefault="002B1B14" w:rsidP="002B1B14">
      <w:pPr>
        <w:widowControl w:val="0"/>
        <w:tabs>
          <w:tab w:val="left" w:pos="3544"/>
        </w:tabs>
        <w:autoSpaceDE w:val="0"/>
        <w:autoSpaceDN w:val="0"/>
        <w:adjustRightInd w:val="0"/>
        <w:rPr>
          <w:szCs w:val="28"/>
        </w:rPr>
      </w:pPr>
    </w:p>
    <w:p w:rsidR="002B1B14" w:rsidRPr="007C35BD" w:rsidRDefault="002B1B14" w:rsidP="002B1B14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</w:p>
    <w:p w:rsidR="002B1B14" w:rsidRPr="00CA1251" w:rsidRDefault="002B1B14" w:rsidP="002B1B14">
      <w:pPr>
        <w:ind w:firstLine="709"/>
        <w:jc w:val="both"/>
        <w:rPr>
          <w:szCs w:val="28"/>
        </w:rPr>
      </w:pPr>
      <w:r w:rsidRPr="007C35BD">
        <w:rPr>
          <w:rFonts w:eastAsia="Times New Roman"/>
          <w:szCs w:val="28"/>
          <w:lang w:eastAsia="ru-RU"/>
        </w:rPr>
        <w:t xml:space="preserve">В соответствии с </w:t>
      </w:r>
      <w:r>
        <w:rPr>
          <w:rFonts w:eastAsia="Times New Roman"/>
          <w:szCs w:val="28"/>
          <w:lang w:eastAsia="ru-RU"/>
        </w:rPr>
        <w:t xml:space="preserve">подпунктом 24 пункта 1 статьи </w:t>
      </w:r>
      <w:r w:rsidRPr="00486513">
        <w:rPr>
          <w:rFonts w:eastAsia="Times New Roman"/>
          <w:szCs w:val="28"/>
          <w:lang w:eastAsia="ru-RU"/>
        </w:rPr>
        <w:t xml:space="preserve">39, подпунктом 17 </w:t>
      </w:r>
      <w:r>
        <w:rPr>
          <w:rFonts w:eastAsia="Times New Roman"/>
          <w:szCs w:val="28"/>
          <w:lang w:eastAsia="ru-RU"/>
        </w:rPr>
        <w:br/>
      </w:r>
      <w:r w:rsidRPr="00486513">
        <w:rPr>
          <w:rFonts w:eastAsia="Times New Roman"/>
          <w:szCs w:val="28"/>
          <w:lang w:eastAsia="ru-RU"/>
        </w:rPr>
        <w:t>пункта 2 статьи 40 Устава муниципального образования городской округ Сургут</w:t>
      </w:r>
      <w:r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br/>
      </w:r>
      <w:r w:rsidRPr="00486513">
        <w:rPr>
          <w:rFonts w:eastAsia="Times New Roman"/>
          <w:szCs w:val="28"/>
          <w:lang w:eastAsia="ru-RU"/>
        </w:rPr>
        <w:t xml:space="preserve">Ханты-Мансийского автономного округа </w:t>
      </w:r>
      <w:r w:rsidRPr="0002122A">
        <w:rPr>
          <w:rFonts w:eastAsia="Times New Roman"/>
          <w:szCs w:val="28"/>
          <w:lang w:eastAsia="ru-RU"/>
        </w:rPr>
        <w:t>–</w:t>
      </w:r>
      <w:r w:rsidRPr="00486513">
        <w:rPr>
          <w:rFonts w:eastAsia="Times New Roman"/>
          <w:szCs w:val="28"/>
          <w:lang w:eastAsia="ru-RU"/>
        </w:rPr>
        <w:t xml:space="preserve"> Югры</w:t>
      </w:r>
      <w:r w:rsidRPr="00353B2B">
        <w:rPr>
          <w:spacing w:val="-2"/>
          <w:szCs w:val="28"/>
        </w:rPr>
        <w:t xml:space="preserve">, </w:t>
      </w:r>
      <w:r w:rsidRPr="00486513">
        <w:rPr>
          <w:spacing w:val="-2"/>
          <w:szCs w:val="28"/>
        </w:rPr>
        <w:t>статьей 7 Правил благоустройства терр</w:t>
      </w:r>
      <w:r>
        <w:rPr>
          <w:spacing w:val="-2"/>
          <w:szCs w:val="28"/>
        </w:rPr>
        <w:t xml:space="preserve">итории </w:t>
      </w:r>
      <w:r w:rsidRPr="00486513">
        <w:rPr>
          <w:spacing w:val="-2"/>
          <w:szCs w:val="28"/>
        </w:rPr>
        <w:t>города Сургута, утвержденных решением Думы</w:t>
      </w:r>
      <w:r>
        <w:rPr>
          <w:spacing w:val="-2"/>
          <w:szCs w:val="28"/>
        </w:rPr>
        <w:t xml:space="preserve"> города от 26.12.2017 №</w:t>
      </w:r>
      <w:r w:rsidRPr="00486513">
        <w:rPr>
          <w:spacing w:val="-2"/>
          <w:szCs w:val="28"/>
        </w:rPr>
        <w:t xml:space="preserve"> 206-VI</w:t>
      </w:r>
      <w:r>
        <w:rPr>
          <w:spacing w:val="-2"/>
          <w:szCs w:val="28"/>
        </w:rPr>
        <w:t xml:space="preserve"> </w:t>
      </w:r>
      <w:r w:rsidRPr="00486513">
        <w:rPr>
          <w:spacing w:val="-2"/>
          <w:szCs w:val="28"/>
        </w:rPr>
        <w:t>ДГ</w:t>
      </w:r>
      <w:r>
        <w:rPr>
          <w:szCs w:val="28"/>
        </w:rPr>
        <w:t xml:space="preserve">, </w:t>
      </w:r>
      <w:r w:rsidRPr="00486513">
        <w:rPr>
          <w:szCs w:val="28"/>
        </w:rPr>
        <w:t>постановлением Администрац</w:t>
      </w:r>
      <w:r>
        <w:rPr>
          <w:szCs w:val="28"/>
        </w:rPr>
        <w:t xml:space="preserve">ии города </w:t>
      </w:r>
      <w:r>
        <w:rPr>
          <w:szCs w:val="28"/>
        </w:rPr>
        <w:br/>
        <w:t xml:space="preserve">от 21.06.2023 № 3137 </w:t>
      </w:r>
      <w:r w:rsidRPr="00486513">
        <w:rPr>
          <w:szCs w:val="28"/>
        </w:rPr>
        <w:t xml:space="preserve">«Об утверждении порядка выявления и демонтажа самовольно (незаконно) установленных некапитальных строений, сооружений на территории муниципального образования городской округ Сургут </w:t>
      </w:r>
      <w:r>
        <w:rPr>
          <w:szCs w:val="28"/>
        </w:rPr>
        <w:br/>
      </w:r>
      <w:r w:rsidRPr="00486513">
        <w:rPr>
          <w:szCs w:val="28"/>
        </w:rPr>
        <w:t xml:space="preserve">Ханты-Мансийского автономного округа </w:t>
      </w:r>
      <w:r w:rsidRPr="0002122A">
        <w:rPr>
          <w:szCs w:val="28"/>
        </w:rPr>
        <w:t>–</w:t>
      </w:r>
      <w:r w:rsidRPr="00486513">
        <w:rPr>
          <w:szCs w:val="28"/>
        </w:rPr>
        <w:t xml:space="preserve"> Югры и признании утратившими силу некоторых муниципальных правовых актов»</w:t>
      </w:r>
      <w:r>
        <w:rPr>
          <w:szCs w:val="28"/>
        </w:rPr>
        <w:t xml:space="preserve">, </w:t>
      </w:r>
      <w:r w:rsidRPr="00427844">
        <w:rPr>
          <w:szCs w:val="28"/>
        </w:rPr>
        <w:t>расп</w:t>
      </w:r>
      <w:r>
        <w:rPr>
          <w:szCs w:val="28"/>
        </w:rPr>
        <w:t xml:space="preserve">оряжениями Администрации города </w:t>
      </w:r>
      <w:r w:rsidRPr="00427844">
        <w:rPr>
          <w:szCs w:val="28"/>
        </w:rPr>
        <w:t>от 30.12.2005 № 3686 «Об утверждении Ре</w:t>
      </w:r>
      <w:r>
        <w:rPr>
          <w:szCs w:val="28"/>
        </w:rPr>
        <w:t xml:space="preserve">гламента Администрации города», </w:t>
      </w:r>
      <w:r w:rsidRPr="00427844">
        <w:rPr>
          <w:szCs w:val="28"/>
        </w:rPr>
        <w:t xml:space="preserve">от </w:t>
      </w:r>
      <w:r>
        <w:rPr>
          <w:szCs w:val="28"/>
        </w:rPr>
        <w:t>21.04.2021</w:t>
      </w:r>
      <w:r w:rsidRPr="00427844">
        <w:rPr>
          <w:szCs w:val="28"/>
        </w:rPr>
        <w:t xml:space="preserve"> № </w:t>
      </w:r>
      <w:r>
        <w:rPr>
          <w:szCs w:val="28"/>
        </w:rPr>
        <w:t>552</w:t>
      </w:r>
      <w:r w:rsidRPr="00427844">
        <w:rPr>
          <w:szCs w:val="28"/>
        </w:rPr>
        <w:t xml:space="preserve"> «</w:t>
      </w:r>
      <w:r>
        <w:rPr>
          <w:szCs w:val="28"/>
        </w:rPr>
        <w:t xml:space="preserve">О распределении отдельных полномочий Главы города между высшими должностными </w:t>
      </w:r>
      <w:r w:rsidRPr="007F433E">
        <w:rPr>
          <w:szCs w:val="28"/>
        </w:rPr>
        <w:t xml:space="preserve">лицами </w:t>
      </w:r>
      <w:proofErr w:type="spellStart"/>
      <w:r w:rsidRPr="007F433E">
        <w:rPr>
          <w:szCs w:val="28"/>
        </w:rPr>
        <w:t>Админи</w:t>
      </w:r>
      <w:r>
        <w:rPr>
          <w:szCs w:val="28"/>
        </w:rPr>
        <w:t>-</w:t>
      </w:r>
      <w:r w:rsidRPr="007F433E">
        <w:rPr>
          <w:szCs w:val="28"/>
        </w:rPr>
        <w:t>страции</w:t>
      </w:r>
      <w:proofErr w:type="spellEnd"/>
      <w:r w:rsidRPr="007F433E">
        <w:rPr>
          <w:szCs w:val="28"/>
        </w:rPr>
        <w:t xml:space="preserve"> города</w:t>
      </w:r>
      <w:r w:rsidRPr="00427844">
        <w:rPr>
          <w:szCs w:val="28"/>
        </w:rPr>
        <w:t>»</w:t>
      </w:r>
      <w:r w:rsidRPr="00CA1251">
        <w:rPr>
          <w:szCs w:val="28"/>
        </w:rPr>
        <w:t>:</w:t>
      </w:r>
    </w:p>
    <w:p w:rsidR="002B1B14" w:rsidRPr="00CA1251" w:rsidRDefault="002B1B14" w:rsidP="002B1B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CA1251">
        <w:rPr>
          <w:szCs w:val="28"/>
        </w:rPr>
        <w:t>Принять решение о демонтаже самовольно (незаконно) установленн</w:t>
      </w:r>
      <w:r>
        <w:rPr>
          <w:szCs w:val="28"/>
        </w:rPr>
        <w:t>ого</w:t>
      </w:r>
      <w:r w:rsidRPr="00CA1251">
        <w:rPr>
          <w:szCs w:val="28"/>
        </w:rPr>
        <w:t xml:space="preserve"> некапитальн</w:t>
      </w:r>
      <w:r>
        <w:rPr>
          <w:szCs w:val="28"/>
        </w:rPr>
        <w:t>ого</w:t>
      </w:r>
      <w:r w:rsidRPr="00CA1251">
        <w:rPr>
          <w:szCs w:val="28"/>
        </w:rPr>
        <w:t xml:space="preserve"> строени</w:t>
      </w:r>
      <w:r>
        <w:rPr>
          <w:szCs w:val="28"/>
        </w:rPr>
        <w:t>я</w:t>
      </w:r>
      <w:r w:rsidRPr="00CA1251">
        <w:rPr>
          <w:szCs w:val="28"/>
        </w:rPr>
        <w:t>, сооружени</w:t>
      </w:r>
      <w:r>
        <w:rPr>
          <w:szCs w:val="28"/>
        </w:rPr>
        <w:t>я согласно приложению к настоящему постановлению.</w:t>
      </w:r>
    </w:p>
    <w:p w:rsidR="002B1B14" w:rsidRDefault="002B1B14" w:rsidP="002B1B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</w:t>
      </w:r>
      <w:r>
        <w:t xml:space="preserve"> </w:t>
      </w:r>
      <w:r>
        <w:rPr>
          <w:szCs w:val="28"/>
        </w:rPr>
        <w:t>Лицу</w:t>
      </w:r>
      <w:r w:rsidRPr="00CA1251">
        <w:rPr>
          <w:szCs w:val="28"/>
        </w:rPr>
        <w:t>, само</w:t>
      </w:r>
      <w:r>
        <w:rPr>
          <w:szCs w:val="28"/>
        </w:rPr>
        <w:t>вольно (незаконно) осуществившему</w:t>
      </w:r>
      <w:r w:rsidRPr="00CA1251">
        <w:rPr>
          <w:szCs w:val="28"/>
        </w:rPr>
        <w:t xml:space="preserve"> размещение </w:t>
      </w:r>
      <w:r>
        <w:rPr>
          <w:szCs w:val="28"/>
        </w:rPr>
        <w:br/>
      </w:r>
      <w:r w:rsidRPr="00CA1251">
        <w:rPr>
          <w:szCs w:val="28"/>
        </w:rPr>
        <w:t>некапитальн</w:t>
      </w:r>
      <w:r>
        <w:rPr>
          <w:szCs w:val="28"/>
        </w:rPr>
        <w:t>ого</w:t>
      </w:r>
      <w:r w:rsidRPr="00CA1251">
        <w:rPr>
          <w:szCs w:val="28"/>
        </w:rPr>
        <w:t xml:space="preserve"> строени</w:t>
      </w:r>
      <w:r>
        <w:rPr>
          <w:szCs w:val="28"/>
        </w:rPr>
        <w:t>я</w:t>
      </w:r>
      <w:r w:rsidRPr="00CA1251">
        <w:rPr>
          <w:szCs w:val="28"/>
        </w:rPr>
        <w:t>, сооружени</w:t>
      </w:r>
      <w:r>
        <w:rPr>
          <w:szCs w:val="28"/>
        </w:rPr>
        <w:t>я</w:t>
      </w:r>
      <w:r w:rsidRPr="00427844">
        <w:rPr>
          <w:spacing w:val="-4"/>
          <w:szCs w:val="28"/>
        </w:rPr>
        <w:t>, указанн</w:t>
      </w:r>
      <w:r>
        <w:rPr>
          <w:spacing w:val="-4"/>
          <w:szCs w:val="28"/>
        </w:rPr>
        <w:t>ого</w:t>
      </w:r>
      <w:r w:rsidRPr="00427844">
        <w:rPr>
          <w:spacing w:val="-4"/>
          <w:szCs w:val="28"/>
        </w:rPr>
        <w:t xml:space="preserve"> в </w:t>
      </w:r>
      <w:r>
        <w:rPr>
          <w:spacing w:val="-4"/>
          <w:szCs w:val="28"/>
        </w:rPr>
        <w:t>приложении к настоящему постановлению,</w:t>
      </w:r>
      <w:r w:rsidRPr="00CA1251">
        <w:rPr>
          <w:szCs w:val="28"/>
        </w:rPr>
        <w:t xml:space="preserve"> </w:t>
      </w:r>
      <w:r>
        <w:rPr>
          <w:szCs w:val="28"/>
        </w:rPr>
        <w:t xml:space="preserve">своими силами и за свой счет демонтировать объект в течение семи календарных дней </w:t>
      </w:r>
      <w:r>
        <w:t xml:space="preserve">с даты размещения информации о принятом решении </w:t>
      </w:r>
      <w:r>
        <w:br/>
        <w:t>на официальном портале Администрации города (</w:t>
      </w:r>
      <w:hyperlink r:id="rId6" w:history="1">
        <w:r w:rsidRPr="001D4722">
          <w:t>www.admsurgut.ru</w:t>
        </w:r>
      </w:hyperlink>
      <w:r>
        <w:t xml:space="preserve">), либо </w:t>
      </w:r>
      <w:r>
        <w:br/>
      </w:r>
      <w:r>
        <w:lastRenderedPageBreak/>
        <w:t>с даты расклеивания копии постановления Администрации города о демонтаже самовольно (незаконно) установленного некапитального строения, сооружения на объекте, подлежащем демонтажу, либо вручения или получения копии постановления Администрации города с использованием любых доступных средств связи, позволяющих контролировать получение информации лицом, которому оно направлено (почтовым отправлением, факсимильной связью, телефонограммой).</w:t>
      </w:r>
    </w:p>
    <w:p w:rsidR="002B1B14" w:rsidRPr="003F6020" w:rsidRDefault="002B1B14" w:rsidP="002B1B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120384">
        <w:rPr>
          <w:szCs w:val="28"/>
        </w:rPr>
        <w:t>Контрольному управлению в</w:t>
      </w:r>
      <w:r>
        <w:rPr>
          <w:szCs w:val="28"/>
        </w:rPr>
        <w:t xml:space="preserve"> течение трех</w:t>
      </w:r>
      <w:r w:rsidRPr="00120384">
        <w:rPr>
          <w:szCs w:val="28"/>
        </w:rPr>
        <w:t xml:space="preserve"> рабочих дней </w:t>
      </w:r>
      <w:r w:rsidRPr="00120384">
        <w:rPr>
          <w:rFonts w:eastAsia="Times New Roman"/>
          <w:szCs w:val="28"/>
          <w:lang w:eastAsia="ru-RU"/>
        </w:rPr>
        <w:t xml:space="preserve">с даты истечения срока, указанного в пункте 2 настоящего постановления, </w:t>
      </w:r>
      <w:r w:rsidRPr="00120384">
        <w:rPr>
          <w:szCs w:val="28"/>
        </w:rPr>
        <w:t xml:space="preserve">направить </w:t>
      </w:r>
      <w:r w:rsidRPr="00120384">
        <w:rPr>
          <w:szCs w:val="28"/>
        </w:rPr>
        <w:br/>
        <w:t xml:space="preserve">в адрес муниципального </w:t>
      </w:r>
      <w:r w:rsidRPr="00120384">
        <w:rPr>
          <w:rFonts w:eastAsia="Times New Roman"/>
          <w:szCs w:val="28"/>
          <w:lang w:eastAsia="ru-RU"/>
        </w:rPr>
        <w:t>казенного учреждения «Лесопарковое хозяйство»</w:t>
      </w:r>
      <w:r w:rsidRPr="00CA1251">
        <w:t xml:space="preserve"> </w:t>
      </w:r>
      <w:r w:rsidRPr="00120384">
        <w:rPr>
          <w:szCs w:val="28"/>
        </w:rPr>
        <w:t>информацию об исполнении (неисполнении) пу</w:t>
      </w:r>
      <w:r>
        <w:rPr>
          <w:szCs w:val="28"/>
        </w:rPr>
        <w:t>нкта 2 настоящего постановления.</w:t>
      </w:r>
    </w:p>
    <w:p w:rsidR="002B1B14" w:rsidRPr="00CA1251" w:rsidRDefault="002B1B14" w:rsidP="002B1B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A1251">
        <w:rPr>
          <w:szCs w:val="28"/>
        </w:rPr>
        <w:t>4.</w:t>
      </w:r>
      <w:r>
        <w:rPr>
          <w:szCs w:val="28"/>
        </w:rPr>
        <w:t xml:space="preserve"> </w:t>
      </w:r>
      <w:r w:rsidRPr="00CA1251">
        <w:rPr>
          <w:rFonts w:eastAsia="Times New Roman"/>
          <w:szCs w:val="28"/>
          <w:lang w:eastAsia="ru-RU"/>
        </w:rPr>
        <w:t xml:space="preserve">Муниципальному </w:t>
      </w:r>
      <w:r>
        <w:rPr>
          <w:rFonts w:eastAsia="Times New Roman"/>
          <w:szCs w:val="28"/>
          <w:lang w:eastAsia="ru-RU"/>
        </w:rPr>
        <w:t>казенному</w:t>
      </w:r>
      <w:r w:rsidRPr="00CA1251">
        <w:rPr>
          <w:rFonts w:eastAsia="Times New Roman"/>
          <w:szCs w:val="28"/>
          <w:lang w:eastAsia="ru-RU"/>
        </w:rPr>
        <w:t xml:space="preserve"> учреждению «</w:t>
      </w:r>
      <w:r>
        <w:rPr>
          <w:rFonts w:eastAsia="Times New Roman"/>
          <w:szCs w:val="28"/>
          <w:lang w:eastAsia="ru-RU"/>
        </w:rPr>
        <w:t>Лесопарковое хозяйство</w:t>
      </w:r>
      <w:r w:rsidRPr="00CA1251">
        <w:rPr>
          <w:rFonts w:eastAsia="Times New Roman"/>
          <w:szCs w:val="28"/>
          <w:lang w:eastAsia="ru-RU"/>
        </w:rPr>
        <w:t xml:space="preserve">» </w:t>
      </w:r>
      <w:r>
        <w:rPr>
          <w:rFonts w:eastAsia="Times New Roman"/>
          <w:szCs w:val="28"/>
          <w:lang w:eastAsia="ru-RU"/>
        </w:rPr>
        <w:br/>
      </w:r>
      <w:r w:rsidRPr="00CA1251">
        <w:rPr>
          <w:rFonts w:eastAsia="Times New Roman"/>
          <w:szCs w:val="28"/>
          <w:lang w:eastAsia="ru-RU"/>
        </w:rPr>
        <w:t xml:space="preserve">в случае неисполнения пункта 2 </w:t>
      </w:r>
      <w:r>
        <w:rPr>
          <w:rFonts w:eastAsia="Times New Roman"/>
          <w:szCs w:val="28"/>
          <w:lang w:eastAsia="ru-RU"/>
        </w:rPr>
        <w:t xml:space="preserve">настоящего постановления </w:t>
      </w:r>
      <w:r>
        <w:rPr>
          <w:rFonts w:eastAsia="Times New Roman"/>
          <w:spacing w:val="-4"/>
          <w:szCs w:val="28"/>
          <w:lang w:eastAsia="ru-RU"/>
        </w:rPr>
        <w:t xml:space="preserve">демонтировать </w:t>
      </w:r>
      <w:r w:rsidRPr="00CA1251">
        <w:rPr>
          <w:szCs w:val="28"/>
        </w:rPr>
        <w:t>самовольно (незаконно) установленн</w:t>
      </w:r>
      <w:r>
        <w:rPr>
          <w:szCs w:val="28"/>
        </w:rPr>
        <w:t>ое</w:t>
      </w:r>
      <w:r w:rsidRPr="00CA1251">
        <w:rPr>
          <w:szCs w:val="28"/>
        </w:rPr>
        <w:t xml:space="preserve"> некапитальн</w:t>
      </w:r>
      <w:r>
        <w:rPr>
          <w:szCs w:val="28"/>
        </w:rPr>
        <w:t>ое</w:t>
      </w:r>
      <w:r w:rsidRPr="00CA1251">
        <w:rPr>
          <w:szCs w:val="28"/>
        </w:rPr>
        <w:t xml:space="preserve"> строени</w:t>
      </w:r>
      <w:r>
        <w:rPr>
          <w:szCs w:val="28"/>
        </w:rPr>
        <w:t>е</w:t>
      </w:r>
      <w:r w:rsidRPr="00CA1251">
        <w:rPr>
          <w:szCs w:val="28"/>
        </w:rPr>
        <w:t>, сооружени</w:t>
      </w:r>
      <w:r>
        <w:rPr>
          <w:szCs w:val="28"/>
        </w:rPr>
        <w:t xml:space="preserve">е согласно приложению к настоящему постановлению </w:t>
      </w:r>
      <w:r>
        <w:rPr>
          <w:rFonts w:eastAsia="Times New Roman"/>
          <w:szCs w:val="28"/>
          <w:lang w:eastAsia="ru-RU"/>
        </w:rPr>
        <w:t xml:space="preserve">в </w:t>
      </w:r>
      <w:r w:rsidRPr="00CA1251">
        <w:rPr>
          <w:rFonts w:eastAsia="Times New Roman"/>
          <w:szCs w:val="28"/>
          <w:lang w:eastAsia="ru-RU"/>
        </w:rPr>
        <w:t>срок, не превышающий</w:t>
      </w:r>
      <w:r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br/>
        <w:t>10</w:t>
      </w:r>
      <w:r w:rsidRPr="00CA1251">
        <w:rPr>
          <w:rFonts w:eastAsia="Times New Roman"/>
          <w:szCs w:val="28"/>
          <w:lang w:eastAsia="ru-RU"/>
        </w:rPr>
        <w:t xml:space="preserve"> календарных дней с </w:t>
      </w:r>
      <w:r>
        <w:rPr>
          <w:rFonts w:eastAsia="Times New Roman"/>
          <w:szCs w:val="28"/>
          <w:lang w:eastAsia="ru-RU"/>
        </w:rPr>
        <w:t>даты истечения срока, указанного в пункте 2 настоящего постановления.</w:t>
      </w:r>
    </w:p>
    <w:p w:rsidR="002B1B14" w:rsidRDefault="002B1B14" w:rsidP="002B1B14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5. </w:t>
      </w:r>
      <w:r w:rsidRPr="002F306B">
        <w:rPr>
          <w:rFonts w:eastAsia="Times New Roman"/>
          <w:szCs w:val="28"/>
          <w:lang w:eastAsia="ru-RU"/>
        </w:rPr>
        <w:t>Департамент</w:t>
      </w:r>
      <w:r>
        <w:rPr>
          <w:rFonts w:eastAsia="Times New Roman"/>
          <w:szCs w:val="28"/>
          <w:lang w:eastAsia="ru-RU"/>
        </w:rPr>
        <w:t>у</w:t>
      </w:r>
      <w:r w:rsidRPr="002F306B">
        <w:rPr>
          <w:rFonts w:eastAsia="Times New Roman"/>
          <w:szCs w:val="28"/>
          <w:lang w:eastAsia="ru-RU"/>
        </w:rPr>
        <w:t xml:space="preserve"> массовых коммуникаций и аналитики</w:t>
      </w:r>
      <w:r w:rsidRPr="00CA1251">
        <w:rPr>
          <w:rFonts w:eastAsia="Times New Roman"/>
          <w:szCs w:val="28"/>
          <w:lang w:eastAsia="ru-RU"/>
        </w:rPr>
        <w:t xml:space="preserve"> </w:t>
      </w:r>
      <w:r w:rsidRPr="00CA1251">
        <w:rPr>
          <w:rFonts w:eastAsia="Times New Roman"/>
          <w:color w:val="000000" w:themeColor="text1"/>
          <w:szCs w:val="28"/>
          <w:lang w:eastAsia="ru-RU"/>
        </w:rPr>
        <w:t>разместить настоящее</w:t>
      </w:r>
      <w:r>
        <w:rPr>
          <w:rFonts w:eastAsia="Times New Roman"/>
          <w:color w:val="000000" w:themeColor="text1"/>
          <w:szCs w:val="28"/>
          <w:lang w:eastAsia="ru-RU"/>
        </w:rPr>
        <w:t xml:space="preserve"> </w:t>
      </w:r>
      <w:r w:rsidRPr="0032742B">
        <w:rPr>
          <w:rFonts w:eastAsia="Times New Roman"/>
          <w:szCs w:val="28"/>
          <w:lang w:eastAsia="ru-RU"/>
        </w:rPr>
        <w:t>постановление</w:t>
      </w:r>
      <w:r w:rsidRPr="00CA1251">
        <w:rPr>
          <w:rFonts w:eastAsia="Times New Roman"/>
          <w:color w:val="000000" w:themeColor="text1"/>
          <w:szCs w:val="28"/>
          <w:lang w:eastAsia="ru-RU"/>
        </w:rPr>
        <w:t xml:space="preserve"> на официальном портале Администрации города: </w:t>
      </w:r>
      <w:r>
        <w:rPr>
          <w:rFonts w:eastAsia="Times New Roman"/>
          <w:color w:val="000000" w:themeColor="text1"/>
          <w:szCs w:val="28"/>
          <w:lang w:eastAsia="ru-RU"/>
        </w:rPr>
        <w:br/>
      </w:r>
      <w:r w:rsidRPr="002B1B14">
        <w:rPr>
          <w:rFonts w:eastAsia="Times New Roman"/>
          <w:szCs w:val="28"/>
          <w:lang w:val="en-US" w:eastAsia="ru-RU"/>
        </w:rPr>
        <w:t>www</w:t>
      </w:r>
      <w:r w:rsidRPr="002B1B14">
        <w:rPr>
          <w:rFonts w:eastAsia="Times New Roman"/>
          <w:szCs w:val="28"/>
          <w:lang w:eastAsia="ru-RU"/>
        </w:rPr>
        <w:t>.</w:t>
      </w:r>
      <w:proofErr w:type="spellStart"/>
      <w:r w:rsidRPr="002B1B14">
        <w:rPr>
          <w:rFonts w:eastAsia="Times New Roman"/>
          <w:szCs w:val="28"/>
          <w:lang w:val="en-US" w:eastAsia="ru-RU"/>
        </w:rPr>
        <w:t>admsurgut</w:t>
      </w:r>
      <w:proofErr w:type="spellEnd"/>
      <w:r w:rsidRPr="002B1B14">
        <w:rPr>
          <w:rFonts w:eastAsia="Times New Roman"/>
          <w:szCs w:val="28"/>
          <w:lang w:eastAsia="ru-RU"/>
        </w:rPr>
        <w:t>.</w:t>
      </w:r>
      <w:proofErr w:type="spellStart"/>
      <w:r w:rsidRPr="002B1B14">
        <w:rPr>
          <w:rFonts w:eastAsia="Times New Roman"/>
          <w:szCs w:val="28"/>
          <w:lang w:val="en-US" w:eastAsia="ru-RU"/>
        </w:rPr>
        <w:t>ru</w:t>
      </w:r>
      <w:proofErr w:type="spellEnd"/>
      <w:r w:rsidRPr="0032742B">
        <w:rPr>
          <w:rFonts w:eastAsia="Times New Roman"/>
          <w:szCs w:val="28"/>
          <w:lang w:eastAsia="ru-RU"/>
        </w:rPr>
        <w:t>.</w:t>
      </w:r>
    </w:p>
    <w:p w:rsidR="002B1B14" w:rsidRPr="00427844" w:rsidRDefault="002B1B14" w:rsidP="002B1B14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6. </w:t>
      </w:r>
      <w:r w:rsidRPr="0032742B">
        <w:rPr>
          <w:rFonts w:eastAsia="Times New Roman"/>
          <w:szCs w:val="28"/>
          <w:lang w:eastAsia="ru-RU"/>
        </w:rPr>
        <w:t>Муниципальному казенному учреждению «Наш город»</w:t>
      </w:r>
      <w:r>
        <w:rPr>
          <w:rFonts w:eastAsia="Times New Roman"/>
          <w:szCs w:val="28"/>
          <w:lang w:eastAsia="ru-RU"/>
        </w:rPr>
        <w:t xml:space="preserve"> о</w:t>
      </w:r>
      <w:r w:rsidRPr="0032742B">
        <w:rPr>
          <w:rFonts w:eastAsia="Times New Roman"/>
          <w:szCs w:val="28"/>
          <w:lang w:eastAsia="ru-RU"/>
        </w:rPr>
        <w:t>публиковать (разместить) настоящее постановление</w:t>
      </w:r>
      <w:r>
        <w:rPr>
          <w:rFonts w:eastAsia="Times New Roman"/>
          <w:szCs w:val="28"/>
          <w:lang w:eastAsia="ru-RU"/>
        </w:rPr>
        <w:t xml:space="preserve"> </w:t>
      </w:r>
      <w:r w:rsidRPr="0032742B">
        <w:rPr>
          <w:rFonts w:eastAsia="Times New Roman"/>
          <w:szCs w:val="28"/>
          <w:lang w:eastAsia="ru-RU"/>
        </w:rPr>
        <w:t>в сетевом издании «Официальные</w:t>
      </w:r>
      <w:r>
        <w:rPr>
          <w:rFonts w:eastAsia="Times New Roman"/>
          <w:szCs w:val="28"/>
          <w:lang w:eastAsia="ru-RU"/>
        </w:rPr>
        <w:t xml:space="preserve"> документы города Сургута»: </w:t>
      </w:r>
      <w:r w:rsidRPr="0032742B">
        <w:rPr>
          <w:rFonts w:eastAsia="Times New Roman"/>
          <w:szCs w:val="28"/>
          <w:lang w:eastAsia="ru-RU"/>
        </w:rPr>
        <w:t>docsurgut.ru</w:t>
      </w:r>
      <w:r>
        <w:rPr>
          <w:rFonts w:eastAsia="Times New Roman"/>
          <w:szCs w:val="28"/>
          <w:lang w:eastAsia="ru-RU"/>
        </w:rPr>
        <w:t>.</w:t>
      </w:r>
    </w:p>
    <w:p w:rsidR="002B1B14" w:rsidRPr="007A2D7D" w:rsidRDefault="002B1B14" w:rsidP="002B1B14">
      <w:pPr>
        <w:tabs>
          <w:tab w:val="left" w:pos="993"/>
        </w:tabs>
        <w:suppressAutoHyphens/>
        <w:ind w:firstLine="709"/>
        <w:jc w:val="both"/>
        <w:rPr>
          <w:rFonts w:eastAsia="Times New Roman"/>
          <w:color w:val="000000" w:themeColor="text1"/>
          <w:szCs w:val="28"/>
          <w:lang w:eastAsia="ru-RU"/>
        </w:rPr>
      </w:pPr>
      <w:r>
        <w:rPr>
          <w:rFonts w:eastAsia="Times New Roman"/>
          <w:color w:val="000000" w:themeColor="text1"/>
          <w:szCs w:val="28"/>
          <w:lang w:eastAsia="ru-RU"/>
        </w:rPr>
        <w:t>7</w:t>
      </w:r>
      <w:r w:rsidRPr="007A2D7D">
        <w:rPr>
          <w:rFonts w:eastAsia="Times New Roman"/>
          <w:color w:val="000000" w:themeColor="text1"/>
          <w:szCs w:val="28"/>
          <w:lang w:eastAsia="ru-RU"/>
        </w:rPr>
        <w:t>. Настоящее постановление вступает в силу с момента его издания.</w:t>
      </w:r>
    </w:p>
    <w:p w:rsidR="002B1B14" w:rsidRPr="007A2D7D" w:rsidRDefault="002B1B14" w:rsidP="002B1B14">
      <w:pPr>
        <w:tabs>
          <w:tab w:val="left" w:pos="993"/>
        </w:tabs>
        <w:suppressAutoHyphens/>
        <w:ind w:firstLine="709"/>
        <w:jc w:val="both"/>
        <w:rPr>
          <w:rFonts w:eastAsia="Times New Roman"/>
          <w:color w:val="000000" w:themeColor="text1"/>
          <w:szCs w:val="28"/>
          <w:lang w:eastAsia="ru-RU"/>
        </w:rPr>
      </w:pPr>
      <w:r>
        <w:rPr>
          <w:rFonts w:eastAsia="Times New Roman"/>
          <w:color w:val="000000" w:themeColor="text1"/>
          <w:szCs w:val="28"/>
          <w:lang w:eastAsia="ru-RU"/>
        </w:rPr>
        <w:t>8</w:t>
      </w:r>
      <w:r w:rsidRPr="007A2D7D">
        <w:rPr>
          <w:rFonts w:eastAsia="Times New Roman"/>
          <w:color w:val="000000" w:themeColor="text1"/>
          <w:szCs w:val="28"/>
          <w:lang w:eastAsia="ru-RU"/>
        </w:rPr>
        <w:t>. Контроль за выполнением постановления оставляю за собой.</w:t>
      </w:r>
    </w:p>
    <w:p w:rsidR="002B1B14" w:rsidRDefault="002B1B14" w:rsidP="002B1B14">
      <w:pPr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</w:p>
    <w:p w:rsidR="002B1B14" w:rsidRDefault="002B1B14" w:rsidP="002B1B14">
      <w:pPr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</w:p>
    <w:p w:rsidR="002B1B14" w:rsidRDefault="002B1B14" w:rsidP="002B1B14">
      <w:pPr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</w:p>
    <w:tbl>
      <w:tblPr>
        <w:tblStyle w:val="a3"/>
        <w:tblW w:w="9898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4949"/>
      </w:tblGrid>
      <w:tr w:rsidR="002B1B14" w:rsidTr="00C314EF">
        <w:trPr>
          <w:trHeight w:val="370"/>
        </w:trPr>
        <w:tc>
          <w:tcPr>
            <w:tcW w:w="4949" w:type="dxa"/>
          </w:tcPr>
          <w:p w:rsidR="002B1B14" w:rsidRDefault="002B1B14" w:rsidP="00C314E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249A8">
              <w:rPr>
                <w:bCs/>
                <w:szCs w:val="28"/>
              </w:rPr>
              <w:t>Заместитель Главы города</w:t>
            </w:r>
          </w:p>
        </w:tc>
        <w:tc>
          <w:tcPr>
            <w:tcW w:w="4949" w:type="dxa"/>
          </w:tcPr>
          <w:p w:rsidR="002B1B14" w:rsidRDefault="002B1B14" w:rsidP="00C314EF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bCs/>
                <w:szCs w:val="28"/>
              </w:rPr>
              <w:t>В.В. Криворот</w:t>
            </w:r>
          </w:p>
        </w:tc>
      </w:tr>
    </w:tbl>
    <w:p w:rsidR="002B1B14" w:rsidRDefault="002B1B14" w:rsidP="002B1B14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B1B14" w:rsidRPr="00AF3B4D" w:rsidRDefault="002B1B14" w:rsidP="002B1B14">
      <w:pPr>
        <w:ind w:left="5954"/>
        <w:rPr>
          <w:rFonts w:eastAsia="Times New Roman"/>
          <w:szCs w:val="28"/>
          <w:lang w:eastAsia="ru-RU"/>
        </w:rPr>
      </w:pPr>
      <w:r w:rsidRPr="00AF3B4D">
        <w:rPr>
          <w:rFonts w:eastAsia="Times New Roman"/>
          <w:szCs w:val="28"/>
          <w:lang w:eastAsia="ru-RU"/>
        </w:rPr>
        <w:t xml:space="preserve">Приложение </w:t>
      </w:r>
    </w:p>
    <w:p w:rsidR="002B1B14" w:rsidRPr="00AF3B4D" w:rsidRDefault="002B1B14" w:rsidP="002B1B14">
      <w:pPr>
        <w:ind w:left="5954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к</w:t>
      </w:r>
      <w:r w:rsidRPr="00AF3B4D">
        <w:rPr>
          <w:rFonts w:eastAsia="Times New Roman"/>
          <w:szCs w:val="28"/>
          <w:lang w:eastAsia="ru-RU"/>
        </w:rPr>
        <w:t xml:space="preserve"> постановлению</w:t>
      </w:r>
    </w:p>
    <w:p w:rsidR="002B1B14" w:rsidRPr="00AF3B4D" w:rsidRDefault="002B1B14" w:rsidP="002B1B14">
      <w:pPr>
        <w:ind w:left="5954"/>
        <w:rPr>
          <w:rFonts w:eastAsia="Times New Roman"/>
          <w:szCs w:val="28"/>
          <w:lang w:eastAsia="ru-RU"/>
        </w:rPr>
      </w:pPr>
      <w:r w:rsidRPr="00AF3B4D">
        <w:rPr>
          <w:rFonts w:eastAsia="Times New Roman"/>
          <w:szCs w:val="28"/>
          <w:lang w:eastAsia="ru-RU"/>
        </w:rPr>
        <w:t>Администрации города</w:t>
      </w:r>
    </w:p>
    <w:p w:rsidR="002B1B14" w:rsidRPr="00AF3B4D" w:rsidRDefault="002B1B14" w:rsidP="002B1B14">
      <w:pPr>
        <w:ind w:left="5954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</w:t>
      </w:r>
      <w:r w:rsidRPr="00AF3B4D">
        <w:rPr>
          <w:rFonts w:eastAsia="Times New Roman"/>
          <w:szCs w:val="28"/>
          <w:lang w:eastAsia="ru-RU"/>
        </w:rPr>
        <w:t xml:space="preserve">т </w:t>
      </w:r>
      <w:r>
        <w:rPr>
          <w:rFonts w:eastAsia="Times New Roman"/>
          <w:szCs w:val="28"/>
          <w:lang w:eastAsia="ru-RU"/>
        </w:rPr>
        <w:t>____________ № ________</w:t>
      </w:r>
    </w:p>
    <w:p w:rsidR="002B1B14" w:rsidRDefault="002B1B14" w:rsidP="002B1B14">
      <w:pPr>
        <w:jc w:val="center"/>
        <w:rPr>
          <w:rFonts w:eastAsia="Times New Roman"/>
          <w:szCs w:val="28"/>
          <w:lang w:eastAsia="ru-RU"/>
        </w:rPr>
      </w:pPr>
    </w:p>
    <w:p w:rsidR="002B1B14" w:rsidRDefault="002B1B14" w:rsidP="002B1B14">
      <w:pPr>
        <w:jc w:val="center"/>
        <w:rPr>
          <w:rFonts w:eastAsia="Times New Roman"/>
          <w:szCs w:val="28"/>
          <w:lang w:eastAsia="ru-RU"/>
        </w:rPr>
      </w:pPr>
    </w:p>
    <w:p w:rsidR="002B1B14" w:rsidRPr="00AF3B4D" w:rsidRDefault="002B1B14" w:rsidP="002B1B14">
      <w:pPr>
        <w:jc w:val="center"/>
        <w:rPr>
          <w:rFonts w:eastAsia="Times New Roman"/>
          <w:szCs w:val="28"/>
          <w:lang w:eastAsia="ru-RU"/>
        </w:rPr>
      </w:pPr>
      <w:r w:rsidRPr="00AF3B4D">
        <w:rPr>
          <w:rFonts w:eastAsia="Times New Roman"/>
          <w:szCs w:val="28"/>
          <w:lang w:eastAsia="ru-RU"/>
        </w:rPr>
        <w:t>Адресный перечень</w:t>
      </w:r>
    </w:p>
    <w:p w:rsidR="002B1B14" w:rsidRDefault="002B1B14" w:rsidP="002B1B14">
      <w:pPr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</w:t>
      </w:r>
      <w:r w:rsidRPr="00AF3B4D">
        <w:rPr>
          <w:rFonts w:eastAsia="Times New Roman"/>
          <w:szCs w:val="28"/>
          <w:lang w:eastAsia="ru-RU"/>
        </w:rPr>
        <w:t>амовольно (незаконно) установленных некапитальных</w:t>
      </w:r>
    </w:p>
    <w:p w:rsidR="002B1B14" w:rsidRPr="00AF3B4D" w:rsidRDefault="002B1B14" w:rsidP="002B1B14">
      <w:pPr>
        <w:jc w:val="center"/>
        <w:rPr>
          <w:rFonts w:eastAsia="Times New Roman"/>
          <w:szCs w:val="28"/>
          <w:lang w:eastAsia="ru-RU"/>
        </w:rPr>
      </w:pPr>
      <w:r w:rsidRPr="00AF3B4D">
        <w:rPr>
          <w:rFonts w:eastAsia="Times New Roman"/>
          <w:szCs w:val="28"/>
          <w:lang w:eastAsia="ru-RU"/>
        </w:rPr>
        <w:t>строений, сооружений</w:t>
      </w:r>
    </w:p>
    <w:p w:rsidR="002B1B14" w:rsidRPr="005310BF" w:rsidRDefault="002B1B14" w:rsidP="002B1B14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531"/>
        <w:gridCol w:w="3119"/>
        <w:gridCol w:w="1984"/>
      </w:tblGrid>
      <w:tr w:rsidR="002B1B14" w:rsidTr="00C314EF">
        <w:trPr>
          <w:trHeight w:val="968"/>
        </w:trPr>
        <w:tc>
          <w:tcPr>
            <w:tcW w:w="4531" w:type="dxa"/>
          </w:tcPr>
          <w:p w:rsidR="002B1B14" w:rsidRDefault="002B1B14" w:rsidP="00C314EF">
            <w:pPr>
              <w:jc w:val="center"/>
              <w:rPr>
                <w:sz w:val="20"/>
              </w:rPr>
            </w:pPr>
            <w:r w:rsidRPr="00AF3B4D">
              <w:rPr>
                <w:rFonts w:cstheme="minorBidi"/>
                <w:szCs w:val="28"/>
              </w:rPr>
              <w:t xml:space="preserve">Адрес нахождения </w:t>
            </w:r>
            <w:r>
              <w:rPr>
                <w:rFonts w:cstheme="minorBidi"/>
                <w:szCs w:val="28"/>
              </w:rPr>
              <w:t>некапитального</w:t>
            </w:r>
            <w:r w:rsidRPr="00AF3B4D">
              <w:rPr>
                <w:rFonts w:cstheme="minorBidi"/>
                <w:szCs w:val="28"/>
              </w:rPr>
              <w:t xml:space="preserve"> строен</w:t>
            </w:r>
            <w:r>
              <w:rPr>
                <w:rFonts w:cstheme="minorBidi"/>
                <w:szCs w:val="28"/>
              </w:rPr>
              <w:t>ия, сооружения</w:t>
            </w:r>
            <w:r w:rsidRPr="00AF3B4D">
              <w:rPr>
                <w:rFonts w:cstheme="minorBidi"/>
                <w:szCs w:val="28"/>
              </w:rPr>
              <w:t xml:space="preserve"> </w:t>
            </w:r>
            <w:r>
              <w:rPr>
                <w:rFonts w:cstheme="minorBidi"/>
                <w:szCs w:val="28"/>
              </w:rPr>
              <w:br/>
            </w:r>
            <w:r w:rsidRPr="00AF3B4D">
              <w:rPr>
                <w:rFonts w:cstheme="minorBidi"/>
                <w:szCs w:val="28"/>
              </w:rPr>
              <w:t>на территории</w:t>
            </w:r>
            <w:r>
              <w:rPr>
                <w:rFonts w:cstheme="minorBidi"/>
                <w:szCs w:val="28"/>
              </w:rPr>
              <w:t xml:space="preserve"> </w:t>
            </w:r>
            <w:r w:rsidRPr="00AF3B4D">
              <w:rPr>
                <w:rFonts w:cstheme="minorBidi"/>
                <w:szCs w:val="28"/>
              </w:rPr>
              <w:t>города Сургута</w:t>
            </w:r>
          </w:p>
        </w:tc>
        <w:tc>
          <w:tcPr>
            <w:tcW w:w="3119" w:type="dxa"/>
          </w:tcPr>
          <w:p w:rsidR="002B1B14" w:rsidRPr="00AF3B4D" w:rsidRDefault="002B1B14" w:rsidP="00C314EF">
            <w:pPr>
              <w:jc w:val="center"/>
              <w:rPr>
                <w:rFonts w:cstheme="minorBidi"/>
                <w:szCs w:val="28"/>
              </w:rPr>
            </w:pPr>
            <w:r w:rsidRPr="00AF3B4D">
              <w:rPr>
                <w:rFonts w:cstheme="minorBidi"/>
                <w:szCs w:val="28"/>
              </w:rPr>
              <w:t>Описательная часть некапитального строения, сооружения</w:t>
            </w:r>
          </w:p>
        </w:tc>
        <w:tc>
          <w:tcPr>
            <w:tcW w:w="1984" w:type="dxa"/>
          </w:tcPr>
          <w:p w:rsidR="002B1B14" w:rsidRPr="00AF3B4D" w:rsidRDefault="002B1B14" w:rsidP="00C314EF">
            <w:pPr>
              <w:jc w:val="center"/>
              <w:rPr>
                <w:rFonts w:cstheme="minorBidi"/>
                <w:szCs w:val="28"/>
              </w:rPr>
            </w:pPr>
            <w:r w:rsidRPr="00AF3B4D">
              <w:rPr>
                <w:rFonts w:cstheme="minorBidi"/>
                <w:szCs w:val="28"/>
              </w:rPr>
              <w:t>Акт осмотра</w:t>
            </w:r>
          </w:p>
        </w:tc>
      </w:tr>
      <w:tr w:rsidR="002B1B14" w:rsidTr="00C314EF">
        <w:trPr>
          <w:trHeight w:val="1439"/>
        </w:trPr>
        <w:tc>
          <w:tcPr>
            <w:tcW w:w="4531" w:type="dxa"/>
          </w:tcPr>
          <w:p w:rsidR="002B1B14" w:rsidRPr="000A07EE" w:rsidRDefault="002B1B14" w:rsidP="00C314EF">
            <w:pPr>
              <w:rPr>
                <w:rFonts w:cstheme="minorBidi"/>
                <w:szCs w:val="28"/>
              </w:rPr>
            </w:pPr>
            <w:r w:rsidRPr="001D1292">
              <w:rPr>
                <w:rFonts w:cstheme="minorBidi"/>
                <w:szCs w:val="28"/>
              </w:rPr>
              <w:t>Город Сургут,</w:t>
            </w:r>
            <w:r>
              <w:rPr>
                <w:rFonts w:cstheme="minorBidi"/>
                <w:szCs w:val="28"/>
              </w:rPr>
              <w:br/>
            </w:r>
            <w:r w:rsidRPr="000A07EE">
              <w:rPr>
                <w:rFonts w:cstheme="minorBidi"/>
                <w:szCs w:val="28"/>
              </w:rPr>
              <w:t xml:space="preserve">улица </w:t>
            </w:r>
            <w:r>
              <w:rPr>
                <w:rFonts w:cstheme="minorBidi"/>
                <w:szCs w:val="28"/>
              </w:rPr>
              <w:t>Иосифа Каролинского, 1Б</w:t>
            </w:r>
          </w:p>
          <w:p w:rsidR="002B1B14" w:rsidRPr="00B43549" w:rsidRDefault="002B1B14" w:rsidP="00C314EF">
            <w:pPr>
              <w:rPr>
                <w:rFonts w:cstheme="minorBidi"/>
                <w:szCs w:val="28"/>
              </w:rPr>
            </w:pPr>
          </w:p>
        </w:tc>
        <w:tc>
          <w:tcPr>
            <w:tcW w:w="3119" w:type="dxa"/>
          </w:tcPr>
          <w:p w:rsidR="002B1B14" w:rsidRPr="0043278B" w:rsidRDefault="002B1B14" w:rsidP="00C314EF">
            <w:pPr>
              <w:rPr>
                <w:rFonts w:cstheme="minorBidi"/>
                <w:szCs w:val="28"/>
              </w:rPr>
            </w:pPr>
            <w:r>
              <w:t>ограждающие конструкции (декоративный забор), шлагбаум</w:t>
            </w:r>
          </w:p>
        </w:tc>
        <w:tc>
          <w:tcPr>
            <w:tcW w:w="1984" w:type="dxa"/>
          </w:tcPr>
          <w:p w:rsidR="002B1B14" w:rsidRPr="000A07EE" w:rsidRDefault="002B1B14" w:rsidP="00C314EF">
            <w:pPr>
              <w:rPr>
                <w:rFonts w:cstheme="minorBidi"/>
                <w:szCs w:val="28"/>
              </w:rPr>
            </w:pPr>
            <w:r>
              <w:rPr>
                <w:rFonts w:cstheme="minorBidi"/>
                <w:szCs w:val="28"/>
              </w:rPr>
              <w:t>от 20.11.2023     № 591/1</w:t>
            </w:r>
          </w:p>
          <w:p w:rsidR="002B1B14" w:rsidRPr="00B43549" w:rsidRDefault="002B1B14" w:rsidP="00C314EF">
            <w:pPr>
              <w:rPr>
                <w:rFonts w:cstheme="minorBidi"/>
                <w:szCs w:val="28"/>
              </w:rPr>
            </w:pPr>
          </w:p>
        </w:tc>
      </w:tr>
    </w:tbl>
    <w:p w:rsidR="002B1B14" w:rsidRPr="005310BF" w:rsidRDefault="002B1B14" w:rsidP="002B1B14">
      <w:pPr>
        <w:spacing w:after="160" w:line="259" w:lineRule="auto"/>
      </w:pPr>
    </w:p>
    <w:p w:rsidR="001766E8" w:rsidRPr="002B1B14" w:rsidRDefault="001766E8" w:rsidP="002B1B14"/>
    <w:sectPr w:rsidR="001766E8" w:rsidRPr="002B1B14" w:rsidSect="002B1B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35F" w:rsidRDefault="00C2635F">
      <w:r>
        <w:separator/>
      </w:r>
    </w:p>
  </w:endnote>
  <w:endnote w:type="continuationSeparator" w:id="0">
    <w:p w:rsidR="00C2635F" w:rsidRDefault="00C2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922D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922D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922D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35F" w:rsidRDefault="00C2635F">
      <w:r>
        <w:separator/>
      </w:r>
    </w:p>
  </w:footnote>
  <w:footnote w:type="continuationSeparator" w:id="0">
    <w:p w:rsidR="00C2635F" w:rsidRDefault="00C26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922D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6200D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5A5DDB">
          <w:rPr>
            <w:rStyle w:val="a8"/>
            <w:noProof/>
            <w:sz w:val="20"/>
          </w:rPr>
          <w:instrText>3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A5DDB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A5DDB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A5DDB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5A5DDB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1E6248" w:rsidRDefault="006922D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922D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B14"/>
    <w:rsid w:val="001766E8"/>
    <w:rsid w:val="002B1B14"/>
    <w:rsid w:val="00502BA3"/>
    <w:rsid w:val="005A5DDB"/>
    <w:rsid w:val="005F407E"/>
    <w:rsid w:val="006922DF"/>
    <w:rsid w:val="00A6200D"/>
    <w:rsid w:val="00C2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A39BF2A-220F-4418-97B9-9E89D218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1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B1B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B1B1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B1B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B1B14"/>
    <w:rPr>
      <w:rFonts w:ascii="Times New Roman" w:hAnsi="Times New Roman"/>
      <w:sz w:val="28"/>
    </w:rPr>
  </w:style>
  <w:style w:type="character" w:styleId="a8">
    <w:name w:val="page number"/>
    <w:basedOn w:val="a0"/>
    <w:rsid w:val="002B1B14"/>
  </w:style>
  <w:style w:type="character" w:styleId="a9">
    <w:name w:val="Hyperlink"/>
    <w:basedOn w:val="a0"/>
    <w:uiPriority w:val="99"/>
    <w:unhideWhenUsed/>
    <w:rsid w:val="002B1B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surgut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Гордеев Сергей Викторович</cp:lastModifiedBy>
  <cp:revision>2</cp:revision>
  <cp:lastPrinted>2023-12-19T10:57:00Z</cp:lastPrinted>
  <dcterms:created xsi:type="dcterms:W3CDTF">2023-12-22T09:58:00Z</dcterms:created>
  <dcterms:modified xsi:type="dcterms:W3CDTF">2023-12-22T09:58:00Z</dcterms:modified>
</cp:coreProperties>
</file>