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522" w:rsidRDefault="00E60522" w:rsidP="00656C1A">
      <w:pPr>
        <w:spacing w:line="120" w:lineRule="atLeast"/>
        <w:jc w:val="center"/>
        <w:rPr>
          <w:sz w:val="24"/>
          <w:szCs w:val="24"/>
        </w:rPr>
      </w:pPr>
    </w:p>
    <w:p w:rsidR="00E60522" w:rsidRDefault="00E60522" w:rsidP="00656C1A">
      <w:pPr>
        <w:spacing w:line="120" w:lineRule="atLeast"/>
        <w:jc w:val="center"/>
        <w:rPr>
          <w:sz w:val="24"/>
          <w:szCs w:val="24"/>
        </w:rPr>
      </w:pPr>
    </w:p>
    <w:p w:rsidR="00E60522" w:rsidRPr="00852378" w:rsidRDefault="00E60522" w:rsidP="00656C1A">
      <w:pPr>
        <w:spacing w:line="120" w:lineRule="atLeast"/>
        <w:jc w:val="center"/>
        <w:rPr>
          <w:sz w:val="10"/>
          <w:szCs w:val="10"/>
        </w:rPr>
      </w:pPr>
    </w:p>
    <w:p w:rsidR="00E60522" w:rsidRDefault="00E60522" w:rsidP="00656C1A">
      <w:pPr>
        <w:spacing w:line="120" w:lineRule="atLeast"/>
        <w:jc w:val="center"/>
        <w:rPr>
          <w:sz w:val="10"/>
          <w:szCs w:val="24"/>
        </w:rPr>
      </w:pPr>
    </w:p>
    <w:p w:rsidR="00E60522" w:rsidRPr="005541F0" w:rsidRDefault="00E60522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E60522" w:rsidRDefault="00E60522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E60522" w:rsidRPr="005541F0" w:rsidRDefault="00E60522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E60522" w:rsidRPr="005649E4" w:rsidRDefault="00E60522" w:rsidP="00656C1A">
      <w:pPr>
        <w:spacing w:line="120" w:lineRule="atLeast"/>
        <w:jc w:val="center"/>
        <w:rPr>
          <w:sz w:val="18"/>
          <w:szCs w:val="24"/>
        </w:rPr>
      </w:pPr>
    </w:p>
    <w:p w:rsidR="00E60522" w:rsidRPr="00656C1A" w:rsidRDefault="00E60522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E60522" w:rsidRPr="005541F0" w:rsidRDefault="00E60522" w:rsidP="00656C1A">
      <w:pPr>
        <w:spacing w:line="120" w:lineRule="atLeast"/>
        <w:jc w:val="center"/>
        <w:rPr>
          <w:sz w:val="18"/>
          <w:szCs w:val="24"/>
        </w:rPr>
      </w:pPr>
    </w:p>
    <w:p w:rsidR="00E60522" w:rsidRPr="005541F0" w:rsidRDefault="00E60522" w:rsidP="00656C1A">
      <w:pPr>
        <w:spacing w:line="120" w:lineRule="atLeast"/>
        <w:jc w:val="center"/>
        <w:rPr>
          <w:sz w:val="20"/>
          <w:szCs w:val="24"/>
        </w:rPr>
      </w:pPr>
    </w:p>
    <w:p w:rsidR="00E60522" w:rsidRPr="00656C1A" w:rsidRDefault="00E60522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E60522" w:rsidRDefault="00E60522" w:rsidP="00656C1A">
      <w:pPr>
        <w:spacing w:line="120" w:lineRule="atLeast"/>
        <w:jc w:val="center"/>
        <w:rPr>
          <w:sz w:val="30"/>
          <w:szCs w:val="24"/>
        </w:rPr>
      </w:pPr>
    </w:p>
    <w:p w:rsidR="00E60522" w:rsidRPr="00656C1A" w:rsidRDefault="00E60522" w:rsidP="008A44EC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E60522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E60522" w:rsidRPr="00F8214F" w:rsidRDefault="00E60522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E60522" w:rsidRPr="00F8214F" w:rsidRDefault="00A06A3F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19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E60522" w:rsidRPr="00F8214F" w:rsidRDefault="00E60522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E60522" w:rsidRPr="00F8214F" w:rsidRDefault="00A06A3F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03</w:t>
            </w:r>
          </w:p>
        </w:tc>
        <w:tc>
          <w:tcPr>
            <w:tcW w:w="285" w:type="dxa"/>
            <w:noWrap/>
          </w:tcPr>
          <w:p w:rsidR="00E60522" w:rsidRPr="00A63FB0" w:rsidRDefault="00E60522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E60522" w:rsidRPr="00A3761A" w:rsidRDefault="00A06A3F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24</w:t>
            </w:r>
          </w:p>
        </w:tc>
        <w:tc>
          <w:tcPr>
            <w:tcW w:w="518" w:type="dxa"/>
            <w:noWrap/>
          </w:tcPr>
          <w:p w:rsidR="00E60522" w:rsidRPr="00F8214F" w:rsidRDefault="00E60522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E60522" w:rsidRPr="00F8214F" w:rsidRDefault="00E60522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E60522" w:rsidRPr="00AB4194" w:rsidRDefault="00E60522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E60522" w:rsidRPr="00F8214F" w:rsidRDefault="00A06A3F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1235</w:t>
            </w:r>
          </w:p>
        </w:tc>
      </w:tr>
    </w:tbl>
    <w:p w:rsidR="00E60522" w:rsidRPr="00C725A6" w:rsidRDefault="00E60522" w:rsidP="00C725A6">
      <w:pPr>
        <w:rPr>
          <w:rFonts w:cs="Times New Roman"/>
          <w:szCs w:val="28"/>
        </w:rPr>
      </w:pPr>
    </w:p>
    <w:p w:rsidR="00E60522" w:rsidRDefault="00E60522" w:rsidP="00E60522">
      <w:pPr>
        <w:rPr>
          <w:szCs w:val="28"/>
        </w:rPr>
      </w:pPr>
      <w:r>
        <w:rPr>
          <w:szCs w:val="28"/>
        </w:rPr>
        <w:t xml:space="preserve">О внесении изменений </w:t>
      </w:r>
    </w:p>
    <w:p w:rsidR="00E60522" w:rsidRDefault="00E60522" w:rsidP="00E60522">
      <w:pPr>
        <w:rPr>
          <w:szCs w:val="28"/>
        </w:rPr>
      </w:pPr>
      <w:r w:rsidRPr="00564F2C">
        <w:rPr>
          <w:szCs w:val="28"/>
        </w:rPr>
        <w:t xml:space="preserve">в постановление Администрации </w:t>
      </w:r>
    </w:p>
    <w:p w:rsidR="00E60522" w:rsidRPr="00564F2C" w:rsidRDefault="00E60522" w:rsidP="00E60522">
      <w:pPr>
        <w:rPr>
          <w:szCs w:val="28"/>
        </w:rPr>
      </w:pPr>
      <w:r w:rsidRPr="00564F2C">
        <w:rPr>
          <w:szCs w:val="28"/>
        </w:rPr>
        <w:t xml:space="preserve">города от 13.12.2013 № 8991 </w:t>
      </w:r>
    </w:p>
    <w:p w:rsidR="00E60522" w:rsidRDefault="00E60522" w:rsidP="00E60522">
      <w:pPr>
        <w:rPr>
          <w:szCs w:val="28"/>
        </w:rPr>
      </w:pPr>
      <w:r w:rsidRPr="00564F2C">
        <w:rPr>
          <w:szCs w:val="28"/>
        </w:rPr>
        <w:t>«Об утверждении муниципальной</w:t>
      </w:r>
      <w:r>
        <w:rPr>
          <w:szCs w:val="28"/>
        </w:rPr>
        <w:t xml:space="preserve"> </w:t>
      </w:r>
    </w:p>
    <w:p w:rsidR="00E60522" w:rsidRDefault="00E60522" w:rsidP="00E60522">
      <w:pPr>
        <w:rPr>
          <w:szCs w:val="28"/>
        </w:rPr>
      </w:pPr>
      <w:r w:rsidRPr="00564F2C">
        <w:rPr>
          <w:szCs w:val="28"/>
        </w:rPr>
        <w:t xml:space="preserve">программы «Развитие </w:t>
      </w:r>
    </w:p>
    <w:p w:rsidR="00E60522" w:rsidRDefault="00E60522" w:rsidP="00E60522">
      <w:pPr>
        <w:rPr>
          <w:szCs w:val="28"/>
        </w:rPr>
      </w:pPr>
      <w:r w:rsidRPr="00564F2C">
        <w:rPr>
          <w:szCs w:val="28"/>
        </w:rPr>
        <w:t xml:space="preserve">агропромышленного комплекса </w:t>
      </w:r>
    </w:p>
    <w:p w:rsidR="00E60522" w:rsidRDefault="00E60522" w:rsidP="00E60522">
      <w:pPr>
        <w:rPr>
          <w:szCs w:val="28"/>
        </w:rPr>
      </w:pPr>
      <w:r w:rsidRPr="00564F2C">
        <w:rPr>
          <w:szCs w:val="28"/>
        </w:rPr>
        <w:t xml:space="preserve">в городе Сургуте на </w:t>
      </w:r>
      <w:r>
        <w:rPr>
          <w:szCs w:val="28"/>
        </w:rPr>
        <w:t xml:space="preserve">период </w:t>
      </w:r>
    </w:p>
    <w:p w:rsidR="00E60522" w:rsidRPr="00564F2C" w:rsidRDefault="00E60522" w:rsidP="00E60522">
      <w:pPr>
        <w:rPr>
          <w:szCs w:val="28"/>
        </w:rPr>
      </w:pPr>
      <w:r>
        <w:rPr>
          <w:szCs w:val="28"/>
        </w:rPr>
        <w:t>до</w:t>
      </w:r>
      <w:r w:rsidRPr="00564F2C">
        <w:rPr>
          <w:szCs w:val="28"/>
        </w:rPr>
        <w:t xml:space="preserve"> 2030 год</w:t>
      </w:r>
      <w:r>
        <w:rPr>
          <w:szCs w:val="28"/>
        </w:rPr>
        <w:t>а</w:t>
      </w:r>
      <w:r w:rsidRPr="00564F2C">
        <w:rPr>
          <w:szCs w:val="28"/>
        </w:rPr>
        <w:t>»</w:t>
      </w:r>
    </w:p>
    <w:p w:rsidR="00E60522" w:rsidRPr="00564F2C" w:rsidRDefault="00E60522" w:rsidP="00E60522">
      <w:pPr>
        <w:jc w:val="both"/>
        <w:rPr>
          <w:szCs w:val="28"/>
        </w:rPr>
      </w:pPr>
    </w:p>
    <w:p w:rsidR="00E60522" w:rsidRPr="00564F2C" w:rsidRDefault="00E60522" w:rsidP="00E60522">
      <w:pPr>
        <w:jc w:val="both"/>
        <w:rPr>
          <w:szCs w:val="28"/>
        </w:rPr>
      </w:pPr>
    </w:p>
    <w:p w:rsidR="00E60522" w:rsidRDefault="00E60522" w:rsidP="00E60522">
      <w:pPr>
        <w:ind w:firstLine="567"/>
        <w:jc w:val="both"/>
        <w:rPr>
          <w:szCs w:val="28"/>
        </w:rPr>
      </w:pPr>
      <w:r w:rsidRPr="00E60522">
        <w:rPr>
          <w:spacing w:val="-4"/>
          <w:szCs w:val="28"/>
        </w:rPr>
        <w:t>В соответствии со статьей 179 Бюджетного кодекса Российской Федерации,</w:t>
      </w:r>
      <w:r w:rsidRPr="00564F2C">
        <w:rPr>
          <w:szCs w:val="28"/>
        </w:rPr>
        <w:t xml:space="preserve"> </w:t>
      </w:r>
      <w:r w:rsidRPr="00E60522">
        <w:rPr>
          <w:spacing w:val="-4"/>
          <w:szCs w:val="28"/>
        </w:rPr>
        <w:t>постановлением Правительства Ханты-Мансийского автономного округа – Югры от 30.12.2021 № 637-п «О мерах по реализации государственной программы</w:t>
      </w:r>
      <w:r w:rsidRPr="00DE57F3">
        <w:rPr>
          <w:szCs w:val="28"/>
        </w:rPr>
        <w:t xml:space="preserve"> Ханты-Мансийс</w:t>
      </w:r>
      <w:r>
        <w:rPr>
          <w:szCs w:val="28"/>
        </w:rPr>
        <w:t>кого автономного округа – Югры «</w:t>
      </w:r>
      <w:r w:rsidRPr="00DE57F3">
        <w:rPr>
          <w:szCs w:val="28"/>
        </w:rPr>
        <w:t>Развитие агропромышленного комплекса</w:t>
      </w:r>
      <w:r>
        <w:rPr>
          <w:szCs w:val="28"/>
        </w:rPr>
        <w:t>»</w:t>
      </w:r>
      <w:r w:rsidRPr="00987DED">
        <w:rPr>
          <w:szCs w:val="28"/>
        </w:rPr>
        <w:t xml:space="preserve">, </w:t>
      </w:r>
      <w:r w:rsidRPr="00F87661">
        <w:rPr>
          <w:spacing w:val="-4"/>
          <w:szCs w:val="28"/>
        </w:rPr>
        <w:t>решением Думы города от 2</w:t>
      </w:r>
      <w:r>
        <w:rPr>
          <w:spacing w:val="-4"/>
          <w:szCs w:val="28"/>
        </w:rPr>
        <w:t>0</w:t>
      </w:r>
      <w:r w:rsidRPr="00F87661">
        <w:rPr>
          <w:spacing w:val="-4"/>
          <w:szCs w:val="28"/>
        </w:rPr>
        <w:t>.12.202</w:t>
      </w:r>
      <w:r>
        <w:rPr>
          <w:spacing w:val="-4"/>
          <w:szCs w:val="28"/>
        </w:rPr>
        <w:t>3 № 485</w:t>
      </w:r>
      <w:r w:rsidRPr="00F87661">
        <w:rPr>
          <w:spacing w:val="-4"/>
          <w:szCs w:val="28"/>
        </w:rPr>
        <w:t>-VII ДГ «О бюджете городского округа Сургут Ханты-Мансийско</w:t>
      </w:r>
      <w:r>
        <w:rPr>
          <w:spacing w:val="-4"/>
          <w:szCs w:val="28"/>
        </w:rPr>
        <w:t xml:space="preserve">го автономного округа – Югры                          </w:t>
      </w:r>
      <w:r w:rsidRPr="00E60522">
        <w:rPr>
          <w:spacing w:val="-6"/>
          <w:szCs w:val="28"/>
        </w:rPr>
        <w:t xml:space="preserve">на 2024 год и плановый период 2025 – 2026 годов», </w:t>
      </w:r>
      <w:r>
        <w:rPr>
          <w:szCs w:val="28"/>
        </w:rPr>
        <w:t xml:space="preserve">распоряжением Главы города от 29.12.2021 № 38 «О последовательности исполнения обязанностей Главы         города высшими должностными лицами Администрации города в период его временного отсутствия», </w:t>
      </w:r>
      <w:r w:rsidRPr="00E60522">
        <w:rPr>
          <w:spacing w:val="-6"/>
          <w:szCs w:val="28"/>
        </w:rPr>
        <w:t xml:space="preserve">постановлением Администрации </w:t>
      </w:r>
      <w:r>
        <w:rPr>
          <w:szCs w:val="28"/>
        </w:rPr>
        <w:t xml:space="preserve">города от 17.07.2013      </w:t>
      </w:r>
      <w:r w:rsidRPr="00E60522">
        <w:rPr>
          <w:spacing w:val="-4"/>
          <w:szCs w:val="28"/>
        </w:rPr>
        <w:t>№ 5159 «Об утверждении порядка принятия решений о разработке, формирования</w:t>
      </w:r>
      <w:r>
        <w:rPr>
          <w:szCs w:val="28"/>
        </w:rPr>
        <w:t xml:space="preserve"> </w:t>
      </w:r>
      <w:r w:rsidRPr="00564F2C">
        <w:rPr>
          <w:szCs w:val="28"/>
        </w:rPr>
        <w:t xml:space="preserve">и реализации муниципальных программ городского округа </w:t>
      </w:r>
      <w:r w:rsidRPr="008534A7">
        <w:rPr>
          <w:szCs w:val="28"/>
        </w:rPr>
        <w:t>Сургут Ханты-</w:t>
      </w:r>
      <w:r>
        <w:rPr>
          <w:szCs w:val="28"/>
        </w:rPr>
        <w:t xml:space="preserve">                           </w:t>
      </w:r>
      <w:r w:rsidRPr="008534A7">
        <w:rPr>
          <w:szCs w:val="28"/>
        </w:rPr>
        <w:t>М</w:t>
      </w:r>
      <w:r>
        <w:rPr>
          <w:szCs w:val="28"/>
        </w:rPr>
        <w:t xml:space="preserve">ансийского автономного округа – </w:t>
      </w:r>
      <w:r w:rsidRPr="008534A7">
        <w:rPr>
          <w:szCs w:val="28"/>
        </w:rPr>
        <w:t>Югры</w:t>
      </w:r>
      <w:r w:rsidRPr="00564F2C">
        <w:rPr>
          <w:szCs w:val="28"/>
        </w:rPr>
        <w:t xml:space="preserve">», </w:t>
      </w:r>
      <w:r>
        <w:rPr>
          <w:szCs w:val="28"/>
        </w:rPr>
        <w:t xml:space="preserve">распоряжением Администрации                города от 30.12.2005 № 3686 </w:t>
      </w:r>
      <w:r w:rsidRPr="00564F2C">
        <w:rPr>
          <w:szCs w:val="28"/>
        </w:rPr>
        <w:t xml:space="preserve">«Об утверждении Регламента Администрации </w:t>
      </w:r>
      <w:r>
        <w:rPr>
          <w:szCs w:val="28"/>
        </w:rPr>
        <w:t xml:space="preserve">                   </w:t>
      </w:r>
      <w:r w:rsidRPr="00564F2C">
        <w:rPr>
          <w:szCs w:val="28"/>
        </w:rPr>
        <w:t>города»:</w:t>
      </w:r>
      <w:r>
        <w:rPr>
          <w:szCs w:val="28"/>
        </w:rPr>
        <w:t xml:space="preserve"> </w:t>
      </w:r>
    </w:p>
    <w:p w:rsidR="00E60522" w:rsidRPr="0021313C" w:rsidRDefault="00E60522" w:rsidP="00E60522">
      <w:pPr>
        <w:tabs>
          <w:tab w:val="left" w:pos="567"/>
        </w:tabs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Pr="00913F6B">
        <w:rPr>
          <w:szCs w:val="28"/>
        </w:rPr>
        <w:t xml:space="preserve">Внести в постановление Администрации города от 13.12.2013 № 8991 «Об утверждении муниципальной программы «Развитие агропромышленного комплекса в городе Сургуте на период до 2030 года» (с изменениями </w:t>
      </w:r>
      <w:r>
        <w:rPr>
          <w:szCs w:val="28"/>
        </w:rPr>
        <w:t xml:space="preserve">                                  </w:t>
      </w:r>
      <w:r w:rsidRPr="00E60522">
        <w:rPr>
          <w:szCs w:val="28"/>
        </w:rPr>
        <w:t>от 21.03.2014 № 1928, 10.12.2014 № 8281, 12.12.2014 № 8342, 04.09.2015 № 6191,</w:t>
      </w:r>
      <w:r w:rsidRPr="00913F6B">
        <w:rPr>
          <w:szCs w:val="28"/>
        </w:rPr>
        <w:t xml:space="preserve"> 14.12.2015 № 8681, 12.09.2016 № 6821, 07.12.2016 № 8860, 13.02.2017 № 830,</w:t>
      </w:r>
      <w:r>
        <w:rPr>
          <w:szCs w:val="28"/>
        </w:rPr>
        <w:t xml:space="preserve"> </w:t>
      </w:r>
      <w:r w:rsidRPr="00913F6B">
        <w:rPr>
          <w:szCs w:val="28"/>
        </w:rPr>
        <w:br/>
        <w:t>22.02.2018 № 1337, 10.10.2018 № 7734, 03.12.2018 № 9254, 20.02.2019 № 1188, 07.06.</w:t>
      </w:r>
      <w:r w:rsidRPr="0021313C">
        <w:rPr>
          <w:szCs w:val="28"/>
        </w:rPr>
        <w:t xml:space="preserve">2019 № 4111, 13.12.2019 № 9381, 29.01.2020 № 641, 24.02.2021 № 1299 </w:t>
      </w:r>
      <w:r w:rsidRPr="0021313C">
        <w:rPr>
          <w:szCs w:val="28"/>
        </w:rPr>
        <w:lastRenderedPageBreak/>
        <w:t>25.03.2022 № 2367, 23.12.2022 № 10620</w:t>
      </w:r>
      <w:r>
        <w:rPr>
          <w:szCs w:val="28"/>
        </w:rPr>
        <w:t xml:space="preserve">, 09.03.2023 </w:t>
      </w:r>
      <w:r w:rsidRPr="00E60522">
        <w:rPr>
          <w:szCs w:val="28"/>
        </w:rPr>
        <w:t>№ 1205, 16.01.2024 № 221) изменения, изложив п</w:t>
      </w:r>
      <w:r w:rsidRPr="00E60522">
        <w:rPr>
          <w:szCs w:val="28"/>
          <w:shd w:val="clear" w:color="auto" w:fill="FFFFFF"/>
        </w:rPr>
        <w:t>риложения 1, 2 к муниципальной программе «Развитие                  агропромышленного комплекса в городе Сургуте на период до 2030 года»                           в новой редакции согласно приложениям 1, 2 к настоящему постановлению</w:t>
      </w:r>
      <w:r>
        <w:rPr>
          <w:szCs w:val="28"/>
          <w:shd w:val="clear" w:color="auto" w:fill="FFFFFF"/>
        </w:rPr>
        <w:t xml:space="preserve">                   соответственно</w:t>
      </w:r>
      <w:r w:rsidRPr="00E60522">
        <w:rPr>
          <w:szCs w:val="28"/>
          <w:shd w:val="clear" w:color="auto" w:fill="FFFFFF"/>
        </w:rPr>
        <w:t>.</w:t>
      </w:r>
      <w:r w:rsidRPr="0021313C">
        <w:rPr>
          <w:szCs w:val="28"/>
        </w:rPr>
        <w:t xml:space="preserve"> </w:t>
      </w:r>
    </w:p>
    <w:p w:rsidR="00E60522" w:rsidRPr="00AC1B40" w:rsidRDefault="00E60522" w:rsidP="00E60522">
      <w:pPr>
        <w:ind w:firstLine="709"/>
        <w:jc w:val="both"/>
        <w:rPr>
          <w:szCs w:val="28"/>
        </w:rPr>
      </w:pPr>
      <w:r w:rsidRPr="00AC1B40">
        <w:rPr>
          <w:szCs w:val="28"/>
        </w:rPr>
        <w:t xml:space="preserve">2. Департаменту массовых коммуникаций и аналитики разместить </w:t>
      </w:r>
      <w:r>
        <w:rPr>
          <w:szCs w:val="28"/>
        </w:rPr>
        <w:t xml:space="preserve">                       </w:t>
      </w:r>
      <w:r w:rsidRPr="00AC1B40">
        <w:rPr>
          <w:szCs w:val="28"/>
        </w:rPr>
        <w:t xml:space="preserve">настоящее постановление на официальном портале Администрации города: </w:t>
      </w:r>
      <w:r w:rsidRPr="00E60522">
        <w:rPr>
          <w:szCs w:val="28"/>
        </w:rPr>
        <w:t>www.admsurgut.ru</w:t>
      </w:r>
      <w:r w:rsidRPr="00AC1B40">
        <w:rPr>
          <w:szCs w:val="28"/>
        </w:rPr>
        <w:t>.</w:t>
      </w:r>
      <w:r>
        <w:rPr>
          <w:szCs w:val="28"/>
        </w:rPr>
        <w:t xml:space="preserve"> </w:t>
      </w:r>
    </w:p>
    <w:p w:rsidR="00E60522" w:rsidRPr="00AC1B40" w:rsidRDefault="00E60522" w:rsidP="00E60522">
      <w:pPr>
        <w:ind w:firstLine="709"/>
        <w:jc w:val="both"/>
        <w:rPr>
          <w:szCs w:val="28"/>
        </w:rPr>
      </w:pPr>
      <w:r w:rsidRPr="00AC1B40">
        <w:rPr>
          <w:szCs w:val="28"/>
        </w:rPr>
        <w:t>3. Муниципальному казенному учреждению «Наш город»:</w:t>
      </w:r>
    </w:p>
    <w:p w:rsidR="00E60522" w:rsidRPr="00AC1B40" w:rsidRDefault="00E60522" w:rsidP="00E60522">
      <w:pPr>
        <w:ind w:firstLine="709"/>
        <w:jc w:val="both"/>
        <w:rPr>
          <w:szCs w:val="28"/>
        </w:rPr>
      </w:pPr>
      <w:r w:rsidRPr="00E60522">
        <w:rPr>
          <w:spacing w:val="-4"/>
          <w:szCs w:val="28"/>
        </w:rPr>
        <w:t>3.1. Опубликовать (разместить) настоящее постановление в сетевом издании</w:t>
      </w:r>
      <w:r w:rsidRPr="00AC1B40">
        <w:rPr>
          <w:szCs w:val="28"/>
        </w:rPr>
        <w:t xml:space="preserve"> «Официальные документы города Сургута»: docsurgut.ru.</w:t>
      </w:r>
      <w:r>
        <w:rPr>
          <w:szCs w:val="28"/>
        </w:rPr>
        <w:t xml:space="preserve"> </w:t>
      </w:r>
    </w:p>
    <w:p w:rsidR="00E60522" w:rsidRPr="00E60522" w:rsidRDefault="00E60522" w:rsidP="00E60522">
      <w:pPr>
        <w:ind w:firstLine="709"/>
        <w:jc w:val="both"/>
        <w:rPr>
          <w:spacing w:val="-6"/>
          <w:szCs w:val="28"/>
        </w:rPr>
      </w:pPr>
      <w:r w:rsidRPr="00E60522">
        <w:rPr>
          <w:spacing w:val="-6"/>
          <w:szCs w:val="28"/>
        </w:rPr>
        <w:t>3.2. Опубликовать настоящее постановление в газете «Сургутские ведомости».</w:t>
      </w:r>
    </w:p>
    <w:p w:rsidR="00E60522" w:rsidRPr="00AC1B40" w:rsidRDefault="00E60522" w:rsidP="00E60522">
      <w:pPr>
        <w:ind w:firstLine="709"/>
        <w:jc w:val="both"/>
        <w:rPr>
          <w:szCs w:val="28"/>
        </w:rPr>
      </w:pPr>
      <w:r w:rsidRPr="00AC1B40">
        <w:rPr>
          <w:szCs w:val="28"/>
        </w:rPr>
        <w:t xml:space="preserve">4. Настоящее постановление вступает в силу после его официального </w:t>
      </w:r>
      <w:r>
        <w:rPr>
          <w:szCs w:val="28"/>
        </w:rPr>
        <w:t xml:space="preserve">   </w:t>
      </w:r>
      <w:r w:rsidRPr="00AC1B40">
        <w:rPr>
          <w:szCs w:val="28"/>
        </w:rPr>
        <w:t>опубликования и распространяется на правоотношения, возникшие с 01.01.2024.</w:t>
      </w:r>
    </w:p>
    <w:p w:rsidR="00E60522" w:rsidRPr="00AC1B40" w:rsidRDefault="00E60522" w:rsidP="00E60522">
      <w:pPr>
        <w:ind w:firstLine="709"/>
        <w:jc w:val="both"/>
        <w:rPr>
          <w:szCs w:val="28"/>
        </w:rPr>
      </w:pPr>
      <w:r w:rsidRPr="00AC1B40">
        <w:rPr>
          <w:szCs w:val="28"/>
        </w:rPr>
        <w:t>5. Контроль за выполнением постановления возложить на заместителя Главы города, курирующего сферу экономики.</w:t>
      </w:r>
      <w:r>
        <w:rPr>
          <w:szCs w:val="28"/>
        </w:rPr>
        <w:t xml:space="preserve"> </w:t>
      </w:r>
    </w:p>
    <w:p w:rsidR="00E60522" w:rsidRDefault="00E60522" w:rsidP="00E60522">
      <w:pPr>
        <w:jc w:val="both"/>
        <w:rPr>
          <w:szCs w:val="28"/>
        </w:rPr>
      </w:pPr>
    </w:p>
    <w:p w:rsidR="00E60522" w:rsidRDefault="00E60522" w:rsidP="00E60522">
      <w:pPr>
        <w:jc w:val="both"/>
        <w:rPr>
          <w:szCs w:val="28"/>
        </w:rPr>
      </w:pPr>
    </w:p>
    <w:p w:rsidR="00E60522" w:rsidRDefault="00E60522" w:rsidP="00E60522">
      <w:pPr>
        <w:jc w:val="both"/>
        <w:rPr>
          <w:szCs w:val="28"/>
        </w:rPr>
      </w:pPr>
    </w:p>
    <w:p w:rsidR="00E60522" w:rsidRDefault="00E60522" w:rsidP="00E60522">
      <w:pPr>
        <w:jc w:val="both"/>
        <w:rPr>
          <w:color w:val="000000"/>
          <w:spacing w:val="-4"/>
          <w:szCs w:val="28"/>
        </w:rPr>
      </w:pPr>
      <w:r>
        <w:rPr>
          <w:bCs/>
          <w:szCs w:val="28"/>
        </w:rPr>
        <w:t xml:space="preserve">И.о. Главы города                                                                              </w:t>
      </w:r>
      <w:r>
        <w:rPr>
          <w:szCs w:val="28"/>
        </w:rPr>
        <w:t>А.М. Кириленко</w:t>
      </w:r>
    </w:p>
    <w:p w:rsidR="00E60522" w:rsidRDefault="00E60522" w:rsidP="00E60522">
      <w:pPr>
        <w:jc w:val="both"/>
        <w:rPr>
          <w:szCs w:val="28"/>
        </w:rPr>
      </w:pPr>
    </w:p>
    <w:p w:rsidR="00226A5C" w:rsidRPr="00E60522" w:rsidRDefault="00226A5C" w:rsidP="00E60522"/>
    <w:sectPr w:rsidR="00226A5C" w:rsidRPr="00E60522" w:rsidSect="00E60522">
      <w:headerReference w:type="default" r:id="rId6"/>
      <w:pgSz w:w="11906" w:h="16838" w:code="9"/>
      <w:pgMar w:top="1134" w:right="567" w:bottom="1134" w:left="1701" w:header="454" w:footer="45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2C3" w:rsidRDefault="002E72C3" w:rsidP="006A432C">
      <w:r>
        <w:separator/>
      </w:r>
    </w:p>
  </w:endnote>
  <w:endnote w:type="continuationSeparator" w:id="0">
    <w:p w:rsidR="002E72C3" w:rsidRDefault="002E72C3" w:rsidP="006A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2C3" w:rsidRDefault="002E72C3" w:rsidP="006A432C">
      <w:r>
        <w:separator/>
      </w:r>
    </w:p>
  </w:footnote>
  <w:footnote w:type="continuationSeparator" w:id="0">
    <w:p w:rsidR="002E72C3" w:rsidRDefault="002E72C3" w:rsidP="006A4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866804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E60522" w:rsidRPr="00E60522" w:rsidRDefault="00E60522">
        <w:pPr>
          <w:pStyle w:val="a3"/>
          <w:jc w:val="center"/>
          <w:rPr>
            <w:sz w:val="20"/>
            <w:szCs w:val="20"/>
          </w:rPr>
        </w:pPr>
        <w:r w:rsidRPr="00E60522">
          <w:rPr>
            <w:sz w:val="20"/>
            <w:szCs w:val="20"/>
          </w:rPr>
          <w:fldChar w:fldCharType="begin"/>
        </w:r>
        <w:r w:rsidRPr="00E60522">
          <w:rPr>
            <w:sz w:val="20"/>
            <w:szCs w:val="20"/>
          </w:rPr>
          <w:instrText>PAGE   \* MERGEFORMAT</w:instrText>
        </w:r>
        <w:r w:rsidRPr="00E60522">
          <w:rPr>
            <w:sz w:val="20"/>
            <w:szCs w:val="20"/>
          </w:rPr>
          <w:fldChar w:fldCharType="separate"/>
        </w:r>
        <w:r w:rsidR="00A06A3F">
          <w:rPr>
            <w:noProof/>
            <w:sz w:val="20"/>
            <w:szCs w:val="20"/>
          </w:rPr>
          <w:t>2</w:t>
        </w:r>
        <w:r w:rsidRPr="00E60522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lignBordersAndEdges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522"/>
    <w:rsid w:val="00146462"/>
    <w:rsid w:val="001D4BFF"/>
    <w:rsid w:val="00226A5C"/>
    <w:rsid w:val="00243839"/>
    <w:rsid w:val="002E72C3"/>
    <w:rsid w:val="006A432C"/>
    <w:rsid w:val="006A73EC"/>
    <w:rsid w:val="006D0293"/>
    <w:rsid w:val="00875BBA"/>
    <w:rsid w:val="00A06A3F"/>
    <w:rsid w:val="00B77283"/>
    <w:rsid w:val="00DE34F6"/>
    <w:rsid w:val="00E6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432C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432C"/>
    <w:rPr>
      <w:rFonts w:ascii="Times New Roman" w:hAnsi="Times New Roman"/>
      <w:sz w:val="28"/>
    </w:rPr>
  </w:style>
  <w:style w:type="table" w:styleId="a7">
    <w:name w:val="Table Grid"/>
    <w:basedOn w:val="a1"/>
    <w:rsid w:val="00E605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E605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4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2705</Characters>
  <Application>Microsoft Office Word</Application>
  <DocSecurity>0</DocSecurity>
  <Lines>22</Lines>
  <Paragraphs>6</Paragraphs>
  <ScaleCrop>false</ScaleCrop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2024-03-20T09:34:00Z</dcterms:created>
  <dcterms:modified xsi:type="dcterms:W3CDTF">2024-03-20T09:34:00Z</dcterms:modified>
</cp:coreProperties>
</file>