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A7" w:rsidRDefault="005D71A7" w:rsidP="00656C1A">
      <w:pPr>
        <w:spacing w:line="120" w:lineRule="atLeast"/>
        <w:jc w:val="center"/>
        <w:rPr>
          <w:sz w:val="24"/>
          <w:szCs w:val="24"/>
        </w:rPr>
      </w:pPr>
    </w:p>
    <w:p w:rsidR="005D71A7" w:rsidRDefault="005D71A7" w:rsidP="00656C1A">
      <w:pPr>
        <w:spacing w:line="120" w:lineRule="atLeast"/>
        <w:jc w:val="center"/>
        <w:rPr>
          <w:sz w:val="24"/>
          <w:szCs w:val="24"/>
        </w:rPr>
      </w:pPr>
    </w:p>
    <w:p w:rsidR="005D71A7" w:rsidRPr="00852378" w:rsidRDefault="005D71A7" w:rsidP="00656C1A">
      <w:pPr>
        <w:spacing w:line="120" w:lineRule="atLeast"/>
        <w:jc w:val="center"/>
        <w:rPr>
          <w:sz w:val="10"/>
          <w:szCs w:val="10"/>
        </w:rPr>
      </w:pPr>
    </w:p>
    <w:p w:rsidR="005D71A7" w:rsidRDefault="005D71A7" w:rsidP="00656C1A">
      <w:pPr>
        <w:spacing w:line="120" w:lineRule="atLeast"/>
        <w:jc w:val="center"/>
        <w:rPr>
          <w:sz w:val="10"/>
          <w:szCs w:val="24"/>
        </w:rPr>
      </w:pPr>
    </w:p>
    <w:p w:rsidR="005D71A7" w:rsidRPr="005541F0" w:rsidRDefault="005D71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71A7" w:rsidRDefault="005D71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D71A7" w:rsidRPr="005541F0" w:rsidRDefault="005D71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D71A7" w:rsidRPr="005649E4" w:rsidRDefault="005D71A7" w:rsidP="00656C1A">
      <w:pPr>
        <w:spacing w:line="120" w:lineRule="atLeast"/>
        <w:jc w:val="center"/>
        <w:rPr>
          <w:sz w:val="18"/>
          <w:szCs w:val="24"/>
        </w:rPr>
      </w:pPr>
    </w:p>
    <w:p w:rsidR="005D71A7" w:rsidRPr="00656C1A" w:rsidRDefault="005D71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71A7" w:rsidRPr="005541F0" w:rsidRDefault="005D71A7" w:rsidP="00656C1A">
      <w:pPr>
        <w:spacing w:line="120" w:lineRule="atLeast"/>
        <w:jc w:val="center"/>
        <w:rPr>
          <w:sz w:val="18"/>
          <w:szCs w:val="24"/>
        </w:rPr>
      </w:pPr>
    </w:p>
    <w:p w:rsidR="005D71A7" w:rsidRPr="005541F0" w:rsidRDefault="005D71A7" w:rsidP="00656C1A">
      <w:pPr>
        <w:spacing w:line="120" w:lineRule="atLeast"/>
        <w:jc w:val="center"/>
        <w:rPr>
          <w:sz w:val="20"/>
          <w:szCs w:val="24"/>
        </w:rPr>
      </w:pPr>
    </w:p>
    <w:p w:rsidR="005D71A7" w:rsidRPr="00656C1A" w:rsidRDefault="005D71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D71A7" w:rsidRDefault="005D71A7" w:rsidP="00656C1A">
      <w:pPr>
        <w:spacing w:line="120" w:lineRule="atLeast"/>
        <w:jc w:val="center"/>
        <w:rPr>
          <w:sz w:val="30"/>
          <w:szCs w:val="24"/>
        </w:rPr>
      </w:pPr>
    </w:p>
    <w:p w:rsidR="005D71A7" w:rsidRPr="00656C1A" w:rsidRDefault="005D71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D71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71A7" w:rsidRPr="00F8214F" w:rsidRDefault="005D71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71A7" w:rsidRPr="00F8214F" w:rsidRDefault="00836D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71A7" w:rsidRPr="00F8214F" w:rsidRDefault="005D71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71A7" w:rsidRPr="00F8214F" w:rsidRDefault="00836D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D71A7" w:rsidRPr="00A63FB0" w:rsidRDefault="005D71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71A7" w:rsidRPr="00A3761A" w:rsidRDefault="00836D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D71A7" w:rsidRPr="00F8214F" w:rsidRDefault="005D71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D71A7" w:rsidRPr="00F8214F" w:rsidRDefault="005D71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D71A7" w:rsidRPr="00AB4194" w:rsidRDefault="005D71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D71A7" w:rsidRPr="00F8214F" w:rsidRDefault="00836D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1329</w:t>
            </w:r>
          </w:p>
        </w:tc>
      </w:tr>
    </w:tbl>
    <w:p w:rsidR="005D71A7" w:rsidRPr="00C725A6" w:rsidRDefault="005D71A7" w:rsidP="00C725A6">
      <w:pPr>
        <w:rPr>
          <w:rFonts w:cs="Times New Roman"/>
          <w:szCs w:val="28"/>
        </w:rPr>
      </w:pPr>
    </w:p>
    <w:p w:rsidR="005D71A7" w:rsidRPr="00380059" w:rsidRDefault="005D71A7" w:rsidP="005D71A7">
      <w:pPr>
        <w:jc w:val="both"/>
        <w:rPr>
          <w:szCs w:val="28"/>
        </w:rPr>
      </w:pPr>
      <w:r w:rsidRPr="00380059">
        <w:rPr>
          <w:szCs w:val="28"/>
        </w:rPr>
        <w:t>О внесении изменени</w:t>
      </w:r>
      <w:r>
        <w:rPr>
          <w:szCs w:val="28"/>
        </w:rPr>
        <w:t xml:space="preserve">я </w:t>
      </w:r>
    </w:p>
    <w:p w:rsidR="005D71A7" w:rsidRPr="00380059" w:rsidRDefault="005D71A7" w:rsidP="005D71A7">
      <w:pPr>
        <w:jc w:val="both"/>
        <w:rPr>
          <w:szCs w:val="28"/>
        </w:rPr>
      </w:pPr>
      <w:r w:rsidRPr="00380059">
        <w:rPr>
          <w:szCs w:val="28"/>
        </w:rPr>
        <w:t>в постановление Администрации</w:t>
      </w:r>
      <w:r>
        <w:rPr>
          <w:szCs w:val="28"/>
        </w:rPr>
        <w:t xml:space="preserve"> </w:t>
      </w:r>
    </w:p>
    <w:p w:rsidR="005D71A7" w:rsidRPr="00380059" w:rsidRDefault="005D71A7" w:rsidP="005D71A7">
      <w:pPr>
        <w:jc w:val="both"/>
        <w:rPr>
          <w:szCs w:val="28"/>
        </w:rPr>
      </w:pPr>
      <w:r w:rsidRPr="00380059">
        <w:rPr>
          <w:szCs w:val="28"/>
        </w:rPr>
        <w:t xml:space="preserve">города от </w:t>
      </w:r>
      <w:r>
        <w:rPr>
          <w:szCs w:val="28"/>
        </w:rPr>
        <w:t>02</w:t>
      </w:r>
      <w:r w:rsidRPr="00380059">
        <w:rPr>
          <w:szCs w:val="28"/>
        </w:rPr>
        <w:t>.02.202</w:t>
      </w:r>
      <w:r>
        <w:rPr>
          <w:szCs w:val="28"/>
        </w:rPr>
        <w:t>2</w:t>
      </w:r>
      <w:r w:rsidRPr="00380059">
        <w:rPr>
          <w:szCs w:val="28"/>
        </w:rPr>
        <w:t xml:space="preserve"> № </w:t>
      </w:r>
      <w:r>
        <w:rPr>
          <w:szCs w:val="28"/>
        </w:rPr>
        <w:t>731</w:t>
      </w:r>
      <w:r w:rsidRPr="00380059">
        <w:rPr>
          <w:szCs w:val="28"/>
        </w:rPr>
        <w:t xml:space="preserve"> </w:t>
      </w:r>
    </w:p>
    <w:p w:rsidR="005D71A7" w:rsidRPr="00380059" w:rsidRDefault="005D71A7" w:rsidP="005D71A7">
      <w:pPr>
        <w:jc w:val="both"/>
        <w:rPr>
          <w:szCs w:val="28"/>
        </w:rPr>
      </w:pPr>
      <w:r w:rsidRPr="00380059">
        <w:rPr>
          <w:szCs w:val="28"/>
        </w:rPr>
        <w:t xml:space="preserve">«О закреплении полномочий </w:t>
      </w:r>
    </w:p>
    <w:p w:rsidR="005D71A7" w:rsidRPr="00380059" w:rsidRDefault="005D71A7" w:rsidP="005D71A7">
      <w:pPr>
        <w:jc w:val="both"/>
        <w:rPr>
          <w:szCs w:val="28"/>
        </w:rPr>
      </w:pPr>
      <w:r w:rsidRPr="00380059">
        <w:rPr>
          <w:szCs w:val="28"/>
        </w:rPr>
        <w:t>администратора доходов бюджета»</w:t>
      </w:r>
    </w:p>
    <w:p w:rsidR="005D71A7" w:rsidRDefault="005D71A7" w:rsidP="005D71A7">
      <w:pPr>
        <w:jc w:val="both"/>
        <w:rPr>
          <w:szCs w:val="28"/>
        </w:rPr>
      </w:pPr>
    </w:p>
    <w:p w:rsidR="005D71A7" w:rsidRPr="00380059" w:rsidRDefault="005D71A7" w:rsidP="005D71A7">
      <w:pPr>
        <w:jc w:val="both"/>
        <w:rPr>
          <w:szCs w:val="28"/>
        </w:rPr>
      </w:pPr>
    </w:p>
    <w:p w:rsidR="005D71A7" w:rsidRDefault="005D71A7" w:rsidP="005D71A7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Cs w:val="28"/>
        </w:rPr>
      </w:pPr>
      <w:r w:rsidRPr="00B1786D">
        <w:rPr>
          <w:szCs w:val="28"/>
        </w:rPr>
        <w:t>В соответствии со статьей 160.1 Бюджетного кодекса Российской Федерации,</w:t>
      </w:r>
      <w:r>
        <w:rPr>
          <w:szCs w:val="28"/>
        </w:rPr>
        <w:t xml:space="preserve"> приказом Федерального казначейства от 17.10.2016 № 21н </w:t>
      </w:r>
      <w:r>
        <w:rPr>
          <w:szCs w:val="28"/>
        </w:rPr>
        <w:br/>
        <w:t>«О порядке открытия и ведения лицевых счетов территориальными органами Федерального казначейства»,</w:t>
      </w:r>
      <w:r w:rsidRPr="00B1786D">
        <w:rPr>
          <w:szCs w:val="28"/>
        </w:rPr>
        <w:t xml:space="preserve"> </w:t>
      </w:r>
      <w:r w:rsidRPr="00A55806">
        <w:rPr>
          <w:szCs w:val="28"/>
        </w:rPr>
        <w:t>постано</w:t>
      </w:r>
      <w:r>
        <w:rPr>
          <w:szCs w:val="28"/>
        </w:rPr>
        <w:t xml:space="preserve">влением Администрации города </w:t>
      </w:r>
      <w:r>
        <w:rPr>
          <w:szCs w:val="28"/>
        </w:rPr>
        <w:br/>
        <w:t xml:space="preserve">от </w:t>
      </w:r>
      <w:r w:rsidRPr="00A55806">
        <w:rPr>
          <w:szCs w:val="28"/>
        </w:rPr>
        <w:t>11.11.2021 № 9645 «Об утверждении перечня главных администраторов доходов бюджета и перечня главных администраторов источников финансирования дефицита бюджета городского округа Сургут Ханты-Мансийского автономного округа – Югры»</w:t>
      </w:r>
      <w:r>
        <w:rPr>
          <w:szCs w:val="28"/>
        </w:rPr>
        <w:t xml:space="preserve">, </w:t>
      </w:r>
      <w:r w:rsidRPr="00B1786D">
        <w:rPr>
          <w:szCs w:val="28"/>
        </w:rPr>
        <w:t>распоря</w:t>
      </w:r>
      <w:r>
        <w:rPr>
          <w:szCs w:val="28"/>
        </w:rPr>
        <w:t xml:space="preserve">жениями Администрации города от </w:t>
      </w:r>
      <w:r w:rsidRPr="00B1786D">
        <w:rPr>
          <w:szCs w:val="28"/>
        </w:rPr>
        <w:t>30.12.2005 № 3686 «Об утверждении Регламента Админис</w:t>
      </w:r>
      <w:r>
        <w:rPr>
          <w:szCs w:val="28"/>
        </w:rPr>
        <w:t xml:space="preserve">трации города», от 21.04.2021 № 552 «О </w:t>
      </w:r>
      <w:r w:rsidRPr="00B1786D">
        <w:rPr>
          <w:szCs w:val="28"/>
        </w:rPr>
        <w:t xml:space="preserve">распределении отдельных полномочий Главы города между высшими должностными лицами Администрации города»: </w:t>
      </w:r>
    </w:p>
    <w:p w:rsidR="005D71A7" w:rsidRPr="00B21007" w:rsidRDefault="005D71A7" w:rsidP="005D71A7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 </w:t>
      </w:r>
      <w:r w:rsidRPr="00890B51">
        <w:rPr>
          <w:szCs w:val="28"/>
        </w:rPr>
        <w:t xml:space="preserve">Внести в постановление Администрации города от 02.02.2022 № 731 </w:t>
      </w:r>
      <w:r w:rsidRPr="00890B51">
        <w:rPr>
          <w:szCs w:val="28"/>
        </w:rPr>
        <w:br/>
        <w:t>«</w:t>
      </w:r>
      <w:r w:rsidRPr="00890B51">
        <w:rPr>
          <w:spacing w:val="-6"/>
          <w:szCs w:val="28"/>
        </w:rPr>
        <w:t>О закреплении полномочий администратора доходов</w:t>
      </w:r>
      <w:r w:rsidRPr="00890B51">
        <w:rPr>
          <w:szCs w:val="28"/>
        </w:rPr>
        <w:t xml:space="preserve"> бюджета» (с изменениями от 28.02.2022 № 1564,</w:t>
      </w:r>
      <w:r w:rsidRPr="00155BE3">
        <w:t xml:space="preserve"> </w:t>
      </w:r>
      <w:r w:rsidRPr="00890B51">
        <w:rPr>
          <w:szCs w:val="28"/>
        </w:rPr>
        <w:t xml:space="preserve">11.04.2022 № 2843, 02.06.2022 № 4411, 07.07.2022 № 5511, 28.07.2022 № 6200, 19.08.2022 № 6781, </w:t>
      </w:r>
      <w:r>
        <w:rPr>
          <w:szCs w:val="28"/>
        </w:rPr>
        <w:t xml:space="preserve">22.09.2022 № 7474, 28.12.2022 № </w:t>
      </w:r>
      <w:r w:rsidRPr="00890B51">
        <w:rPr>
          <w:szCs w:val="28"/>
        </w:rPr>
        <w:t>10866, 28.02.2023 № 1077, 19.04.2023 № 2013</w:t>
      </w:r>
      <w:r>
        <w:rPr>
          <w:szCs w:val="28"/>
        </w:rPr>
        <w:t xml:space="preserve">, 02.06.2023 № 2850, 03.07.2023 № 3323, 13.07.2023 № 3509, 11.08.2023 № 3977, 22.08.2023 № 4146, 11.09.2023 № 4442, 21.12.2023 № 6434, 16.01.2024 № 225, </w:t>
      </w:r>
      <w:r w:rsidRPr="001E2930">
        <w:rPr>
          <w:szCs w:val="28"/>
        </w:rPr>
        <w:t>21.02.2024 №</w:t>
      </w:r>
      <w:r>
        <w:rPr>
          <w:szCs w:val="28"/>
        </w:rPr>
        <w:t xml:space="preserve"> </w:t>
      </w:r>
      <w:r w:rsidRPr="001E2930">
        <w:rPr>
          <w:szCs w:val="28"/>
        </w:rPr>
        <w:t>711</w:t>
      </w:r>
      <w:r>
        <w:rPr>
          <w:szCs w:val="28"/>
        </w:rPr>
        <w:t>, 06.03.2024 № 950</w:t>
      </w:r>
      <w:r w:rsidRPr="001E2930">
        <w:rPr>
          <w:szCs w:val="28"/>
        </w:rPr>
        <w:t>)</w:t>
      </w:r>
      <w:r w:rsidRPr="00890B51">
        <w:rPr>
          <w:szCs w:val="28"/>
        </w:rPr>
        <w:t xml:space="preserve"> </w:t>
      </w:r>
      <w:r>
        <w:rPr>
          <w:szCs w:val="28"/>
        </w:rPr>
        <w:t>изменение</w:t>
      </w:r>
      <w:r w:rsidRPr="00B21007">
        <w:rPr>
          <w:szCs w:val="28"/>
        </w:rPr>
        <w:t>, изложив п</w:t>
      </w:r>
      <w:r w:rsidRPr="00B21007">
        <w:rPr>
          <w:rFonts w:eastAsia="Times New Roman" w:cs="Times New Roman"/>
          <w:szCs w:val="28"/>
          <w:lang w:eastAsia="ru-RU"/>
        </w:rPr>
        <w:t xml:space="preserve">риложение </w:t>
      </w:r>
      <w:r>
        <w:rPr>
          <w:rFonts w:eastAsia="Times New Roman" w:cs="Times New Roman"/>
          <w:szCs w:val="28"/>
          <w:lang w:eastAsia="ru-RU"/>
        </w:rPr>
        <w:t>1</w:t>
      </w:r>
      <w:r w:rsidRPr="00B21007">
        <w:rPr>
          <w:rFonts w:eastAsia="Times New Roman" w:cs="Times New Roman"/>
          <w:szCs w:val="28"/>
          <w:lang w:eastAsia="ru-RU"/>
        </w:rPr>
        <w:t xml:space="preserve"> к постановлению в новой редакции согласно приложени</w:t>
      </w:r>
      <w:r>
        <w:rPr>
          <w:rFonts w:eastAsia="Times New Roman" w:cs="Times New Roman"/>
          <w:szCs w:val="28"/>
          <w:lang w:eastAsia="ru-RU"/>
        </w:rPr>
        <w:t>ю</w:t>
      </w:r>
      <w:r w:rsidRPr="00B21007">
        <w:rPr>
          <w:rFonts w:eastAsia="Times New Roman" w:cs="Times New Roman"/>
          <w:szCs w:val="28"/>
          <w:lang w:eastAsia="ru-RU"/>
        </w:rPr>
        <w:t xml:space="preserve"> к настоящему постановлению.</w:t>
      </w:r>
    </w:p>
    <w:p w:rsidR="005D71A7" w:rsidRPr="00DB3A7A" w:rsidRDefault="005D71A7" w:rsidP="005D71A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Департаменту</w:t>
      </w:r>
      <w:r w:rsidRPr="00103CE8">
        <w:rPr>
          <w:szCs w:val="28"/>
        </w:rPr>
        <w:t xml:space="preserve"> массовых коммуникаци</w:t>
      </w:r>
      <w:r>
        <w:rPr>
          <w:szCs w:val="28"/>
        </w:rPr>
        <w:t>й и аналитики</w:t>
      </w:r>
      <w:r w:rsidRPr="00103CE8">
        <w:rPr>
          <w:szCs w:val="28"/>
        </w:rPr>
        <w:t xml:space="preserve"> разместить настоящее </w:t>
      </w:r>
      <w:r>
        <w:rPr>
          <w:szCs w:val="28"/>
        </w:rPr>
        <w:t>постановление</w:t>
      </w:r>
      <w:r w:rsidRPr="00103CE8">
        <w:rPr>
          <w:szCs w:val="28"/>
        </w:rPr>
        <w:t xml:space="preserve">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.admsurgut.ru</w:t>
      </w:r>
      <w:r w:rsidRPr="00DB3A7A">
        <w:rPr>
          <w:szCs w:val="28"/>
        </w:rPr>
        <w:t>.</w:t>
      </w:r>
    </w:p>
    <w:p w:rsidR="005D71A7" w:rsidRPr="00854922" w:rsidRDefault="005D71A7" w:rsidP="005D71A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szCs w:val="28"/>
        </w:rPr>
        <w:lastRenderedPageBreak/>
        <w:t xml:space="preserve">документы города Сургута»: </w:t>
      </w:r>
      <w:proofErr w:type="spellStart"/>
      <w:r>
        <w:rPr>
          <w:szCs w:val="28"/>
          <w:lang w:val="en-US"/>
        </w:rPr>
        <w:t>docsurgut</w:t>
      </w:r>
      <w:proofErr w:type="spellEnd"/>
      <w:r w:rsidRPr="00FD5119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5D71A7" w:rsidRPr="00BE2634" w:rsidRDefault="005D71A7" w:rsidP="005D71A7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B094E">
        <w:rPr>
          <w:rFonts w:eastAsia="Times New Roman" w:cs="Times New Roman"/>
          <w:szCs w:val="28"/>
          <w:lang w:eastAsia="ru-RU"/>
        </w:rPr>
        <w:t xml:space="preserve">. </w:t>
      </w:r>
      <w:r w:rsidRPr="007D25CA">
        <w:rPr>
          <w:rFonts w:eastAsia="Times New Roman" w:cs="Times New Roman"/>
          <w:szCs w:val="28"/>
          <w:lang w:eastAsia="ru-RU"/>
        </w:rPr>
        <w:t xml:space="preserve">Настоящее </w:t>
      </w:r>
      <w:r>
        <w:rPr>
          <w:rFonts w:eastAsia="Times New Roman" w:cs="Times New Roman"/>
          <w:szCs w:val="28"/>
          <w:lang w:eastAsia="ru-RU"/>
        </w:rPr>
        <w:t>постановление</w:t>
      </w:r>
      <w:r w:rsidRPr="007D25CA">
        <w:rPr>
          <w:rFonts w:eastAsia="Times New Roman" w:cs="Times New Roman"/>
          <w:szCs w:val="28"/>
          <w:lang w:eastAsia="ru-RU"/>
        </w:rPr>
        <w:t xml:space="preserve"> вступает в силу с момента его издания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BE2634">
        <w:rPr>
          <w:rFonts w:eastAsia="Times New Roman" w:cs="Times New Roman"/>
          <w:szCs w:val="28"/>
          <w:lang w:eastAsia="ru-RU"/>
        </w:rPr>
        <w:t>и распространяется на правоотношения, возникшие с 01.01.2024.</w:t>
      </w:r>
    </w:p>
    <w:p w:rsidR="005D71A7" w:rsidRDefault="005D71A7" w:rsidP="005D71A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E2634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5D71A7" w:rsidRDefault="005D71A7" w:rsidP="005D71A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5D71A7" w:rsidRDefault="005D71A7" w:rsidP="005D71A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5D71A7" w:rsidRDefault="005D71A7" w:rsidP="005D71A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5D71A7" w:rsidRDefault="005D71A7" w:rsidP="005D71A7">
      <w:pPr>
        <w:jc w:val="both"/>
        <w:rPr>
          <w:szCs w:val="28"/>
        </w:rPr>
      </w:pPr>
      <w:r w:rsidRPr="00380059">
        <w:rPr>
          <w:szCs w:val="28"/>
        </w:rPr>
        <w:t xml:space="preserve">Заместитель Главы города                                           </w:t>
      </w:r>
      <w:r>
        <w:rPr>
          <w:szCs w:val="28"/>
        </w:rPr>
        <w:t xml:space="preserve"> </w:t>
      </w:r>
      <w:r w:rsidRPr="00380059">
        <w:rPr>
          <w:szCs w:val="28"/>
        </w:rPr>
        <w:t xml:space="preserve">                     </w:t>
      </w:r>
      <w:r>
        <w:rPr>
          <w:szCs w:val="28"/>
        </w:rPr>
        <w:t xml:space="preserve">      </w:t>
      </w:r>
      <w:r w:rsidRPr="00380059">
        <w:rPr>
          <w:szCs w:val="28"/>
        </w:rPr>
        <w:t xml:space="preserve"> Л.М. </w:t>
      </w:r>
      <w:proofErr w:type="spellStart"/>
      <w:r w:rsidRPr="00380059">
        <w:rPr>
          <w:szCs w:val="28"/>
        </w:rPr>
        <w:t>Батракова</w:t>
      </w:r>
      <w:proofErr w:type="spellEnd"/>
    </w:p>
    <w:p w:rsidR="005D71A7" w:rsidRDefault="005D71A7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b/>
          <w:szCs w:val="28"/>
        </w:rPr>
        <w:br w:type="page"/>
      </w:r>
    </w:p>
    <w:p w:rsidR="005D71A7" w:rsidRPr="0020107E" w:rsidRDefault="005D71A7" w:rsidP="005D71A7">
      <w:pPr>
        <w:pStyle w:val="aa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</w:t>
      </w:r>
    </w:p>
    <w:p w:rsidR="005D71A7" w:rsidRPr="0020107E" w:rsidRDefault="005D71A7" w:rsidP="005D71A7">
      <w:pPr>
        <w:pStyle w:val="aa"/>
        <w:ind w:left="6096"/>
        <w:jc w:val="left"/>
        <w:rPr>
          <w:b w:val="0"/>
          <w:szCs w:val="28"/>
        </w:rPr>
      </w:pPr>
      <w:r w:rsidRPr="0020107E">
        <w:rPr>
          <w:b w:val="0"/>
          <w:szCs w:val="28"/>
        </w:rPr>
        <w:t xml:space="preserve">к постановлению </w:t>
      </w:r>
    </w:p>
    <w:p w:rsidR="005D71A7" w:rsidRPr="0020107E" w:rsidRDefault="005D71A7" w:rsidP="005D71A7">
      <w:pPr>
        <w:pStyle w:val="aa"/>
        <w:ind w:left="6096"/>
        <w:jc w:val="left"/>
        <w:rPr>
          <w:b w:val="0"/>
          <w:szCs w:val="28"/>
        </w:rPr>
      </w:pPr>
      <w:r w:rsidRPr="0020107E">
        <w:rPr>
          <w:b w:val="0"/>
          <w:szCs w:val="28"/>
        </w:rPr>
        <w:t>Администрации города</w:t>
      </w:r>
    </w:p>
    <w:p w:rsidR="005D71A7" w:rsidRPr="0020107E" w:rsidRDefault="005D71A7" w:rsidP="005D71A7">
      <w:pPr>
        <w:pStyle w:val="aa"/>
        <w:ind w:left="6096"/>
        <w:jc w:val="left"/>
        <w:rPr>
          <w:b w:val="0"/>
          <w:szCs w:val="28"/>
        </w:rPr>
      </w:pPr>
      <w:r w:rsidRPr="0020107E">
        <w:rPr>
          <w:b w:val="0"/>
          <w:szCs w:val="28"/>
        </w:rPr>
        <w:t>от ___________</w:t>
      </w:r>
      <w:r>
        <w:rPr>
          <w:b w:val="0"/>
          <w:szCs w:val="28"/>
        </w:rPr>
        <w:t xml:space="preserve"> № _________</w:t>
      </w:r>
    </w:p>
    <w:p w:rsidR="005D71A7" w:rsidRDefault="005D71A7" w:rsidP="005D71A7">
      <w:pPr>
        <w:pStyle w:val="aa"/>
        <w:tabs>
          <w:tab w:val="left" w:pos="6379"/>
          <w:tab w:val="left" w:pos="6521"/>
          <w:tab w:val="right" w:pos="9340"/>
        </w:tabs>
        <w:ind w:left="5040"/>
        <w:jc w:val="right"/>
        <w:rPr>
          <w:b w:val="0"/>
          <w:szCs w:val="28"/>
        </w:rPr>
      </w:pPr>
    </w:p>
    <w:p w:rsidR="005D71A7" w:rsidRPr="0020107E" w:rsidRDefault="005D71A7" w:rsidP="005D71A7">
      <w:pPr>
        <w:pStyle w:val="aa"/>
        <w:tabs>
          <w:tab w:val="left" w:pos="6379"/>
          <w:tab w:val="left" w:pos="6521"/>
          <w:tab w:val="right" w:pos="9340"/>
        </w:tabs>
        <w:ind w:left="5040"/>
        <w:jc w:val="right"/>
        <w:rPr>
          <w:b w:val="0"/>
          <w:szCs w:val="28"/>
        </w:rPr>
      </w:pPr>
    </w:p>
    <w:p w:rsidR="005D71A7" w:rsidRPr="0020107E" w:rsidRDefault="005D71A7" w:rsidP="005D71A7">
      <w:pPr>
        <w:pStyle w:val="aa"/>
        <w:tabs>
          <w:tab w:val="left" w:pos="5954"/>
        </w:tabs>
        <w:rPr>
          <w:b w:val="0"/>
          <w:szCs w:val="28"/>
        </w:rPr>
      </w:pPr>
      <w:r w:rsidRPr="0020107E">
        <w:rPr>
          <w:b w:val="0"/>
          <w:szCs w:val="28"/>
        </w:rPr>
        <w:t>Перечень</w:t>
      </w:r>
      <w:r>
        <w:rPr>
          <w:b w:val="0"/>
          <w:szCs w:val="28"/>
        </w:rPr>
        <w:t xml:space="preserve"> </w:t>
      </w:r>
    </w:p>
    <w:p w:rsidR="005D71A7" w:rsidRDefault="005D71A7" w:rsidP="005D71A7">
      <w:pPr>
        <w:pStyle w:val="aa"/>
        <w:tabs>
          <w:tab w:val="left" w:pos="-284"/>
        </w:tabs>
        <w:ind w:left="-567" w:firstLine="567"/>
        <w:rPr>
          <w:b w:val="0"/>
          <w:szCs w:val="28"/>
        </w:rPr>
      </w:pPr>
      <w:r w:rsidRPr="0020107E">
        <w:rPr>
          <w:b w:val="0"/>
          <w:szCs w:val="28"/>
        </w:rPr>
        <w:t xml:space="preserve">кодов бюджетной классификации, закрепленных </w:t>
      </w:r>
    </w:p>
    <w:p w:rsidR="005D71A7" w:rsidRPr="0020107E" w:rsidRDefault="005D71A7" w:rsidP="005D71A7">
      <w:pPr>
        <w:pStyle w:val="aa"/>
        <w:tabs>
          <w:tab w:val="left" w:pos="-284"/>
        </w:tabs>
        <w:ind w:left="-567" w:firstLine="567"/>
        <w:rPr>
          <w:b w:val="0"/>
          <w:szCs w:val="28"/>
        </w:rPr>
      </w:pPr>
      <w:r w:rsidRPr="0020107E">
        <w:rPr>
          <w:b w:val="0"/>
          <w:szCs w:val="28"/>
        </w:rPr>
        <w:t>за главным администратором</w:t>
      </w:r>
      <w:r>
        <w:rPr>
          <w:b w:val="0"/>
          <w:szCs w:val="28"/>
        </w:rPr>
        <w:t xml:space="preserve"> </w:t>
      </w:r>
      <w:r w:rsidRPr="0020107E">
        <w:rPr>
          <w:b w:val="0"/>
          <w:szCs w:val="28"/>
        </w:rPr>
        <w:t xml:space="preserve">доходов бюджета городского округа Сургут </w:t>
      </w:r>
      <w:r>
        <w:rPr>
          <w:b w:val="0"/>
          <w:szCs w:val="28"/>
        </w:rPr>
        <w:br/>
        <w:t>Ханты-Мансийского автономного округа – Югры</w:t>
      </w:r>
    </w:p>
    <w:p w:rsidR="005D71A7" w:rsidRPr="0020107E" w:rsidRDefault="005D71A7" w:rsidP="005D71A7">
      <w:pPr>
        <w:pStyle w:val="aa"/>
        <w:rPr>
          <w:b w:val="0"/>
          <w:szCs w:val="28"/>
        </w:rPr>
      </w:pPr>
      <w:r w:rsidRPr="0020107E">
        <w:rPr>
          <w:b w:val="0"/>
          <w:szCs w:val="28"/>
        </w:rPr>
        <w:t xml:space="preserve">Администрацией города Сургута </w:t>
      </w:r>
    </w:p>
    <w:p w:rsidR="005D71A7" w:rsidRPr="0020107E" w:rsidRDefault="005D71A7" w:rsidP="005D71A7">
      <w:pPr>
        <w:pStyle w:val="aa"/>
        <w:rPr>
          <w:b w:val="0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118"/>
        <w:gridCol w:w="4962"/>
      </w:tblGrid>
      <w:tr w:rsidR="005D71A7" w:rsidRPr="0020107E" w:rsidTr="00C729B0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20107E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107E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20107E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107E">
              <w:rPr>
                <w:szCs w:val="28"/>
              </w:rPr>
              <w:t>Наименование главного</w:t>
            </w:r>
            <w:r>
              <w:rPr>
                <w:szCs w:val="28"/>
              </w:rPr>
              <w:br/>
            </w:r>
            <w:r w:rsidRPr="0020107E">
              <w:rPr>
                <w:szCs w:val="28"/>
              </w:rPr>
              <w:t xml:space="preserve"> администратора доходов</w:t>
            </w:r>
            <w:r>
              <w:rPr>
                <w:szCs w:val="28"/>
              </w:rPr>
              <w:br/>
            </w:r>
            <w:r w:rsidRPr="0020107E">
              <w:rPr>
                <w:szCs w:val="28"/>
              </w:rPr>
              <w:t xml:space="preserve"> бюджета/вида доходов бюджета </w:t>
            </w:r>
          </w:p>
          <w:p w:rsidR="005D71A7" w:rsidRPr="0020107E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107E">
              <w:rPr>
                <w:szCs w:val="28"/>
              </w:rPr>
              <w:t>городского округа</w:t>
            </w:r>
          </w:p>
        </w:tc>
      </w:tr>
      <w:tr w:rsidR="005D71A7" w:rsidRPr="0020107E" w:rsidTr="00C729B0">
        <w:trPr>
          <w:cantSplit/>
          <w:trHeight w:val="76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20107E" w:rsidRDefault="005D71A7" w:rsidP="00C729B0">
            <w:pPr>
              <w:pStyle w:val="ac"/>
              <w:ind w:left="-108" w:right="-108"/>
              <w:jc w:val="center"/>
              <w:rPr>
                <w:sz w:val="28"/>
                <w:szCs w:val="28"/>
              </w:rPr>
            </w:pPr>
            <w:r w:rsidRPr="0020107E">
              <w:rPr>
                <w:sz w:val="28"/>
                <w:szCs w:val="28"/>
              </w:rPr>
              <w:t xml:space="preserve">главного </w:t>
            </w:r>
            <w:proofErr w:type="spellStart"/>
            <w:r w:rsidRPr="0020107E">
              <w:rPr>
                <w:sz w:val="28"/>
                <w:szCs w:val="28"/>
              </w:rPr>
              <w:t>админист-ратора</w:t>
            </w:r>
            <w:proofErr w:type="spellEnd"/>
            <w:r w:rsidRPr="0020107E">
              <w:rPr>
                <w:sz w:val="28"/>
                <w:szCs w:val="28"/>
              </w:rPr>
              <w:t xml:space="preserve"> </w:t>
            </w:r>
          </w:p>
          <w:p w:rsidR="005D71A7" w:rsidRPr="0020107E" w:rsidRDefault="005D71A7" w:rsidP="00C729B0">
            <w:pPr>
              <w:pStyle w:val="ac"/>
              <w:ind w:left="-108" w:right="-108"/>
              <w:jc w:val="center"/>
              <w:rPr>
                <w:sz w:val="28"/>
                <w:szCs w:val="28"/>
              </w:rPr>
            </w:pPr>
            <w:r w:rsidRPr="0020107E">
              <w:rPr>
                <w:sz w:val="28"/>
                <w:szCs w:val="28"/>
              </w:rPr>
              <w:t xml:space="preserve">доходов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20107E" w:rsidRDefault="005D71A7" w:rsidP="00C729B0">
            <w:pPr>
              <w:pStyle w:val="a4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107E">
              <w:rPr>
                <w:szCs w:val="28"/>
              </w:rPr>
              <w:t>доходов бюджета городского</w:t>
            </w:r>
          </w:p>
          <w:p w:rsidR="005D71A7" w:rsidRPr="0020107E" w:rsidRDefault="005D71A7" w:rsidP="00C729B0">
            <w:pPr>
              <w:pStyle w:val="a4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107E">
              <w:rPr>
                <w:szCs w:val="28"/>
              </w:rPr>
              <w:t xml:space="preserve"> округа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Pr="0020107E" w:rsidRDefault="005D71A7" w:rsidP="00C729B0">
            <w:pPr>
              <w:rPr>
                <w:szCs w:val="28"/>
              </w:rPr>
            </w:pPr>
          </w:p>
        </w:tc>
      </w:tr>
      <w:tr w:rsidR="005D71A7" w:rsidRPr="0020107E" w:rsidTr="00C729B0">
        <w:trPr>
          <w:cantSplit/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Pr="0020107E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0107E">
              <w:rPr>
                <w:szCs w:val="28"/>
              </w:rPr>
              <w:t>Администрация города Сургута</w:t>
            </w:r>
            <w:r>
              <w:rPr>
                <w:szCs w:val="28"/>
              </w:rPr>
              <w:t xml:space="preserve"> </w:t>
            </w:r>
          </w:p>
          <w:p w:rsidR="005D71A7" w:rsidRPr="0020107E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0107E">
              <w:rPr>
                <w:szCs w:val="28"/>
              </w:rPr>
              <w:t>ИНН 8602020249 КПП 860201001</w:t>
            </w:r>
          </w:p>
        </w:tc>
      </w:tr>
      <w:tr w:rsidR="005D71A7" w:rsidRPr="00A2651A" w:rsidTr="00C729B0">
        <w:trPr>
          <w:cantSplit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1 11 05324 04 0000 120</w:t>
            </w:r>
          </w:p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Плата по соглашениям </w:t>
            </w:r>
          </w:p>
          <w:p w:rsidR="005D71A7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об установлении сервитута, заключенным органами местного самоуправления городских округов, государственными </w:t>
            </w:r>
          </w:p>
          <w:p w:rsidR="005D71A7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или муниципальными предприятиями либо государственными </w:t>
            </w:r>
          </w:p>
          <w:p w:rsidR="005D71A7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или муниципальными учреждениями </w:t>
            </w:r>
          </w:p>
          <w:p w:rsidR="005D71A7" w:rsidRPr="00A2651A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в отношении земельных участков, находящихся в собственности городских округов</w:t>
            </w:r>
          </w:p>
        </w:tc>
      </w:tr>
      <w:tr w:rsidR="005D71A7" w:rsidRPr="00A2651A" w:rsidTr="00C729B0">
        <w:trPr>
          <w:cantSplit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1 11 07014 04 0000 120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5D71A7" w:rsidRPr="00A2651A" w:rsidTr="00C729B0">
        <w:trPr>
          <w:cantSplit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1 11 09034 04 0000 120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Доходы от эксплуатации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и использования имущества автомобильных дорог, находящихся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в собственности городских округов</w:t>
            </w:r>
          </w:p>
        </w:tc>
      </w:tr>
      <w:tr w:rsidR="005D71A7" w:rsidRPr="00A2651A" w:rsidTr="00C729B0">
        <w:trPr>
          <w:cantSplit/>
          <w:trHeight w:val="91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color w:val="000000"/>
              </w:rPr>
            </w:pPr>
            <w:r w:rsidRPr="00A2651A">
              <w:rPr>
                <w:color w:val="000000"/>
              </w:rPr>
              <w:t>1 11 09044 04 0026 120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651A">
              <w:rPr>
                <w:color w:val="000000"/>
              </w:rPr>
              <w:t xml:space="preserve">Прочие поступления от использования имущества, находящегося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651A">
              <w:rPr>
                <w:color w:val="000000"/>
              </w:rPr>
              <w:t xml:space="preserve">в собственности городских округов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651A">
              <w:rPr>
                <w:color w:val="000000"/>
              </w:rPr>
              <w:t xml:space="preserve">(за исключением имущества муниципальных бюджетных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color w:val="000000"/>
              </w:rPr>
              <w:t>и автономных учреждений, а также имущества муниципальных унитарных предприятий, в том числе казенных) (концессионная плата)</w:t>
            </w:r>
          </w:p>
        </w:tc>
      </w:tr>
      <w:tr w:rsidR="005D71A7" w:rsidRPr="00A2651A" w:rsidTr="00C729B0">
        <w:trPr>
          <w:cantSplit/>
          <w:trHeight w:val="91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color w:val="000000"/>
              </w:rPr>
            </w:pPr>
            <w:r w:rsidRPr="00A2651A">
              <w:rPr>
                <w:color w:val="000000"/>
              </w:rPr>
              <w:t>1 11 09080 04 0000 120</w:t>
            </w:r>
          </w:p>
          <w:p w:rsidR="005D71A7" w:rsidRPr="00A2651A" w:rsidRDefault="005D71A7" w:rsidP="00C729B0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651A">
              <w:rPr>
                <w:color w:val="000000"/>
              </w:rPr>
              <w:t xml:space="preserve">Плата, поступившая в рамках договора за предоставление права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651A">
              <w:rPr>
                <w:color w:val="000000"/>
              </w:rPr>
      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651A">
              <w:rPr>
                <w:color w:val="000000"/>
              </w:rPr>
              <w:t xml:space="preserve">в собственности городских округов,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651A">
              <w:rPr>
                <w:color w:val="000000"/>
              </w:rPr>
              <w:t xml:space="preserve">и на землях или земельных участках, государственная собственность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color w:val="000000"/>
              </w:rPr>
              <w:t>на которые не разграничена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1 13 02994 04 0000 130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D71A7" w:rsidRPr="00A2651A" w:rsidRDefault="005D71A7" w:rsidP="005D71A7">
            <w:pPr>
              <w:rPr>
                <w:szCs w:val="28"/>
              </w:rPr>
            </w:pPr>
            <w:r w:rsidRPr="00A2651A">
              <w:rPr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1 14 02042 04 0000 410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1 14 02042 04 0000 440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1 16 01054 01 0000 140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r w:rsidRPr="00A2651A">
              <w:t xml:space="preserve">Административные штрафы, установленные </w:t>
            </w:r>
            <w:hyperlink r:id="rId6" w:history="1">
              <w:r w:rsidRPr="00A2651A">
                <w:t xml:space="preserve">главой </w:t>
              </w:r>
            </w:hyperlink>
            <w:r w:rsidRPr="00A2651A">
              <w:t xml:space="preserve">5 Кодекса Российской Федерации </w:t>
            </w:r>
          </w:p>
          <w:p w:rsidR="005D71A7" w:rsidRDefault="005D71A7" w:rsidP="005D71A7">
            <w:r w:rsidRPr="00A2651A">
              <w:t xml:space="preserve">об административных правонарушениях, </w:t>
            </w:r>
          </w:p>
          <w:p w:rsidR="005D71A7" w:rsidRPr="00A2651A" w:rsidRDefault="005D71A7" w:rsidP="005D71A7">
            <w:r w:rsidRPr="00A2651A">
              <w:t xml:space="preserve">за административные правонарушения, посягающие на права граждан, выявленные должностными лицами органов муниципального контроля 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1 16 01064 01 0000 140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r w:rsidRPr="00A2651A">
              <w:t xml:space="preserve">Административные штрафы, установленные </w:t>
            </w:r>
            <w:hyperlink r:id="rId7" w:history="1">
              <w:r w:rsidRPr="00A2651A">
                <w:t xml:space="preserve">главой </w:t>
              </w:r>
            </w:hyperlink>
            <w:r w:rsidRPr="00A2651A">
              <w:t xml:space="preserve">6 Кодекса Российской Федерации </w:t>
            </w:r>
          </w:p>
          <w:p w:rsidR="005D71A7" w:rsidRDefault="005D71A7" w:rsidP="005D71A7">
            <w:r w:rsidRPr="00A2651A">
              <w:t xml:space="preserve">об административных правонарушениях, </w:t>
            </w:r>
          </w:p>
          <w:p w:rsidR="005D71A7" w:rsidRPr="00A2651A" w:rsidRDefault="005D71A7" w:rsidP="005D71A7">
            <w:r w:rsidRPr="00A2651A"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szCs w:val="28"/>
              </w:rPr>
            </w:pPr>
            <w:r w:rsidRPr="00A2651A">
              <w:t>1 16 01074 01 0000 140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Default="005D71A7" w:rsidP="005D71A7">
            <w:r w:rsidRPr="00A2651A">
              <w:t xml:space="preserve">Административные штрафы, установленные </w:t>
            </w:r>
            <w:hyperlink r:id="rId8" w:history="1">
              <w:r w:rsidRPr="00A2651A">
                <w:t>главой 7</w:t>
              </w:r>
            </w:hyperlink>
            <w:r w:rsidRPr="00A2651A">
              <w:t xml:space="preserve"> Кодекса Российской Федерации </w:t>
            </w:r>
          </w:p>
          <w:p w:rsidR="005D71A7" w:rsidRDefault="005D71A7" w:rsidP="005D71A7">
            <w:r w:rsidRPr="00A2651A">
              <w:t xml:space="preserve">об административных правонарушениях, </w:t>
            </w:r>
          </w:p>
          <w:p w:rsidR="005D71A7" w:rsidRPr="00A2651A" w:rsidRDefault="005D71A7" w:rsidP="005D71A7">
            <w:pPr>
              <w:rPr>
                <w:szCs w:val="28"/>
              </w:rPr>
            </w:pPr>
            <w:r w:rsidRPr="00A2651A">
              <w:t>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t>1 16 01084 01 0000 140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Административные штрафы, установленные </w:t>
            </w:r>
            <w:hyperlink r:id="rId9" w:history="1">
              <w:r w:rsidRPr="00A2651A">
                <w:t>главой 8</w:t>
              </w:r>
            </w:hyperlink>
            <w:r w:rsidRPr="00A2651A">
              <w:t xml:space="preserve"> Кодекса Российской Федерации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об административных правонарушениях,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t>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t>1 16 01157 01 0000 140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Административные штрафы, установленные </w:t>
            </w:r>
            <w:hyperlink r:id="rId10" w:history="1">
              <w:r w:rsidRPr="00A2651A">
                <w:t xml:space="preserve">главой </w:t>
              </w:r>
            </w:hyperlink>
            <w:r w:rsidRPr="00A2651A">
              <w:t xml:space="preserve">15 Кодекса Российской Федерации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об административных правонарушениях,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за административные правонарушения в области финансов, связанные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с нецелевым использованием бюджетных средств, невозвратом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либо несвоевременным возвратом бюджетного кредита, </w:t>
            </w:r>
            <w:proofErr w:type="spellStart"/>
            <w:r w:rsidRPr="00A2651A">
              <w:t>неперечислением</w:t>
            </w:r>
            <w:proofErr w:type="spellEnd"/>
            <w:r w:rsidRPr="00A2651A">
              <w:t xml:space="preserve"> либо несвоевременным перечислением платы за пользованием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</w:pPr>
            <w:r w:rsidRPr="00A2651A">
              <w:t>в бюджет муниципального образования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651A">
              <w:rPr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A2651A">
              <w:rPr>
                <w:sz w:val="27"/>
                <w:szCs w:val="27"/>
              </w:rPr>
              <w:t>1 16 01194 01 0000 140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A2651A">
                <w:rPr>
                  <w:szCs w:val="28"/>
                </w:rPr>
                <w:t>главой 19</w:t>
              </w:r>
            </w:hyperlink>
            <w:r w:rsidRPr="00A2651A">
              <w:rPr>
                <w:szCs w:val="28"/>
              </w:rPr>
              <w:t xml:space="preserve"> Кодекса Российской Федерации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об административных правонарушениях,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szCs w:val="28"/>
              </w:rPr>
              <w:t>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651A">
              <w:rPr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A2651A">
              <w:rPr>
                <w:sz w:val="27"/>
                <w:szCs w:val="27"/>
              </w:rPr>
              <w:t>1 16 01204 01 0000 140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A2651A">
                <w:rPr>
                  <w:szCs w:val="28"/>
                </w:rPr>
                <w:t xml:space="preserve">главой </w:t>
              </w:r>
            </w:hyperlink>
            <w:r w:rsidRPr="00A2651A">
              <w:rPr>
                <w:szCs w:val="28"/>
              </w:rPr>
              <w:t xml:space="preserve">20 Кодекса Российской Федерации </w:t>
            </w:r>
            <w:r>
              <w:rPr>
                <w:szCs w:val="28"/>
              </w:rPr>
              <w:br/>
            </w:r>
            <w:r w:rsidRPr="00A2651A">
              <w:rPr>
                <w:szCs w:val="28"/>
              </w:rPr>
              <w:t xml:space="preserve">об административных правонарушениях, </w:t>
            </w:r>
            <w:r>
              <w:rPr>
                <w:szCs w:val="28"/>
              </w:rPr>
              <w:br/>
            </w:r>
            <w:r w:rsidRPr="00A2651A">
              <w:rPr>
                <w:szCs w:val="28"/>
              </w:rPr>
              <w:t>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A2651A">
              <w:rPr>
                <w:color w:val="000000"/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color w:val="000000"/>
                <w:sz w:val="27"/>
                <w:szCs w:val="27"/>
              </w:rPr>
            </w:pPr>
            <w:r w:rsidRPr="00A2651A">
              <w:rPr>
                <w:color w:val="000000"/>
                <w:sz w:val="27"/>
                <w:szCs w:val="27"/>
              </w:rPr>
              <w:t>1 16 07010 04 0000 140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Pr="00A2651A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A2651A">
              <w:rPr>
                <w:color w:val="000000"/>
                <w:sz w:val="27"/>
                <w:szCs w:val="27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color w:val="000000"/>
                <w:sz w:val="27"/>
                <w:szCs w:val="27"/>
              </w:rPr>
            </w:pPr>
            <w:r w:rsidRPr="00A2651A">
              <w:rPr>
                <w:color w:val="000000"/>
                <w:sz w:val="27"/>
                <w:szCs w:val="27"/>
              </w:rPr>
              <w:t>1 16 07090 04 0042 140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Default="005D71A7" w:rsidP="005D71A7">
            <w:pPr>
              <w:rPr>
                <w:szCs w:val="28"/>
              </w:rPr>
            </w:pPr>
            <w:r w:rsidRPr="00A2651A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 w:rsidRPr="00A2651A">
              <w:rPr>
                <w:szCs w:val="28"/>
              </w:rPr>
              <w:t xml:space="preserve">плата за фактическое пользование земельным участком </w:t>
            </w:r>
          </w:p>
          <w:p w:rsidR="005D71A7" w:rsidRPr="00A2651A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szCs w:val="28"/>
              </w:rPr>
              <w:t>без правоустанавливающих документов (в том числе неосновательное обогащение, проценты за пользование чужими денежными средствами)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1 16 07090 04 0044 140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rPr>
                <w:color w:val="000000"/>
                <w:szCs w:val="28"/>
              </w:rPr>
              <w:t>(</w:t>
            </w:r>
            <w:r w:rsidRPr="00A2651A">
              <w:t xml:space="preserve">иные штрафы, неустойки, пени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t>за неисполнение или ненадлежащее исполнение обязательств)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1 16 10031 04 0000 140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Возмещение ущерба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color w:val="000000"/>
                <w:szCs w:val="28"/>
              </w:rPr>
            </w:pPr>
            <w:r w:rsidRPr="00A2651A">
              <w:rPr>
                <w:szCs w:val="28"/>
              </w:rPr>
              <w:t>1 16 10032 04 0000 140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Default="005D71A7" w:rsidP="005D71A7">
            <w:pPr>
              <w:rPr>
                <w:szCs w:val="28"/>
              </w:rPr>
            </w:pPr>
            <w:r w:rsidRPr="00A2651A">
              <w:rPr>
                <w:szCs w:val="28"/>
              </w:rPr>
              <w:t xml:space="preserve">Прочее возмещение ущерба, причиненного муниципальному имуществу городского округа </w:t>
            </w:r>
          </w:p>
          <w:p w:rsidR="005D71A7" w:rsidRPr="00A2651A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szCs w:val="28"/>
              </w:rPr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jc w:val="center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1 16 10061 04 0000 140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Платежи в целях возмещения убытков, причиненных уклонением </w:t>
            </w:r>
          </w:p>
          <w:p w:rsidR="005D71A7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</w:p>
          <w:p w:rsidR="005D71A7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в бюджет городского округа </w:t>
            </w:r>
          </w:p>
          <w:p w:rsidR="005D71A7" w:rsidRPr="00A2651A" w:rsidRDefault="005D71A7" w:rsidP="005D71A7">
            <w:pPr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</w:pPr>
            <w:r w:rsidRPr="00A2651A">
              <w:t>1 16 10123 01 0041 140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по нормативам, действовавшим </w:t>
            </w:r>
          </w:p>
          <w:p w:rsidR="005D71A7" w:rsidRDefault="005D71A7" w:rsidP="005D71A7">
            <w:pPr>
              <w:autoSpaceDE w:val="0"/>
              <w:autoSpaceDN w:val="0"/>
              <w:adjustRightInd w:val="0"/>
            </w:pPr>
            <w:r w:rsidRPr="00A2651A">
              <w:t xml:space="preserve">в 2019 году (доходы бюджетов городских округов за исключением доходов, направляемых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</w:pPr>
            <w:r w:rsidRPr="00A2651A">
              <w:t>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D71A7" w:rsidRPr="00A2651A" w:rsidTr="00C729B0">
        <w:trPr>
          <w:cantSplit/>
          <w:trHeight w:val="3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>1 16 11064 01 0000 140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</w:t>
            </w:r>
          </w:p>
          <w:p w:rsidR="005D71A7" w:rsidRPr="00A2651A" w:rsidRDefault="005D71A7" w:rsidP="005D71A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2651A">
              <w:rPr>
                <w:color w:val="000000"/>
                <w:szCs w:val="28"/>
              </w:rPr>
              <w:t xml:space="preserve">и (или) крупногабаритных грузов </w:t>
            </w:r>
          </w:p>
        </w:tc>
      </w:tr>
      <w:tr w:rsidR="005D71A7" w:rsidRPr="00A2651A" w:rsidTr="00C729B0">
        <w:trPr>
          <w:cantSplit/>
          <w:trHeight w:val="41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1 17 05040 04 0077 180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5D71A7">
            <w:pPr>
              <w:rPr>
                <w:szCs w:val="28"/>
              </w:rPr>
            </w:pPr>
            <w:r w:rsidRPr="00A2651A">
              <w:rPr>
                <w:color w:val="000000"/>
                <w:szCs w:val="28"/>
              </w:rPr>
              <w:t>Прочие неналоговые доходы бюджетов городских округов (иные поступления прочих неналоговых доходов)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1 17 05040 04 0078 180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5D71A7">
            <w:pPr>
              <w:rPr>
                <w:szCs w:val="28"/>
              </w:rPr>
            </w:pPr>
            <w:r w:rsidRPr="00A2651A">
              <w:rPr>
                <w:color w:val="000000"/>
                <w:szCs w:val="28"/>
              </w:rPr>
              <w:t>Прочие неналоговые доходы бюджетов городских округов (оплата восстановительной стоимости зеленных насаждений, подлежащих сносу)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2 02 20041 04 0000 150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Субсидии бюджетам городских округов на строительство, модернизацию, ремонт </w:t>
            </w:r>
            <w:r w:rsidRPr="00A2651A">
              <w:rPr>
                <w:szCs w:val="28"/>
              </w:rPr>
              <w:br/>
              <w:t xml:space="preserve">и содержание автомобильных дорог общего пользования, </w:t>
            </w:r>
            <w:r w:rsidRPr="00A2651A">
              <w:rPr>
                <w:szCs w:val="28"/>
              </w:rPr>
              <w:br/>
              <w:t xml:space="preserve">в том числе дорог в поселениях 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(за исключением автомобильных дорог федерального значения)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2 02 20077 04 0000 150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Субсидии бюджетам городских округов на </w:t>
            </w:r>
            <w:proofErr w:type="spellStart"/>
            <w:r w:rsidRPr="00A2651A">
              <w:rPr>
                <w:szCs w:val="28"/>
              </w:rPr>
              <w:t>софинансирование</w:t>
            </w:r>
            <w:proofErr w:type="spellEnd"/>
            <w:r w:rsidRPr="00A2651A">
              <w:rPr>
                <w:szCs w:val="28"/>
              </w:rPr>
              <w:t xml:space="preserve"> капитальных вложений </w:t>
            </w:r>
            <w:r w:rsidRPr="00A2651A">
              <w:rPr>
                <w:szCs w:val="28"/>
              </w:rPr>
              <w:br/>
              <w:t>в объекты муниципальной собственности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 xml:space="preserve">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5D71A7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2 02 20303 04 0000 150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5" w:name="_Hlk158364127"/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2 02 25081 04 0000 150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Субсидии бюджетам городских округов на государственную поддержку организаций, входящих 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в систему спортивной подготовки</w:t>
            </w:r>
          </w:p>
        </w:tc>
      </w:tr>
      <w:bookmarkEnd w:id="5"/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2 02 25394 04 0000 150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Субсидии бюджетам городских округов на приведение </w:t>
            </w:r>
            <w:r w:rsidRPr="00A2651A">
              <w:rPr>
                <w:szCs w:val="28"/>
              </w:rPr>
              <w:br/>
      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2 02 25418 04 0000 150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с населением свыше 300 тысяч человек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2 02 25454 04 0000 150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Субсидии бюджетам городских округов на создание модельных муниципальных библиотек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6" w:name="_Hlk158363968"/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2 02 25517 04 0000 150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2 02 25519 04 0000 150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Субсидии бюджетам городских округов на поддержку отрасли культуры</w:t>
            </w:r>
          </w:p>
        </w:tc>
      </w:tr>
      <w:tr w:rsidR="005D71A7" w:rsidRPr="00A2651A" w:rsidTr="00C729B0">
        <w:trPr>
          <w:cantSplit/>
          <w:trHeight w:val="7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2 02 29999 04 0000 150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Прочие субсидии бюджетам городских округов </w:t>
            </w:r>
          </w:p>
        </w:tc>
      </w:tr>
      <w:bookmarkEnd w:id="6"/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2 02 30024 04 0000 150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5D71A7" w:rsidRPr="00A2651A" w:rsidTr="00C729B0">
        <w:trPr>
          <w:cantSplit/>
          <w:trHeight w:val="10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2 02 35120 04 0000 150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Субвенции бюджетам городских округов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D71A7" w:rsidRPr="00A2651A" w:rsidTr="00C729B0">
        <w:trPr>
          <w:cantSplit/>
          <w:trHeight w:val="8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2 02 35930 04 0000 150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Субвенции бюджетам городских округов на государственную регистрацию актов гражданского состояния  </w:t>
            </w:r>
          </w:p>
        </w:tc>
      </w:tr>
      <w:tr w:rsidR="005D71A7" w:rsidRPr="00A2651A" w:rsidTr="00C729B0">
        <w:trPr>
          <w:cantSplit/>
          <w:trHeight w:val="8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2 02 49999 04 0000 150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Прочие межбюджетные трансферта, передаваемые бюджетам городских округов </w:t>
            </w:r>
          </w:p>
        </w:tc>
      </w:tr>
      <w:tr w:rsidR="005D71A7" w:rsidRPr="00A2651A" w:rsidTr="00C729B0">
        <w:trPr>
          <w:cantSplit/>
          <w:trHeight w:val="8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2 03 04099 04 0000 150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Прочие безвозмездные поступления 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от государственных (муниципальных) организаций в бюджеты городских округов </w:t>
            </w:r>
          </w:p>
        </w:tc>
      </w:tr>
      <w:tr w:rsidR="005D71A7" w:rsidRPr="00A2651A" w:rsidTr="00C729B0">
        <w:trPr>
          <w:cantSplit/>
          <w:trHeight w:val="8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2 07 04050 04 0000 150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Прочие безвозмездные поступления 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в бюджеты городских округов </w:t>
            </w:r>
          </w:p>
        </w:tc>
      </w:tr>
      <w:tr w:rsidR="005D71A7" w:rsidRPr="00A2651A" w:rsidTr="00C729B0">
        <w:trPr>
          <w:cantSplit/>
          <w:trHeight w:val="8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2 07 04050 04 0001 150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Прочие безвозмездные поступления </w:t>
            </w:r>
          </w:p>
          <w:p w:rsidR="005D71A7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в бюджеты городских округов (безвозмездные поступления 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на изготовление и установку монументального (</w:t>
            </w:r>
            <w:proofErr w:type="spellStart"/>
            <w:r w:rsidRPr="00A2651A">
              <w:rPr>
                <w:szCs w:val="28"/>
              </w:rPr>
              <w:t>скульптурно</w:t>
            </w:r>
            <w:proofErr w:type="spellEnd"/>
            <w:r w:rsidRPr="00A2651A">
              <w:rPr>
                <w:szCs w:val="28"/>
              </w:rPr>
              <w:t>-декоративного) объекта «Сургутский кремль» и обустройство пешеходного маршрута на территории исторического культурного слоя города Сургута)</w:t>
            </w:r>
          </w:p>
        </w:tc>
      </w:tr>
      <w:tr w:rsidR="005D71A7" w:rsidRPr="00A2651A" w:rsidTr="00C729B0">
        <w:trPr>
          <w:cantSplit/>
          <w:trHeight w:val="8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2 18 04010 04 0000 150</w:t>
            </w:r>
          </w:p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</w:tr>
      <w:tr w:rsidR="005D71A7" w:rsidRPr="00A2651A" w:rsidTr="00C729B0">
        <w:trPr>
          <w:cantSplit/>
          <w:trHeight w:val="8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r w:rsidRPr="00A2651A">
              <w:rPr>
                <w:rFonts w:cs="Times New Roman"/>
                <w:szCs w:val="28"/>
              </w:rPr>
              <w:t>2 18 04020 04 0000 150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Доходы бюджетов городских округов от возврата автономными  учреждениями остатков субсидий прошлых лет </w:t>
            </w:r>
          </w:p>
        </w:tc>
      </w:tr>
      <w:tr w:rsidR="005D71A7" w:rsidRPr="00A2651A" w:rsidTr="00C729B0">
        <w:trPr>
          <w:cantSplit/>
          <w:trHeight w:val="8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r w:rsidRPr="00A2651A">
              <w:rPr>
                <w:rFonts w:cs="Times New Roman"/>
                <w:szCs w:val="28"/>
              </w:rPr>
              <w:t>2 18 04030 04 0000 150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 xml:space="preserve">Доходы бюджетов городских округов от возврата иными учреждениями остатков субсидий прошлых лет </w:t>
            </w:r>
          </w:p>
        </w:tc>
      </w:tr>
      <w:tr w:rsidR="005D71A7" w:rsidRPr="00A2651A" w:rsidTr="00C729B0">
        <w:trPr>
          <w:cantSplit/>
          <w:trHeight w:val="80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7" w:name="_Hlk158364011"/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2 19 60010 04 0095 150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 (возврат остатков межбюджетных трансфертов прошлых лет)</w:t>
            </w:r>
          </w:p>
        </w:tc>
      </w:tr>
      <w:tr w:rsidR="005D71A7" w:rsidRPr="00A2651A" w:rsidTr="00C729B0">
        <w:trPr>
          <w:cantSplit/>
          <w:trHeight w:val="5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2651A">
              <w:rPr>
                <w:szCs w:val="28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51A">
              <w:rPr>
                <w:rFonts w:ascii="Times New Roman" w:hAnsi="Times New Roman" w:cs="Times New Roman"/>
                <w:sz w:val="28"/>
                <w:szCs w:val="28"/>
              </w:rPr>
              <w:t>2 19 60010 04 0096 150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1A7" w:rsidRPr="00A2651A" w:rsidRDefault="005D71A7" w:rsidP="00C729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2651A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 (возврат восстановленных расходов, произведенных за счет межбюджетных трансфертов)</w:t>
            </w:r>
          </w:p>
        </w:tc>
      </w:tr>
      <w:bookmarkEnd w:id="7"/>
    </w:tbl>
    <w:p w:rsidR="005D71A7" w:rsidRPr="00A2651A" w:rsidRDefault="005D71A7" w:rsidP="005D71A7">
      <w:pPr>
        <w:jc w:val="both"/>
        <w:rPr>
          <w:szCs w:val="28"/>
        </w:rPr>
      </w:pPr>
    </w:p>
    <w:p w:rsidR="005D71A7" w:rsidRPr="00A2651A" w:rsidRDefault="005D71A7" w:rsidP="005D71A7">
      <w:pPr>
        <w:jc w:val="both"/>
        <w:rPr>
          <w:szCs w:val="28"/>
        </w:rPr>
      </w:pPr>
    </w:p>
    <w:p w:rsidR="005D71A7" w:rsidRPr="00A2651A" w:rsidRDefault="005D71A7" w:rsidP="005D71A7">
      <w:pPr>
        <w:jc w:val="both"/>
        <w:rPr>
          <w:szCs w:val="28"/>
        </w:rPr>
      </w:pPr>
    </w:p>
    <w:p w:rsidR="005D71A7" w:rsidRPr="00A2651A" w:rsidRDefault="005D71A7" w:rsidP="005D71A7">
      <w:pPr>
        <w:jc w:val="both"/>
        <w:rPr>
          <w:szCs w:val="28"/>
        </w:rPr>
      </w:pPr>
    </w:p>
    <w:p w:rsidR="005D71A7" w:rsidRPr="00A2651A" w:rsidRDefault="005D71A7" w:rsidP="005D71A7">
      <w:pPr>
        <w:pStyle w:val="aa"/>
        <w:rPr>
          <w:b w:val="0"/>
          <w:szCs w:val="28"/>
        </w:rPr>
      </w:pPr>
    </w:p>
    <w:p w:rsidR="00622B8B" w:rsidRPr="005D71A7" w:rsidRDefault="00622B8B" w:rsidP="005D71A7"/>
    <w:sectPr w:rsidR="00622B8B" w:rsidRPr="005D71A7" w:rsidSect="005D71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71" w:rsidRDefault="00A05F71">
      <w:r>
        <w:separator/>
      </w:r>
    </w:p>
  </w:endnote>
  <w:endnote w:type="continuationSeparator" w:id="0">
    <w:p w:rsidR="00A05F71" w:rsidRDefault="00A0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D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D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D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71" w:rsidRDefault="00A05F71">
      <w:r>
        <w:separator/>
      </w:r>
    </w:p>
  </w:footnote>
  <w:footnote w:type="continuationSeparator" w:id="0">
    <w:p w:rsidR="00A05F71" w:rsidRDefault="00A0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D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63E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36D3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2947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2947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2947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36D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36D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A7"/>
    <w:rsid w:val="00026DC6"/>
    <w:rsid w:val="00063015"/>
    <w:rsid w:val="005D71A7"/>
    <w:rsid w:val="00622B8B"/>
    <w:rsid w:val="006B2947"/>
    <w:rsid w:val="00836D3C"/>
    <w:rsid w:val="00A05F71"/>
    <w:rsid w:val="00F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9AF66D-57EF-41E9-80D6-6BF72724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D7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71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D7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71A7"/>
    <w:rPr>
      <w:rFonts w:ascii="Times New Roman" w:hAnsi="Times New Roman"/>
      <w:sz w:val="28"/>
    </w:rPr>
  </w:style>
  <w:style w:type="character" w:styleId="a8">
    <w:name w:val="page number"/>
    <w:basedOn w:val="a0"/>
    <w:rsid w:val="005D71A7"/>
  </w:style>
  <w:style w:type="paragraph" w:customStyle="1" w:styleId="a9">
    <w:name w:val="Нормальный (таблица)"/>
    <w:basedOn w:val="a"/>
    <w:next w:val="a"/>
    <w:uiPriority w:val="99"/>
    <w:rsid w:val="005D71A7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D71A7"/>
    <w:pPr>
      <w:autoSpaceDE w:val="0"/>
      <w:autoSpaceDN w:val="0"/>
      <w:adjustRightInd w:val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b">
    <w:name w:val="Заголовок Знак"/>
    <w:basedOn w:val="a0"/>
    <w:link w:val="aa"/>
    <w:rsid w:val="005D71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lock Text"/>
    <w:basedOn w:val="a"/>
    <w:rsid w:val="005D71A7"/>
    <w:pPr>
      <w:autoSpaceDE w:val="0"/>
      <w:autoSpaceDN w:val="0"/>
      <w:adjustRightInd w:val="0"/>
      <w:ind w:left="113" w:right="113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F38ED0566332C58B1F77DF7B767E604B54FD871353165E876280981DD0CD3B5A6525A3E482AFAA5686183E6201B4EF7288B6C1F4FB82Bg9u2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5F38ED0566332C58B1F77DF7B767E604B54FD871353165E876280981DD0CD3B5A6525A3E482AFAA5686183E6201B4EF7288B6C1F4FB82Bg9u2K" TargetMode="External"/><Relationship Id="rId12" Type="http://schemas.openxmlformats.org/officeDocument/2006/relationships/hyperlink" Target="consultantplus://offline/ref=33E90902238CAB5EF95D4D9352F1211398FE0F0EFACD2285D47F0CC2F8F08A1423756B7EC59E4C3AE27A268EDFD04175A4EE3204C9E94146m5vBK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5F38ED0566332C58B1F77DF7B767E604B54FD871353165E876280981DD0CD3B5A6525A3E482AFAA5686183E6201B4EF7288B6C1F4FB82Bg9u2K" TargetMode="External"/><Relationship Id="rId11" Type="http://schemas.openxmlformats.org/officeDocument/2006/relationships/hyperlink" Target="consultantplus://offline/ref=33E90902238CAB5EF95D4D9352F1211398FE0F0EFACD2285D47F0CC2F8F08A1423756B7EC59E4C3AE27A268EDFD04175A4EE3204C9E94146m5vB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6C07C536290FD753D9884BB16A8137A84666C8E7A378997842A856E192E2924394C7519A1EB1E27D42D19E98877D7F08D35F9DEF77243CC13u0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C07C536290FD753D9884BB16A8137A84666C8E7A378997842A856E192E2924394C7519A1EB1E27D42D19E98877D7F08D35F9DEF77243CC13u0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2312</Words>
  <Characters>13180</Characters>
  <Application>Microsoft Office Word</Application>
  <DocSecurity>0</DocSecurity>
  <Lines>109</Lines>
  <Paragraphs>30</Paragraphs>
  <ScaleCrop>false</ScaleCrop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2024-03-21T11:10:00Z</cp:lastPrinted>
  <dcterms:created xsi:type="dcterms:W3CDTF">2024-03-25T10:36:00Z</dcterms:created>
  <dcterms:modified xsi:type="dcterms:W3CDTF">2024-03-25T10:36:00Z</dcterms:modified>
</cp:coreProperties>
</file>