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C93" w:rsidRPr="00AA1CC5" w:rsidRDefault="003C62F9" w:rsidP="00AA1CC5">
      <w:pPr>
        <w:autoSpaceDE w:val="0"/>
        <w:autoSpaceDN w:val="0"/>
        <w:adjustRightInd w:val="0"/>
        <w:ind w:left="4956" w:firstLine="11914"/>
        <w:rPr>
          <w:rFonts w:eastAsia="Times New Roman" w:cs="Times New Roman"/>
          <w:color w:val="000000"/>
          <w:szCs w:val="28"/>
          <w:lang w:eastAsia="ru-RU"/>
        </w:rPr>
      </w:pPr>
      <w:r w:rsidRPr="00AA1CC5">
        <w:rPr>
          <w:rFonts w:eastAsia="Times New Roman" w:cs="Times New Roman"/>
          <w:color w:val="000000"/>
          <w:szCs w:val="28"/>
          <w:lang w:eastAsia="ru-RU"/>
        </w:rPr>
        <w:t xml:space="preserve">Приложение </w:t>
      </w:r>
      <w:r w:rsidR="00971617" w:rsidRPr="00AA1CC5">
        <w:rPr>
          <w:rFonts w:eastAsia="Times New Roman" w:cs="Times New Roman"/>
          <w:color w:val="000000"/>
          <w:szCs w:val="28"/>
          <w:lang w:eastAsia="ru-RU"/>
        </w:rPr>
        <w:t>2</w:t>
      </w:r>
    </w:p>
    <w:p w:rsidR="00ED0C93" w:rsidRPr="00AA1CC5" w:rsidRDefault="00ED0C93" w:rsidP="00AA1CC5">
      <w:pPr>
        <w:autoSpaceDE w:val="0"/>
        <w:autoSpaceDN w:val="0"/>
        <w:adjustRightInd w:val="0"/>
        <w:ind w:left="4956" w:firstLine="11914"/>
        <w:rPr>
          <w:rFonts w:eastAsia="Times New Roman" w:cs="Times New Roman"/>
          <w:color w:val="000000"/>
          <w:szCs w:val="28"/>
          <w:lang w:eastAsia="ru-RU"/>
        </w:rPr>
      </w:pPr>
      <w:r w:rsidRPr="00AA1CC5">
        <w:rPr>
          <w:rFonts w:eastAsia="Times New Roman" w:cs="Times New Roman"/>
          <w:color w:val="000000"/>
          <w:szCs w:val="28"/>
          <w:lang w:eastAsia="ru-RU"/>
        </w:rPr>
        <w:t>к постановлению</w:t>
      </w:r>
    </w:p>
    <w:p w:rsidR="00ED0C93" w:rsidRPr="00AA1CC5" w:rsidRDefault="00ED0C93" w:rsidP="00AA1CC5">
      <w:pPr>
        <w:autoSpaceDE w:val="0"/>
        <w:autoSpaceDN w:val="0"/>
        <w:adjustRightInd w:val="0"/>
        <w:ind w:left="4956" w:firstLine="11914"/>
        <w:rPr>
          <w:rFonts w:eastAsia="Times New Roman" w:cs="Times New Roman"/>
          <w:color w:val="000000"/>
          <w:szCs w:val="28"/>
          <w:lang w:eastAsia="ru-RU"/>
        </w:rPr>
      </w:pPr>
      <w:r w:rsidRPr="00AA1CC5">
        <w:rPr>
          <w:rFonts w:eastAsia="Times New Roman" w:cs="Times New Roman"/>
          <w:color w:val="000000"/>
          <w:szCs w:val="28"/>
          <w:lang w:eastAsia="ru-RU"/>
        </w:rPr>
        <w:t>Администрации города</w:t>
      </w:r>
    </w:p>
    <w:p w:rsidR="007074C7" w:rsidRPr="00AA1CC5" w:rsidRDefault="007074C7" w:rsidP="00AA1CC5">
      <w:pPr>
        <w:autoSpaceDE w:val="0"/>
        <w:autoSpaceDN w:val="0"/>
        <w:adjustRightInd w:val="0"/>
        <w:ind w:left="4956" w:firstLine="11914"/>
        <w:rPr>
          <w:rFonts w:eastAsia="Times New Roman" w:cs="Times New Roman"/>
          <w:color w:val="000000"/>
          <w:szCs w:val="28"/>
          <w:lang w:eastAsia="ru-RU"/>
        </w:rPr>
      </w:pPr>
      <w:r w:rsidRPr="00AA1CC5">
        <w:rPr>
          <w:rFonts w:eastAsia="Times New Roman" w:cs="Times New Roman"/>
          <w:color w:val="000000"/>
          <w:szCs w:val="28"/>
          <w:lang w:eastAsia="ru-RU"/>
        </w:rPr>
        <w:t>от __________</w:t>
      </w:r>
      <w:r w:rsidR="00261C05" w:rsidRPr="00AA1CC5">
        <w:rPr>
          <w:rFonts w:eastAsia="Times New Roman" w:cs="Times New Roman"/>
          <w:color w:val="000000"/>
          <w:szCs w:val="28"/>
          <w:lang w:eastAsia="ru-RU"/>
        </w:rPr>
        <w:t>__</w:t>
      </w:r>
      <w:r w:rsidRPr="00AA1CC5">
        <w:rPr>
          <w:rFonts w:eastAsia="Times New Roman" w:cs="Times New Roman"/>
          <w:color w:val="000000"/>
          <w:szCs w:val="28"/>
          <w:lang w:eastAsia="ru-RU"/>
        </w:rPr>
        <w:t xml:space="preserve"> № ______</w:t>
      </w:r>
      <w:r w:rsidR="00261C05" w:rsidRPr="00AA1CC5">
        <w:rPr>
          <w:rFonts w:eastAsia="Times New Roman" w:cs="Times New Roman"/>
          <w:color w:val="000000"/>
          <w:szCs w:val="28"/>
          <w:lang w:eastAsia="ru-RU"/>
        </w:rPr>
        <w:t>_</w:t>
      </w:r>
    </w:p>
    <w:p w:rsidR="00AB0E0F" w:rsidRDefault="00AB0E0F" w:rsidP="00A14B91">
      <w:pPr>
        <w:ind w:firstLine="709"/>
        <w:jc w:val="center"/>
        <w:rPr>
          <w:color w:val="FF0000"/>
          <w:sz w:val="24"/>
          <w:szCs w:val="24"/>
        </w:rPr>
      </w:pPr>
    </w:p>
    <w:p w:rsidR="00AB0E0F" w:rsidRPr="00CB7158" w:rsidRDefault="00AB0E0F" w:rsidP="00A14B91">
      <w:pPr>
        <w:ind w:firstLine="709"/>
        <w:jc w:val="center"/>
        <w:rPr>
          <w:color w:val="FF0000"/>
          <w:szCs w:val="28"/>
        </w:rPr>
      </w:pPr>
    </w:p>
    <w:p w:rsidR="00A14B91" w:rsidRPr="00CB7158" w:rsidRDefault="00A14B91" w:rsidP="00A14B91">
      <w:pPr>
        <w:ind w:firstLine="709"/>
        <w:jc w:val="center"/>
        <w:rPr>
          <w:rFonts w:eastAsia="Times New Roman" w:cs="Times New Roman"/>
          <w:szCs w:val="28"/>
          <w:lang w:eastAsia="ru-RU"/>
        </w:rPr>
      </w:pPr>
      <w:r w:rsidRPr="00CB7158">
        <w:rPr>
          <w:rFonts w:eastAsia="Times New Roman" w:cs="Times New Roman"/>
          <w:szCs w:val="28"/>
          <w:lang w:eastAsia="ru-RU"/>
        </w:rPr>
        <w:t>Перечень и сведения о площади образуемых земельных участков, в том числе возможные способы их образования</w:t>
      </w:r>
    </w:p>
    <w:p w:rsidR="00CB7158" w:rsidRDefault="00CB7158" w:rsidP="00A14B91">
      <w:pPr>
        <w:ind w:firstLine="709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CB7158" w:rsidRDefault="00CB7158" w:rsidP="00A14B91">
      <w:pPr>
        <w:ind w:firstLine="709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7074C7" w:rsidRDefault="007B0B9C" w:rsidP="00A14B91">
      <w:pPr>
        <w:ind w:firstLine="709"/>
        <w:jc w:val="center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:rsidR="007074C7" w:rsidRDefault="007074C7" w:rsidP="00A14B91">
      <w:pPr>
        <w:ind w:firstLine="709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A14B91" w:rsidRPr="00D70AC6" w:rsidRDefault="00A14B91" w:rsidP="00D70AC6">
      <w:pPr>
        <w:ind w:left="-142" w:firstLine="142"/>
        <w:jc w:val="both"/>
        <w:rPr>
          <w:sz w:val="22"/>
        </w:rPr>
      </w:pPr>
    </w:p>
    <w:tbl>
      <w:tblPr>
        <w:tblpPr w:leftFromText="180" w:rightFromText="180" w:bottomFromText="160" w:vertAnchor="page" w:horzAnchor="margin" w:tblpXSpec="center" w:tblpY="3631"/>
        <w:tblW w:w="19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4"/>
        <w:gridCol w:w="2286"/>
        <w:gridCol w:w="1134"/>
        <w:gridCol w:w="1134"/>
        <w:gridCol w:w="1418"/>
        <w:gridCol w:w="1843"/>
        <w:gridCol w:w="2409"/>
        <w:gridCol w:w="2410"/>
        <w:gridCol w:w="1701"/>
        <w:gridCol w:w="2211"/>
        <w:gridCol w:w="2059"/>
      </w:tblGrid>
      <w:tr w:rsidR="00A14B91" w:rsidRPr="00AB0E0F" w:rsidTr="00CB7158">
        <w:trPr>
          <w:trHeight w:val="252"/>
        </w:trPr>
        <w:tc>
          <w:tcPr>
            <w:tcW w:w="19149" w:type="dxa"/>
            <w:gridSpan w:val="11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14B91" w:rsidRPr="00AB0E0F" w:rsidRDefault="00A14B91" w:rsidP="00A14B91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AB0E0F">
              <w:rPr>
                <w:color w:val="000000"/>
                <w:sz w:val="20"/>
                <w:szCs w:val="20"/>
              </w:rPr>
              <w:t>Образуемые земельные участки</w:t>
            </w:r>
          </w:p>
        </w:tc>
      </w:tr>
      <w:tr w:rsidR="00654A44" w:rsidRPr="00AB0E0F" w:rsidTr="00654A44">
        <w:trPr>
          <w:trHeight w:val="252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14B91" w:rsidRPr="00AB0E0F" w:rsidRDefault="00A14B91" w:rsidP="00A14B91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AB0E0F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14B91" w:rsidRPr="00AB0E0F" w:rsidRDefault="00447F1E" w:rsidP="00A14B91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="00A14B91" w:rsidRPr="00AB0E0F">
              <w:rPr>
                <w:color w:val="000000"/>
                <w:sz w:val="20"/>
                <w:szCs w:val="20"/>
              </w:rPr>
              <w:t>словный номер образуемого</w:t>
            </w:r>
            <w:r w:rsidR="00654A44">
              <w:rPr>
                <w:color w:val="000000"/>
                <w:sz w:val="20"/>
                <w:szCs w:val="20"/>
              </w:rPr>
              <w:br/>
            </w:r>
            <w:r w:rsidR="00A14B91" w:rsidRPr="00AB0E0F">
              <w:rPr>
                <w:color w:val="000000"/>
                <w:sz w:val="20"/>
                <w:szCs w:val="20"/>
              </w:rPr>
              <w:t xml:space="preserve"> земельного участка, кадастровый номер изменяемого, </w:t>
            </w:r>
            <w:r w:rsidR="00654A44">
              <w:rPr>
                <w:color w:val="000000"/>
                <w:sz w:val="20"/>
                <w:szCs w:val="20"/>
              </w:rPr>
              <w:br/>
            </w:r>
            <w:r w:rsidR="00A14B91" w:rsidRPr="00AB0E0F">
              <w:rPr>
                <w:color w:val="000000"/>
                <w:sz w:val="20"/>
                <w:szCs w:val="20"/>
              </w:rPr>
              <w:t>сохраняемого участка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14B91" w:rsidRPr="00AB0E0F" w:rsidRDefault="00447F1E" w:rsidP="00D44270">
            <w:pPr>
              <w:spacing w:line="256" w:lineRule="auto"/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="00A14B91" w:rsidRPr="00AB0E0F">
              <w:rPr>
                <w:color w:val="000000"/>
                <w:sz w:val="20"/>
                <w:szCs w:val="20"/>
              </w:rPr>
              <w:t xml:space="preserve">лощадь, </w:t>
            </w:r>
            <w:r w:rsidR="00D44270" w:rsidRPr="000046D3">
              <w:rPr>
                <w:sz w:val="20"/>
                <w:szCs w:val="20"/>
              </w:rPr>
              <w:t>м</w:t>
            </w:r>
            <w:r w:rsidR="00D44270" w:rsidRPr="000046D3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14B91" w:rsidRPr="00AB0E0F" w:rsidRDefault="00447F1E" w:rsidP="00A14B91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A14B91" w:rsidRPr="00AB0E0F">
              <w:rPr>
                <w:color w:val="000000"/>
                <w:sz w:val="20"/>
                <w:szCs w:val="20"/>
              </w:rPr>
              <w:t>дрес участка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14B91" w:rsidRPr="00AB0E0F" w:rsidRDefault="00447F1E" w:rsidP="00A14B91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</w:t>
            </w:r>
            <w:r w:rsidR="00A14B91" w:rsidRPr="00AB0E0F">
              <w:rPr>
                <w:color w:val="000000"/>
                <w:sz w:val="20"/>
                <w:szCs w:val="20"/>
              </w:rPr>
              <w:t>адастровый номер исходного земельного участка (при наличии)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14B91" w:rsidRPr="00AB0E0F" w:rsidRDefault="00447F1E" w:rsidP="00A14B91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</w:t>
            </w:r>
            <w:r w:rsidR="00A14B91" w:rsidRPr="00AB0E0F">
              <w:rPr>
                <w:color w:val="000000"/>
                <w:sz w:val="20"/>
                <w:szCs w:val="20"/>
              </w:rPr>
              <w:t>актическое использование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14B91" w:rsidRPr="00AB0E0F" w:rsidRDefault="00447F1E" w:rsidP="00A14B91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</w:t>
            </w:r>
            <w:r w:rsidR="00A14B91" w:rsidRPr="00AB0E0F">
              <w:rPr>
                <w:color w:val="000000"/>
                <w:sz w:val="20"/>
                <w:szCs w:val="20"/>
              </w:rPr>
              <w:t>ид разрешенного использования по проекту межевания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14B91" w:rsidRPr="00AB0E0F" w:rsidRDefault="00447F1E" w:rsidP="00A14B91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</w:t>
            </w:r>
            <w:r w:rsidR="00A14B91" w:rsidRPr="00AB0E0F">
              <w:rPr>
                <w:color w:val="000000"/>
                <w:sz w:val="20"/>
                <w:szCs w:val="20"/>
              </w:rPr>
              <w:t>озможные способы образования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14B91" w:rsidRPr="00AB0E0F" w:rsidRDefault="00447F1E" w:rsidP="00A14B91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="00A14B91" w:rsidRPr="00AB0E0F">
              <w:rPr>
                <w:color w:val="000000"/>
                <w:sz w:val="20"/>
                <w:szCs w:val="20"/>
              </w:rPr>
              <w:t>римечание</w:t>
            </w:r>
          </w:p>
        </w:tc>
      </w:tr>
      <w:tr w:rsidR="00654A44" w:rsidRPr="00AB0E0F" w:rsidTr="00654A44">
        <w:trPr>
          <w:trHeight w:val="252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14B91" w:rsidRPr="00AB0E0F" w:rsidRDefault="00A14B91" w:rsidP="00A14B91">
            <w:pPr>
              <w:spacing w:line="25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86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14B91" w:rsidRPr="00AB0E0F" w:rsidRDefault="00A14B91" w:rsidP="00A14B91">
            <w:pPr>
              <w:spacing w:line="25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14B91" w:rsidRPr="00AB0E0F" w:rsidRDefault="00447F1E" w:rsidP="00A14B91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</w:t>
            </w:r>
            <w:r w:rsidR="00A14B91" w:rsidRPr="00AB0E0F">
              <w:rPr>
                <w:color w:val="000000"/>
                <w:sz w:val="20"/>
                <w:szCs w:val="20"/>
              </w:rPr>
              <w:t>ущест</w:t>
            </w:r>
            <w:r w:rsidR="00654A44">
              <w:rPr>
                <w:color w:val="000000"/>
                <w:sz w:val="20"/>
                <w:szCs w:val="20"/>
              </w:rPr>
              <w:t>-</w:t>
            </w:r>
            <w:r w:rsidR="00A14B91" w:rsidRPr="00AB0E0F">
              <w:rPr>
                <w:color w:val="000000"/>
                <w:sz w:val="20"/>
                <w:szCs w:val="20"/>
              </w:rPr>
              <w:t>вующая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14B91" w:rsidRPr="00AB0E0F" w:rsidRDefault="00447F1E" w:rsidP="00A14B91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</w:t>
            </w:r>
            <w:r w:rsidR="00A14B91" w:rsidRPr="00AB0E0F">
              <w:rPr>
                <w:color w:val="000000"/>
                <w:sz w:val="20"/>
                <w:szCs w:val="20"/>
              </w:rPr>
              <w:t>асчетная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14B91" w:rsidRPr="00AB0E0F" w:rsidRDefault="00447F1E" w:rsidP="00A14B91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="00A14B91" w:rsidRPr="00AB0E0F">
              <w:rPr>
                <w:color w:val="000000"/>
                <w:sz w:val="20"/>
                <w:szCs w:val="20"/>
              </w:rPr>
              <w:t>роектная</w:t>
            </w:r>
          </w:p>
          <w:p w:rsidR="00A14B91" w:rsidRPr="00AB0E0F" w:rsidRDefault="00A14B91" w:rsidP="00A14B91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14B91" w:rsidRPr="00AB0E0F" w:rsidRDefault="00A14B91" w:rsidP="00A14B91">
            <w:pPr>
              <w:spacing w:line="25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14B91" w:rsidRPr="00AB0E0F" w:rsidRDefault="00A14B91" w:rsidP="00A14B91">
            <w:pPr>
              <w:spacing w:line="25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14B91" w:rsidRPr="00AB0E0F" w:rsidRDefault="00A14B91" w:rsidP="00A14B91">
            <w:pPr>
              <w:spacing w:line="25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14B91" w:rsidRPr="00AB0E0F" w:rsidRDefault="00A14B91" w:rsidP="00A14B91">
            <w:pPr>
              <w:spacing w:line="25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14B91" w:rsidRPr="00AB0E0F" w:rsidRDefault="00A14B91" w:rsidP="00A14B91">
            <w:pPr>
              <w:spacing w:line="25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059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14B91" w:rsidRPr="00AB0E0F" w:rsidRDefault="00A14B91" w:rsidP="00A14B91">
            <w:pPr>
              <w:spacing w:line="256" w:lineRule="auto"/>
              <w:rPr>
                <w:color w:val="000000"/>
                <w:sz w:val="20"/>
                <w:szCs w:val="20"/>
              </w:rPr>
            </w:pPr>
          </w:p>
        </w:tc>
      </w:tr>
      <w:tr w:rsidR="00A14B91" w:rsidRPr="00AB0E0F" w:rsidTr="00CB7158">
        <w:trPr>
          <w:trHeight w:val="252"/>
        </w:trPr>
        <w:tc>
          <w:tcPr>
            <w:tcW w:w="19149" w:type="dxa"/>
            <w:gridSpan w:val="11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14B91" w:rsidRPr="00AB0E0F" w:rsidRDefault="006C7547" w:rsidP="00B27D87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</w:t>
            </w:r>
            <w:r w:rsidR="00B27D87" w:rsidRPr="00B27D87">
              <w:rPr>
                <w:color w:val="000000"/>
                <w:sz w:val="20"/>
                <w:szCs w:val="20"/>
              </w:rPr>
              <w:t>емельные</w:t>
            </w:r>
            <w:r w:rsidR="00B27D87">
              <w:rPr>
                <w:color w:val="000000"/>
                <w:sz w:val="20"/>
                <w:szCs w:val="20"/>
              </w:rPr>
              <w:t xml:space="preserve"> участки с</w:t>
            </w:r>
            <w:r w:rsidR="00E34F54">
              <w:rPr>
                <w:color w:val="000000"/>
                <w:sz w:val="20"/>
                <w:szCs w:val="20"/>
              </w:rPr>
              <w:t>к</w:t>
            </w:r>
            <w:r w:rsidR="00B27D87">
              <w:rPr>
                <w:color w:val="000000"/>
                <w:sz w:val="20"/>
                <w:szCs w:val="20"/>
              </w:rPr>
              <w:t>ладов</w:t>
            </w:r>
          </w:p>
        </w:tc>
      </w:tr>
      <w:tr w:rsidR="00A14B91" w:rsidRPr="00AB0E0F" w:rsidTr="00CB7158">
        <w:trPr>
          <w:trHeight w:val="252"/>
        </w:trPr>
        <w:tc>
          <w:tcPr>
            <w:tcW w:w="19149" w:type="dxa"/>
            <w:gridSpan w:val="11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14B91" w:rsidRPr="00AB0E0F" w:rsidRDefault="00574E93" w:rsidP="00A14B91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поселок Юность</w:t>
            </w:r>
          </w:p>
        </w:tc>
      </w:tr>
      <w:tr w:rsidR="00654A44" w:rsidRPr="00AB0E0F" w:rsidTr="00654A44">
        <w:trPr>
          <w:trHeight w:val="6485"/>
        </w:trPr>
        <w:tc>
          <w:tcPr>
            <w:tcW w:w="5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14B91" w:rsidRPr="00AB0E0F" w:rsidRDefault="00AB0E0F" w:rsidP="00B551E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14B91" w:rsidRPr="00BD6B4B" w:rsidRDefault="00B64F07" w:rsidP="00B551ED">
            <w:pPr>
              <w:spacing w:line="25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BD6B4B">
              <w:rPr>
                <w:rFonts w:cs="Times New Roman"/>
                <w:color w:val="000000"/>
                <w:sz w:val="20"/>
                <w:szCs w:val="20"/>
              </w:rPr>
              <w:t>:ЗУ1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B91" w:rsidRPr="00BD6B4B" w:rsidRDefault="00811385" w:rsidP="00B551ED">
            <w:pPr>
              <w:spacing w:line="256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yellow"/>
              </w:rPr>
            </w:pPr>
            <w:r w:rsidRPr="00BD6B4B">
              <w:rPr>
                <w:rFonts w:cs="Times New Roman"/>
                <w:color w:val="000000"/>
                <w:sz w:val="20"/>
                <w:szCs w:val="20"/>
              </w:rPr>
              <w:t>8</w:t>
            </w:r>
            <w:r w:rsidR="006C7547" w:rsidRPr="00BD6B4B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BD6B4B">
              <w:rPr>
                <w:rFonts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B91" w:rsidRPr="00BD6B4B" w:rsidRDefault="00A14B91" w:rsidP="00B551ED">
            <w:pPr>
              <w:spacing w:line="256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yellow"/>
              </w:rPr>
            </w:pPr>
            <w:r w:rsidRPr="00BD6B4B"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B91" w:rsidRPr="00BD6B4B" w:rsidRDefault="00811385" w:rsidP="00B551ED">
            <w:pPr>
              <w:spacing w:line="256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yellow"/>
              </w:rPr>
            </w:pPr>
            <w:r w:rsidRPr="00BD6B4B">
              <w:rPr>
                <w:rFonts w:cs="Times New Roman"/>
                <w:color w:val="000000"/>
                <w:sz w:val="20"/>
                <w:szCs w:val="20"/>
              </w:rPr>
              <w:t>21</w:t>
            </w:r>
            <w:r w:rsidR="006C7547" w:rsidRPr="00BD6B4B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BD6B4B">
              <w:rPr>
                <w:rFonts w:cs="Times New Roman"/>
                <w:color w:val="000000"/>
                <w:sz w:val="20"/>
                <w:szCs w:val="20"/>
              </w:rPr>
              <w:t>262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547" w:rsidRPr="00BD6B4B" w:rsidRDefault="00354C0A" w:rsidP="00B551ED">
            <w:pPr>
              <w:spacing w:line="256" w:lineRule="auto"/>
              <w:rPr>
                <w:rFonts w:cs="Times New Roman"/>
                <w:sz w:val="20"/>
                <w:szCs w:val="20"/>
              </w:rPr>
            </w:pPr>
            <w:r w:rsidRPr="00BD6B4B">
              <w:rPr>
                <w:rFonts w:cs="Times New Roman"/>
                <w:sz w:val="20"/>
                <w:szCs w:val="20"/>
              </w:rPr>
              <w:t xml:space="preserve">Ханты-Мансийский автономный округ - Югра, </w:t>
            </w:r>
          </w:p>
          <w:p w:rsidR="007D469A" w:rsidRPr="00BD6B4B" w:rsidRDefault="006C7547" w:rsidP="00B551ED">
            <w:pPr>
              <w:spacing w:line="256" w:lineRule="auto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  <w:r w:rsidRPr="00BD6B4B">
              <w:rPr>
                <w:rFonts w:cs="Times New Roman"/>
                <w:sz w:val="20"/>
                <w:szCs w:val="20"/>
              </w:rPr>
              <w:t>город Сургут, поселок</w:t>
            </w:r>
            <w:r w:rsidRPr="00BD6B4B">
              <w:rPr>
                <w:rFonts w:cs="Times New Roman"/>
                <w:sz w:val="20"/>
                <w:szCs w:val="20"/>
              </w:rPr>
              <w:br/>
            </w:r>
            <w:r w:rsidR="00354C0A" w:rsidRPr="00BD6B4B">
              <w:rPr>
                <w:rFonts w:cs="Times New Roman"/>
                <w:sz w:val="20"/>
                <w:szCs w:val="20"/>
              </w:rPr>
              <w:t>Юность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B91" w:rsidRPr="00BD6B4B" w:rsidRDefault="00BA4DAF" w:rsidP="00B551ED">
            <w:pPr>
              <w:spacing w:line="25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BD6B4B">
              <w:rPr>
                <w:rFonts w:cs="Times New Roman"/>
                <w:color w:val="000000"/>
                <w:sz w:val="20"/>
                <w:szCs w:val="20"/>
              </w:rPr>
              <w:t>86:10:0101231:1169</w:t>
            </w:r>
          </w:p>
          <w:p w:rsidR="00CB7158" w:rsidRPr="00BD6B4B" w:rsidRDefault="00CB7158" w:rsidP="00B551ED">
            <w:pPr>
              <w:spacing w:line="25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  <w:p w:rsidR="00CB7158" w:rsidRPr="00BD6B4B" w:rsidRDefault="00CB7158" w:rsidP="00B551ED">
            <w:pPr>
              <w:spacing w:line="25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  <w:p w:rsidR="00CB7158" w:rsidRPr="00BD6B4B" w:rsidRDefault="00CB7158" w:rsidP="00B551ED">
            <w:pPr>
              <w:spacing w:line="25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  <w:p w:rsidR="00CB7158" w:rsidRPr="00BD6B4B" w:rsidRDefault="00CB7158" w:rsidP="00B551ED">
            <w:pPr>
              <w:spacing w:line="25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  <w:p w:rsidR="00CB7158" w:rsidRPr="00BD6B4B" w:rsidRDefault="00CB7158" w:rsidP="00B551ED">
            <w:pPr>
              <w:spacing w:line="256" w:lineRule="auto"/>
              <w:jc w:val="center"/>
              <w:rPr>
                <w:rFonts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515" w:rsidRPr="00BD6B4B" w:rsidRDefault="00B551ED" w:rsidP="006C7547">
            <w:pPr>
              <w:spacing w:line="25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BD6B4B">
              <w:rPr>
                <w:rFonts w:cs="Times New Roman"/>
                <w:color w:val="000000"/>
                <w:sz w:val="20"/>
                <w:szCs w:val="20"/>
              </w:rPr>
              <w:t>д</w:t>
            </w:r>
            <w:r w:rsidR="00DC4515" w:rsidRPr="00BD6B4B">
              <w:rPr>
                <w:rFonts w:cs="Times New Roman"/>
                <w:color w:val="000000"/>
                <w:sz w:val="20"/>
                <w:szCs w:val="20"/>
              </w:rPr>
              <w:t xml:space="preserve">ля размещения площадки </w:t>
            </w:r>
            <w:r w:rsidR="006550F8" w:rsidRPr="00BD6B4B">
              <w:rPr>
                <w:rFonts w:cs="Times New Roman"/>
                <w:color w:val="000000"/>
                <w:sz w:val="20"/>
                <w:szCs w:val="20"/>
              </w:rPr>
              <w:br/>
            </w:r>
            <w:r w:rsidR="00DC4515" w:rsidRPr="00BD6B4B">
              <w:rPr>
                <w:rFonts w:cs="Times New Roman"/>
                <w:color w:val="000000"/>
                <w:sz w:val="20"/>
                <w:szCs w:val="20"/>
              </w:rPr>
              <w:t>под</w:t>
            </w:r>
            <w:r w:rsidR="006550F8" w:rsidRPr="00BD6B4B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="00DC4515" w:rsidRPr="00BD6B4B">
              <w:rPr>
                <w:rFonts w:cs="Times New Roman"/>
                <w:color w:val="000000"/>
                <w:sz w:val="20"/>
                <w:szCs w:val="20"/>
              </w:rPr>
              <w:t>складирование строительных материалов,</w:t>
            </w:r>
          </w:p>
          <w:p w:rsidR="00A14B91" w:rsidRPr="00BD6B4B" w:rsidRDefault="00DC4515" w:rsidP="006C7547">
            <w:pPr>
              <w:spacing w:line="25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BD6B4B">
              <w:rPr>
                <w:rFonts w:cs="Times New Roman"/>
                <w:color w:val="000000"/>
                <w:sz w:val="20"/>
                <w:szCs w:val="20"/>
              </w:rPr>
              <w:t>стоянку технологического транспорта</w:t>
            </w:r>
            <w:r w:rsidR="006550F8" w:rsidRPr="00BD6B4B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BD6B4B">
              <w:rPr>
                <w:rFonts w:cs="Times New Roman"/>
                <w:color w:val="000000"/>
                <w:sz w:val="20"/>
                <w:szCs w:val="20"/>
              </w:rPr>
              <w:t>и</w:t>
            </w:r>
            <w:r w:rsidR="006C7547" w:rsidRPr="00BD6B4B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BD6B4B">
              <w:rPr>
                <w:rFonts w:cs="Times New Roman"/>
                <w:color w:val="000000"/>
                <w:sz w:val="20"/>
                <w:szCs w:val="20"/>
              </w:rPr>
              <w:t xml:space="preserve">проезда </w:t>
            </w:r>
            <w:r w:rsidR="006550F8" w:rsidRPr="00BD6B4B">
              <w:rPr>
                <w:rFonts w:cs="Times New Roman"/>
                <w:color w:val="000000"/>
                <w:sz w:val="20"/>
                <w:szCs w:val="20"/>
              </w:rPr>
              <w:br/>
            </w:r>
            <w:r w:rsidRPr="00BD6B4B">
              <w:rPr>
                <w:rFonts w:cs="Times New Roman"/>
                <w:color w:val="000000"/>
                <w:sz w:val="20"/>
                <w:szCs w:val="20"/>
              </w:rPr>
              <w:t>к территории производственной</w:t>
            </w:r>
            <w:r w:rsidR="006C7547" w:rsidRPr="00BD6B4B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BD6B4B">
              <w:rPr>
                <w:rFonts w:cs="Times New Roman"/>
                <w:color w:val="000000"/>
                <w:sz w:val="20"/>
                <w:szCs w:val="20"/>
              </w:rPr>
              <w:t>базы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B91" w:rsidRPr="00AB0E0F" w:rsidRDefault="006C7547" w:rsidP="00B551E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с</w:t>
            </w:r>
            <w:r w:rsidR="00BA4DAF">
              <w:rPr>
                <w:rFonts w:cs="Times New Roman"/>
                <w:sz w:val="20"/>
                <w:szCs w:val="20"/>
                <w:shd w:val="clear" w:color="auto" w:fill="FFFFFF"/>
              </w:rPr>
              <w:t>клады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F07" w:rsidRPr="00B64F07" w:rsidRDefault="006550F8" w:rsidP="006C7547">
            <w:pP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</w:t>
            </w:r>
            <w:r w:rsidR="00B64F07" w:rsidRPr="00B64F07">
              <w:rPr>
                <w:color w:val="000000"/>
                <w:sz w:val="20"/>
                <w:szCs w:val="20"/>
              </w:rPr>
              <w:t xml:space="preserve">бразование путем перераспределения земельного участка </w:t>
            </w:r>
            <w:r w:rsidR="00447F1E">
              <w:rPr>
                <w:color w:val="000000"/>
                <w:sz w:val="20"/>
                <w:szCs w:val="20"/>
              </w:rPr>
              <w:br/>
            </w:r>
            <w:r w:rsidR="00B64F07" w:rsidRPr="00B64F07">
              <w:rPr>
                <w:color w:val="000000"/>
                <w:sz w:val="20"/>
                <w:szCs w:val="20"/>
              </w:rPr>
              <w:t>с кадастровым номером</w:t>
            </w:r>
          </w:p>
          <w:p w:rsidR="00B64F07" w:rsidRPr="00B64F07" w:rsidRDefault="00B64F07" w:rsidP="006C7547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B64F07">
              <w:rPr>
                <w:color w:val="000000"/>
                <w:sz w:val="20"/>
                <w:szCs w:val="20"/>
              </w:rPr>
              <w:t xml:space="preserve">86:10:0101231:1169 </w:t>
            </w:r>
            <w:r w:rsidR="00447F1E">
              <w:rPr>
                <w:color w:val="000000"/>
                <w:sz w:val="20"/>
                <w:szCs w:val="20"/>
              </w:rPr>
              <w:br/>
            </w:r>
            <w:r w:rsidRPr="00B64F07">
              <w:rPr>
                <w:color w:val="000000"/>
                <w:sz w:val="20"/>
                <w:szCs w:val="20"/>
              </w:rPr>
              <w:t xml:space="preserve">и земель, находящихся в государственной </w:t>
            </w:r>
            <w:r w:rsidR="006C7547">
              <w:rPr>
                <w:color w:val="000000"/>
                <w:sz w:val="20"/>
                <w:szCs w:val="20"/>
              </w:rPr>
              <w:br/>
            </w:r>
            <w:r w:rsidRPr="00B64F07">
              <w:rPr>
                <w:color w:val="000000"/>
                <w:sz w:val="20"/>
                <w:szCs w:val="20"/>
              </w:rPr>
              <w:t>или муниципальной</w:t>
            </w:r>
          </w:p>
          <w:p w:rsidR="00A14B91" w:rsidRPr="00AB0E0F" w:rsidRDefault="00B64F07" w:rsidP="006C7547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B64F07">
              <w:rPr>
                <w:color w:val="000000"/>
                <w:sz w:val="20"/>
                <w:szCs w:val="20"/>
              </w:rPr>
              <w:t>собственност</w:t>
            </w:r>
            <w:r>
              <w:rPr>
                <w:color w:val="000000"/>
                <w:sz w:val="20"/>
                <w:szCs w:val="20"/>
              </w:rPr>
              <w:t>и</w:t>
            </w:r>
          </w:p>
        </w:tc>
        <w:tc>
          <w:tcPr>
            <w:tcW w:w="2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4B91" w:rsidRPr="00AB0E0F" w:rsidRDefault="00AB0E0F" w:rsidP="00B551E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AB0E0F">
              <w:rPr>
                <w:color w:val="000000"/>
                <w:sz w:val="20"/>
                <w:szCs w:val="20"/>
              </w:rPr>
              <w:t>-</w:t>
            </w:r>
          </w:p>
        </w:tc>
      </w:tr>
    </w:tbl>
    <w:p w:rsidR="007B0B9C" w:rsidRDefault="007B0B9C" w:rsidP="007B0B9C">
      <w:pPr>
        <w:jc w:val="center"/>
        <w:rPr>
          <w:rFonts w:cs="Times New Roman"/>
        </w:rPr>
      </w:pPr>
    </w:p>
    <w:p w:rsidR="00CB7158" w:rsidRDefault="00CB7158" w:rsidP="007B0B9C">
      <w:pPr>
        <w:jc w:val="center"/>
        <w:rPr>
          <w:rFonts w:cs="Times New Roman"/>
        </w:rPr>
      </w:pPr>
    </w:p>
    <w:p w:rsidR="00CB7158" w:rsidRDefault="00CB7158" w:rsidP="007B0B9C">
      <w:pPr>
        <w:jc w:val="center"/>
        <w:rPr>
          <w:rFonts w:cs="Times New Roman"/>
        </w:rPr>
      </w:pPr>
    </w:p>
    <w:p w:rsidR="00CB7158" w:rsidRDefault="00CB7158" w:rsidP="007B0B9C">
      <w:pPr>
        <w:jc w:val="center"/>
        <w:rPr>
          <w:rFonts w:cs="Times New Roman"/>
        </w:rPr>
      </w:pPr>
    </w:p>
    <w:p w:rsidR="00CB7158" w:rsidRDefault="00CB7158" w:rsidP="007B0B9C">
      <w:pPr>
        <w:jc w:val="center"/>
        <w:rPr>
          <w:rFonts w:cs="Times New Roman"/>
        </w:rPr>
      </w:pPr>
    </w:p>
    <w:p w:rsidR="00CB7158" w:rsidRDefault="00CB7158" w:rsidP="007B0B9C">
      <w:pPr>
        <w:jc w:val="center"/>
        <w:rPr>
          <w:rFonts w:cs="Times New Roman"/>
        </w:rPr>
      </w:pPr>
    </w:p>
    <w:p w:rsidR="00CB7158" w:rsidRDefault="00CB7158" w:rsidP="007B0B9C">
      <w:pPr>
        <w:jc w:val="center"/>
        <w:rPr>
          <w:rFonts w:cs="Times New Roman"/>
        </w:rPr>
      </w:pPr>
    </w:p>
    <w:p w:rsidR="00CB7158" w:rsidRDefault="00CB7158" w:rsidP="007B0B9C">
      <w:pPr>
        <w:jc w:val="center"/>
        <w:rPr>
          <w:rFonts w:cs="Times New Roman"/>
        </w:rPr>
      </w:pPr>
    </w:p>
    <w:p w:rsidR="00CB7158" w:rsidRDefault="00CB7158" w:rsidP="007B0B9C">
      <w:pPr>
        <w:jc w:val="center"/>
        <w:rPr>
          <w:rFonts w:cs="Times New Roman"/>
        </w:rPr>
      </w:pPr>
    </w:p>
    <w:p w:rsidR="00CB7158" w:rsidRDefault="00CB7158" w:rsidP="007B0B9C">
      <w:pPr>
        <w:jc w:val="center"/>
        <w:rPr>
          <w:rFonts w:cs="Times New Roman"/>
        </w:rPr>
      </w:pPr>
    </w:p>
    <w:p w:rsidR="00CB7158" w:rsidRDefault="00CB7158" w:rsidP="007B0B9C">
      <w:pPr>
        <w:jc w:val="center"/>
        <w:rPr>
          <w:rFonts w:cs="Times New Roman"/>
        </w:rPr>
      </w:pPr>
    </w:p>
    <w:p w:rsidR="00CB7158" w:rsidRDefault="00CB7158" w:rsidP="007B0B9C">
      <w:pPr>
        <w:jc w:val="center"/>
        <w:rPr>
          <w:rFonts w:cs="Times New Roman"/>
        </w:rPr>
      </w:pPr>
    </w:p>
    <w:p w:rsidR="00CB7158" w:rsidRDefault="00CB7158" w:rsidP="007B0B9C">
      <w:pPr>
        <w:jc w:val="center"/>
        <w:rPr>
          <w:rFonts w:cs="Times New Roman"/>
        </w:rPr>
      </w:pPr>
    </w:p>
    <w:p w:rsidR="00CB7158" w:rsidRDefault="00CB7158" w:rsidP="007B0B9C">
      <w:pPr>
        <w:jc w:val="center"/>
        <w:rPr>
          <w:rFonts w:cs="Times New Roman"/>
        </w:rPr>
      </w:pPr>
    </w:p>
    <w:p w:rsidR="00CB7158" w:rsidRDefault="00CB7158" w:rsidP="007B0B9C">
      <w:pPr>
        <w:jc w:val="center"/>
        <w:rPr>
          <w:rFonts w:cs="Times New Roman"/>
        </w:rPr>
      </w:pPr>
    </w:p>
    <w:p w:rsidR="00CB7158" w:rsidRDefault="00CB7158" w:rsidP="007B0B9C">
      <w:pPr>
        <w:jc w:val="center"/>
        <w:rPr>
          <w:rFonts w:cs="Times New Roman"/>
        </w:rPr>
      </w:pPr>
    </w:p>
    <w:p w:rsidR="00CB7158" w:rsidRDefault="00CB7158" w:rsidP="007B0B9C">
      <w:pPr>
        <w:jc w:val="center"/>
        <w:rPr>
          <w:rFonts w:cs="Times New Roman"/>
        </w:rPr>
      </w:pPr>
    </w:p>
    <w:p w:rsidR="00CB7158" w:rsidRDefault="00CB7158" w:rsidP="007B0B9C">
      <w:pPr>
        <w:jc w:val="center"/>
        <w:rPr>
          <w:rFonts w:cs="Times New Roman"/>
        </w:rPr>
      </w:pPr>
    </w:p>
    <w:p w:rsidR="00CB7158" w:rsidRDefault="00CB7158" w:rsidP="007B0B9C">
      <w:pPr>
        <w:jc w:val="center"/>
        <w:rPr>
          <w:rFonts w:cs="Times New Roman"/>
        </w:rPr>
      </w:pPr>
    </w:p>
    <w:p w:rsidR="00CB7158" w:rsidRDefault="00CB7158" w:rsidP="007B0B9C">
      <w:pPr>
        <w:jc w:val="center"/>
        <w:rPr>
          <w:rFonts w:cs="Times New Roman"/>
        </w:rPr>
      </w:pPr>
    </w:p>
    <w:p w:rsidR="00CB7158" w:rsidRDefault="00CB7158" w:rsidP="007B0B9C">
      <w:pPr>
        <w:jc w:val="center"/>
        <w:rPr>
          <w:rFonts w:cs="Times New Roman"/>
        </w:rPr>
      </w:pPr>
    </w:p>
    <w:p w:rsidR="00CB7158" w:rsidRDefault="00CB7158" w:rsidP="007B0B9C">
      <w:pPr>
        <w:jc w:val="center"/>
        <w:rPr>
          <w:rFonts w:cs="Times New Roman"/>
        </w:rPr>
      </w:pPr>
    </w:p>
    <w:p w:rsidR="00CB7158" w:rsidRDefault="00CB7158" w:rsidP="007B0B9C">
      <w:pPr>
        <w:jc w:val="center"/>
        <w:rPr>
          <w:rFonts w:cs="Times New Roman"/>
        </w:rPr>
      </w:pPr>
    </w:p>
    <w:p w:rsidR="00CB7158" w:rsidRDefault="00CB7158" w:rsidP="007B0B9C">
      <w:pPr>
        <w:jc w:val="center"/>
        <w:rPr>
          <w:rFonts w:cs="Times New Roman"/>
        </w:rPr>
      </w:pPr>
    </w:p>
    <w:p w:rsidR="00CB7158" w:rsidRDefault="00CB7158" w:rsidP="007B0B9C">
      <w:pPr>
        <w:jc w:val="center"/>
        <w:rPr>
          <w:rFonts w:cs="Times New Roman"/>
        </w:rPr>
      </w:pPr>
    </w:p>
    <w:p w:rsidR="00CB7158" w:rsidRDefault="00CB7158" w:rsidP="007B0B9C">
      <w:pPr>
        <w:jc w:val="center"/>
        <w:rPr>
          <w:rFonts w:cs="Times New Roman"/>
        </w:rPr>
      </w:pPr>
    </w:p>
    <w:p w:rsidR="00CB7158" w:rsidRDefault="00CB7158" w:rsidP="007B0B9C">
      <w:pPr>
        <w:jc w:val="center"/>
        <w:rPr>
          <w:rFonts w:cs="Times New Roman"/>
        </w:rPr>
      </w:pPr>
    </w:p>
    <w:p w:rsidR="00CB7158" w:rsidRDefault="00CB7158" w:rsidP="007B0B9C">
      <w:pPr>
        <w:jc w:val="center"/>
        <w:rPr>
          <w:rFonts w:cs="Times New Roman"/>
        </w:rPr>
      </w:pPr>
    </w:p>
    <w:p w:rsidR="00CB7158" w:rsidRDefault="00CB7158" w:rsidP="007B0B9C">
      <w:pPr>
        <w:jc w:val="center"/>
        <w:rPr>
          <w:rFonts w:cs="Times New Roman"/>
        </w:rPr>
      </w:pPr>
    </w:p>
    <w:p w:rsidR="00CB7158" w:rsidRDefault="00CB7158" w:rsidP="007B0B9C">
      <w:pPr>
        <w:jc w:val="center"/>
        <w:rPr>
          <w:rFonts w:cs="Times New Roman"/>
        </w:rPr>
      </w:pPr>
    </w:p>
    <w:p w:rsidR="00CB7158" w:rsidRDefault="00CB7158" w:rsidP="007B0B9C">
      <w:pPr>
        <w:jc w:val="center"/>
        <w:rPr>
          <w:rFonts w:cs="Times New Roman"/>
        </w:rPr>
      </w:pPr>
    </w:p>
    <w:p w:rsidR="00CB7158" w:rsidRDefault="00CB7158" w:rsidP="007B0B9C">
      <w:pPr>
        <w:jc w:val="center"/>
        <w:rPr>
          <w:rFonts w:cs="Times New Roman"/>
        </w:rPr>
      </w:pPr>
    </w:p>
    <w:p w:rsidR="00CB7158" w:rsidRDefault="00CB7158" w:rsidP="007B0B9C">
      <w:pPr>
        <w:jc w:val="center"/>
        <w:rPr>
          <w:rFonts w:cs="Times New Roman"/>
        </w:rPr>
      </w:pPr>
    </w:p>
    <w:p w:rsidR="00CB7158" w:rsidRDefault="00CB7158" w:rsidP="007B0B9C">
      <w:pPr>
        <w:jc w:val="center"/>
        <w:rPr>
          <w:rFonts w:cs="Times New Roman"/>
        </w:rPr>
      </w:pPr>
    </w:p>
    <w:p w:rsidR="00CB7158" w:rsidRDefault="00CB7158" w:rsidP="007B0B9C">
      <w:pPr>
        <w:jc w:val="center"/>
        <w:rPr>
          <w:rFonts w:cs="Times New Roman"/>
        </w:rPr>
      </w:pPr>
    </w:p>
    <w:p w:rsidR="00CB7158" w:rsidRDefault="00CB7158" w:rsidP="007B0B9C">
      <w:pPr>
        <w:jc w:val="center"/>
        <w:rPr>
          <w:rFonts w:cs="Times New Roman"/>
        </w:rPr>
      </w:pPr>
    </w:p>
    <w:p w:rsidR="00CB7158" w:rsidRDefault="00CB7158" w:rsidP="007B0B9C">
      <w:pPr>
        <w:jc w:val="center"/>
        <w:rPr>
          <w:rFonts w:cs="Times New Roman"/>
        </w:rPr>
      </w:pPr>
    </w:p>
    <w:p w:rsidR="00900E57" w:rsidRPr="009B7896" w:rsidRDefault="00900E57" w:rsidP="00900E57">
      <w:pPr>
        <w:tabs>
          <w:tab w:val="left" w:pos="567"/>
        </w:tabs>
        <w:jc w:val="center"/>
        <w:rPr>
          <w:szCs w:val="28"/>
        </w:rPr>
      </w:pPr>
      <w:r w:rsidRPr="009B7896">
        <w:rPr>
          <w:szCs w:val="28"/>
        </w:rPr>
        <w:t xml:space="preserve">Перечень координат характерных точек границ территории элемента планировочной структуры в системе координат, </w:t>
      </w:r>
    </w:p>
    <w:p w:rsidR="00900E57" w:rsidRPr="009B7896" w:rsidRDefault="00900E57" w:rsidP="00900E57">
      <w:pPr>
        <w:tabs>
          <w:tab w:val="left" w:pos="567"/>
        </w:tabs>
        <w:jc w:val="center"/>
        <w:rPr>
          <w:szCs w:val="28"/>
        </w:rPr>
      </w:pPr>
      <w:r w:rsidRPr="009B7896">
        <w:rPr>
          <w:szCs w:val="28"/>
        </w:rPr>
        <w:t>используемой для ведения Единого государственного реестра недвижимости</w:t>
      </w:r>
    </w:p>
    <w:p w:rsidR="007B0B9C" w:rsidRPr="004E4AEE" w:rsidRDefault="007B0B9C" w:rsidP="007B0B9C">
      <w:pPr>
        <w:jc w:val="center"/>
        <w:rPr>
          <w:rFonts w:cs="Times New Roman"/>
        </w:rPr>
      </w:pPr>
    </w:p>
    <w:tbl>
      <w:tblPr>
        <w:tblStyle w:val="a9"/>
        <w:tblpPr w:leftFromText="180" w:rightFromText="180" w:vertAnchor="text" w:tblpX="7508" w:tblpY="1"/>
        <w:tblOverlap w:val="never"/>
        <w:tblW w:w="6374" w:type="dxa"/>
        <w:tblLook w:val="04A0" w:firstRow="1" w:lastRow="0" w:firstColumn="1" w:lastColumn="0" w:noHBand="0" w:noVBand="1"/>
      </w:tblPr>
      <w:tblGrid>
        <w:gridCol w:w="2268"/>
        <w:gridCol w:w="4106"/>
      </w:tblGrid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Х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У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986636.77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3565611.38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986635.47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3565605.54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986634.99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3565602.22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986634.62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3565600.43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986625.57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3565599.03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986622.81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3565598.70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986620.04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3565598.56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986617.26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3565598.61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986605.61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3565548.96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986605.45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3565548.10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986605.36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3565547.23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986605.35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3565546.36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986605.42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3565545.49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986605.56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3565544.63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986605.77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3565543.78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986606.06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3565542.96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986606.42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3565542.16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986606.85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3565541.40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986607.34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3565540.68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986607.89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3565540.01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986608.50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3565539.38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986609.16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3565538.81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986609.87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3565538.30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986610.62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3565537.86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986611.41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3565537.48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986612.23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3565537.17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986613.06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3565536.94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986634.90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3565531.82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986632.54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3565522.10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986610.78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3565527.20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986609.10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3565527.67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986607.47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3565528.29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986605.90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3565529.05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986604.40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3565529.94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986602.98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3565530.95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986601.66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3565532.09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986600.44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3565533.34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986599.33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3565534.69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986598.35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3565536.13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986597.50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3565537.65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986596.78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3565539.24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986596.20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3565540.89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986595.77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3565542.58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986595.49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3565544.30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986595.36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3565546.04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986595.38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3565547.79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986595.55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3565549.52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986595.88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3565551.24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986607.39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3565600.33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986566.42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3565610.77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986542.70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3565509.64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986542.54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3565508.78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986542.46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3565507.91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986542.44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3565507.04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986542.51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3565506.17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986542.65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3565505.31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986542.87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3565504.46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986543.16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3565503.64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986543.51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3565502.84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986543.94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3565502.08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986544.43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3565501.36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986544.99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3565500.69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986545.60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3565500.06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986546.26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3565499.49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986546.96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3565498.99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986547.72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3565498.54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986548.50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3565498.16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986549.32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3565497.85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986550.16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3565497.62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986566.73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3565493.73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986547.28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3565407.32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986536.12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3565409.84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986554.50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3565481.94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986551.47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3565487.04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986539.11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3565489.94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986531.00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3565503.54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986556.73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3565613.24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986501.17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3565627.40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986479.43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3565563.84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986471.32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3565540.24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986461.76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3565512.47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986454.94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3565487.52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986443.49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3565445.73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986438.35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3565422.86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986427.89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3565376.30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986495.67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3565358.17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986531.94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3565357.49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986554.99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3565357.25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986593.40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3565361.63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986611.81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3565367.65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986637.71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3565383.62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986667.16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3565411.05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986708.63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3565846.46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986699.46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3565850.97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986631.25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3565856.68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986568.17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3565854.19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986558.71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3565795.59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986506.05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3565641.64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986613.10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3565614.35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986615.11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3565613.92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986617.15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3565613.66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986619.20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3565613.56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986621.25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3565613.62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986623.29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3565613.86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986637.78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3565616.09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986636.77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3565611.38</w:t>
            </w:r>
          </w:p>
        </w:tc>
      </w:tr>
      <w:tr w:rsidR="007B0B9C" w:rsidRPr="004E4AEE" w:rsidTr="007B0B9C">
        <w:tc>
          <w:tcPr>
            <w:tcW w:w="2268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986636.77</w:t>
            </w:r>
          </w:p>
        </w:tc>
        <w:tc>
          <w:tcPr>
            <w:tcW w:w="4106" w:type="dxa"/>
          </w:tcPr>
          <w:p w:rsidR="007B0B9C" w:rsidRPr="004E4AEE" w:rsidRDefault="007B0B9C" w:rsidP="007B0B9C">
            <w:pPr>
              <w:jc w:val="center"/>
              <w:rPr>
                <w:rFonts w:cs="Times New Roman"/>
              </w:rPr>
            </w:pPr>
            <w:r w:rsidRPr="004E4AEE">
              <w:rPr>
                <w:rFonts w:cs="Times New Roman"/>
              </w:rPr>
              <w:t>3565611.38</w:t>
            </w:r>
          </w:p>
        </w:tc>
      </w:tr>
    </w:tbl>
    <w:p w:rsidR="00ED0C93" w:rsidRDefault="00ED0C93" w:rsidP="007B0B9C">
      <w:pPr>
        <w:jc w:val="center"/>
      </w:pPr>
    </w:p>
    <w:sectPr w:rsidR="00ED0C93" w:rsidSect="009B7896">
      <w:headerReference w:type="default" r:id="rId6"/>
      <w:pgSz w:w="23811" w:h="16838" w:orient="landscape" w:code="8"/>
      <w:pgMar w:top="993" w:right="1134" w:bottom="709" w:left="1701" w:header="708" w:footer="708" w:gutter="0"/>
      <w:pgNumType w:start="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1EC" w:rsidRDefault="00B241EC" w:rsidP="00ED0C93">
      <w:r>
        <w:separator/>
      </w:r>
    </w:p>
  </w:endnote>
  <w:endnote w:type="continuationSeparator" w:id="0">
    <w:p w:rsidR="00B241EC" w:rsidRDefault="00B241EC" w:rsidP="00ED0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1EC" w:rsidRDefault="00B241EC" w:rsidP="00ED0C93">
      <w:r>
        <w:separator/>
      </w:r>
    </w:p>
  </w:footnote>
  <w:footnote w:type="continuationSeparator" w:id="0">
    <w:p w:rsidR="00B241EC" w:rsidRDefault="00B241EC" w:rsidP="00ED0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492118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261C05" w:rsidRPr="00261C05" w:rsidRDefault="00261C05">
        <w:pPr>
          <w:pStyle w:val="a3"/>
          <w:jc w:val="center"/>
          <w:rPr>
            <w:sz w:val="20"/>
            <w:szCs w:val="20"/>
          </w:rPr>
        </w:pPr>
        <w:r w:rsidRPr="00261C05">
          <w:rPr>
            <w:sz w:val="20"/>
            <w:szCs w:val="20"/>
          </w:rPr>
          <w:fldChar w:fldCharType="begin"/>
        </w:r>
        <w:r w:rsidRPr="00261C05">
          <w:rPr>
            <w:sz w:val="20"/>
            <w:szCs w:val="20"/>
          </w:rPr>
          <w:instrText>PAGE   \* MERGEFORMAT</w:instrText>
        </w:r>
        <w:r w:rsidRPr="00261C05">
          <w:rPr>
            <w:sz w:val="20"/>
            <w:szCs w:val="20"/>
          </w:rPr>
          <w:fldChar w:fldCharType="separate"/>
        </w:r>
        <w:r w:rsidR="000E09E0">
          <w:rPr>
            <w:noProof/>
            <w:sz w:val="20"/>
            <w:szCs w:val="20"/>
          </w:rPr>
          <w:t>3</w:t>
        </w:r>
        <w:r w:rsidRPr="00261C05">
          <w:rPr>
            <w:sz w:val="20"/>
            <w:szCs w:val="20"/>
          </w:rPr>
          <w:fldChar w:fldCharType="end"/>
        </w:r>
      </w:p>
    </w:sdtContent>
  </w:sdt>
  <w:p w:rsidR="00261C05" w:rsidRDefault="00261C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FBB"/>
    <w:rsid w:val="000046D3"/>
    <w:rsid w:val="000B6FC7"/>
    <w:rsid w:val="000E09E0"/>
    <w:rsid w:val="00100113"/>
    <w:rsid w:val="00156480"/>
    <w:rsid w:val="00261C05"/>
    <w:rsid w:val="002A581C"/>
    <w:rsid w:val="002B607A"/>
    <w:rsid w:val="002D6378"/>
    <w:rsid w:val="002E51C6"/>
    <w:rsid w:val="002F4DFC"/>
    <w:rsid w:val="002F5757"/>
    <w:rsid w:val="00354C0A"/>
    <w:rsid w:val="00365735"/>
    <w:rsid w:val="003C62F9"/>
    <w:rsid w:val="004077BC"/>
    <w:rsid w:val="00447F1E"/>
    <w:rsid w:val="00472366"/>
    <w:rsid w:val="0048488F"/>
    <w:rsid w:val="0052122B"/>
    <w:rsid w:val="005222A3"/>
    <w:rsid w:val="00574E93"/>
    <w:rsid w:val="005A1D6B"/>
    <w:rsid w:val="005E6016"/>
    <w:rsid w:val="00654A44"/>
    <w:rsid w:val="006550F8"/>
    <w:rsid w:val="0069058E"/>
    <w:rsid w:val="006B7197"/>
    <w:rsid w:val="006C7547"/>
    <w:rsid w:val="007074C7"/>
    <w:rsid w:val="00752DCD"/>
    <w:rsid w:val="007B0B9C"/>
    <w:rsid w:val="007C4C93"/>
    <w:rsid w:val="007D469A"/>
    <w:rsid w:val="007E4412"/>
    <w:rsid w:val="00811385"/>
    <w:rsid w:val="00822CD6"/>
    <w:rsid w:val="00865753"/>
    <w:rsid w:val="008A2796"/>
    <w:rsid w:val="008B5675"/>
    <w:rsid w:val="008C4112"/>
    <w:rsid w:val="008F2F99"/>
    <w:rsid w:val="008F455C"/>
    <w:rsid w:val="00900E57"/>
    <w:rsid w:val="00913F85"/>
    <w:rsid w:val="00971617"/>
    <w:rsid w:val="009A1C83"/>
    <w:rsid w:val="009B7896"/>
    <w:rsid w:val="009F57EF"/>
    <w:rsid w:val="00A14B91"/>
    <w:rsid w:val="00A20CD2"/>
    <w:rsid w:val="00AA1CC5"/>
    <w:rsid w:val="00AB0E0F"/>
    <w:rsid w:val="00B241EC"/>
    <w:rsid w:val="00B27D87"/>
    <w:rsid w:val="00B52FB6"/>
    <w:rsid w:val="00B551ED"/>
    <w:rsid w:val="00B64F07"/>
    <w:rsid w:val="00BA4DAF"/>
    <w:rsid w:val="00BB2E6A"/>
    <w:rsid w:val="00BD6B4B"/>
    <w:rsid w:val="00BE331B"/>
    <w:rsid w:val="00BF7585"/>
    <w:rsid w:val="00C50295"/>
    <w:rsid w:val="00CA7CF2"/>
    <w:rsid w:val="00CB7158"/>
    <w:rsid w:val="00D1174A"/>
    <w:rsid w:val="00D44270"/>
    <w:rsid w:val="00D70AC6"/>
    <w:rsid w:val="00D97B90"/>
    <w:rsid w:val="00DC4515"/>
    <w:rsid w:val="00E10087"/>
    <w:rsid w:val="00E34F54"/>
    <w:rsid w:val="00E470CD"/>
    <w:rsid w:val="00E80FBB"/>
    <w:rsid w:val="00EC6022"/>
    <w:rsid w:val="00ED0C93"/>
    <w:rsid w:val="00EF1BBA"/>
    <w:rsid w:val="00F7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42623C-80FF-421E-9E8A-C00D4CC84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C9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0C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D0C93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D0C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D0C93"/>
    <w:rPr>
      <w:rFonts w:ascii="Times New Roman" w:hAnsi="Times New Roman"/>
      <w:sz w:val="28"/>
    </w:rPr>
  </w:style>
  <w:style w:type="character" w:customStyle="1" w:styleId="FontStyle15">
    <w:name w:val="Font Style15"/>
    <w:uiPriority w:val="99"/>
    <w:rsid w:val="00A14B91"/>
    <w:rPr>
      <w:rFonts w:ascii="Times New Roman" w:hAnsi="Times New Roman" w:cs="Times New Roman" w:hint="default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0011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00113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7B0B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4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Кильдибекова Марина Васильевна</dc:creator>
  <cp:keywords/>
  <dc:description/>
  <cp:lastModifiedBy>Гордеев Сергей Викторович</cp:lastModifiedBy>
  <cp:revision>1</cp:revision>
  <cp:lastPrinted>2022-02-16T06:16:00Z</cp:lastPrinted>
  <dcterms:created xsi:type="dcterms:W3CDTF">2024-05-03T05:15:00Z</dcterms:created>
  <dcterms:modified xsi:type="dcterms:W3CDTF">2024-05-03T05:15:00Z</dcterms:modified>
</cp:coreProperties>
</file>