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93" w:rsidRDefault="003F7793" w:rsidP="00656C1A">
      <w:pPr>
        <w:spacing w:line="120" w:lineRule="atLeast"/>
        <w:jc w:val="center"/>
        <w:rPr>
          <w:sz w:val="24"/>
          <w:szCs w:val="24"/>
        </w:rPr>
      </w:pPr>
    </w:p>
    <w:p w:rsidR="003F7793" w:rsidRDefault="003F7793" w:rsidP="00656C1A">
      <w:pPr>
        <w:spacing w:line="120" w:lineRule="atLeast"/>
        <w:jc w:val="center"/>
        <w:rPr>
          <w:sz w:val="24"/>
          <w:szCs w:val="24"/>
        </w:rPr>
      </w:pPr>
    </w:p>
    <w:p w:rsidR="003F7793" w:rsidRPr="00852378" w:rsidRDefault="003F7793" w:rsidP="00656C1A">
      <w:pPr>
        <w:spacing w:line="120" w:lineRule="atLeast"/>
        <w:jc w:val="center"/>
        <w:rPr>
          <w:sz w:val="10"/>
          <w:szCs w:val="10"/>
        </w:rPr>
      </w:pPr>
    </w:p>
    <w:p w:rsidR="003F7793" w:rsidRDefault="003F7793" w:rsidP="00656C1A">
      <w:pPr>
        <w:spacing w:line="120" w:lineRule="atLeast"/>
        <w:jc w:val="center"/>
        <w:rPr>
          <w:sz w:val="10"/>
          <w:szCs w:val="24"/>
        </w:rPr>
      </w:pPr>
    </w:p>
    <w:p w:rsidR="003F7793" w:rsidRPr="005541F0" w:rsidRDefault="003F77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F7793" w:rsidRDefault="003F779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F7793" w:rsidRPr="005541F0" w:rsidRDefault="003F779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F7793" w:rsidRPr="005649E4" w:rsidRDefault="003F7793" w:rsidP="00656C1A">
      <w:pPr>
        <w:spacing w:line="120" w:lineRule="atLeast"/>
        <w:jc w:val="center"/>
        <w:rPr>
          <w:sz w:val="18"/>
          <w:szCs w:val="24"/>
        </w:rPr>
      </w:pPr>
    </w:p>
    <w:p w:rsidR="003F7793" w:rsidRPr="001D25B0" w:rsidRDefault="003F779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F7793" w:rsidRPr="005541F0" w:rsidRDefault="003F7793" w:rsidP="00656C1A">
      <w:pPr>
        <w:spacing w:line="120" w:lineRule="atLeast"/>
        <w:jc w:val="center"/>
        <w:rPr>
          <w:sz w:val="18"/>
          <w:szCs w:val="24"/>
        </w:rPr>
      </w:pPr>
    </w:p>
    <w:p w:rsidR="003F7793" w:rsidRPr="005541F0" w:rsidRDefault="003F7793" w:rsidP="00656C1A">
      <w:pPr>
        <w:spacing w:line="120" w:lineRule="atLeast"/>
        <w:jc w:val="center"/>
        <w:rPr>
          <w:sz w:val="20"/>
          <w:szCs w:val="24"/>
        </w:rPr>
      </w:pPr>
    </w:p>
    <w:p w:rsidR="003F7793" w:rsidRPr="001D25B0" w:rsidRDefault="003F779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F7793" w:rsidRDefault="003F7793" w:rsidP="00656C1A">
      <w:pPr>
        <w:spacing w:line="120" w:lineRule="atLeast"/>
        <w:jc w:val="center"/>
        <w:rPr>
          <w:sz w:val="30"/>
          <w:szCs w:val="24"/>
        </w:rPr>
      </w:pPr>
    </w:p>
    <w:p w:rsidR="003F7793" w:rsidRPr="00656C1A" w:rsidRDefault="003F779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F779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F7793" w:rsidRPr="00F8214F" w:rsidRDefault="003F77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F7793" w:rsidRPr="00F8214F" w:rsidRDefault="005345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F7793" w:rsidRPr="00F8214F" w:rsidRDefault="003F77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F7793" w:rsidRPr="00F8214F" w:rsidRDefault="005345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F7793" w:rsidRPr="00A63FB0" w:rsidRDefault="003F77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F7793" w:rsidRPr="00A3761A" w:rsidRDefault="005345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F7793" w:rsidRPr="00F8214F" w:rsidRDefault="003F779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3F7793" w:rsidRPr="00F8214F" w:rsidRDefault="003F779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F7793" w:rsidRPr="00AB4194" w:rsidRDefault="003F77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F7793" w:rsidRPr="00F8214F" w:rsidRDefault="005345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</w:t>
            </w:r>
          </w:p>
        </w:tc>
      </w:tr>
    </w:tbl>
    <w:p w:rsidR="003F7793" w:rsidRPr="00C725A6" w:rsidRDefault="003F7793" w:rsidP="00C725A6">
      <w:pPr>
        <w:rPr>
          <w:rFonts w:cs="Times New Roman"/>
          <w:szCs w:val="28"/>
        </w:rPr>
      </w:pP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в постановление Главы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города от 25.02.2015 № 18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должностей муниципальной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службы органов местного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самоуправления муниципального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образования городской округ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Сургут Ханты-Мансийского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автономного округа – Югры,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при назначении на которые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граждане, при замещении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которых муниципальные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служащие обязаны представлять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сведения о своих доходах,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об имуществе и обязательствах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имущественного характера,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а также о доходах, об имуществе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и обязательствах имущественного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характера своих супруги (супруга) 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и несовершеннолетних детей»</w:t>
      </w: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</w:p>
    <w:p w:rsidR="003F7793" w:rsidRPr="003F7793" w:rsidRDefault="003F7793" w:rsidP="003F7793">
      <w:pPr>
        <w:rPr>
          <w:rFonts w:eastAsia="Times New Roman" w:cs="Times New Roman"/>
          <w:szCs w:val="28"/>
          <w:lang w:eastAsia="ru-RU"/>
        </w:rPr>
      </w:pPr>
    </w:p>
    <w:p w:rsidR="003F7793" w:rsidRPr="003F7793" w:rsidRDefault="003F7793" w:rsidP="003F7793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02.03.2007 № 25-ФЗ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3F7793">
        <w:rPr>
          <w:rFonts w:eastAsia="Times New Roman" w:cs="Times New Roman"/>
          <w:szCs w:val="28"/>
          <w:lang w:eastAsia="ru-RU"/>
        </w:rPr>
        <w:t xml:space="preserve">«О муниципальной службе в Российской Федерации», Федеральным законом </w:t>
      </w:r>
      <w:r w:rsidRPr="003F7793">
        <w:rPr>
          <w:rFonts w:eastAsia="Times New Roman" w:cs="Times New Roman"/>
          <w:szCs w:val="28"/>
          <w:lang w:eastAsia="ru-RU"/>
        </w:rPr>
        <w:br/>
        <w:t>от 25.12.2008 № 273-ФЗ «О противодействии коррупции», решением Думы города от 25.04.2024 № 550-</w:t>
      </w:r>
      <w:r w:rsidRPr="003F7793">
        <w:rPr>
          <w:rFonts w:eastAsia="Times New Roman" w:cs="Times New Roman"/>
          <w:szCs w:val="28"/>
          <w:lang w:val="en-US" w:eastAsia="ru-RU"/>
        </w:rPr>
        <w:t>VII</w:t>
      </w:r>
      <w:r w:rsidRPr="003F7793">
        <w:rPr>
          <w:rFonts w:eastAsia="Times New Roman" w:cs="Times New Roman"/>
          <w:szCs w:val="28"/>
          <w:lang w:eastAsia="ru-RU"/>
        </w:rPr>
        <w:t xml:space="preserve"> ДГ «О назначении исполняющего обязанности Главы города Сургута», постановлением Главы города от 13.10.2008 № 60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3F7793">
        <w:rPr>
          <w:rFonts w:eastAsia="Times New Roman" w:cs="Times New Roman"/>
          <w:szCs w:val="28"/>
          <w:lang w:eastAsia="ru-RU"/>
        </w:rPr>
        <w:t xml:space="preserve">«Об утверждении Порядка внесения проектов муниципальных правовых актов Главы города Сургута», 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3F7793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lastRenderedPageBreak/>
        <w:t xml:space="preserve">1. Внести в постановление Главы города от 25.02.2015 № 18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3F7793">
        <w:rPr>
          <w:rFonts w:eastAsia="Times New Roman" w:cs="Times New Roman"/>
          <w:szCs w:val="28"/>
          <w:lang w:eastAsia="ru-RU"/>
        </w:rPr>
        <w:t xml:space="preserve">«Об утверждении перечня должностей муниципальной службы органов местного самоуправления муниципального образования городской округ Сургут Ханты-Мансийского автономного округа – Югры, при назначении на которые граждане,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(с изменениями от 14.04.2015 № 36, 09.06.2015 № 62, 14.07.2015 № 86, 28.10.2015 № 127, 23.12.2015 № 147, 13.07.2016 № 76, 15.09.2016 № 112, 08.02.2017 № 15, 10.04.2017 № 44, 11.08.2017 № 122, 22.03.2018 № 45, 12.07.2018 № 123, 25.10.2018 № 168, 25.12.2019 № 146, </w:t>
      </w:r>
      <w:r w:rsidRPr="003F7793">
        <w:rPr>
          <w:rFonts w:eastAsia="Times New Roman" w:cs="Times New Roman"/>
          <w:szCs w:val="28"/>
          <w:shd w:val="clear" w:color="auto" w:fill="FFFFFF"/>
          <w:lang w:eastAsia="ru-RU"/>
        </w:rPr>
        <w:t>16.07.2020 № 85, 2</w:t>
      </w:r>
      <w:r w:rsidRPr="003F7793">
        <w:rPr>
          <w:rFonts w:eastAsia="Times New Roman" w:cs="Times New Roman"/>
          <w:szCs w:val="28"/>
          <w:lang w:eastAsia="ru-RU"/>
        </w:rPr>
        <w:t>5.08.2021 № 125, 09.12.2021 № 153, 22.09.2022 № 88, 24.11.2022 № 103, 21.04.2023 № 17, 03.07.2023 № 37, 24.08.2023 № 52) следующие изменения:</w:t>
      </w:r>
    </w:p>
    <w:p w:rsid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3F7793">
        <w:rPr>
          <w:rFonts w:eastAsia="Times New Roman" w:cs="Times New Roman"/>
          <w:szCs w:val="28"/>
          <w:lang w:eastAsia="ru-RU"/>
        </w:rPr>
        <w:t>Подпункты 4.1, 4.2 пункта 4 изложить в следующей редакции: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«4.1. Аппарат Думы города: 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финансово-аналитической службы;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консультант, специалист-эксперт, главный специалист отдела юридичес</w:t>
      </w:r>
      <w:r>
        <w:rPr>
          <w:rFonts w:eastAsia="Times New Roman" w:cs="Times New Roman"/>
          <w:szCs w:val="28"/>
          <w:lang w:eastAsia="ru-RU"/>
        </w:rPr>
        <w:t>-</w:t>
      </w:r>
      <w:r w:rsidRPr="003F7793">
        <w:rPr>
          <w:rFonts w:eastAsia="Times New Roman" w:cs="Times New Roman"/>
          <w:szCs w:val="28"/>
          <w:lang w:eastAsia="ru-RU"/>
        </w:rPr>
        <w:t>кого обеспечения и деятельности постоянных комитетов Думы города;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главный специалист службы протокола;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 отдела по организационному и документационному обеспечению Думы города, в должностные обязанности которого входит исполнение обязанностей начальника отдела на период его отсутствия.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4.2. Департамент городского хозяйства: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F7793">
        <w:rPr>
          <w:rFonts w:eastAsia="Times New Roman" w:cs="Times New Roman"/>
          <w:szCs w:val="24"/>
          <w:lang w:eastAsia="ru-RU"/>
        </w:rPr>
        <w:t>- главный, ведущий специалист отдела договорного обеспечения;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F7793">
        <w:rPr>
          <w:rFonts w:eastAsia="Times New Roman" w:cs="Times New Roman"/>
          <w:szCs w:val="24"/>
          <w:lang w:eastAsia="ru-RU"/>
        </w:rPr>
        <w:t>- главный специалист отдела финансово-экономического планирования;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F7793">
        <w:rPr>
          <w:rFonts w:eastAsia="Times New Roman" w:cs="Times New Roman"/>
          <w:szCs w:val="24"/>
          <w:lang w:eastAsia="ru-RU"/>
        </w:rPr>
        <w:t>- главный специалист отдела тарифного регулирования и контроля в сфере городского хозяйства;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F7793">
        <w:rPr>
          <w:rFonts w:eastAsia="Times New Roman" w:cs="Times New Roman"/>
          <w:szCs w:val="24"/>
          <w:lang w:eastAsia="ru-RU"/>
        </w:rPr>
        <w:t>- главный, ведущий специалист отдела по охране окружающей среды, природопользованию и благоустройству городских территорий;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F7793">
        <w:rPr>
          <w:rFonts w:eastAsia="Times New Roman" w:cs="Times New Roman"/>
          <w:szCs w:val="24"/>
          <w:lang w:eastAsia="ru-RU"/>
        </w:rPr>
        <w:t>- главный специалист отдела по организации транспортного обслуживания населения;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F7793">
        <w:rPr>
          <w:rFonts w:eastAsia="Times New Roman" w:cs="Times New Roman"/>
          <w:szCs w:val="24"/>
          <w:lang w:eastAsia="ru-RU"/>
        </w:rPr>
        <w:t>- главный специалист отдела по ремонту и содержанию автомобильных дорог;</w:t>
      </w:r>
    </w:p>
    <w:p w:rsidR="003F7793" w:rsidRDefault="003F7793" w:rsidP="003F7793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F7793">
        <w:rPr>
          <w:rFonts w:eastAsia="Times New Roman" w:cs="Times New Roman"/>
          <w:szCs w:val="24"/>
          <w:lang w:eastAsia="ru-RU"/>
        </w:rPr>
        <w:t xml:space="preserve">- главный, ведущий специалист отдела управления жилищным фондом </w:t>
      </w:r>
      <w:r w:rsidRPr="003F7793">
        <w:rPr>
          <w:rFonts w:eastAsia="Times New Roman" w:cs="Times New Roman"/>
          <w:szCs w:val="24"/>
          <w:lang w:eastAsia="ru-RU"/>
        </w:rPr>
        <w:br/>
        <w:t>и объектами городского хозяйства».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1.2. </w:t>
      </w:r>
      <w:r w:rsidRPr="003F7793">
        <w:rPr>
          <w:rFonts w:eastAsia="Times New Roman" w:cs="Times New Roman"/>
          <w:szCs w:val="28"/>
          <w:lang w:eastAsia="ru-RU"/>
        </w:rPr>
        <w:t>Подпункт 4.10 пункта 4 изложить в следующей редакции: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«4.10. Контрольно-ревизионное управление: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контроля производственной сферы;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контроля бюджетной сферы;</w:t>
      </w:r>
    </w:p>
    <w:p w:rsid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lastRenderedPageBreak/>
        <w:t>- специалист-эксперт отдела контроля за строительными и ремонтными работами».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Pr="003F7793">
        <w:rPr>
          <w:rFonts w:eastAsia="Times New Roman" w:cs="Times New Roman"/>
          <w:szCs w:val="28"/>
          <w:lang w:eastAsia="ru-RU"/>
        </w:rPr>
        <w:t>Подпункт 4.14 пункта 4 изложить в следующей редакции: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«4.14. Управление по делам гражданской обороны и чрезвычайным ситуациям: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главный, ведущий специалист отдела мероприятий по гражданской обороне и предупреждению чрезвычайных ситуаций;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- главный специалист отдела по защите населения и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3F7793">
        <w:rPr>
          <w:rFonts w:eastAsia="Times New Roman" w:cs="Times New Roman"/>
          <w:szCs w:val="28"/>
          <w:lang w:eastAsia="ru-RU"/>
        </w:rPr>
        <w:t>от чрезвычайных ситуаций;</w:t>
      </w:r>
    </w:p>
    <w:p w:rsid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 отдела планирования и оперативной подготовки».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</w:t>
      </w:r>
      <w:r w:rsidRPr="003F7793">
        <w:rPr>
          <w:rFonts w:eastAsia="Times New Roman" w:cs="Times New Roman"/>
          <w:szCs w:val="28"/>
          <w:lang w:eastAsia="ru-RU"/>
        </w:rPr>
        <w:t>Подпункт 4.21 пункта 4 изложить в следующей редакции: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«4.21. Управление инвестиций, развития предпринимательства и туризма: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инвестиций и проект</w:t>
      </w:r>
      <w:r>
        <w:rPr>
          <w:rFonts w:eastAsia="Times New Roman" w:cs="Times New Roman"/>
          <w:szCs w:val="28"/>
          <w:lang w:eastAsia="ru-RU"/>
        </w:rPr>
        <w:t>-</w:t>
      </w:r>
      <w:r w:rsidRPr="003F7793">
        <w:rPr>
          <w:rFonts w:eastAsia="Times New Roman" w:cs="Times New Roman"/>
          <w:szCs w:val="28"/>
          <w:lang w:eastAsia="ru-RU"/>
        </w:rPr>
        <w:t>ного управления;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аналитики и поддержки предпринимательства;</w:t>
      </w:r>
    </w:p>
    <w:p w:rsid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 отдела развития предпринимательства и туризма».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Pr="003F7793">
        <w:rPr>
          <w:rFonts w:eastAsia="Times New Roman" w:cs="Times New Roman"/>
          <w:szCs w:val="28"/>
          <w:lang w:eastAsia="ru-RU"/>
        </w:rPr>
        <w:t>Подпункт 4.23 пункта 4 изложить в следующей редакции: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«4.23. Правовое управление: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аналитического отдела;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правового обеспечения социальной сферы;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правового обеспечения сферы бюджета, экономики и деятельности Администрации города;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правового обеспечения сферы имущества и градостроительства;</w:t>
      </w:r>
    </w:p>
    <w:p w:rsid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главный специалист отдела правового обеспечения сферы городского хозяйства и жилищных отношений».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1.6. </w:t>
      </w:r>
      <w:r w:rsidRPr="003F7793">
        <w:rPr>
          <w:rFonts w:eastAsia="Times New Roman" w:cs="Times New Roman"/>
          <w:szCs w:val="28"/>
          <w:lang w:eastAsia="ru-RU"/>
        </w:rPr>
        <w:t>Подпункт 4.28 пункта 4 изложить в следующей редакции:</w:t>
      </w:r>
    </w:p>
    <w:p w:rsidR="003F7793" w:rsidRPr="003F7793" w:rsidRDefault="003F7793" w:rsidP="003F779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«4.28. Управление кадров и муниципальной службы: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главный специалист отдела наград, в должностные обязанности которого входит исполнение обязанностей начальника отдела на период его отсутствия;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специалист-эксперт, консультант службы по профилактике коррупционных и иных правонарушений;</w:t>
      </w:r>
    </w:p>
    <w:p w:rsidR="003F7793" w:rsidRPr="003F7793" w:rsidRDefault="003F7793" w:rsidP="003F779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- специалист-эксперт отдела муниципальной службы, главный специалист отдела муниципальной службы, в должностные обязанности которого входит осуществление муниципальных закупок».</w:t>
      </w:r>
    </w:p>
    <w:p w:rsid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3F7793">
        <w:rPr>
          <w:rFonts w:eastAsia="Times New Roman" w:cs="Times New Roman"/>
          <w:szCs w:val="28"/>
          <w:lang w:eastAsia="ru-RU"/>
        </w:rPr>
        <w:t>. Думе города, Контрольно-счетной палате города разместить настоящее постановление на официальных сайтах Думы города, Контрольно-счетной палаты города.</w:t>
      </w:r>
    </w:p>
    <w:p w:rsidR="003F7793" w:rsidRPr="003F7793" w:rsidRDefault="003F7793" w:rsidP="003F7793">
      <w:pPr>
        <w:tabs>
          <w:tab w:val="left" w:pos="709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3F7793">
        <w:rPr>
          <w:rFonts w:eastAsia="Times New Roman" w:cs="Times New Roman"/>
          <w:szCs w:val="28"/>
          <w:lang w:val="en-US" w:eastAsia="ru-RU"/>
        </w:rPr>
        <w:t>www</w:t>
      </w:r>
      <w:r w:rsidRPr="003F7793">
        <w:rPr>
          <w:rFonts w:eastAsia="Times New Roman" w:cs="Times New Roman"/>
          <w:szCs w:val="28"/>
          <w:lang w:eastAsia="ru-RU"/>
        </w:rPr>
        <w:t>.</w:t>
      </w:r>
      <w:r w:rsidRPr="003F7793">
        <w:rPr>
          <w:rFonts w:eastAsia="Times New Roman" w:cs="Times New Roman"/>
          <w:szCs w:val="28"/>
          <w:lang w:val="en-US" w:eastAsia="ru-RU"/>
        </w:rPr>
        <w:t>admsurgut</w:t>
      </w:r>
      <w:r w:rsidRPr="003F7793">
        <w:rPr>
          <w:rFonts w:eastAsia="Times New Roman" w:cs="Times New Roman"/>
          <w:szCs w:val="28"/>
          <w:lang w:eastAsia="ru-RU"/>
        </w:rPr>
        <w:t>.</w:t>
      </w:r>
      <w:r w:rsidRPr="003F7793">
        <w:rPr>
          <w:rFonts w:eastAsia="Times New Roman" w:cs="Times New Roman"/>
          <w:szCs w:val="28"/>
          <w:lang w:val="en-US" w:eastAsia="ru-RU"/>
        </w:rPr>
        <w:t>ru</w:t>
      </w:r>
      <w:r w:rsidRPr="003F7793">
        <w:rPr>
          <w:rFonts w:eastAsia="Times New Roman" w:cs="Times New Roman"/>
          <w:szCs w:val="28"/>
          <w:lang w:eastAsia="ru-RU"/>
        </w:rPr>
        <w:t>.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3F7793">
        <w:rPr>
          <w:rFonts w:eastAsia="Times New Roman" w:cs="Times New Roman"/>
          <w:szCs w:val="28"/>
          <w:lang w:val="en-US" w:eastAsia="ru-RU"/>
        </w:rPr>
        <w:t>DOCSURGUT</w:t>
      </w:r>
      <w:r w:rsidRPr="003F7793">
        <w:rPr>
          <w:rFonts w:eastAsia="Times New Roman" w:cs="Times New Roman"/>
          <w:szCs w:val="28"/>
          <w:lang w:eastAsia="ru-RU"/>
        </w:rPr>
        <w:t>.</w:t>
      </w:r>
      <w:r w:rsidRPr="003F7793">
        <w:rPr>
          <w:rFonts w:eastAsia="Times New Roman" w:cs="Times New Roman"/>
          <w:szCs w:val="28"/>
          <w:lang w:val="en-US" w:eastAsia="ru-RU"/>
        </w:rPr>
        <w:t>RU</w:t>
      </w:r>
      <w:r w:rsidRPr="003F7793">
        <w:rPr>
          <w:rFonts w:eastAsia="Times New Roman" w:cs="Times New Roman"/>
          <w:szCs w:val="28"/>
          <w:lang w:eastAsia="ru-RU"/>
        </w:rPr>
        <w:t>.</w:t>
      </w:r>
    </w:p>
    <w:p w:rsidR="003F7793" w:rsidRPr="003F7793" w:rsidRDefault="003F7793" w:rsidP="003F779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5. </w:t>
      </w:r>
      <w:r w:rsidRPr="003F7793">
        <w:rPr>
          <w:rFonts w:eastAsia="Times New Roman" w:cs="Times New Roman"/>
          <w:spacing w:val="-4"/>
          <w:szCs w:val="28"/>
          <w:lang w:eastAsia="ru-RU"/>
        </w:rPr>
        <w:t xml:space="preserve">Настоящее </w:t>
      </w:r>
      <w:r w:rsidRPr="003F7793">
        <w:rPr>
          <w:rFonts w:eastAsia="Times New Roman" w:cs="Times New Roman"/>
          <w:szCs w:val="28"/>
          <w:lang w:eastAsia="ru-RU"/>
        </w:rPr>
        <w:t xml:space="preserve">постановление </w:t>
      </w:r>
      <w:r w:rsidRPr="003F7793">
        <w:rPr>
          <w:rFonts w:eastAsia="Times New Roman" w:cs="Times New Roman"/>
          <w:spacing w:val="-4"/>
          <w:szCs w:val="28"/>
          <w:lang w:eastAsia="ru-RU"/>
        </w:rPr>
        <w:t>вступает в силу после его официального опубликования.</w:t>
      </w:r>
    </w:p>
    <w:p w:rsidR="003F7793" w:rsidRPr="003F7793" w:rsidRDefault="003F7793" w:rsidP="003F7793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>6. Контроль за выполнением постановления оставляю за собой.</w:t>
      </w:r>
    </w:p>
    <w:p w:rsidR="003F7793" w:rsidRPr="003F7793" w:rsidRDefault="003F7793" w:rsidP="003F7793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F7793" w:rsidRDefault="003F7793" w:rsidP="003F7793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3F7793" w:rsidRPr="003F7793" w:rsidRDefault="003F7793" w:rsidP="003F7793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3F7793" w:rsidRPr="003F7793" w:rsidRDefault="003F7793" w:rsidP="003F7793">
      <w:pPr>
        <w:widowControl w:val="0"/>
        <w:suppressAutoHyphens/>
        <w:jc w:val="both"/>
        <w:rPr>
          <w:rFonts w:eastAsia="Times New Roman" w:cs="Times New Roman"/>
          <w:sz w:val="20"/>
          <w:szCs w:val="20"/>
          <w:lang w:eastAsia="ru-RU"/>
        </w:rPr>
      </w:pPr>
      <w:r w:rsidRPr="003F7793">
        <w:rPr>
          <w:rFonts w:eastAsia="Times New Roman" w:cs="Times New Roman"/>
          <w:szCs w:val="28"/>
          <w:lang w:eastAsia="ru-RU"/>
        </w:rPr>
        <w:t xml:space="preserve">И.о. Главы города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3F7793">
        <w:rPr>
          <w:rFonts w:eastAsia="Times New Roman" w:cs="Times New Roman"/>
          <w:szCs w:val="28"/>
          <w:lang w:eastAsia="ru-RU"/>
        </w:rPr>
        <w:t xml:space="preserve">                                   Л.М. Батракова</w:t>
      </w:r>
    </w:p>
    <w:p w:rsidR="001766E8" w:rsidRPr="003F7793" w:rsidRDefault="001766E8" w:rsidP="003F7793"/>
    <w:sectPr w:rsidR="001766E8" w:rsidRPr="003F7793" w:rsidSect="003F77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EB" w:rsidRDefault="000A4FEB" w:rsidP="003F7793">
      <w:r>
        <w:separator/>
      </w:r>
    </w:p>
  </w:endnote>
  <w:endnote w:type="continuationSeparator" w:id="0">
    <w:p w:rsidR="000A4FEB" w:rsidRDefault="000A4FEB" w:rsidP="003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EB" w:rsidRDefault="000A4FEB" w:rsidP="003F7793">
      <w:r>
        <w:separator/>
      </w:r>
    </w:p>
  </w:footnote>
  <w:footnote w:type="continuationSeparator" w:id="0">
    <w:p w:rsidR="000A4FEB" w:rsidRDefault="000A4FEB" w:rsidP="003F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839F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3455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17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5174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5174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345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149C"/>
    <w:multiLevelType w:val="multilevel"/>
    <w:tmpl w:val="E2B49E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93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4FEB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3F7793"/>
    <w:rsid w:val="0040156B"/>
    <w:rsid w:val="0040342B"/>
    <w:rsid w:val="004037B9"/>
    <w:rsid w:val="00405009"/>
    <w:rsid w:val="004058DC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455F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39FA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0824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3433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1742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6781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839F38-1975-41C3-98E8-69E5B7C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F7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779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77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7793"/>
    <w:rPr>
      <w:rFonts w:ascii="Times New Roman" w:hAnsi="Times New Roman"/>
      <w:sz w:val="28"/>
    </w:rPr>
  </w:style>
  <w:style w:type="character" w:styleId="a8">
    <w:name w:val="page number"/>
    <w:basedOn w:val="a0"/>
    <w:rsid w:val="003F7793"/>
  </w:style>
  <w:style w:type="paragraph" w:styleId="a9">
    <w:name w:val="List Paragraph"/>
    <w:basedOn w:val="a"/>
    <w:uiPriority w:val="34"/>
    <w:qFormat/>
    <w:rsid w:val="003F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2024-06-28T12:43:00Z</cp:lastPrinted>
  <dcterms:created xsi:type="dcterms:W3CDTF">2024-07-08T07:33:00Z</dcterms:created>
  <dcterms:modified xsi:type="dcterms:W3CDTF">2024-07-08T07:33:00Z</dcterms:modified>
</cp:coreProperties>
</file>