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5CC3" w:rsidRPr="00C64AF1" w:rsidRDefault="00C64AF1" w:rsidP="00AD077B">
      <w:pPr>
        <w:spacing w:after="0" w:line="240" w:lineRule="auto"/>
        <w:ind w:firstLine="18003"/>
        <w:rPr>
          <w:rFonts w:ascii="Times New Roman" w:hAnsi="Times New Roman" w:cs="Times New Roman"/>
          <w:sz w:val="28"/>
          <w:szCs w:val="28"/>
        </w:rPr>
      </w:pPr>
      <w:r w:rsidRPr="00C64AF1">
        <w:rPr>
          <w:rFonts w:ascii="Times New Roman" w:hAnsi="Times New Roman" w:cs="Times New Roman"/>
          <w:sz w:val="28"/>
          <w:szCs w:val="28"/>
        </w:rPr>
        <w:t xml:space="preserve">Приложение </w:t>
      </w:r>
    </w:p>
    <w:p w:rsidR="00C64AF1" w:rsidRPr="00C64AF1" w:rsidRDefault="00C64AF1" w:rsidP="00AD077B">
      <w:pPr>
        <w:spacing w:after="0" w:line="240" w:lineRule="auto"/>
        <w:ind w:firstLine="18003"/>
        <w:rPr>
          <w:rFonts w:ascii="Times New Roman" w:hAnsi="Times New Roman" w:cs="Times New Roman"/>
          <w:sz w:val="28"/>
          <w:szCs w:val="28"/>
        </w:rPr>
      </w:pPr>
      <w:r w:rsidRPr="00C64AF1">
        <w:rPr>
          <w:rFonts w:ascii="Times New Roman" w:hAnsi="Times New Roman" w:cs="Times New Roman"/>
          <w:sz w:val="28"/>
          <w:szCs w:val="28"/>
        </w:rPr>
        <w:t>к постановлению</w:t>
      </w:r>
    </w:p>
    <w:p w:rsidR="00C64AF1" w:rsidRPr="00C64AF1" w:rsidRDefault="00C64AF1" w:rsidP="00AD077B">
      <w:pPr>
        <w:spacing w:after="0" w:line="240" w:lineRule="auto"/>
        <w:ind w:firstLine="18003"/>
        <w:rPr>
          <w:rFonts w:ascii="Times New Roman" w:hAnsi="Times New Roman" w:cs="Times New Roman"/>
          <w:sz w:val="28"/>
          <w:szCs w:val="28"/>
        </w:rPr>
      </w:pPr>
      <w:r w:rsidRPr="00C64AF1">
        <w:rPr>
          <w:rFonts w:ascii="Times New Roman" w:hAnsi="Times New Roman" w:cs="Times New Roman"/>
          <w:sz w:val="28"/>
          <w:szCs w:val="28"/>
        </w:rPr>
        <w:t xml:space="preserve">Администрации города </w:t>
      </w:r>
    </w:p>
    <w:p w:rsidR="00C64AF1" w:rsidRDefault="00C64AF1" w:rsidP="00AD077B">
      <w:pPr>
        <w:spacing w:after="0" w:line="240" w:lineRule="auto"/>
        <w:ind w:firstLine="18003"/>
        <w:rPr>
          <w:rFonts w:ascii="Times New Roman" w:hAnsi="Times New Roman" w:cs="Times New Roman"/>
          <w:sz w:val="28"/>
          <w:szCs w:val="28"/>
        </w:rPr>
      </w:pPr>
      <w:r w:rsidRPr="00AD077B">
        <w:rPr>
          <w:rFonts w:ascii="Times New Roman" w:hAnsi="Times New Roman" w:cs="Times New Roman"/>
          <w:sz w:val="28"/>
          <w:szCs w:val="28"/>
        </w:rPr>
        <w:t>о</w:t>
      </w:r>
      <w:r w:rsidR="00D0229A" w:rsidRPr="00AD077B">
        <w:rPr>
          <w:rFonts w:ascii="Times New Roman" w:hAnsi="Times New Roman" w:cs="Times New Roman"/>
          <w:sz w:val="28"/>
          <w:szCs w:val="28"/>
        </w:rPr>
        <w:t>т ________</w:t>
      </w:r>
      <w:bookmarkStart w:id="0" w:name="_GoBack"/>
      <w:bookmarkEnd w:id="0"/>
      <w:r w:rsidR="00D0229A" w:rsidRPr="00AD077B">
        <w:rPr>
          <w:rFonts w:ascii="Times New Roman" w:hAnsi="Times New Roman" w:cs="Times New Roman"/>
          <w:sz w:val="28"/>
          <w:szCs w:val="28"/>
        </w:rPr>
        <w:t>____ № ______</w:t>
      </w:r>
    </w:p>
    <w:p w:rsidR="00616072" w:rsidRDefault="00616072" w:rsidP="00AD077B">
      <w:pPr>
        <w:spacing w:after="0" w:line="240" w:lineRule="auto"/>
        <w:ind w:firstLine="18003"/>
        <w:rPr>
          <w:rFonts w:ascii="Times New Roman" w:hAnsi="Times New Roman" w:cs="Times New Roman"/>
          <w:sz w:val="28"/>
          <w:szCs w:val="28"/>
        </w:rPr>
      </w:pPr>
    </w:p>
    <w:p w:rsidR="00FB17E4" w:rsidRDefault="00FB17E4" w:rsidP="00AD077B">
      <w:pPr>
        <w:spacing w:after="0" w:line="240" w:lineRule="auto"/>
        <w:ind w:firstLine="18003"/>
        <w:rPr>
          <w:rFonts w:ascii="Times New Roman" w:hAnsi="Times New Roman" w:cs="Times New Roman"/>
          <w:sz w:val="28"/>
          <w:szCs w:val="28"/>
        </w:rPr>
      </w:pPr>
    </w:p>
    <w:p w:rsidR="00616072" w:rsidRPr="00AD077B" w:rsidRDefault="00616072" w:rsidP="00AD077B">
      <w:pPr>
        <w:spacing w:after="0" w:line="240" w:lineRule="auto"/>
        <w:ind w:firstLine="18003"/>
        <w:rPr>
          <w:rFonts w:ascii="Times New Roman" w:hAnsi="Times New Roman" w:cs="Times New Roman"/>
          <w:sz w:val="28"/>
          <w:szCs w:val="28"/>
        </w:rPr>
      </w:pPr>
    </w:p>
    <w:tbl>
      <w:tblPr>
        <w:tblpPr w:leftFromText="180" w:rightFromText="180" w:vertAnchor="page" w:horzAnchor="margin" w:tblpXSpec="center" w:tblpY="3133"/>
        <w:tblW w:w="4780" w:type="pct"/>
        <w:tblLook w:val="04A0" w:firstRow="1" w:lastRow="0" w:firstColumn="1" w:lastColumn="0" w:noHBand="0" w:noVBand="1"/>
      </w:tblPr>
      <w:tblGrid>
        <w:gridCol w:w="5140"/>
        <w:gridCol w:w="1289"/>
        <w:gridCol w:w="1032"/>
        <w:gridCol w:w="1884"/>
        <w:gridCol w:w="3156"/>
        <w:gridCol w:w="1345"/>
        <w:gridCol w:w="1032"/>
        <w:gridCol w:w="1296"/>
        <w:gridCol w:w="1489"/>
        <w:gridCol w:w="1460"/>
        <w:gridCol w:w="1460"/>
      </w:tblGrid>
      <w:tr w:rsidR="00D0229A" w:rsidRPr="00B53E09" w:rsidTr="00B53E09">
        <w:trPr>
          <w:trHeight w:val="288"/>
        </w:trPr>
        <w:tc>
          <w:tcPr>
            <w:tcW w:w="5000" w:type="pct"/>
            <w:gridSpan w:val="11"/>
            <w:tcBorders>
              <w:top w:val="single" w:sz="4" w:space="0" w:color="auto"/>
              <w:left w:val="single" w:sz="4" w:space="0" w:color="auto"/>
              <w:bottom w:val="single" w:sz="4" w:space="0" w:color="auto"/>
              <w:right w:val="single" w:sz="4" w:space="0" w:color="auto"/>
            </w:tcBorders>
            <w:shd w:val="clear" w:color="000000" w:fill="FFFFFF"/>
            <w:hideMark/>
          </w:tcPr>
          <w:p w:rsidR="00C64AF1" w:rsidRPr="00B53E09" w:rsidRDefault="00AD077B" w:rsidP="00166B93">
            <w:pPr>
              <w:spacing w:after="0" w:line="240" w:lineRule="auto"/>
              <w:rPr>
                <w:rFonts w:ascii="Times New Roman" w:eastAsia="Times New Roman" w:hAnsi="Times New Roman" w:cs="Times New Roman"/>
                <w:sz w:val="20"/>
                <w:szCs w:val="20"/>
                <w:lang w:eastAsia="ru-RU"/>
              </w:rPr>
            </w:pPr>
            <w:r w:rsidRPr="00B53E09">
              <w:rPr>
                <w:rFonts w:ascii="Times New Roman" w:eastAsia="Times New Roman" w:hAnsi="Times New Roman" w:cs="Times New Roman"/>
                <w:sz w:val="20"/>
                <w:szCs w:val="20"/>
                <w:lang w:eastAsia="ru-RU"/>
              </w:rPr>
              <w:t>2. </w:t>
            </w:r>
            <w:r w:rsidR="00C64AF1" w:rsidRPr="00B53E09">
              <w:rPr>
                <w:rFonts w:ascii="Times New Roman" w:eastAsia="Times New Roman" w:hAnsi="Times New Roman" w:cs="Times New Roman"/>
                <w:sz w:val="20"/>
                <w:szCs w:val="20"/>
                <w:lang w:eastAsia="ru-RU"/>
              </w:rPr>
              <w:t>Направления оптимизации расходов бюджета городского округа Сургут</w:t>
            </w:r>
          </w:p>
        </w:tc>
      </w:tr>
      <w:tr w:rsidR="00B53E09" w:rsidRPr="00B53E09" w:rsidTr="00EE0BCC">
        <w:trPr>
          <w:trHeight w:val="264"/>
        </w:trPr>
        <w:tc>
          <w:tcPr>
            <w:tcW w:w="1249" w:type="pct"/>
            <w:tcBorders>
              <w:top w:val="nil"/>
              <w:left w:val="single" w:sz="4" w:space="0" w:color="auto"/>
              <w:bottom w:val="single" w:sz="4" w:space="0" w:color="auto"/>
              <w:right w:val="single" w:sz="4" w:space="0" w:color="auto"/>
            </w:tcBorders>
            <w:shd w:val="clear" w:color="000000" w:fill="FFFFFF"/>
            <w:hideMark/>
          </w:tcPr>
          <w:p w:rsidR="00C64AF1" w:rsidRPr="00B53E09" w:rsidRDefault="00C64AF1" w:rsidP="00166B93">
            <w:pPr>
              <w:spacing w:after="0" w:line="240" w:lineRule="auto"/>
              <w:rPr>
                <w:rFonts w:ascii="Times New Roman" w:eastAsia="Times New Roman" w:hAnsi="Times New Roman" w:cs="Times New Roman"/>
                <w:sz w:val="20"/>
                <w:szCs w:val="20"/>
                <w:lang w:eastAsia="ru-RU"/>
              </w:rPr>
            </w:pPr>
            <w:r w:rsidRPr="00B53E09">
              <w:rPr>
                <w:rFonts w:ascii="Times New Roman" w:eastAsia="Times New Roman" w:hAnsi="Times New Roman" w:cs="Times New Roman"/>
                <w:sz w:val="20"/>
                <w:szCs w:val="20"/>
                <w:lang w:eastAsia="ru-RU"/>
              </w:rPr>
              <w:t>Итого по расходам, в том числе</w:t>
            </w:r>
          </w:p>
        </w:tc>
        <w:tc>
          <w:tcPr>
            <w:tcW w:w="310" w:type="pct"/>
            <w:tcBorders>
              <w:top w:val="nil"/>
              <w:left w:val="nil"/>
              <w:bottom w:val="single" w:sz="4" w:space="0" w:color="auto"/>
              <w:right w:val="single" w:sz="4" w:space="0" w:color="auto"/>
            </w:tcBorders>
            <w:shd w:val="clear" w:color="000000" w:fill="FFFFFF"/>
            <w:hideMark/>
          </w:tcPr>
          <w:p w:rsidR="00C64AF1" w:rsidRPr="00B53E09" w:rsidRDefault="00AD077B" w:rsidP="00AD077B">
            <w:pPr>
              <w:spacing w:after="0" w:line="240" w:lineRule="auto"/>
              <w:jc w:val="center"/>
              <w:rPr>
                <w:rFonts w:ascii="Times New Roman" w:eastAsia="Times New Roman" w:hAnsi="Times New Roman" w:cs="Times New Roman"/>
                <w:sz w:val="20"/>
                <w:szCs w:val="20"/>
                <w:lang w:eastAsia="ru-RU"/>
              </w:rPr>
            </w:pPr>
            <w:r w:rsidRPr="00B53E09">
              <w:rPr>
                <w:rFonts w:ascii="Times New Roman" w:eastAsia="Times New Roman" w:hAnsi="Times New Roman" w:cs="Times New Roman"/>
                <w:sz w:val="20"/>
                <w:szCs w:val="20"/>
                <w:lang w:eastAsia="ru-RU"/>
              </w:rPr>
              <w:t>-</w:t>
            </w:r>
          </w:p>
        </w:tc>
        <w:tc>
          <w:tcPr>
            <w:tcW w:w="251" w:type="pct"/>
            <w:tcBorders>
              <w:top w:val="nil"/>
              <w:left w:val="nil"/>
              <w:bottom w:val="single" w:sz="4" w:space="0" w:color="auto"/>
              <w:right w:val="single" w:sz="4" w:space="0" w:color="auto"/>
            </w:tcBorders>
            <w:shd w:val="clear" w:color="000000" w:fill="FFFFFF"/>
            <w:hideMark/>
          </w:tcPr>
          <w:p w:rsidR="00C64AF1" w:rsidRPr="00B53E09" w:rsidRDefault="00D0229A" w:rsidP="00AD077B">
            <w:pPr>
              <w:spacing w:after="0" w:line="240" w:lineRule="auto"/>
              <w:jc w:val="center"/>
              <w:rPr>
                <w:rFonts w:ascii="Times New Roman" w:eastAsia="Times New Roman" w:hAnsi="Times New Roman" w:cs="Times New Roman"/>
                <w:sz w:val="20"/>
                <w:szCs w:val="20"/>
                <w:lang w:eastAsia="ru-RU"/>
              </w:rPr>
            </w:pPr>
            <w:r w:rsidRPr="00B53E09">
              <w:rPr>
                <w:rFonts w:ascii="Times New Roman" w:eastAsia="Times New Roman" w:hAnsi="Times New Roman" w:cs="Times New Roman"/>
                <w:sz w:val="20"/>
                <w:szCs w:val="20"/>
                <w:lang w:eastAsia="ru-RU"/>
              </w:rPr>
              <w:t>-</w:t>
            </w:r>
          </w:p>
        </w:tc>
        <w:tc>
          <w:tcPr>
            <w:tcW w:w="458" w:type="pct"/>
            <w:tcBorders>
              <w:top w:val="nil"/>
              <w:left w:val="nil"/>
              <w:bottom w:val="single" w:sz="4" w:space="0" w:color="auto"/>
              <w:right w:val="single" w:sz="4" w:space="0" w:color="auto"/>
            </w:tcBorders>
            <w:shd w:val="clear" w:color="000000" w:fill="FFFFFF"/>
            <w:hideMark/>
          </w:tcPr>
          <w:p w:rsidR="00C64AF1" w:rsidRPr="00B53E09" w:rsidRDefault="00AD077B" w:rsidP="00AD077B">
            <w:pPr>
              <w:spacing w:after="0" w:line="240" w:lineRule="auto"/>
              <w:jc w:val="center"/>
              <w:rPr>
                <w:rFonts w:ascii="Times New Roman" w:eastAsia="Times New Roman" w:hAnsi="Times New Roman" w:cs="Times New Roman"/>
                <w:sz w:val="20"/>
                <w:szCs w:val="20"/>
                <w:lang w:eastAsia="ru-RU"/>
              </w:rPr>
            </w:pPr>
            <w:r w:rsidRPr="00B53E09">
              <w:rPr>
                <w:rFonts w:ascii="Times New Roman" w:eastAsia="Times New Roman" w:hAnsi="Times New Roman" w:cs="Times New Roman"/>
                <w:sz w:val="20"/>
                <w:szCs w:val="20"/>
                <w:lang w:eastAsia="ru-RU"/>
              </w:rPr>
              <w:t>-</w:t>
            </w:r>
          </w:p>
        </w:tc>
        <w:tc>
          <w:tcPr>
            <w:tcW w:w="767" w:type="pct"/>
            <w:tcBorders>
              <w:top w:val="nil"/>
              <w:left w:val="nil"/>
              <w:bottom w:val="single" w:sz="4" w:space="0" w:color="auto"/>
              <w:right w:val="single" w:sz="4" w:space="0" w:color="auto"/>
            </w:tcBorders>
            <w:shd w:val="clear" w:color="000000" w:fill="FFFFFF"/>
            <w:hideMark/>
          </w:tcPr>
          <w:p w:rsidR="00C64AF1" w:rsidRPr="00B53E09" w:rsidRDefault="00AD077B" w:rsidP="00AD077B">
            <w:pPr>
              <w:spacing w:after="0" w:line="240" w:lineRule="auto"/>
              <w:jc w:val="center"/>
              <w:rPr>
                <w:rFonts w:ascii="Times New Roman" w:eastAsia="Times New Roman" w:hAnsi="Times New Roman" w:cs="Times New Roman"/>
                <w:sz w:val="20"/>
                <w:szCs w:val="20"/>
                <w:lang w:eastAsia="ru-RU"/>
              </w:rPr>
            </w:pPr>
            <w:r w:rsidRPr="00B53E09">
              <w:rPr>
                <w:rFonts w:ascii="Times New Roman" w:eastAsia="Times New Roman" w:hAnsi="Times New Roman" w:cs="Times New Roman"/>
                <w:sz w:val="20"/>
                <w:szCs w:val="20"/>
                <w:lang w:eastAsia="ru-RU"/>
              </w:rPr>
              <w:t>-</w:t>
            </w:r>
          </w:p>
        </w:tc>
        <w:tc>
          <w:tcPr>
            <w:tcW w:w="327" w:type="pct"/>
            <w:tcBorders>
              <w:top w:val="nil"/>
              <w:left w:val="nil"/>
              <w:bottom w:val="single" w:sz="4" w:space="0" w:color="auto"/>
              <w:right w:val="single" w:sz="4" w:space="0" w:color="auto"/>
            </w:tcBorders>
            <w:shd w:val="clear" w:color="000000" w:fill="FFFFFF"/>
            <w:hideMark/>
          </w:tcPr>
          <w:p w:rsidR="00C64AF1" w:rsidRPr="00B53E09" w:rsidRDefault="00AD077B" w:rsidP="00AD077B">
            <w:pPr>
              <w:spacing w:after="0" w:line="240" w:lineRule="auto"/>
              <w:jc w:val="center"/>
              <w:rPr>
                <w:rFonts w:ascii="Times New Roman" w:eastAsia="Times New Roman" w:hAnsi="Times New Roman" w:cs="Times New Roman"/>
                <w:sz w:val="20"/>
                <w:szCs w:val="20"/>
                <w:lang w:eastAsia="ru-RU"/>
              </w:rPr>
            </w:pPr>
            <w:r w:rsidRPr="00B53E09">
              <w:rPr>
                <w:rFonts w:ascii="Times New Roman" w:eastAsia="Times New Roman" w:hAnsi="Times New Roman" w:cs="Times New Roman"/>
                <w:sz w:val="20"/>
                <w:szCs w:val="20"/>
                <w:lang w:eastAsia="ru-RU"/>
              </w:rPr>
              <w:t>-</w:t>
            </w:r>
          </w:p>
        </w:tc>
        <w:tc>
          <w:tcPr>
            <w:tcW w:w="251" w:type="pct"/>
            <w:tcBorders>
              <w:top w:val="nil"/>
              <w:left w:val="nil"/>
              <w:bottom w:val="single" w:sz="4" w:space="0" w:color="auto"/>
              <w:right w:val="single" w:sz="4" w:space="0" w:color="auto"/>
            </w:tcBorders>
            <w:shd w:val="clear" w:color="000000" w:fill="FFFFFF"/>
            <w:hideMark/>
          </w:tcPr>
          <w:p w:rsidR="00C64AF1" w:rsidRPr="00B53E09" w:rsidRDefault="00AD077B" w:rsidP="00AD077B">
            <w:pPr>
              <w:spacing w:after="0" w:line="240" w:lineRule="auto"/>
              <w:jc w:val="center"/>
              <w:rPr>
                <w:rFonts w:ascii="Times New Roman" w:eastAsia="Times New Roman" w:hAnsi="Times New Roman" w:cs="Times New Roman"/>
                <w:sz w:val="20"/>
                <w:szCs w:val="20"/>
                <w:lang w:eastAsia="ru-RU"/>
              </w:rPr>
            </w:pPr>
            <w:r w:rsidRPr="00B53E09">
              <w:rPr>
                <w:rFonts w:ascii="Times New Roman" w:eastAsia="Times New Roman" w:hAnsi="Times New Roman" w:cs="Times New Roman"/>
                <w:sz w:val="20"/>
                <w:szCs w:val="20"/>
                <w:lang w:eastAsia="ru-RU"/>
              </w:rPr>
              <w:t>-</w:t>
            </w:r>
          </w:p>
        </w:tc>
        <w:tc>
          <w:tcPr>
            <w:tcW w:w="315" w:type="pct"/>
            <w:tcBorders>
              <w:top w:val="nil"/>
              <w:left w:val="nil"/>
              <w:bottom w:val="single" w:sz="4" w:space="0" w:color="auto"/>
              <w:right w:val="single" w:sz="4" w:space="0" w:color="auto"/>
            </w:tcBorders>
            <w:shd w:val="clear" w:color="000000" w:fill="FFFFFF"/>
            <w:hideMark/>
          </w:tcPr>
          <w:p w:rsidR="00C64AF1" w:rsidRPr="00B53E09" w:rsidRDefault="00AD077B" w:rsidP="00AD077B">
            <w:pPr>
              <w:spacing w:after="0" w:line="240" w:lineRule="auto"/>
              <w:jc w:val="center"/>
              <w:rPr>
                <w:rFonts w:ascii="Times New Roman" w:eastAsia="Times New Roman" w:hAnsi="Times New Roman" w:cs="Times New Roman"/>
                <w:sz w:val="20"/>
                <w:szCs w:val="20"/>
                <w:lang w:eastAsia="ru-RU"/>
              </w:rPr>
            </w:pPr>
            <w:r w:rsidRPr="00B53E09">
              <w:rPr>
                <w:rFonts w:ascii="Times New Roman" w:eastAsia="Times New Roman" w:hAnsi="Times New Roman" w:cs="Times New Roman"/>
                <w:sz w:val="20"/>
                <w:szCs w:val="20"/>
                <w:lang w:eastAsia="ru-RU"/>
              </w:rPr>
              <w:t>-</w:t>
            </w:r>
          </w:p>
        </w:tc>
        <w:tc>
          <w:tcPr>
            <w:tcW w:w="362" w:type="pct"/>
            <w:tcBorders>
              <w:top w:val="nil"/>
              <w:left w:val="nil"/>
              <w:bottom w:val="single" w:sz="4" w:space="0" w:color="auto"/>
              <w:right w:val="single" w:sz="4" w:space="0" w:color="auto"/>
            </w:tcBorders>
            <w:shd w:val="clear" w:color="000000" w:fill="FFFFFF"/>
            <w:hideMark/>
          </w:tcPr>
          <w:p w:rsidR="00C64AF1" w:rsidRPr="00B53E09" w:rsidRDefault="00C64AF1" w:rsidP="00E33B77">
            <w:pPr>
              <w:spacing w:after="0" w:line="240" w:lineRule="auto"/>
              <w:jc w:val="center"/>
              <w:rPr>
                <w:rFonts w:ascii="Times New Roman" w:eastAsia="Times New Roman" w:hAnsi="Times New Roman" w:cs="Times New Roman"/>
                <w:sz w:val="20"/>
                <w:szCs w:val="20"/>
                <w:lang w:eastAsia="ru-RU"/>
              </w:rPr>
            </w:pPr>
            <w:r w:rsidRPr="00B53E09">
              <w:rPr>
                <w:rFonts w:ascii="Times New Roman" w:eastAsia="Times New Roman" w:hAnsi="Times New Roman" w:cs="Times New Roman"/>
                <w:sz w:val="20"/>
                <w:szCs w:val="20"/>
                <w:lang w:eastAsia="ru-RU"/>
              </w:rPr>
              <w:t>63 728,8</w:t>
            </w:r>
          </w:p>
        </w:tc>
        <w:tc>
          <w:tcPr>
            <w:tcW w:w="355" w:type="pct"/>
            <w:tcBorders>
              <w:top w:val="nil"/>
              <w:left w:val="nil"/>
              <w:bottom w:val="single" w:sz="4" w:space="0" w:color="auto"/>
              <w:right w:val="single" w:sz="4" w:space="0" w:color="auto"/>
            </w:tcBorders>
            <w:shd w:val="clear" w:color="000000" w:fill="FFFFFF"/>
            <w:hideMark/>
          </w:tcPr>
          <w:p w:rsidR="00C64AF1" w:rsidRPr="00B53E09" w:rsidRDefault="00C64AF1" w:rsidP="00E33B77">
            <w:pPr>
              <w:spacing w:after="0" w:line="240" w:lineRule="auto"/>
              <w:jc w:val="center"/>
              <w:rPr>
                <w:rFonts w:ascii="Times New Roman" w:eastAsia="Times New Roman" w:hAnsi="Times New Roman" w:cs="Times New Roman"/>
                <w:sz w:val="20"/>
                <w:szCs w:val="20"/>
                <w:lang w:eastAsia="ru-RU"/>
              </w:rPr>
            </w:pPr>
            <w:r w:rsidRPr="00B53E09">
              <w:rPr>
                <w:rFonts w:ascii="Times New Roman" w:eastAsia="Times New Roman" w:hAnsi="Times New Roman" w:cs="Times New Roman"/>
                <w:sz w:val="20"/>
                <w:szCs w:val="20"/>
                <w:lang w:eastAsia="ru-RU"/>
              </w:rPr>
              <w:t>59 107,4</w:t>
            </w:r>
          </w:p>
        </w:tc>
        <w:tc>
          <w:tcPr>
            <w:tcW w:w="355" w:type="pct"/>
            <w:tcBorders>
              <w:top w:val="nil"/>
              <w:left w:val="nil"/>
              <w:bottom w:val="single" w:sz="4" w:space="0" w:color="auto"/>
              <w:right w:val="single" w:sz="4" w:space="0" w:color="auto"/>
            </w:tcBorders>
            <w:shd w:val="clear" w:color="000000" w:fill="FFFFFF"/>
            <w:hideMark/>
          </w:tcPr>
          <w:p w:rsidR="00C64AF1" w:rsidRPr="00B53E09" w:rsidRDefault="00C64AF1" w:rsidP="00E33B77">
            <w:pPr>
              <w:spacing w:after="0" w:line="240" w:lineRule="auto"/>
              <w:jc w:val="center"/>
              <w:rPr>
                <w:rFonts w:ascii="Times New Roman" w:eastAsia="Times New Roman" w:hAnsi="Times New Roman" w:cs="Times New Roman"/>
                <w:sz w:val="20"/>
                <w:szCs w:val="20"/>
                <w:lang w:eastAsia="ru-RU"/>
              </w:rPr>
            </w:pPr>
            <w:r w:rsidRPr="00B53E09">
              <w:rPr>
                <w:rFonts w:ascii="Times New Roman" w:eastAsia="Times New Roman" w:hAnsi="Times New Roman" w:cs="Times New Roman"/>
                <w:sz w:val="20"/>
                <w:szCs w:val="20"/>
                <w:lang w:eastAsia="ru-RU"/>
              </w:rPr>
              <w:t>58 570,4</w:t>
            </w:r>
          </w:p>
        </w:tc>
      </w:tr>
      <w:tr w:rsidR="00B53E09" w:rsidRPr="00AD077B" w:rsidTr="00616072">
        <w:trPr>
          <w:trHeight w:val="2546"/>
        </w:trPr>
        <w:tc>
          <w:tcPr>
            <w:tcW w:w="1249" w:type="pct"/>
            <w:tcBorders>
              <w:top w:val="nil"/>
              <w:left w:val="single" w:sz="4" w:space="0" w:color="auto"/>
              <w:bottom w:val="single" w:sz="4" w:space="0" w:color="auto"/>
              <w:right w:val="single" w:sz="4" w:space="0" w:color="auto"/>
            </w:tcBorders>
            <w:shd w:val="clear" w:color="000000" w:fill="FFFFFF"/>
            <w:hideMark/>
          </w:tcPr>
          <w:p w:rsidR="00C64AF1" w:rsidRPr="00AD077B" w:rsidRDefault="00C64AF1" w:rsidP="00D0229A">
            <w:pPr>
              <w:spacing w:after="0" w:line="240" w:lineRule="auto"/>
              <w:ind w:left="34"/>
              <w:rPr>
                <w:rFonts w:ascii="Times New Roman" w:eastAsia="Times New Roman" w:hAnsi="Times New Roman" w:cs="Times New Roman"/>
                <w:color w:val="000000"/>
                <w:sz w:val="20"/>
                <w:szCs w:val="20"/>
                <w:lang w:eastAsia="ru-RU"/>
              </w:rPr>
            </w:pPr>
            <w:r w:rsidRPr="00AD077B">
              <w:rPr>
                <w:rFonts w:ascii="Times New Roman" w:eastAsia="Times New Roman" w:hAnsi="Times New Roman" w:cs="Times New Roman"/>
                <w:color w:val="000000"/>
                <w:sz w:val="20"/>
                <w:szCs w:val="20"/>
                <w:lang w:eastAsia="ru-RU"/>
              </w:rPr>
              <w:t xml:space="preserve">2.1. </w:t>
            </w:r>
            <w:r w:rsidR="009D3148" w:rsidRPr="00AD077B">
              <w:rPr>
                <w:rFonts w:ascii="Times New Roman" w:eastAsia="Times New Roman" w:hAnsi="Times New Roman" w:cs="Times New Roman"/>
                <w:color w:val="000000"/>
                <w:sz w:val="20"/>
                <w:szCs w:val="20"/>
                <w:lang w:eastAsia="ru-RU"/>
              </w:rPr>
              <w:t>Осуществлять перераспределение бюджетных ассигнований и лимитов бюджетных обязательств по решению Бюджетной комиссии при Главе города на сумму экономии за счет средств местного бюджета, сложившейся свыше 400 тысяч рублей по одной закупке  по муниципальным контрактам, заключенным по результатам проведенных конкурентных закупок на поставку товаров, выполнение работ и оказание услуг для муниципальных нужд, а также по конкурентным закупкам муниципальных бюджетных и автономных учреждений за счет субсидии на иные цели                           и субсидии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w:t>
            </w:r>
          </w:p>
        </w:tc>
        <w:tc>
          <w:tcPr>
            <w:tcW w:w="310" w:type="pct"/>
            <w:tcBorders>
              <w:top w:val="nil"/>
              <w:left w:val="nil"/>
              <w:bottom w:val="single" w:sz="4" w:space="0" w:color="auto"/>
              <w:right w:val="single" w:sz="4" w:space="0" w:color="auto"/>
            </w:tcBorders>
            <w:shd w:val="clear" w:color="000000" w:fill="FFFFFF"/>
            <w:hideMark/>
          </w:tcPr>
          <w:p w:rsidR="00C64AF1" w:rsidRPr="00AD077B" w:rsidRDefault="00C64AF1" w:rsidP="00E33B77">
            <w:pPr>
              <w:spacing w:after="0" w:line="240" w:lineRule="auto"/>
              <w:rPr>
                <w:rFonts w:ascii="Times New Roman" w:eastAsia="Times New Roman" w:hAnsi="Times New Roman" w:cs="Times New Roman"/>
                <w:sz w:val="20"/>
                <w:szCs w:val="20"/>
                <w:lang w:eastAsia="ru-RU"/>
              </w:rPr>
            </w:pPr>
            <w:r w:rsidRPr="00AD077B">
              <w:rPr>
                <w:rFonts w:ascii="Times New Roman" w:eastAsia="Times New Roman" w:hAnsi="Times New Roman" w:cs="Times New Roman"/>
                <w:sz w:val="20"/>
                <w:szCs w:val="20"/>
                <w:lang w:eastAsia="ru-RU"/>
              </w:rPr>
              <w:t xml:space="preserve">департамент финансов </w:t>
            </w:r>
          </w:p>
        </w:tc>
        <w:tc>
          <w:tcPr>
            <w:tcW w:w="251" w:type="pct"/>
            <w:tcBorders>
              <w:top w:val="nil"/>
              <w:left w:val="nil"/>
              <w:bottom w:val="single" w:sz="4" w:space="0" w:color="auto"/>
              <w:right w:val="single" w:sz="4" w:space="0" w:color="auto"/>
            </w:tcBorders>
            <w:shd w:val="clear" w:color="000000" w:fill="FFFFFF"/>
            <w:hideMark/>
          </w:tcPr>
          <w:p w:rsidR="00C64AF1" w:rsidRPr="00AD077B" w:rsidRDefault="00C64AF1" w:rsidP="00E33B77">
            <w:pPr>
              <w:spacing w:after="0" w:line="240" w:lineRule="auto"/>
              <w:jc w:val="center"/>
              <w:rPr>
                <w:rFonts w:ascii="Times New Roman" w:eastAsia="Times New Roman" w:hAnsi="Times New Roman" w:cs="Times New Roman"/>
                <w:color w:val="000000"/>
                <w:sz w:val="20"/>
                <w:szCs w:val="20"/>
                <w:lang w:eastAsia="ru-RU"/>
              </w:rPr>
            </w:pPr>
            <w:r w:rsidRPr="00AD077B">
              <w:rPr>
                <w:rFonts w:ascii="Times New Roman" w:eastAsia="Times New Roman" w:hAnsi="Times New Roman" w:cs="Times New Roman"/>
                <w:color w:val="000000"/>
                <w:sz w:val="20"/>
                <w:szCs w:val="20"/>
                <w:lang w:eastAsia="ru-RU"/>
              </w:rPr>
              <w:t>в течение года</w:t>
            </w:r>
          </w:p>
        </w:tc>
        <w:tc>
          <w:tcPr>
            <w:tcW w:w="458" w:type="pct"/>
            <w:tcBorders>
              <w:top w:val="nil"/>
              <w:left w:val="nil"/>
              <w:bottom w:val="single" w:sz="4" w:space="0" w:color="auto"/>
              <w:right w:val="single" w:sz="4" w:space="0" w:color="auto"/>
            </w:tcBorders>
            <w:shd w:val="clear" w:color="000000" w:fill="FFFFFF"/>
            <w:hideMark/>
          </w:tcPr>
          <w:p w:rsidR="00C64AF1" w:rsidRPr="00AD077B" w:rsidRDefault="00C64AF1" w:rsidP="00E33B77">
            <w:pPr>
              <w:spacing w:after="0" w:line="240" w:lineRule="auto"/>
              <w:rPr>
                <w:rFonts w:ascii="Times New Roman" w:eastAsia="Times New Roman" w:hAnsi="Times New Roman" w:cs="Times New Roman"/>
                <w:sz w:val="20"/>
                <w:szCs w:val="20"/>
                <w:lang w:eastAsia="ru-RU"/>
              </w:rPr>
            </w:pPr>
            <w:r w:rsidRPr="00AD077B">
              <w:rPr>
                <w:rFonts w:ascii="Times New Roman" w:eastAsia="Times New Roman" w:hAnsi="Times New Roman" w:cs="Times New Roman"/>
                <w:sz w:val="20"/>
                <w:szCs w:val="20"/>
                <w:lang w:eastAsia="ru-RU"/>
              </w:rPr>
              <w:t>протокол Бюджетной комиссии при Главе города</w:t>
            </w:r>
          </w:p>
        </w:tc>
        <w:tc>
          <w:tcPr>
            <w:tcW w:w="767" w:type="pct"/>
            <w:tcBorders>
              <w:top w:val="nil"/>
              <w:left w:val="nil"/>
              <w:bottom w:val="single" w:sz="4" w:space="0" w:color="auto"/>
              <w:right w:val="single" w:sz="4" w:space="0" w:color="auto"/>
            </w:tcBorders>
            <w:shd w:val="clear" w:color="000000" w:fill="FFFFFF"/>
            <w:hideMark/>
          </w:tcPr>
          <w:p w:rsidR="00C64AF1" w:rsidRPr="00AD077B" w:rsidRDefault="00A46198" w:rsidP="00AD077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Д</w:t>
            </w:r>
            <w:r w:rsidR="00CA3442" w:rsidRPr="00AD077B">
              <w:rPr>
                <w:rFonts w:ascii="Times New Roman" w:eastAsia="Times New Roman" w:hAnsi="Times New Roman" w:cs="Times New Roman"/>
                <w:color w:val="000000"/>
                <w:sz w:val="20"/>
                <w:szCs w:val="20"/>
                <w:lang w:eastAsia="ru-RU"/>
              </w:rPr>
              <w:t>оля бюджетных ассигнований и лимитов бюджетных обязательств в части средств местного бюджета, перераспределенных в результате экономии, сложившейся по итогам проведения конкурентных закупок, в общем объеме  лимитов бюджетных обязательств, доведенных в установленном порядке на осуществление закупок (без учета бюджетных инвестиций иным юридическим лицам, кроме бюджетных инвестиций в объекты капитального строительства), %</w:t>
            </w:r>
          </w:p>
        </w:tc>
        <w:tc>
          <w:tcPr>
            <w:tcW w:w="327" w:type="pct"/>
            <w:tcBorders>
              <w:top w:val="nil"/>
              <w:left w:val="nil"/>
              <w:bottom w:val="single" w:sz="4" w:space="0" w:color="auto"/>
              <w:right w:val="single" w:sz="4" w:space="0" w:color="auto"/>
            </w:tcBorders>
            <w:shd w:val="clear" w:color="000000" w:fill="FFFFFF"/>
            <w:hideMark/>
          </w:tcPr>
          <w:p w:rsidR="00C64AF1" w:rsidRPr="00AD077B" w:rsidRDefault="00C64AF1" w:rsidP="00E33B77">
            <w:pPr>
              <w:spacing w:after="0" w:line="240" w:lineRule="auto"/>
              <w:jc w:val="center"/>
              <w:rPr>
                <w:rFonts w:ascii="Times New Roman" w:eastAsia="Times New Roman" w:hAnsi="Times New Roman" w:cs="Times New Roman"/>
                <w:color w:val="000000"/>
                <w:sz w:val="20"/>
                <w:szCs w:val="20"/>
                <w:lang w:eastAsia="ru-RU"/>
              </w:rPr>
            </w:pPr>
            <w:r w:rsidRPr="00AD077B">
              <w:rPr>
                <w:rFonts w:ascii="Times New Roman" w:eastAsia="Times New Roman" w:hAnsi="Times New Roman" w:cs="Times New Roman"/>
                <w:color w:val="000000"/>
                <w:sz w:val="20"/>
                <w:szCs w:val="20"/>
                <w:lang w:eastAsia="ru-RU"/>
              </w:rPr>
              <w:t>не менее 0,8</w:t>
            </w:r>
          </w:p>
        </w:tc>
        <w:tc>
          <w:tcPr>
            <w:tcW w:w="251" w:type="pct"/>
            <w:tcBorders>
              <w:top w:val="nil"/>
              <w:left w:val="nil"/>
              <w:bottom w:val="single" w:sz="4" w:space="0" w:color="auto"/>
              <w:right w:val="single" w:sz="4" w:space="0" w:color="auto"/>
            </w:tcBorders>
            <w:shd w:val="clear" w:color="000000" w:fill="FFFFFF"/>
            <w:hideMark/>
          </w:tcPr>
          <w:p w:rsidR="00C64AF1" w:rsidRPr="00AD077B" w:rsidRDefault="00C64AF1" w:rsidP="00E33B77">
            <w:pPr>
              <w:spacing w:after="0" w:line="240" w:lineRule="auto"/>
              <w:jc w:val="center"/>
              <w:rPr>
                <w:rFonts w:ascii="Times New Roman" w:eastAsia="Times New Roman" w:hAnsi="Times New Roman" w:cs="Times New Roman"/>
                <w:color w:val="000000"/>
                <w:sz w:val="20"/>
                <w:szCs w:val="20"/>
                <w:lang w:eastAsia="ru-RU"/>
              </w:rPr>
            </w:pPr>
            <w:r w:rsidRPr="00AD077B">
              <w:rPr>
                <w:rFonts w:ascii="Times New Roman" w:eastAsia="Times New Roman" w:hAnsi="Times New Roman" w:cs="Times New Roman"/>
                <w:color w:val="000000"/>
                <w:sz w:val="20"/>
                <w:szCs w:val="20"/>
                <w:lang w:eastAsia="ru-RU"/>
              </w:rPr>
              <w:t>не менее 1</w:t>
            </w:r>
          </w:p>
        </w:tc>
        <w:tc>
          <w:tcPr>
            <w:tcW w:w="315" w:type="pct"/>
            <w:tcBorders>
              <w:top w:val="nil"/>
              <w:left w:val="nil"/>
              <w:bottom w:val="single" w:sz="4" w:space="0" w:color="auto"/>
              <w:right w:val="single" w:sz="4" w:space="0" w:color="auto"/>
            </w:tcBorders>
            <w:shd w:val="clear" w:color="000000" w:fill="FFFFFF"/>
            <w:hideMark/>
          </w:tcPr>
          <w:p w:rsidR="00C64AF1" w:rsidRPr="00AD077B" w:rsidRDefault="00C64AF1" w:rsidP="00E33B77">
            <w:pPr>
              <w:spacing w:after="0" w:line="240" w:lineRule="auto"/>
              <w:jc w:val="center"/>
              <w:rPr>
                <w:rFonts w:ascii="Times New Roman" w:eastAsia="Times New Roman" w:hAnsi="Times New Roman" w:cs="Times New Roman"/>
                <w:color w:val="000000"/>
                <w:sz w:val="20"/>
                <w:szCs w:val="20"/>
                <w:lang w:eastAsia="ru-RU"/>
              </w:rPr>
            </w:pPr>
            <w:r w:rsidRPr="00AD077B">
              <w:rPr>
                <w:rFonts w:ascii="Times New Roman" w:eastAsia="Times New Roman" w:hAnsi="Times New Roman" w:cs="Times New Roman"/>
                <w:color w:val="000000"/>
                <w:sz w:val="20"/>
                <w:szCs w:val="20"/>
                <w:lang w:eastAsia="ru-RU"/>
              </w:rPr>
              <w:t>не менее 1</w:t>
            </w:r>
          </w:p>
        </w:tc>
        <w:tc>
          <w:tcPr>
            <w:tcW w:w="362" w:type="pct"/>
            <w:tcBorders>
              <w:top w:val="nil"/>
              <w:left w:val="nil"/>
              <w:bottom w:val="single" w:sz="4" w:space="0" w:color="auto"/>
              <w:right w:val="single" w:sz="4" w:space="0" w:color="auto"/>
            </w:tcBorders>
            <w:shd w:val="clear" w:color="000000" w:fill="FFFFFF"/>
            <w:hideMark/>
          </w:tcPr>
          <w:p w:rsidR="00C64AF1" w:rsidRPr="00AD077B" w:rsidRDefault="00C64AF1" w:rsidP="00E33B77">
            <w:pPr>
              <w:spacing w:after="0" w:line="240" w:lineRule="auto"/>
              <w:jc w:val="center"/>
              <w:rPr>
                <w:rFonts w:ascii="Times New Roman" w:eastAsia="Times New Roman" w:hAnsi="Times New Roman" w:cs="Times New Roman"/>
                <w:color w:val="000000"/>
                <w:sz w:val="20"/>
                <w:szCs w:val="20"/>
                <w:lang w:eastAsia="ru-RU"/>
              </w:rPr>
            </w:pPr>
            <w:r w:rsidRPr="00AD077B">
              <w:rPr>
                <w:rFonts w:ascii="Times New Roman" w:eastAsia="Times New Roman" w:hAnsi="Times New Roman" w:cs="Times New Roman"/>
                <w:color w:val="000000"/>
                <w:sz w:val="20"/>
                <w:szCs w:val="20"/>
                <w:lang w:eastAsia="ru-RU"/>
              </w:rPr>
              <w:t>62 339,2</w:t>
            </w:r>
          </w:p>
        </w:tc>
        <w:tc>
          <w:tcPr>
            <w:tcW w:w="355" w:type="pct"/>
            <w:tcBorders>
              <w:top w:val="nil"/>
              <w:left w:val="nil"/>
              <w:bottom w:val="single" w:sz="4" w:space="0" w:color="auto"/>
              <w:right w:val="single" w:sz="4" w:space="0" w:color="auto"/>
            </w:tcBorders>
            <w:shd w:val="clear" w:color="000000" w:fill="FFFFFF"/>
            <w:hideMark/>
          </w:tcPr>
          <w:p w:rsidR="00C64AF1" w:rsidRPr="00AD077B" w:rsidRDefault="00C64AF1" w:rsidP="00E33B77">
            <w:pPr>
              <w:spacing w:after="0" w:line="240" w:lineRule="auto"/>
              <w:jc w:val="center"/>
              <w:rPr>
                <w:rFonts w:ascii="Times New Roman" w:eastAsia="Times New Roman" w:hAnsi="Times New Roman" w:cs="Times New Roman"/>
                <w:color w:val="000000"/>
                <w:sz w:val="20"/>
                <w:szCs w:val="20"/>
                <w:lang w:eastAsia="ru-RU"/>
              </w:rPr>
            </w:pPr>
            <w:r w:rsidRPr="00AD077B">
              <w:rPr>
                <w:rFonts w:ascii="Times New Roman" w:eastAsia="Times New Roman" w:hAnsi="Times New Roman" w:cs="Times New Roman"/>
                <w:color w:val="000000"/>
                <w:sz w:val="20"/>
                <w:szCs w:val="20"/>
                <w:lang w:eastAsia="ru-RU"/>
              </w:rPr>
              <w:t>57 116,0</w:t>
            </w:r>
          </w:p>
        </w:tc>
        <w:tc>
          <w:tcPr>
            <w:tcW w:w="355" w:type="pct"/>
            <w:tcBorders>
              <w:top w:val="nil"/>
              <w:left w:val="nil"/>
              <w:bottom w:val="single" w:sz="4" w:space="0" w:color="auto"/>
              <w:right w:val="single" w:sz="4" w:space="0" w:color="auto"/>
            </w:tcBorders>
            <w:shd w:val="clear" w:color="000000" w:fill="FFFFFF"/>
            <w:hideMark/>
          </w:tcPr>
          <w:p w:rsidR="00C64AF1" w:rsidRPr="00AD077B" w:rsidRDefault="00C64AF1" w:rsidP="00E33B77">
            <w:pPr>
              <w:spacing w:after="0" w:line="240" w:lineRule="auto"/>
              <w:jc w:val="center"/>
              <w:rPr>
                <w:rFonts w:ascii="Times New Roman" w:eastAsia="Times New Roman" w:hAnsi="Times New Roman" w:cs="Times New Roman"/>
                <w:color w:val="000000"/>
                <w:sz w:val="20"/>
                <w:szCs w:val="20"/>
                <w:lang w:eastAsia="ru-RU"/>
              </w:rPr>
            </w:pPr>
            <w:r w:rsidRPr="00AD077B">
              <w:rPr>
                <w:rFonts w:ascii="Times New Roman" w:eastAsia="Times New Roman" w:hAnsi="Times New Roman" w:cs="Times New Roman"/>
                <w:color w:val="000000"/>
                <w:sz w:val="20"/>
                <w:szCs w:val="20"/>
                <w:lang w:eastAsia="ru-RU"/>
              </w:rPr>
              <w:t>56 579,0</w:t>
            </w:r>
          </w:p>
        </w:tc>
      </w:tr>
      <w:tr w:rsidR="00B53E09" w:rsidRPr="00AD077B" w:rsidTr="00616072">
        <w:trPr>
          <w:trHeight w:val="70"/>
        </w:trPr>
        <w:tc>
          <w:tcPr>
            <w:tcW w:w="1249" w:type="pct"/>
            <w:tcBorders>
              <w:top w:val="nil"/>
              <w:left w:val="single" w:sz="4" w:space="0" w:color="auto"/>
              <w:bottom w:val="single" w:sz="4" w:space="0" w:color="auto"/>
              <w:right w:val="single" w:sz="4" w:space="0" w:color="auto"/>
            </w:tcBorders>
            <w:shd w:val="clear" w:color="000000" w:fill="FFFFFF"/>
          </w:tcPr>
          <w:p w:rsidR="00AD077B" w:rsidRPr="00AD077B" w:rsidRDefault="00AD077B" w:rsidP="00AD077B">
            <w:pPr>
              <w:spacing w:after="0" w:line="240" w:lineRule="auto"/>
              <w:ind w:left="34"/>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r w:rsidRPr="009E5CC3">
              <w:rPr>
                <w:rFonts w:ascii="Times New Roman" w:eastAsia="Times New Roman" w:hAnsi="Times New Roman" w:cs="Times New Roman"/>
                <w:color w:val="000000"/>
                <w:sz w:val="20"/>
                <w:szCs w:val="20"/>
                <w:lang w:eastAsia="ru-RU"/>
              </w:rPr>
              <w:t>.2. Осуществлять мероприятия по повышению энергетической эффективности в муниципальном секторе</w:t>
            </w:r>
          </w:p>
        </w:tc>
        <w:tc>
          <w:tcPr>
            <w:tcW w:w="310" w:type="pct"/>
            <w:tcBorders>
              <w:top w:val="nil"/>
              <w:left w:val="nil"/>
              <w:bottom w:val="single" w:sz="4" w:space="0" w:color="auto"/>
              <w:right w:val="single" w:sz="4" w:space="0" w:color="auto"/>
            </w:tcBorders>
            <w:shd w:val="clear" w:color="000000" w:fill="FFFFFF"/>
          </w:tcPr>
          <w:p w:rsidR="00AD077B" w:rsidRPr="00AD077B" w:rsidRDefault="00AD077B" w:rsidP="00AD077B">
            <w:pPr>
              <w:spacing w:after="0" w:line="240" w:lineRule="auto"/>
              <w:rPr>
                <w:rFonts w:ascii="Times New Roman" w:eastAsia="Times New Roman" w:hAnsi="Times New Roman" w:cs="Times New Roman"/>
                <w:sz w:val="20"/>
                <w:szCs w:val="20"/>
                <w:lang w:eastAsia="ru-RU"/>
              </w:rPr>
            </w:pPr>
            <w:r w:rsidRPr="009E5CC3">
              <w:rPr>
                <w:rFonts w:ascii="Times New Roman" w:eastAsia="Times New Roman" w:hAnsi="Times New Roman" w:cs="Times New Roman"/>
                <w:color w:val="000000"/>
                <w:sz w:val="20"/>
                <w:szCs w:val="20"/>
                <w:lang w:eastAsia="ru-RU"/>
              </w:rPr>
              <w:t>управление физической культуры и спорта</w:t>
            </w:r>
          </w:p>
        </w:tc>
        <w:tc>
          <w:tcPr>
            <w:tcW w:w="251" w:type="pct"/>
            <w:tcBorders>
              <w:top w:val="nil"/>
              <w:left w:val="nil"/>
              <w:bottom w:val="single" w:sz="4" w:space="0" w:color="auto"/>
              <w:right w:val="single" w:sz="4" w:space="0" w:color="auto"/>
            </w:tcBorders>
            <w:shd w:val="clear" w:color="000000" w:fill="FFFFFF"/>
          </w:tcPr>
          <w:p w:rsidR="00AD077B" w:rsidRPr="009E5CC3" w:rsidRDefault="00AD077B" w:rsidP="00AD077B">
            <w:pPr>
              <w:spacing w:after="0" w:line="240" w:lineRule="auto"/>
              <w:jc w:val="center"/>
              <w:rPr>
                <w:rFonts w:ascii="Times New Roman" w:eastAsia="Times New Roman" w:hAnsi="Times New Roman" w:cs="Times New Roman"/>
                <w:color w:val="000000"/>
                <w:sz w:val="20"/>
                <w:szCs w:val="20"/>
                <w:lang w:eastAsia="ru-RU"/>
              </w:rPr>
            </w:pPr>
            <w:r w:rsidRPr="009E5CC3">
              <w:rPr>
                <w:rFonts w:ascii="Times New Roman" w:eastAsia="Times New Roman" w:hAnsi="Times New Roman" w:cs="Times New Roman"/>
                <w:color w:val="000000"/>
                <w:sz w:val="20"/>
                <w:szCs w:val="20"/>
                <w:lang w:eastAsia="ru-RU"/>
              </w:rPr>
              <w:t>ежегодно</w:t>
            </w:r>
          </w:p>
        </w:tc>
        <w:tc>
          <w:tcPr>
            <w:tcW w:w="458" w:type="pct"/>
            <w:tcBorders>
              <w:top w:val="nil"/>
              <w:left w:val="nil"/>
              <w:bottom w:val="single" w:sz="4" w:space="0" w:color="auto"/>
              <w:right w:val="single" w:sz="4" w:space="0" w:color="auto"/>
            </w:tcBorders>
            <w:shd w:val="clear" w:color="000000" w:fill="FFFFFF"/>
          </w:tcPr>
          <w:p w:rsidR="00AD077B" w:rsidRPr="00AD077B" w:rsidRDefault="00A46198" w:rsidP="00B53E0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67" w:type="pct"/>
            <w:tcBorders>
              <w:top w:val="nil"/>
              <w:left w:val="nil"/>
              <w:bottom w:val="single" w:sz="4" w:space="0" w:color="auto"/>
              <w:right w:val="single" w:sz="4" w:space="0" w:color="auto"/>
            </w:tcBorders>
            <w:shd w:val="clear" w:color="000000" w:fill="FFFFFF"/>
          </w:tcPr>
          <w:p w:rsidR="00AD077B" w:rsidRPr="00AD077B" w:rsidRDefault="00A46198" w:rsidP="00AD077B">
            <w:pPr>
              <w:spacing w:after="0" w:line="240" w:lineRule="auto"/>
              <w:rPr>
                <w:rFonts w:ascii="Times New Roman" w:eastAsia="Times New Roman" w:hAnsi="Times New Roman" w:cs="Times New Roman"/>
                <w:color w:val="000000"/>
                <w:sz w:val="20"/>
                <w:szCs w:val="20"/>
                <w:highlight w:val="green"/>
                <w:lang w:eastAsia="ru-RU"/>
              </w:rPr>
            </w:pPr>
            <w:r>
              <w:rPr>
                <w:rFonts w:ascii="Times New Roman" w:eastAsia="Times New Roman" w:hAnsi="Times New Roman" w:cs="Times New Roman"/>
                <w:color w:val="000000"/>
                <w:sz w:val="20"/>
                <w:szCs w:val="20"/>
                <w:lang w:eastAsia="ru-RU"/>
              </w:rPr>
              <w:t>К</w:t>
            </w:r>
            <w:r w:rsidR="00AD077B" w:rsidRPr="009E5CC3">
              <w:rPr>
                <w:rFonts w:ascii="Times New Roman" w:eastAsia="Times New Roman" w:hAnsi="Times New Roman" w:cs="Times New Roman"/>
                <w:color w:val="000000"/>
                <w:sz w:val="20"/>
                <w:szCs w:val="20"/>
                <w:lang w:eastAsia="ru-RU"/>
              </w:rPr>
              <w:t xml:space="preserve">оличество заключенных муниципальными учреждениями </w:t>
            </w:r>
            <w:proofErr w:type="spellStart"/>
            <w:r w:rsidR="00AD077B" w:rsidRPr="009E5CC3">
              <w:rPr>
                <w:rFonts w:ascii="Times New Roman" w:eastAsia="Times New Roman" w:hAnsi="Times New Roman" w:cs="Times New Roman"/>
                <w:color w:val="000000"/>
                <w:sz w:val="20"/>
                <w:szCs w:val="20"/>
                <w:lang w:eastAsia="ru-RU"/>
              </w:rPr>
              <w:t>энергосервисных</w:t>
            </w:r>
            <w:proofErr w:type="spellEnd"/>
            <w:r w:rsidR="00AD077B" w:rsidRPr="009E5CC3">
              <w:rPr>
                <w:rFonts w:ascii="Times New Roman" w:eastAsia="Times New Roman" w:hAnsi="Times New Roman" w:cs="Times New Roman"/>
                <w:color w:val="000000"/>
                <w:sz w:val="20"/>
                <w:szCs w:val="20"/>
                <w:lang w:eastAsia="ru-RU"/>
              </w:rPr>
              <w:t xml:space="preserve"> контрактов, ед.</w:t>
            </w:r>
          </w:p>
        </w:tc>
        <w:tc>
          <w:tcPr>
            <w:tcW w:w="327" w:type="pct"/>
            <w:tcBorders>
              <w:top w:val="nil"/>
              <w:left w:val="nil"/>
              <w:bottom w:val="single" w:sz="4" w:space="0" w:color="auto"/>
              <w:right w:val="single" w:sz="4" w:space="0" w:color="auto"/>
            </w:tcBorders>
            <w:shd w:val="clear" w:color="000000" w:fill="FFFFFF"/>
          </w:tcPr>
          <w:p w:rsidR="00AD077B" w:rsidRPr="009E5CC3" w:rsidRDefault="00AD077B" w:rsidP="00AD077B">
            <w:pPr>
              <w:spacing w:after="0" w:line="240" w:lineRule="auto"/>
              <w:jc w:val="center"/>
              <w:rPr>
                <w:rFonts w:ascii="Times New Roman" w:eastAsia="Times New Roman" w:hAnsi="Times New Roman" w:cs="Times New Roman"/>
                <w:color w:val="000000"/>
                <w:sz w:val="20"/>
                <w:szCs w:val="20"/>
                <w:lang w:eastAsia="ru-RU"/>
              </w:rPr>
            </w:pPr>
            <w:r w:rsidRPr="009E5CC3">
              <w:rPr>
                <w:rFonts w:ascii="Times New Roman" w:eastAsia="Times New Roman" w:hAnsi="Times New Roman" w:cs="Times New Roman"/>
                <w:color w:val="000000"/>
                <w:sz w:val="20"/>
                <w:szCs w:val="20"/>
                <w:lang w:eastAsia="ru-RU"/>
              </w:rPr>
              <w:t>4</w:t>
            </w:r>
          </w:p>
        </w:tc>
        <w:tc>
          <w:tcPr>
            <w:tcW w:w="251" w:type="pct"/>
            <w:tcBorders>
              <w:top w:val="nil"/>
              <w:left w:val="nil"/>
              <w:bottom w:val="single" w:sz="4" w:space="0" w:color="auto"/>
              <w:right w:val="single" w:sz="4" w:space="0" w:color="auto"/>
            </w:tcBorders>
            <w:shd w:val="clear" w:color="000000" w:fill="FFFFFF"/>
          </w:tcPr>
          <w:p w:rsidR="00AD077B" w:rsidRPr="009E5CC3" w:rsidRDefault="00AD077B" w:rsidP="00AD077B">
            <w:pPr>
              <w:spacing w:after="0" w:line="240" w:lineRule="auto"/>
              <w:jc w:val="center"/>
              <w:rPr>
                <w:rFonts w:ascii="Times New Roman" w:eastAsia="Times New Roman" w:hAnsi="Times New Roman" w:cs="Times New Roman"/>
                <w:color w:val="000000"/>
                <w:sz w:val="20"/>
                <w:szCs w:val="20"/>
                <w:lang w:eastAsia="ru-RU"/>
              </w:rPr>
            </w:pPr>
            <w:r w:rsidRPr="009E5CC3">
              <w:rPr>
                <w:rFonts w:ascii="Times New Roman" w:eastAsia="Times New Roman" w:hAnsi="Times New Roman" w:cs="Times New Roman"/>
                <w:color w:val="000000"/>
                <w:sz w:val="20"/>
                <w:szCs w:val="20"/>
                <w:lang w:eastAsia="ru-RU"/>
              </w:rPr>
              <w:t>3</w:t>
            </w:r>
          </w:p>
        </w:tc>
        <w:tc>
          <w:tcPr>
            <w:tcW w:w="315" w:type="pct"/>
            <w:tcBorders>
              <w:top w:val="nil"/>
              <w:left w:val="nil"/>
              <w:bottom w:val="single" w:sz="4" w:space="0" w:color="auto"/>
              <w:right w:val="single" w:sz="4" w:space="0" w:color="auto"/>
            </w:tcBorders>
            <w:shd w:val="clear" w:color="000000" w:fill="FFFFFF"/>
          </w:tcPr>
          <w:p w:rsidR="00AD077B" w:rsidRPr="009E5CC3" w:rsidRDefault="00AD077B" w:rsidP="00AD077B">
            <w:pPr>
              <w:spacing w:after="0" w:line="240" w:lineRule="auto"/>
              <w:jc w:val="center"/>
              <w:rPr>
                <w:rFonts w:ascii="Times New Roman" w:eastAsia="Times New Roman" w:hAnsi="Times New Roman" w:cs="Times New Roman"/>
                <w:color w:val="000000"/>
                <w:sz w:val="20"/>
                <w:szCs w:val="20"/>
                <w:lang w:eastAsia="ru-RU"/>
              </w:rPr>
            </w:pPr>
            <w:r w:rsidRPr="009E5CC3">
              <w:rPr>
                <w:rFonts w:ascii="Times New Roman" w:eastAsia="Times New Roman" w:hAnsi="Times New Roman" w:cs="Times New Roman"/>
                <w:color w:val="000000"/>
                <w:sz w:val="20"/>
                <w:szCs w:val="20"/>
                <w:lang w:eastAsia="ru-RU"/>
              </w:rPr>
              <w:t>3</w:t>
            </w:r>
          </w:p>
        </w:tc>
        <w:tc>
          <w:tcPr>
            <w:tcW w:w="362" w:type="pct"/>
            <w:tcBorders>
              <w:top w:val="nil"/>
              <w:left w:val="nil"/>
              <w:bottom w:val="single" w:sz="4" w:space="0" w:color="auto"/>
              <w:right w:val="single" w:sz="4" w:space="0" w:color="auto"/>
            </w:tcBorders>
            <w:shd w:val="clear" w:color="000000" w:fill="FFFFFF"/>
          </w:tcPr>
          <w:p w:rsidR="00AD077B" w:rsidRPr="009E5CC3" w:rsidRDefault="00AD077B" w:rsidP="00AD077B">
            <w:pPr>
              <w:spacing w:after="0" w:line="240" w:lineRule="auto"/>
              <w:jc w:val="center"/>
              <w:rPr>
                <w:rFonts w:ascii="Times New Roman" w:eastAsia="Times New Roman" w:hAnsi="Times New Roman" w:cs="Times New Roman"/>
                <w:color w:val="000000"/>
                <w:sz w:val="20"/>
                <w:szCs w:val="20"/>
                <w:lang w:eastAsia="ru-RU"/>
              </w:rPr>
            </w:pPr>
            <w:r w:rsidRPr="009E5CC3">
              <w:rPr>
                <w:rFonts w:ascii="Times New Roman" w:eastAsia="Times New Roman" w:hAnsi="Times New Roman" w:cs="Times New Roman"/>
                <w:color w:val="000000"/>
                <w:sz w:val="20"/>
                <w:szCs w:val="20"/>
                <w:lang w:eastAsia="ru-RU"/>
              </w:rPr>
              <w:t>1 389,6</w:t>
            </w:r>
          </w:p>
        </w:tc>
        <w:tc>
          <w:tcPr>
            <w:tcW w:w="355" w:type="pct"/>
            <w:tcBorders>
              <w:top w:val="nil"/>
              <w:left w:val="nil"/>
              <w:bottom w:val="single" w:sz="4" w:space="0" w:color="auto"/>
              <w:right w:val="single" w:sz="4" w:space="0" w:color="auto"/>
            </w:tcBorders>
            <w:shd w:val="clear" w:color="000000" w:fill="FFFFFF"/>
          </w:tcPr>
          <w:p w:rsidR="00AD077B" w:rsidRPr="009E5CC3" w:rsidRDefault="00AD077B" w:rsidP="00AD077B">
            <w:pPr>
              <w:spacing w:after="0" w:line="240" w:lineRule="auto"/>
              <w:jc w:val="center"/>
              <w:rPr>
                <w:rFonts w:ascii="Times New Roman" w:eastAsia="Times New Roman" w:hAnsi="Times New Roman" w:cs="Times New Roman"/>
                <w:color w:val="000000"/>
                <w:sz w:val="20"/>
                <w:szCs w:val="20"/>
                <w:lang w:eastAsia="ru-RU"/>
              </w:rPr>
            </w:pPr>
            <w:r w:rsidRPr="009E5CC3">
              <w:rPr>
                <w:rFonts w:ascii="Times New Roman" w:eastAsia="Times New Roman" w:hAnsi="Times New Roman" w:cs="Times New Roman"/>
                <w:color w:val="000000"/>
                <w:sz w:val="20"/>
                <w:szCs w:val="20"/>
                <w:lang w:eastAsia="ru-RU"/>
              </w:rPr>
              <w:t>1 991,4</w:t>
            </w:r>
          </w:p>
        </w:tc>
        <w:tc>
          <w:tcPr>
            <w:tcW w:w="355" w:type="pct"/>
            <w:tcBorders>
              <w:top w:val="nil"/>
              <w:left w:val="nil"/>
              <w:bottom w:val="single" w:sz="4" w:space="0" w:color="auto"/>
              <w:right w:val="single" w:sz="4" w:space="0" w:color="auto"/>
            </w:tcBorders>
            <w:shd w:val="clear" w:color="000000" w:fill="FFFFFF"/>
          </w:tcPr>
          <w:p w:rsidR="00AD077B" w:rsidRPr="009E5CC3" w:rsidRDefault="00AD077B" w:rsidP="00AD077B">
            <w:pPr>
              <w:spacing w:after="0" w:line="240" w:lineRule="auto"/>
              <w:jc w:val="center"/>
              <w:rPr>
                <w:rFonts w:ascii="Times New Roman" w:eastAsia="Times New Roman" w:hAnsi="Times New Roman" w:cs="Times New Roman"/>
                <w:color w:val="000000"/>
                <w:sz w:val="20"/>
                <w:szCs w:val="20"/>
                <w:lang w:eastAsia="ru-RU"/>
              </w:rPr>
            </w:pPr>
            <w:r w:rsidRPr="009E5CC3">
              <w:rPr>
                <w:rFonts w:ascii="Times New Roman" w:eastAsia="Times New Roman" w:hAnsi="Times New Roman" w:cs="Times New Roman"/>
                <w:color w:val="000000"/>
                <w:sz w:val="20"/>
                <w:szCs w:val="20"/>
                <w:lang w:eastAsia="ru-RU"/>
              </w:rPr>
              <w:t>1 991,4</w:t>
            </w:r>
          </w:p>
        </w:tc>
      </w:tr>
    </w:tbl>
    <w:p w:rsidR="00C64AF1" w:rsidRDefault="00C64AF1" w:rsidP="00616072"/>
    <w:sectPr w:rsidR="00C64AF1" w:rsidSect="00A647D9">
      <w:headerReference w:type="default" r:id="rId6"/>
      <w:pgSz w:w="23808" w:h="16840" w:orient="landscape" w:code="8"/>
      <w:pgMar w:top="1276" w:right="1134" w:bottom="567" w:left="1134"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0BAE" w:rsidRDefault="00AA0BAE" w:rsidP="00A647D9">
      <w:pPr>
        <w:spacing w:after="0" w:line="240" w:lineRule="auto"/>
      </w:pPr>
      <w:r>
        <w:separator/>
      </w:r>
    </w:p>
  </w:endnote>
  <w:endnote w:type="continuationSeparator" w:id="0">
    <w:p w:rsidR="00AA0BAE" w:rsidRDefault="00AA0BAE" w:rsidP="00A647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0BAE" w:rsidRDefault="00AA0BAE" w:rsidP="00A647D9">
      <w:pPr>
        <w:spacing w:after="0" w:line="240" w:lineRule="auto"/>
      </w:pPr>
      <w:r>
        <w:separator/>
      </w:r>
    </w:p>
  </w:footnote>
  <w:footnote w:type="continuationSeparator" w:id="0">
    <w:p w:rsidR="00AA0BAE" w:rsidRDefault="00AA0BAE" w:rsidP="00A647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8874809"/>
      <w:docPartObj>
        <w:docPartGallery w:val="Page Numbers (Top of Page)"/>
        <w:docPartUnique/>
      </w:docPartObj>
    </w:sdtPr>
    <w:sdtEndPr>
      <w:rPr>
        <w:rFonts w:ascii="Times New Roman" w:hAnsi="Times New Roman" w:cs="Times New Roman"/>
        <w:sz w:val="20"/>
      </w:rPr>
    </w:sdtEndPr>
    <w:sdtContent>
      <w:p w:rsidR="00A647D9" w:rsidRPr="00A647D9" w:rsidRDefault="00A647D9">
        <w:pPr>
          <w:pStyle w:val="a3"/>
          <w:jc w:val="center"/>
          <w:rPr>
            <w:rFonts w:ascii="Times New Roman" w:hAnsi="Times New Roman" w:cs="Times New Roman"/>
            <w:sz w:val="20"/>
          </w:rPr>
        </w:pPr>
        <w:r w:rsidRPr="00A647D9">
          <w:rPr>
            <w:rFonts w:ascii="Times New Roman" w:hAnsi="Times New Roman" w:cs="Times New Roman"/>
            <w:sz w:val="20"/>
          </w:rPr>
          <w:fldChar w:fldCharType="begin"/>
        </w:r>
        <w:r w:rsidRPr="00A647D9">
          <w:rPr>
            <w:rFonts w:ascii="Times New Roman" w:hAnsi="Times New Roman" w:cs="Times New Roman"/>
            <w:sz w:val="20"/>
          </w:rPr>
          <w:instrText>PAGE   \* MERGEFORMAT</w:instrText>
        </w:r>
        <w:r w:rsidRPr="00A647D9">
          <w:rPr>
            <w:rFonts w:ascii="Times New Roman" w:hAnsi="Times New Roman" w:cs="Times New Roman"/>
            <w:sz w:val="20"/>
          </w:rPr>
          <w:fldChar w:fldCharType="separate"/>
        </w:r>
        <w:r w:rsidR="00FB17E4">
          <w:rPr>
            <w:rFonts w:ascii="Times New Roman" w:hAnsi="Times New Roman" w:cs="Times New Roman"/>
            <w:noProof/>
            <w:sz w:val="20"/>
          </w:rPr>
          <w:t>3</w:t>
        </w:r>
        <w:r w:rsidRPr="00A647D9">
          <w:rPr>
            <w:rFonts w:ascii="Times New Roman" w:hAnsi="Times New Roman" w:cs="Times New Roman"/>
            <w:sz w:val="20"/>
          </w:rPr>
          <w:fldChar w:fldCharType="end"/>
        </w:r>
      </w:p>
    </w:sdtContent>
  </w:sdt>
  <w:p w:rsidR="00A647D9" w:rsidRDefault="00A647D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093"/>
    <w:rsid w:val="00082093"/>
    <w:rsid w:val="000E51F5"/>
    <w:rsid w:val="00166B93"/>
    <w:rsid w:val="001C56EF"/>
    <w:rsid w:val="0034595D"/>
    <w:rsid w:val="003710DB"/>
    <w:rsid w:val="004424A1"/>
    <w:rsid w:val="00616072"/>
    <w:rsid w:val="009D3148"/>
    <w:rsid w:val="009E5CC3"/>
    <w:rsid w:val="00A46198"/>
    <w:rsid w:val="00A647D9"/>
    <w:rsid w:val="00AA0BAE"/>
    <w:rsid w:val="00AC6093"/>
    <w:rsid w:val="00AD077B"/>
    <w:rsid w:val="00B53E09"/>
    <w:rsid w:val="00C64AF1"/>
    <w:rsid w:val="00CA3442"/>
    <w:rsid w:val="00CA4E4B"/>
    <w:rsid w:val="00D01E9A"/>
    <w:rsid w:val="00D0229A"/>
    <w:rsid w:val="00D822AD"/>
    <w:rsid w:val="00EE0BCC"/>
    <w:rsid w:val="00FB17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DC586"/>
  <w15:docId w15:val="{3BA5FA62-83E9-4C0C-8A77-14A92BE96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47D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647D9"/>
  </w:style>
  <w:style w:type="paragraph" w:styleId="a5">
    <w:name w:val="footer"/>
    <w:basedOn w:val="a"/>
    <w:link w:val="a6"/>
    <w:uiPriority w:val="99"/>
    <w:unhideWhenUsed/>
    <w:rsid w:val="00A647D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647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3357051">
      <w:bodyDiv w:val="1"/>
      <w:marLeft w:val="0"/>
      <w:marRight w:val="0"/>
      <w:marTop w:val="0"/>
      <w:marBottom w:val="0"/>
      <w:divBdr>
        <w:top w:val="none" w:sz="0" w:space="0" w:color="auto"/>
        <w:left w:val="none" w:sz="0" w:space="0" w:color="auto"/>
        <w:bottom w:val="none" w:sz="0" w:space="0" w:color="auto"/>
        <w:right w:val="none" w:sz="0" w:space="0" w:color="auto"/>
      </w:divBdr>
    </w:div>
    <w:div w:id="1174760335">
      <w:bodyDiv w:val="1"/>
      <w:marLeft w:val="0"/>
      <w:marRight w:val="0"/>
      <w:marTop w:val="0"/>
      <w:marBottom w:val="0"/>
      <w:divBdr>
        <w:top w:val="none" w:sz="0" w:space="0" w:color="auto"/>
        <w:left w:val="none" w:sz="0" w:space="0" w:color="auto"/>
        <w:bottom w:val="none" w:sz="0" w:space="0" w:color="auto"/>
        <w:right w:val="none" w:sz="0" w:space="0" w:color="auto"/>
      </w:divBdr>
    </w:div>
    <w:div w:id="1271015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267</Words>
  <Characters>1524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Рогожина Ольга Сергеевна</dc:creator>
  <cp:lastModifiedBy>Мельничану Лилия Николаевна</cp:lastModifiedBy>
  <cp:revision>4</cp:revision>
  <dcterms:created xsi:type="dcterms:W3CDTF">2024-11-29T04:30:00Z</dcterms:created>
  <dcterms:modified xsi:type="dcterms:W3CDTF">2024-11-29T04:30:00Z</dcterms:modified>
</cp:coreProperties>
</file>