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83" w:rsidRPr="0062513B" w:rsidRDefault="00285495" w:rsidP="00743999">
      <w:pPr>
        <w:tabs>
          <w:tab w:val="left" w:pos="5245"/>
        </w:tabs>
        <w:ind w:left="5245" w:firstLine="425"/>
        <w:rPr>
          <w:color w:val="000000" w:themeColor="text1"/>
          <w:sz w:val="24"/>
          <w:szCs w:val="24"/>
        </w:rPr>
      </w:pPr>
      <w:bookmarkStart w:id="0" w:name="_Hlk162446670"/>
      <w:bookmarkEnd w:id="0"/>
      <w:r w:rsidRPr="0062513B">
        <w:rPr>
          <w:color w:val="000000" w:themeColor="text1"/>
          <w:sz w:val="24"/>
          <w:szCs w:val="24"/>
        </w:rPr>
        <w:t>Проект</w:t>
      </w:r>
      <w:r w:rsidR="00687886" w:rsidRPr="0062513B">
        <w:rPr>
          <w:color w:val="000000" w:themeColor="text1"/>
          <w:sz w:val="24"/>
          <w:szCs w:val="24"/>
        </w:rPr>
        <w:t xml:space="preserve"> </w:t>
      </w:r>
    </w:p>
    <w:p w:rsidR="00285495" w:rsidRPr="0062513B" w:rsidRDefault="00E70240" w:rsidP="00743999">
      <w:pPr>
        <w:tabs>
          <w:tab w:val="left" w:pos="5670"/>
        </w:tabs>
        <w:ind w:left="56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285495" w:rsidRPr="0062513B">
        <w:rPr>
          <w:color w:val="000000" w:themeColor="text1"/>
          <w:sz w:val="24"/>
          <w:szCs w:val="24"/>
        </w:rPr>
        <w:t xml:space="preserve">одготовлен </w:t>
      </w:r>
      <w:r w:rsidR="00646CF1" w:rsidRPr="0062513B">
        <w:rPr>
          <w:color w:val="000000" w:themeColor="text1"/>
          <w:sz w:val="24"/>
          <w:szCs w:val="24"/>
        </w:rPr>
        <w:t>департаментом культуры и молодёжной политики</w:t>
      </w:r>
      <w:r w:rsidR="00285495" w:rsidRPr="0062513B">
        <w:rPr>
          <w:color w:val="000000" w:themeColor="text1"/>
          <w:sz w:val="24"/>
          <w:szCs w:val="24"/>
        </w:rPr>
        <w:t xml:space="preserve"> </w:t>
      </w:r>
    </w:p>
    <w:p w:rsidR="00BC71A3" w:rsidRPr="0062513B" w:rsidRDefault="00BC71A3" w:rsidP="00743999">
      <w:pPr>
        <w:tabs>
          <w:tab w:val="left" w:pos="5670"/>
        </w:tabs>
        <w:ind w:left="5670"/>
        <w:rPr>
          <w:color w:val="000000" w:themeColor="text1"/>
          <w:sz w:val="24"/>
          <w:szCs w:val="24"/>
        </w:rPr>
      </w:pPr>
      <w:r w:rsidRPr="0062513B">
        <w:rPr>
          <w:color w:val="000000" w:themeColor="text1"/>
          <w:sz w:val="24"/>
          <w:szCs w:val="24"/>
        </w:rPr>
        <w:t>Администрации города</w:t>
      </w: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МУНИЦИПАЛЬНОЕ ОБРАЗОВАНИЕ</w:t>
      </w:r>
    </w:p>
    <w:p w:rsidR="00BE7F46" w:rsidRPr="0062513B" w:rsidRDefault="00B8132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ГОРОДСКОЙ ОКРУГ</w:t>
      </w:r>
      <w:r w:rsidR="00BE7F46" w:rsidRPr="0062513B">
        <w:rPr>
          <w:color w:val="000000" w:themeColor="text1"/>
          <w:szCs w:val="28"/>
        </w:rPr>
        <w:t xml:space="preserve"> СУРГУТ</w:t>
      </w: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ХАНТЫ-МАНСИЙСКОГО АВТОНОМНОГО ОКРУГА – ЮГРЫ</w:t>
      </w: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:rsidR="00B668CE" w:rsidRPr="0062513B" w:rsidRDefault="00BD3821" w:rsidP="00B668CE">
      <w:pPr>
        <w:tabs>
          <w:tab w:val="left" w:pos="5245"/>
        </w:tabs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АДМИНИСТРАЦИЯ</w:t>
      </w:r>
      <w:r w:rsidR="00BE7F46" w:rsidRPr="0062513B">
        <w:rPr>
          <w:color w:val="000000" w:themeColor="text1"/>
          <w:szCs w:val="28"/>
        </w:rPr>
        <w:t xml:space="preserve"> ГОРОДА</w:t>
      </w: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:rsidR="00BE7F46" w:rsidRPr="0062513B" w:rsidRDefault="00BE7F46" w:rsidP="001D44F3">
      <w:pPr>
        <w:tabs>
          <w:tab w:val="left" w:pos="5245"/>
        </w:tabs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ПОСТАНОВЛЕНИЕ</w:t>
      </w:r>
    </w:p>
    <w:p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 w:val="30"/>
          <w:szCs w:val="24"/>
        </w:rPr>
      </w:pPr>
    </w:p>
    <w:p w:rsidR="00153A83" w:rsidRPr="0062513B" w:rsidRDefault="00153A83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 w:val="30"/>
          <w:szCs w:val="24"/>
        </w:rPr>
      </w:pPr>
    </w:p>
    <w:p w:rsidR="00E6689D" w:rsidRPr="0062513B" w:rsidRDefault="00140467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О</w:t>
      </w:r>
      <w:r w:rsidR="00E6689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б утверждении порядка передачи </w:t>
      </w:r>
    </w:p>
    <w:p w:rsidR="005E6E66" w:rsidRPr="0062513B" w:rsidRDefault="00E6689D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муниципального имущества</w:t>
      </w:r>
      <w:r w:rsidR="005E6E66" w:rsidRPr="0062513B">
        <w:rPr>
          <w:rFonts w:eastAsia="Calibri" w:cs="Times New Roman"/>
          <w:color w:val="000000" w:themeColor="text1"/>
          <w:szCs w:val="28"/>
          <w:lang w:eastAsia="ru-RU"/>
        </w:rPr>
        <w:t>,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</w:p>
    <w:p w:rsidR="005E6E66" w:rsidRPr="0062513B" w:rsidRDefault="005E6E66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закрепленного на праве оперативного </w:t>
      </w:r>
    </w:p>
    <w:p w:rsidR="00FF3F0A" w:rsidRPr="0062513B" w:rsidRDefault="005E6E66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управления, </w:t>
      </w:r>
      <w:r w:rsidR="00FF3F0A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по договору аренды </w:t>
      </w:r>
    </w:p>
    <w:p w:rsidR="00FF3F0A" w:rsidRPr="0062513B" w:rsidRDefault="00FF3F0A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муниципального имущества без проведения </w:t>
      </w:r>
    </w:p>
    <w:p w:rsidR="00CF220F" w:rsidRPr="0062513B" w:rsidRDefault="00FF3F0A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конкурсов или аукционов</w:t>
      </w:r>
      <w:r w:rsidR="00CF220F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в целях оказания </w:t>
      </w:r>
    </w:p>
    <w:p w:rsidR="00CF220F" w:rsidRPr="0062513B" w:rsidRDefault="00CF220F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имущественной поддержки</w:t>
      </w:r>
      <w:r w:rsidR="00E6689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субъектам</w:t>
      </w:r>
    </w:p>
    <w:p w:rsidR="00011E6A" w:rsidRPr="008F7ADE" w:rsidRDefault="00E6689D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креативных индустрий </w:t>
      </w:r>
      <w:r w:rsidR="00011E6A" w:rsidRPr="008F7ADE">
        <w:rPr>
          <w:rFonts w:eastAsia="Calibri" w:cs="Times New Roman"/>
          <w:szCs w:val="28"/>
          <w:lang w:eastAsia="ru-RU"/>
        </w:rPr>
        <w:t xml:space="preserve">и </w:t>
      </w:r>
      <w:r w:rsidR="009741A1">
        <w:rPr>
          <w:rFonts w:eastAsia="Calibri" w:cs="Times New Roman"/>
          <w:szCs w:val="28"/>
          <w:lang w:eastAsia="ru-RU"/>
        </w:rPr>
        <w:t>положения о</w:t>
      </w:r>
      <w:r w:rsidR="00011E6A" w:rsidRPr="008F7ADE">
        <w:rPr>
          <w:rFonts w:eastAsia="Calibri" w:cs="Times New Roman"/>
          <w:szCs w:val="28"/>
          <w:lang w:eastAsia="ru-RU"/>
        </w:rPr>
        <w:t xml:space="preserve"> комиссии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по предоставлению имущественной поддержки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субъектам креативных индустрий,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осуществляющим свою деятельность на территории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муниципального образования городской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округ Сургут Ханты-Мансийского автономного округа – Югры,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путем передачи муниципального имущества,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закрепленного на праве оперативного управления, </w:t>
      </w:r>
    </w:p>
    <w:p w:rsidR="00011E6A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 xml:space="preserve">по договору аренды муниципального имущества </w:t>
      </w:r>
    </w:p>
    <w:p w:rsidR="00140467" w:rsidRPr="008F7ADE" w:rsidRDefault="00011E6A" w:rsidP="00CF220F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8F7ADE">
        <w:rPr>
          <w:rFonts w:eastAsia="Calibri" w:cs="Times New Roman"/>
          <w:szCs w:val="28"/>
          <w:lang w:eastAsia="ru-RU"/>
        </w:rPr>
        <w:t>без проведения конкурсов или аукционов</w:t>
      </w:r>
    </w:p>
    <w:p w:rsidR="00BC71A3" w:rsidRPr="0062513B" w:rsidRDefault="00BC71A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689D" w:rsidRPr="0062513B" w:rsidRDefault="00E6689D" w:rsidP="00C94A2F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 xml:space="preserve">В соответствии с Гражданским </w:t>
      </w:r>
      <w:r w:rsidR="00D40AE9" w:rsidRPr="0062513B">
        <w:rPr>
          <w:color w:val="000000" w:themeColor="text1"/>
        </w:rPr>
        <w:t>кодексом Российской Федерации, Ф</w:t>
      </w:r>
      <w:r w:rsidRPr="0062513B">
        <w:rPr>
          <w:color w:val="000000" w:themeColor="text1"/>
        </w:rPr>
        <w:t xml:space="preserve">едеральным законом от 26.07.2006 № 135-ФЗ «О защите конкуренции», </w:t>
      </w:r>
      <w:r w:rsidR="001C14F6" w:rsidRPr="0062513B">
        <w:rPr>
          <w:color w:val="000000" w:themeColor="text1"/>
        </w:rPr>
        <w:t xml:space="preserve">Законом Ханты-Мансийского автономного округа – Югры от 27.07.2020 </w:t>
      </w:r>
      <w:r w:rsidR="001C14F6" w:rsidRPr="0062513B">
        <w:rPr>
          <w:color w:val="000000" w:themeColor="text1"/>
        </w:rPr>
        <w:br/>
        <w:t>№ 70-оз «О креативных индустриях в Ханты-Мансийском автономном округе – Югре</w:t>
      </w:r>
      <w:r w:rsidR="00FF3F0A" w:rsidRPr="0062513B">
        <w:rPr>
          <w:color w:val="000000" w:themeColor="text1"/>
        </w:rPr>
        <w:t>»</w:t>
      </w:r>
      <w:r w:rsidRPr="0062513B">
        <w:rPr>
          <w:color w:val="000000" w:themeColor="text1"/>
        </w:rPr>
        <w:t xml:space="preserve">, </w:t>
      </w:r>
      <w:r w:rsidR="00EF0AF3" w:rsidRPr="0062513B">
        <w:rPr>
          <w:color w:val="000000" w:themeColor="text1"/>
        </w:rPr>
        <w:t>р</w:t>
      </w:r>
      <w:r w:rsidR="003068C2" w:rsidRPr="0062513B">
        <w:rPr>
          <w:color w:val="000000" w:themeColor="text1"/>
        </w:rPr>
        <w:t xml:space="preserve">ешениями Думы города от 07.10.2009 № 604-IV ДГ «О положении </w:t>
      </w:r>
      <w:r w:rsidR="001C14F6" w:rsidRPr="0062513B">
        <w:rPr>
          <w:color w:val="000000" w:themeColor="text1"/>
        </w:rPr>
        <w:br/>
      </w:r>
      <w:r w:rsidR="003068C2" w:rsidRPr="0062513B">
        <w:rPr>
          <w:color w:val="000000" w:themeColor="text1"/>
        </w:rPr>
        <w:t xml:space="preserve">о порядке управления распоряжения имуществом, находящимся </w:t>
      </w:r>
      <w:r w:rsidR="00FF3F0A" w:rsidRPr="0062513B">
        <w:rPr>
          <w:color w:val="000000" w:themeColor="text1"/>
        </w:rPr>
        <w:t xml:space="preserve">                                      </w:t>
      </w:r>
      <w:r w:rsidR="003068C2" w:rsidRPr="0062513B">
        <w:rPr>
          <w:color w:val="000000" w:themeColor="text1"/>
        </w:rPr>
        <w:t xml:space="preserve">в муниципальной собственности», от 15.02.2018 № 233-VI ДГ «О Методике расчёта арендной платы за пользование муниципальным имуществом, расположенным </w:t>
      </w:r>
      <w:r w:rsidR="00EF0AF3" w:rsidRPr="0062513B">
        <w:rPr>
          <w:color w:val="000000" w:themeColor="text1"/>
        </w:rPr>
        <w:t>на территории города</w:t>
      </w:r>
      <w:r w:rsidR="00EF0AF3" w:rsidRPr="003A66F1">
        <w:t>»,</w:t>
      </w:r>
      <w:r w:rsidR="003068C2" w:rsidRPr="003A66F1">
        <w:t xml:space="preserve"> распоряжением Администрации города от 30.</w:t>
      </w:r>
      <w:r w:rsidR="003068C2" w:rsidRPr="003A66F1">
        <w:rPr>
          <w:color w:val="000000" w:themeColor="text1"/>
        </w:rPr>
        <w:t>12.2005</w:t>
      </w:r>
      <w:r w:rsidR="00C94A2F" w:rsidRPr="003A66F1">
        <w:rPr>
          <w:color w:val="000000" w:themeColor="text1"/>
        </w:rPr>
        <w:t xml:space="preserve"> </w:t>
      </w:r>
      <w:r w:rsidR="003068C2" w:rsidRPr="003A66F1">
        <w:rPr>
          <w:color w:val="000000" w:themeColor="text1"/>
        </w:rPr>
        <w:t>№ 3686</w:t>
      </w:r>
      <w:r w:rsidR="003B4AC4" w:rsidRPr="003A66F1">
        <w:rPr>
          <w:color w:val="000000" w:themeColor="text1"/>
        </w:rPr>
        <w:t xml:space="preserve"> </w:t>
      </w:r>
      <w:r w:rsidR="003068C2" w:rsidRPr="003A66F1">
        <w:rPr>
          <w:color w:val="000000" w:themeColor="text1"/>
        </w:rPr>
        <w:t>«Об утверждении Регламента Администрации города»</w:t>
      </w:r>
      <w:r w:rsidR="00136991" w:rsidRPr="003A66F1">
        <w:rPr>
          <w:color w:val="000000" w:themeColor="text1"/>
        </w:rPr>
        <w:t>:</w:t>
      </w:r>
    </w:p>
    <w:p w:rsidR="009741A1" w:rsidRDefault="00E6689D" w:rsidP="00FF3F0A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>1. Утвердить</w:t>
      </w:r>
      <w:r w:rsidR="009741A1">
        <w:rPr>
          <w:color w:val="000000" w:themeColor="text1"/>
        </w:rPr>
        <w:t>:</w:t>
      </w:r>
    </w:p>
    <w:p w:rsidR="00E6689D" w:rsidRDefault="009741A1" w:rsidP="00FF3F0A">
      <w:pPr>
        <w:tabs>
          <w:tab w:val="left" w:pos="5245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1.1.</w:t>
      </w:r>
      <w:r w:rsidR="00E6689D" w:rsidRPr="0062513B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E6689D" w:rsidRPr="0062513B">
        <w:rPr>
          <w:color w:val="000000" w:themeColor="text1"/>
        </w:rPr>
        <w:t xml:space="preserve">орядок </w:t>
      </w:r>
      <w:r w:rsidR="00F722B1" w:rsidRPr="0062513B">
        <w:rPr>
          <w:color w:val="000000" w:themeColor="text1"/>
        </w:rPr>
        <w:t xml:space="preserve">передачи муниципального имущества, закрепленного на праве оперативного управления, </w:t>
      </w:r>
      <w:r w:rsidR="00FF3F0A" w:rsidRPr="0062513B">
        <w:rPr>
          <w:color w:val="000000" w:themeColor="text1"/>
        </w:rPr>
        <w:t>по договору аренды муниципального имущества без проведения конкурсов или аукционов</w:t>
      </w:r>
      <w:r w:rsidR="00CF220F" w:rsidRPr="0062513B">
        <w:rPr>
          <w:color w:val="000000" w:themeColor="text1"/>
        </w:rPr>
        <w:t xml:space="preserve"> в целях оказания имущественной поддержки субъектам креативных индустрий</w:t>
      </w:r>
      <w:r w:rsidR="001C14F6" w:rsidRPr="0062513B">
        <w:rPr>
          <w:color w:val="000000" w:themeColor="text1"/>
        </w:rPr>
        <w:t>,</w:t>
      </w:r>
      <w:r w:rsidR="00F722B1" w:rsidRPr="0062513B">
        <w:rPr>
          <w:color w:val="000000" w:themeColor="text1"/>
        </w:rPr>
        <w:t xml:space="preserve"> </w:t>
      </w:r>
      <w:r w:rsidR="00D40AE9" w:rsidRPr="0062513B">
        <w:rPr>
          <w:color w:val="000000" w:themeColor="text1"/>
        </w:rPr>
        <w:t>согласно приложению</w:t>
      </w:r>
      <w:r w:rsidR="00894DDB">
        <w:rPr>
          <w:color w:val="000000" w:themeColor="text1"/>
        </w:rPr>
        <w:t xml:space="preserve"> 1</w:t>
      </w:r>
      <w:r w:rsidR="00E6689D" w:rsidRPr="0062513B">
        <w:rPr>
          <w:color w:val="000000" w:themeColor="text1"/>
        </w:rPr>
        <w:t xml:space="preserve">. </w:t>
      </w:r>
    </w:p>
    <w:p w:rsidR="00894DDB" w:rsidRPr="008F7ADE" w:rsidRDefault="009741A1" w:rsidP="001D44F3">
      <w:pPr>
        <w:tabs>
          <w:tab w:val="left" w:pos="5245"/>
        </w:tabs>
        <w:ind w:firstLine="708"/>
        <w:jc w:val="both"/>
      </w:pPr>
      <w:r>
        <w:lastRenderedPageBreak/>
        <w:t>1.</w:t>
      </w:r>
      <w:r w:rsidR="00894DDB" w:rsidRPr="008F7ADE">
        <w:t xml:space="preserve">2. </w:t>
      </w:r>
      <w:r>
        <w:t>П</w:t>
      </w:r>
      <w:r w:rsidR="00894DDB" w:rsidRPr="008F7ADE">
        <w:t xml:space="preserve">оложение о </w:t>
      </w:r>
      <w:r w:rsidR="00011E6A" w:rsidRPr="008F7ADE">
        <w:t xml:space="preserve">комиссии по предоставлению имущественной поддержки субъектам креативных индустрий, осуществляющим свою деятельность </w:t>
      </w:r>
      <w:r>
        <w:t xml:space="preserve">                         </w:t>
      </w:r>
      <w:r w:rsidR="00011E6A" w:rsidRPr="008F7ADE">
        <w:t>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аукционов,</w:t>
      </w:r>
      <w:r w:rsidR="00894DDB" w:rsidRPr="008F7ADE">
        <w:t xml:space="preserve"> согласно приложению 2.</w:t>
      </w:r>
    </w:p>
    <w:p w:rsidR="00E6689D" w:rsidRPr="0062513B" w:rsidRDefault="009741A1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6689D" w:rsidRPr="0062513B">
        <w:rPr>
          <w:color w:val="000000" w:themeColor="text1"/>
        </w:rPr>
        <w:t xml:space="preserve">. Департаменту массовых коммуникаций и аналитики </w:t>
      </w:r>
      <w:r w:rsidR="00F75F4E" w:rsidRPr="0062513B">
        <w:rPr>
          <w:color w:val="000000" w:themeColor="text1"/>
        </w:rPr>
        <w:t>обнародовать (</w:t>
      </w:r>
      <w:r w:rsidR="00E6689D" w:rsidRPr="0062513B">
        <w:rPr>
          <w:color w:val="000000" w:themeColor="text1"/>
        </w:rPr>
        <w:t>разместить</w:t>
      </w:r>
      <w:r w:rsidR="00F75F4E" w:rsidRPr="0062513B">
        <w:rPr>
          <w:color w:val="000000" w:themeColor="text1"/>
        </w:rPr>
        <w:t>)</w:t>
      </w:r>
      <w:r w:rsidR="00E6689D" w:rsidRPr="0062513B">
        <w:rPr>
          <w:color w:val="000000" w:themeColor="text1"/>
        </w:rPr>
        <w:t xml:space="preserve"> настоящее постановление на официальном портале Администрации города: www.admsurgut.ru.</w:t>
      </w:r>
    </w:p>
    <w:p w:rsidR="00E6689D" w:rsidRPr="0062513B" w:rsidRDefault="009741A1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6689D" w:rsidRPr="0062513B">
        <w:rPr>
          <w:color w:val="000000" w:themeColor="text1"/>
        </w:rPr>
        <w:t>. Муниципальному к</w:t>
      </w:r>
      <w:r w:rsidR="00F75F4E" w:rsidRPr="0062513B">
        <w:rPr>
          <w:color w:val="000000" w:themeColor="text1"/>
        </w:rPr>
        <w:t>азенному учреждению «Наш город» о</w:t>
      </w:r>
      <w:r w:rsidR="00E6689D" w:rsidRPr="0062513B">
        <w:rPr>
          <w:color w:val="000000" w:themeColor="text1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hyperlink r:id="rId8" w:history="1">
        <w:r w:rsidR="00F75F4E" w:rsidRPr="0062513B">
          <w:rPr>
            <w:rStyle w:val="af"/>
            <w:color w:val="000000" w:themeColor="text1"/>
            <w:u w:val="none"/>
            <w:lang w:val="en-US"/>
          </w:rPr>
          <w:t>DOCSURGUT</w:t>
        </w:r>
        <w:r w:rsidR="00F75F4E" w:rsidRPr="0062513B">
          <w:rPr>
            <w:rStyle w:val="af"/>
            <w:color w:val="000000" w:themeColor="text1"/>
            <w:u w:val="none"/>
          </w:rPr>
          <w:t>.</w:t>
        </w:r>
        <w:r w:rsidR="00F75F4E" w:rsidRPr="0062513B">
          <w:rPr>
            <w:rStyle w:val="af"/>
            <w:color w:val="000000" w:themeColor="text1"/>
            <w:u w:val="none"/>
            <w:lang w:val="en-US"/>
          </w:rPr>
          <w:t>RU</w:t>
        </w:r>
      </w:hyperlink>
      <w:r w:rsidR="00F81BBD" w:rsidRPr="0062513B">
        <w:rPr>
          <w:color w:val="000000" w:themeColor="text1"/>
        </w:rPr>
        <w:t>.</w:t>
      </w:r>
    </w:p>
    <w:p w:rsidR="00E6689D" w:rsidRPr="0062513B" w:rsidRDefault="009741A1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6689D" w:rsidRPr="0062513B">
        <w:rPr>
          <w:color w:val="000000" w:themeColor="text1"/>
        </w:rPr>
        <w:t xml:space="preserve">. Настоящее постановление вступает в силу </w:t>
      </w:r>
      <w:r w:rsidR="005E6E66" w:rsidRPr="0062513B">
        <w:rPr>
          <w:color w:val="000000" w:themeColor="text1"/>
        </w:rPr>
        <w:t>после</w:t>
      </w:r>
      <w:r w:rsidR="00E6689D" w:rsidRPr="0062513B">
        <w:rPr>
          <w:color w:val="000000" w:themeColor="text1"/>
        </w:rPr>
        <w:t xml:space="preserve"> его официального опубликования.</w:t>
      </w:r>
    </w:p>
    <w:p w:rsidR="007D4893" w:rsidRPr="008F7ADE" w:rsidRDefault="009741A1" w:rsidP="001D44F3">
      <w:pPr>
        <w:tabs>
          <w:tab w:val="left" w:pos="5245"/>
        </w:tabs>
        <w:ind w:firstLine="708"/>
        <w:jc w:val="both"/>
      </w:pPr>
      <w:r>
        <w:rPr>
          <w:color w:val="000000" w:themeColor="text1"/>
        </w:rPr>
        <w:t>5</w:t>
      </w:r>
      <w:r w:rsidR="007D4893" w:rsidRPr="0062513B">
        <w:rPr>
          <w:color w:val="000000" w:themeColor="text1"/>
        </w:rPr>
        <w:t xml:space="preserve">. Контроль за выполнением постановления возложить на заместителя Главы города, курирующего </w:t>
      </w:r>
      <w:r w:rsidR="00022523" w:rsidRPr="008F7ADE">
        <w:t xml:space="preserve">сферу городского хозяйства, природопользования </w:t>
      </w:r>
      <w:r w:rsidR="0076444C">
        <w:br/>
      </w:r>
      <w:r w:rsidR="00022523" w:rsidRPr="008F7ADE">
        <w:t xml:space="preserve">и экологии, управления земельными ресурсами городского округа </w:t>
      </w:r>
      <w:r w:rsidR="00E02921">
        <w:br/>
      </w:r>
      <w:r w:rsidR="00022523" w:rsidRPr="008F7ADE">
        <w:t>и имуществом, находящимися в муниципальной собственности</w:t>
      </w:r>
      <w:r w:rsidR="007D4893" w:rsidRPr="008F7ADE">
        <w:t>.</w:t>
      </w:r>
    </w:p>
    <w:p w:rsidR="007D4893" w:rsidRPr="0062513B" w:rsidRDefault="007D4893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</w:p>
    <w:p w:rsidR="00E6689D" w:rsidRPr="0062513B" w:rsidRDefault="00E6689D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689D" w:rsidRPr="0062513B" w:rsidRDefault="00E6689D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D4893" w:rsidRPr="0062513B" w:rsidRDefault="007D489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D4893" w:rsidRPr="0062513B" w:rsidRDefault="007D489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D5603" w:rsidRPr="0062513B" w:rsidRDefault="000626DA" w:rsidP="001D44F3">
      <w:pPr>
        <w:tabs>
          <w:tab w:val="left" w:pos="5245"/>
        </w:tabs>
        <w:jc w:val="both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Глав</w:t>
      </w:r>
      <w:r w:rsidR="009D15BD">
        <w:rPr>
          <w:color w:val="000000" w:themeColor="text1"/>
          <w:szCs w:val="28"/>
        </w:rPr>
        <w:t>а</w:t>
      </w:r>
      <w:r w:rsidR="008D5603" w:rsidRPr="0062513B">
        <w:rPr>
          <w:color w:val="000000" w:themeColor="text1"/>
          <w:szCs w:val="28"/>
        </w:rPr>
        <w:t xml:space="preserve"> города                                                                  </w:t>
      </w:r>
      <w:r w:rsidRPr="0062513B">
        <w:rPr>
          <w:color w:val="000000" w:themeColor="text1"/>
          <w:szCs w:val="28"/>
        </w:rPr>
        <w:t xml:space="preserve">                </w:t>
      </w:r>
      <w:r w:rsidR="009D15BD">
        <w:rPr>
          <w:color w:val="000000" w:themeColor="text1"/>
          <w:szCs w:val="28"/>
        </w:rPr>
        <w:t xml:space="preserve">   </w:t>
      </w:r>
      <w:r w:rsidR="001A533E">
        <w:rPr>
          <w:color w:val="000000" w:themeColor="text1"/>
          <w:szCs w:val="28"/>
        </w:rPr>
        <w:t xml:space="preserve">   </w:t>
      </w:r>
      <w:r w:rsidR="009D15BD">
        <w:rPr>
          <w:color w:val="000000" w:themeColor="text1"/>
          <w:szCs w:val="28"/>
        </w:rPr>
        <w:t xml:space="preserve">       </w:t>
      </w:r>
      <w:r w:rsidRPr="0062513B">
        <w:rPr>
          <w:color w:val="000000" w:themeColor="text1"/>
          <w:szCs w:val="28"/>
        </w:rPr>
        <w:t xml:space="preserve">   </w:t>
      </w:r>
      <w:r w:rsidR="009D15BD">
        <w:rPr>
          <w:color w:val="000000" w:themeColor="text1"/>
          <w:szCs w:val="28"/>
        </w:rPr>
        <w:t>М.Н</w:t>
      </w:r>
      <w:r w:rsidR="00C94A2F" w:rsidRPr="0062513B">
        <w:rPr>
          <w:color w:val="000000" w:themeColor="text1"/>
          <w:szCs w:val="28"/>
        </w:rPr>
        <w:t xml:space="preserve">. </w:t>
      </w:r>
      <w:r w:rsidR="009D15BD">
        <w:rPr>
          <w:color w:val="000000" w:themeColor="text1"/>
          <w:szCs w:val="28"/>
        </w:rPr>
        <w:t>Слепов</w:t>
      </w:r>
    </w:p>
    <w:p w:rsidR="008225C7" w:rsidRPr="0062513B" w:rsidRDefault="008225C7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85495" w:rsidRPr="0062513B" w:rsidRDefault="00285495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57B5C" w:rsidRPr="0062513B" w:rsidRDefault="00E57B5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B50AC" w:rsidRDefault="004B50A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B50AC" w:rsidRDefault="004B50A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741A1" w:rsidRDefault="009741A1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741A1" w:rsidRDefault="009741A1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741A1" w:rsidRDefault="009741A1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741A1" w:rsidRPr="0062513B" w:rsidRDefault="009741A1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87C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70240" w:rsidRDefault="00E70240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70240" w:rsidRPr="0062513B" w:rsidRDefault="00E70240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826E2" w:rsidRPr="0062513B" w:rsidRDefault="005826E2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Приложение</w:t>
      </w:r>
      <w:r w:rsidR="00894DDB">
        <w:rPr>
          <w:rFonts w:eastAsia="Times New Roman" w:cs="Times New Roman"/>
          <w:color w:val="000000" w:themeColor="text1"/>
          <w:szCs w:val="28"/>
          <w:lang w:eastAsia="ru-RU"/>
        </w:rPr>
        <w:t xml:space="preserve"> 1</w:t>
      </w:r>
    </w:p>
    <w:p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к постановлению </w:t>
      </w:r>
    </w:p>
    <w:p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</w:p>
    <w:p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826E2" w:rsidRPr="0062513B" w:rsidRDefault="005826E2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D4893" w:rsidRPr="0062513B" w:rsidRDefault="007D4893" w:rsidP="00136991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П</w:t>
      </w:r>
      <w:r w:rsidR="00EC4CBF" w:rsidRPr="0062513B">
        <w:rPr>
          <w:rFonts w:eastAsia="Calibri" w:cs="Times New Roman"/>
          <w:color w:val="000000" w:themeColor="text1"/>
          <w:szCs w:val="28"/>
        </w:rPr>
        <w:t>орядок</w:t>
      </w:r>
    </w:p>
    <w:p w:rsidR="00F722B1" w:rsidRPr="0062513B" w:rsidRDefault="00F722B1" w:rsidP="00F722B1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передачи муниципального имущества, закрепленного на праве оперативного </w:t>
      </w:r>
    </w:p>
    <w:p w:rsidR="00706A46" w:rsidRPr="0062513B" w:rsidRDefault="00F722B1" w:rsidP="00706A46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управления, </w:t>
      </w:r>
      <w:r w:rsidR="00706A46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по договору аренды муниципального имущества без проведения </w:t>
      </w:r>
    </w:p>
    <w:p w:rsidR="005F5F87" w:rsidRPr="0062513B" w:rsidRDefault="00706A46" w:rsidP="00706A46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конкурсов или аукционов</w:t>
      </w:r>
      <w:r w:rsidR="005F5F87" w:rsidRPr="0062513B">
        <w:rPr>
          <w:rFonts w:eastAsia="Calibri" w:cs="Times New Roman"/>
          <w:color w:val="000000" w:themeColor="text1"/>
          <w:szCs w:val="28"/>
        </w:rPr>
        <w:t xml:space="preserve"> в целях оказания имущественной поддержки </w:t>
      </w:r>
    </w:p>
    <w:p w:rsidR="00F722B1" w:rsidRPr="0062513B" w:rsidRDefault="005F5F87" w:rsidP="005F5F87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субъектам креативных индустрий</w:t>
      </w:r>
    </w:p>
    <w:p w:rsidR="007D4893" w:rsidRPr="0062513B" w:rsidRDefault="007D4893" w:rsidP="001D44F3">
      <w:pPr>
        <w:tabs>
          <w:tab w:val="left" w:pos="5245"/>
        </w:tabs>
        <w:spacing w:line="276" w:lineRule="auto"/>
        <w:jc w:val="center"/>
        <w:rPr>
          <w:rFonts w:eastAsia="Calibri" w:cs="Times New Roman"/>
          <w:color w:val="000000" w:themeColor="text1"/>
          <w:szCs w:val="28"/>
        </w:rPr>
      </w:pPr>
    </w:p>
    <w:p w:rsidR="007D4893" w:rsidRPr="0062513B" w:rsidRDefault="00505EA1" w:rsidP="00505EA1">
      <w:pPr>
        <w:tabs>
          <w:tab w:val="left" w:pos="709"/>
        </w:tabs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ab/>
      </w:r>
      <w:r w:rsidR="007D4893"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7D4893" w:rsidRPr="0062513B">
        <w:rPr>
          <w:rFonts w:eastAsia="Calibri" w:cs="Times New Roman"/>
          <w:color w:val="000000" w:themeColor="text1"/>
          <w:szCs w:val="28"/>
          <w:lang w:val="en-US"/>
        </w:rPr>
        <w:t>I</w:t>
      </w:r>
      <w:r w:rsidR="007D4893" w:rsidRPr="0062513B">
        <w:rPr>
          <w:rFonts w:eastAsia="Calibri" w:cs="Times New Roman"/>
          <w:color w:val="000000" w:themeColor="text1"/>
          <w:szCs w:val="28"/>
        </w:rPr>
        <w:t>. Общие положения</w:t>
      </w:r>
    </w:p>
    <w:p w:rsidR="007D4893" w:rsidRPr="008F7ADE" w:rsidRDefault="00E42638" w:rsidP="00E42638">
      <w:pPr>
        <w:tabs>
          <w:tab w:val="left" w:pos="709"/>
        </w:tabs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ab/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1. </w:t>
      </w:r>
      <w:r w:rsidR="007D4893" w:rsidRPr="00C70B26">
        <w:rPr>
          <w:rFonts w:eastAsia="Calibri" w:cs="Times New Roman"/>
          <w:bCs/>
          <w:szCs w:val="28"/>
        </w:rPr>
        <w:t>Настоящий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C70B26">
        <w:rPr>
          <w:rFonts w:eastAsia="Calibri" w:cs="Times New Roman"/>
          <w:bCs/>
          <w:color w:val="000000" w:themeColor="text1"/>
          <w:szCs w:val="28"/>
        </w:rPr>
        <w:t>п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орядок </w:t>
      </w:r>
      <w:r w:rsidR="003B7E18" w:rsidRPr="0062513B">
        <w:rPr>
          <w:rFonts w:eastAsia="Calibri" w:cs="Times New Roman"/>
          <w:color w:val="000000" w:themeColor="text1"/>
          <w:szCs w:val="28"/>
        </w:rPr>
        <w:t>передачи муниципального имущества, закрепленного на праве оперативного управления</w:t>
      </w:r>
      <w:r w:rsidR="003B7E18" w:rsidRPr="003A66F1">
        <w:rPr>
          <w:rFonts w:eastAsia="Calibri" w:cs="Times New Roman"/>
          <w:color w:val="000000" w:themeColor="text1"/>
          <w:szCs w:val="28"/>
        </w:rPr>
        <w:t xml:space="preserve">, </w:t>
      </w:r>
      <w:r w:rsidR="003B7E18" w:rsidRPr="003A66F1">
        <w:rPr>
          <w:rFonts w:eastAsia="Calibri" w:cs="Times New Roman"/>
          <w:color w:val="000000" w:themeColor="text1"/>
          <w:szCs w:val="28"/>
          <w:lang w:eastAsia="ru-RU"/>
        </w:rPr>
        <w:t>по договору аренды муниципального имущества без проведения конкурсов или аукционов</w:t>
      </w:r>
      <w:r w:rsidR="003B7E18" w:rsidRPr="003A66F1">
        <w:rPr>
          <w:rFonts w:eastAsia="Calibri" w:cs="Times New Roman"/>
          <w:color w:val="000000" w:themeColor="text1"/>
          <w:szCs w:val="28"/>
        </w:rPr>
        <w:t xml:space="preserve"> в целях оказания имущественной поддержки субъектам креативных индустрий</w:t>
      </w:r>
      <w:r w:rsidR="003B7E18" w:rsidRPr="003A66F1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3A66F1">
        <w:rPr>
          <w:rFonts w:eastAsia="Calibri" w:cs="Times New Roman"/>
          <w:bCs/>
          <w:color w:val="000000" w:themeColor="text1"/>
          <w:szCs w:val="28"/>
        </w:rPr>
        <w:t xml:space="preserve">(далее – порядок) разработан на основании Федерального закона </w:t>
      </w:r>
      <w:r w:rsidR="00CE37C8" w:rsidRPr="003A66F1">
        <w:rPr>
          <w:rFonts w:eastAsia="Calibri" w:cs="Times New Roman"/>
          <w:bCs/>
          <w:color w:val="000000" w:themeColor="text1"/>
          <w:szCs w:val="28"/>
        </w:rPr>
        <w:t xml:space="preserve">от </w:t>
      </w:r>
      <w:r w:rsidR="007D4893" w:rsidRPr="003A66F1">
        <w:rPr>
          <w:rFonts w:eastAsia="Calibri" w:cs="Times New Roman"/>
          <w:bCs/>
          <w:color w:val="000000" w:themeColor="text1"/>
          <w:szCs w:val="28"/>
        </w:rPr>
        <w:t>12.01.1996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№ 7-ФЗ 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«О некоммерческих организациях», Федерального закона</w:t>
      </w:r>
      <w:r w:rsidR="00CE37C8" w:rsidRPr="0062513B">
        <w:rPr>
          <w:rFonts w:eastAsia="Calibri" w:cs="Times New Roman"/>
          <w:bCs/>
          <w:color w:val="000000" w:themeColor="text1"/>
          <w:szCs w:val="28"/>
        </w:rPr>
        <w:t xml:space="preserve"> от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26.07.2006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№ 135-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>Ф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З «О защите конкуренции», Федерального закона </w:t>
      </w:r>
      <w:r w:rsidR="00CE37C8" w:rsidRPr="0062513B">
        <w:rPr>
          <w:rFonts w:eastAsia="Calibri" w:cs="Times New Roman"/>
          <w:bCs/>
          <w:color w:val="000000" w:themeColor="text1"/>
          <w:szCs w:val="28"/>
        </w:rPr>
        <w:t xml:space="preserve">от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24.07.2007 № 209-ФЗ «О развитии малого и среднего предпринимательства в Российской Федерации», </w:t>
      </w:r>
      <w:bookmarkStart w:id="1" w:name="_Hlk146100753"/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instrText>HYPERLINK "https://depeconom.admhmao.ru/dokumenty/hmao/4926085/" \t "_blank"</w:instrText>
      </w:r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  <w:r w:rsidR="00EC4CBF" w:rsidRPr="0062513B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t>акона Ханты-Мансийского автономного округа – Югры 27.07.2020 года № 70-оз «О креативных индустриях в Ханты-Мансийском автономном округе – Югре»</w:t>
      </w:r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  <w:bookmarkEnd w:id="1"/>
      <w:r w:rsidR="007D4893"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9" w:tgtFrame="_blank" w:history="1">
        <w:r w:rsidR="00CE37C8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>п</w:t>
        </w:r>
        <w:r w:rsidR="007D4893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остановления Правительства Ханты-Мансийского автономного округа – Югры </w:t>
        </w:r>
        <w:r w:rsidR="00CE37C8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от </w:t>
        </w:r>
        <w:r w:rsidR="007D4893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>10.12.2020 № 559-п «Об определении уполномоченного исполнительного органа государственной власти Ханты-Мансийского автономного округа – Югры в сфере развития и поддержки креативных индустрий и утверждении порядка формирования и ведения реестров субъектов креативных индустрий и креативных продуктов (продукции)»</w:t>
        </w:r>
      </w:hyperlink>
      <w:r w:rsidR="007D4893" w:rsidRPr="0062513B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решением Думы города от 07.10.2009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№ 604-</w:t>
      </w:r>
      <w:r w:rsidR="007D4893" w:rsidRPr="0062513B">
        <w:rPr>
          <w:rFonts w:eastAsia="Calibri" w:cs="Times New Roman"/>
          <w:bCs/>
          <w:color w:val="000000" w:themeColor="text1"/>
          <w:szCs w:val="28"/>
          <w:lang w:val="en-US"/>
        </w:rPr>
        <w:t>IV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ДГ «О положении о порядке управления распоряжения имуществом, находящимся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      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в муниципальной собственности», решением Думы города от 21.02.2018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№ 233-</w:t>
      </w:r>
      <w:r w:rsidR="007D4893" w:rsidRPr="0062513B">
        <w:rPr>
          <w:rFonts w:eastAsia="Calibri" w:cs="Times New Roman"/>
          <w:bCs/>
          <w:color w:val="000000" w:themeColor="text1"/>
          <w:szCs w:val="28"/>
          <w:lang w:val="en-US"/>
        </w:rPr>
        <w:t>VI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ДГ «О Методике расчёта арендной платы за пользование муниципальным имуществом, расположенным на территории города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>»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7D4893" w:rsidRPr="008F7ADE">
        <w:rPr>
          <w:rFonts w:eastAsia="Calibri" w:cs="Times New Roman"/>
          <w:bCs/>
          <w:szCs w:val="28"/>
        </w:rPr>
        <w:t>муниципальной программ</w:t>
      </w:r>
      <w:r w:rsidR="00C70B26" w:rsidRPr="008F7ADE">
        <w:rPr>
          <w:rFonts w:eastAsia="Calibri" w:cs="Times New Roman"/>
          <w:bCs/>
          <w:szCs w:val="28"/>
        </w:rPr>
        <w:t>ой, утвержденной муниципальным правовым актом Администрации города Сургута.</w:t>
      </w:r>
    </w:p>
    <w:p w:rsidR="00F30649" w:rsidRPr="0062513B" w:rsidRDefault="005C0C67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2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Основные</w:t>
      </w:r>
      <w:r w:rsidR="00D81015" w:rsidRPr="0062513B">
        <w:rPr>
          <w:rFonts w:eastAsia="Calibri" w:cs="Times New Roman"/>
          <w:bCs/>
          <w:color w:val="000000" w:themeColor="text1"/>
          <w:szCs w:val="28"/>
        </w:rPr>
        <w:t xml:space="preserve"> понятия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и термины, использу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>емые в настоящем порядке</w:t>
      </w:r>
    </w:p>
    <w:p w:rsidR="00E578FB" w:rsidRPr="0062513B" w:rsidRDefault="005C0C67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2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.1. 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Основные термины и понятия используются в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настоящем </w:t>
      </w:r>
      <w:r w:rsidR="002479D3" w:rsidRPr="0062513B">
        <w:rPr>
          <w:rFonts w:eastAsia="Calibri" w:cs="Times New Roman"/>
          <w:bCs/>
          <w:color w:val="000000" w:themeColor="text1"/>
          <w:szCs w:val="28"/>
        </w:rPr>
        <w:t>п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орядке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в том же значении, что и в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>Законе Ханты-Мансийского автономного округа – Югры 27.07.2020 года № 70-оз «О креативных индустриях в Ханты-Мансийском автономном округе – Югре» (далее – Закон № 70-оз)</w:t>
      </w:r>
      <w:r w:rsidR="00877DE0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:rsidR="006E3779" w:rsidRPr="00B528BE" w:rsidRDefault="005C0C67" w:rsidP="00B528B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B528BE">
        <w:rPr>
          <w:rFonts w:eastAsia="Calibri" w:cs="Times New Roman"/>
          <w:bCs/>
          <w:color w:val="000000" w:themeColor="text1"/>
          <w:szCs w:val="28"/>
        </w:rPr>
        <w:t>2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>.2.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530E5B" w:rsidRPr="00B528BE">
        <w:rPr>
          <w:rFonts w:eastAsia="Calibri" w:cs="Times New Roman"/>
          <w:bCs/>
          <w:color w:val="000000" w:themeColor="text1"/>
          <w:szCs w:val="28"/>
        </w:rPr>
        <w:t>Настоящий п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 xml:space="preserve">орядок распространяется на </w:t>
      </w:r>
      <w:r w:rsidR="003B7E18" w:rsidRPr="00B528BE">
        <w:rPr>
          <w:rFonts w:eastAsia="Calibri" w:cs="Times New Roman"/>
          <w:bCs/>
          <w:color w:val="000000" w:themeColor="text1"/>
          <w:szCs w:val="28"/>
        </w:rPr>
        <w:t>физически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 лиц</w:t>
      </w:r>
      <w:r w:rsidR="003B7E18" w:rsidRPr="00B528BE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AB196A">
        <w:rPr>
          <w:rFonts w:eastAsia="Calibri" w:cs="Times New Roman"/>
          <w:bCs/>
          <w:color w:val="000000" w:themeColor="text1"/>
          <w:szCs w:val="28"/>
        </w:rPr>
        <w:t xml:space="preserve">                                 </w:t>
      </w:r>
      <w:r w:rsidR="003B7E18" w:rsidRPr="00B528BE">
        <w:rPr>
          <w:rFonts w:eastAsia="Calibri" w:cs="Times New Roman"/>
          <w:bCs/>
          <w:color w:val="000000" w:themeColor="text1"/>
          <w:szCs w:val="28"/>
        </w:rPr>
        <w:t>не являющи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хся</w:t>
      </w:r>
      <w:r w:rsidR="003B7E18" w:rsidRPr="00B528BE">
        <w:rPr>
          <w:rFonts w:eastAsia="Calibri" w:cs="Times New Roman"/>
          <w:bCs/>
          <w:color w:val="000000" w:themeColor="text1"/>
          <w:szCs w:val="28"/>
        </w:rPr>
        <w:t xml:space="preserve"> индивидуальными предпринимателями и применяющи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</w:t>
      </w:r>
      <w:r w:rsidR="003B7E18" w:rsidRPr="00B528BE">
        <w:rPr>
          <w:rFonts w:eastAsia="Calibri" w:cs="Times New Roman"/>
          <w:bCs/>
          <w:color w:val="000000" w:themeColor="text1"/>
          <w:szCs w:val="28"/>
        </w:rPr>
        <w:t xml:space="preserve"> специальный налоговый режим «Налог на профессиональный доход»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>, индивидуальны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 xml:space="preserve"> предпринимател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ей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>, юридически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 xml:space="preserve"> лиц, осуществляющи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>х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 xml:space="preserve"> креативную деятельность, включенны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 xml:space="preserve">х </w:t>
      </w:r>
      <w:r w:rsidR="00E11E34">
        <w:rPr>
          <w:rFonts w:eastAsia="Calibri" w:cs="Times New Roman"/>
          <w:bCs/>
          <w:color w:val="000000" w:themeColor="text1"/>
          <w:szCs w:val="28"/>
        </w:rPr>
        <w:t>в р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t xml:space="preserve">еестр субъектов креативных </w:t>
      </w:r>
      <w:r w:rsidR="006E3779" w:rsidRPr="00B528BE">
        <w:rPr>
          <w:rFonts w:eastAsia="Calibri" w:cs="Times New Roman"/>
          <w:bCs/>
          <w:color w:val="000000" w:themeColor="text1"/>
          <w:szCs w:val="28"/>
        </w:rPr>
        <w:lastRenderedPageBreak/>
        <w:t>индустрий в соответствии с законодательством автономного округа</w:t>
      </w:r>
      <w:r w:rsidR="003A66F1" w:rsidRPr="00B528BE">
        <w:rPr>
          <w:rFonts w:eastAsia="Calibri" w:cs="Times New Roman"/>
          <w:bCs/>
          <w:color w:val="000000" w:themeColor="text1"/>
          <w:szCs w:val="28"/>
        </w:rPr>
        <w:t xml:space="preserve"> (далее – субъект креативных индустрий)</w:t>
      </w:r>
      <w:r w:rsidR="00E42638" w:rsidRPr="00B528BE">
        <w:rPr>
          <w:rFonts w:eastAsia="Calibri" w:cs="Times New Roman"/>
          <w:bCs/>
          <w:color w:val="000000" w:themeColor="text1"/>
          <w:szCs w:val="28"/>
        </w:rPr>
        <w:t>.</w:t>
      </w:r>
    </w:p>
    <w:p w:rsidR="009072BC" w:rsidRPr="0062513B" w:rsidRDefault="005C0C67" w:rsidP="009072BC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2</w:t>
      </w:r>
      <w:r w:rsidR="00E578FB" w:rsidRPr="0062513B">
        <w:rPr>
          <w:rFonts w:eastAsia="Calibri" w:cs="Times New Roman"/>
          <w:color w:val="000000" w:themeColor="text1"/>
          <w:szCs w:val="28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</w:rPr>
        <w:t>3</w:t>
      </w:r>
      <w:r w:rsidR="00E578FB" w:rsidRPr="0062513B">
        <w:rPr>
          <w:rFonts w:eastAsia="Calibri" w:cs="Times New Roman"/>
          <w:color w:val="000000" w:themeColor="text1"/>
          <w:szCs w:val="28"/>
        </w:rPr>
        <w:t>.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9072BC" w:rsidRPr="0062513B">
        <w:rPr>
          <w:rFonts w:eastAsia="Calibri" w:cs="Times New Roman"/>
          <w:color w:val="000000" w:themeColor="text1"/>
          <w:szCs w:val="28"/>
        </w:rPr>
        <w:t xml:space="preserve">Заявитель – субъект креативных индустрий, </w:t>
      </w:r>
      <w:r w:rsidR="007E78EB" w:rsidRPr="0062513B">
        <w:rPr>
          <w:rFonts w:eastAsia="Calibri" w:cs="Times New Roman"/>
          <w:color w:val="000000" w:themeColor="text1"/>
          <w:szCs w:val="28"/>
        </w:rPr>
        <w:t xml:space="preserve">подавший документы </w:t>
      </w:r>
      <w:r w:rsidR="007E78EB" w:rsidRPr="0062513B">
        <w:rPr>
          <w:rFonts w:eastAsia="Calibri" w:cs="Times New Roman"/>
          <w:color w:val="000000" w:themeColor="text1"/>
          <w:szCs w:val="28"/>
        </w:rPr>
        <w:br/>
        <w:t>на предоставление имущественной поддержки, в соответствии с разделом III настоящего порядка.</w:t>
      </w:r>
    </w:p>
    <w:p w:rsidR="00F51465" w:rsidRPr="0062513B" w:rsidRDefault="005C0C67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2</w:t>
      </w:r>
      <w:r w:rsidR="00F30649" w:rsidRPr="0062513B">
        <w:rPr>
          <w:rFonts w:eastAsia="Calibri" w:cs="Times New Roman"/>
          <w:color w:val="000000" w:themeColor="text1"/>
          <w:szCs w:val="28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</w:rPr>
        <w:t>4</w:t>
      </w:r>
      <w:r w:rsidR="00F30649" w:rsidRPr="0062513B">
        <w:rPr>
          <w:rFonts w:eastAsia="Calibri" w:cs="Times New Roman"/>
          <w:color w:val="000000" w:themeColor="text1"/>
          <w:szCs w:val="28"/>
        </w:rPr>
        <w:t>.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Представитель заявителя </w:t>
      </w:r>
      <w:r w:rsidR="00A42ADA" w:rsidRPr="0062513B">
        <w:rPr>
          <w:rFonts w:eastAsia="Calibri" w:cs="Times New Roman"/>
          <w:color w:val="000000" w:themeColor="text1"/>
          <w:szCs w:val="28"/>
        </w:rPr>
        <w:t>–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D81015" w:rsidRPr="0062513B">
        <w:rPr>
          <w:rFonts w:eastAsia="Calibri" w:cs="Times New Roman"/>
          <w:color w:val="000000" w:themeColor="text1"/>
          <w:szCs w:val="28"/>
        </w:rPr>
        <w:t>лицо, действующее на основании доверенности, выданной и оформленной в соответствии с законодательством Российской Федерации</w:t>
      </w:r>
      <w:r w:rsidR="00A20B2D" w:rsidRPr="0062513B">
        <w:rPr>
          <w:rFonts w:eastAsia="Calibri" w:cs="Times New Roman"/>
          <w:color w:val="000000" w:themeColor="text1"/>
          <w:szCs w:val="28"/>
        </w:rPr>
        <w:t>.</w:t>
      </w:r>
    </w:p>
    <w:p w:rsidR="00F30649" w:rsidRPr="0062513B" w:rsidRDefault="005C0C67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>
        <w:rPr>
          <w:rFonts w:eastAsia="Calibri" w:cs="Times New Roman"/>
          <w:color w:val="000000" w:themeColor="text1"/>
          <w:szCs w:val="28"/>
          <w:shd w:val="clear" w:color="auto" w:fill="FFFFFF"/>
        </w:rPr>
        <w:t>2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5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. 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Получатель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</w:t>
      </w:r>
      <w:r w:rsidR="00ED5200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имущественной поддержки</w:t>
      </w:r>
      <w:r w:rsidR="007D4893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– 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заявитель, в отношении</w:t>
      </w:r>
      <w:r w:rsidR="001631B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</w:t>
      </w:r>
      <w:r w:rsidR="007D4893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которого принято решение о предоставл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ении имущественной поддержки.</w:t>
      </w:r>
    </w:p>
    <w:p w:rsidR="007D4893" w:rsidRPr="0062513B" w:rsidRDefault="005C0C67" w:rsidP="0039629D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>
        <w:rPr>
          <w:rFonts w:eastAsia="Calibri" w:cs="Times New Roman"/>
          <w:color w:val="000000" w:themeColor="text1"/>
          <w:szCs w:val="28"/>
          <w:shd w:val="clear" w:color="auto" w:fill="FFFFFF"/>
        </w:rPr>
        <w:t>2</w:t>
      </w:r>
      <w:r w:rsidR="00B7246C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.</w:t>
      </w:r>
      <w:r w:rsidR="005605D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6</w:t>
      </w:r>
      <w:r w:rsidR="00B7246C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. 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Имущественная поддержка субъектов креативных индустрий, осуществляющих свою деятельность на территории муниципального образования городской округ Сургут Ханты-Мансийского автономного округа – Югры </w:t>
      </w:r>
      <w:r w:rsidR="00A42ADA" w:rsidRPr="0062513B">
        <w:rPr>
          <w:rFonts w:eastAsia="Calibri" w:cs="Times New Roman"/>
          <w:color w:val="000000" w:themeColor="text1"/>
          <w:szCs w:val="28"/>
        </w:rPr>
        <w:t>–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передача муниципального имущества, закрепленного на праве оперативного управления за муниципальными </w:t>
      </w:r>
      <w:r w:rsidR="00ED5200" w:rsidRPr="0062513B">
        <w:rPr>
          <w:rFonts w:eastAsia="Calibri" w:cs="Times New Roman"/>
          <w:color w:val="000000" w:themeColor="text1"/>
          <w:szCs w:val="28"/>
        </w:rPr>
        <w:t>организациями</w:t>
      </w:r>
      <w:r w:rsidR="00313F76" w:rsidRPr="0062513B">
        <w:rPr>
          <w:rFonts w:eastAsia="Calibri" w:cs="Times New Roman"/>
          <w:color w:val="000000" w:themeColor="text1"/>
          <w:szCs w:val="28"/>
        </w:rPr>
        <w:t>,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313F76" w:rsidRPr="0062513B">
        <w:rPr>
          <w:rFonts w:eastAsia="Calibri" w:cs="Times New Roman"/>
          <w:color w:val="000000" w:themeColor="text1"/>
          <w:szCs w:val="28"/>
        </w:rPr>
        <w:t xml:space="preserve">по договору аренды </w:t>
      </w:r>
      <w:r w:rsidR="00F240F5" w:rsidRPr="0062513B">
        <w:rPr>
          <w:rFonts w:eastAsia="Calibri" w:cs="Times New Roman"/>
          <w:color w:val="000000" w:themeColor="text1"/>
          <w:szCs w:val="28"/>
        </w:rPr>
        <w:t xml:space="preserve">муниципального имущества </w:t>
      </w:r>
      <w:r w:rsidR="00313F76" w:rsidRPr="0062513B">
        <w:rPr>
          <w:rFonts w:eastAsia="Calibri" w:cs="Times New Roman"/>
          <w:color w:val="000000" w:themeColor="text1"/>
          <w:szCs w:val="28"/>
        </w:rPr>
        <w:t xml:space="preserve">без проведения конкурсов или аукционов </w:t>
      </w:r>
      <w:r w:rsidR="005F5F87" w:rsidRPr="0062513B">
        <w:rPr>
          <w:rFonts w:eastAsia="Calibri" w:cs="Times New Roman"/>
          <w:color w:val="000000" w:themeColor="text1"/>
          <w:szCs w:val="28"/>
        </w:rPr>
        <w:t>(далее – имущественная поддержка)</w:t>
      </w:r>
      <w:r w:rsidR="00B7246C" w:rsidRPr="0062513B">
        <w:rPr>
          <w:rFonts w:eastAsia="Calibri" w:cs="Times New Roman"/>
          <w:color w:val="000000" w:themeColor="text1"/>
          <w:szCs w:val="28"/>
        </w:rPr>
        <w:t>.</w:t>
      </w:r>
    </w:p>
    <w:p w:rsidR="008567EB" w:rsidRDefault="005C0C67" w:rsidP="00FD5E78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2</w:t>
      </w:r>
      <w:r w:rsidR="00190CF9" w:rsidRPr="008725EC">
        <w:rPr>
          <w:rFonts w:eastAsia="Calibri" w:cs="Times New Roman"/>
          <w:bCs/>
          <w:szCs w:val="28"/>
        </w:rPr>
        <w:t>.7. Комиссия по предоставлению имущественной поддержки субъектам креативных индустрий, осуществляющим свою деятельность на территории муниципального образования городской округ Сургут Ханты-Мансийского автономного округа – Югры</w:t>
      </w:r>
      <w:r w:rsidR="00011E6A">
        <w:rPr>
          <w:rFonts w:eastAsia="Calibri" w:cs="Times New Roman"/>
          <w:bCs/>
          <w:szCs w:val="28"/>
        </w:rPr>
        <w:t xml:space="preserve">, </w:t>
      </w:r>
      <w:r w:rsidR="00011E6A" w:rsidRPr="00011E6A">
        <w:rPr>
          <w:rFonts w:eastAsia="Calibri" w:cs="Times New Roman"/>
          <w:bCs/>
          <w:szCs w:val="28"/>
        </w:rPr>
        <w:t>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</w:t>
      </w:r>
      <w:r w:rsidR="00190CF9" w:rsidRPr="008725EC">
        <w:rPr>
          <w:rFonts w:eastAsia="Calibri" w:cs="Times New Roman"/>
          <w:bCs/>
          <w:szCs w:val="28"/>
        </w:rPr>
        <w:t xml:space="preserve"> (далее – комиссия) – коллегиальный орган, сформированный для выполнения функций </w:t>
      </w:r>
      <w:r w:rsidR="0076444C">
        <w:rPr>
          <w:rFonts w:eastAsia="Calibri" w:cs="Times New Roman"/>
          <w:bCs/>
          <w:szCs w:val="28"/>
        </w:rPr>
        <w:br/>
      </w:r>
      <w:r w:rsidR="00190CF9" w:rsidRPr="008725EC">
        <w:rPr>
          <w:rFonts w:eastAsia="Calibri" w:cs="Times New Roman"/>
          <w:bCs/>
          <w:szCs w:val="28"/>
        </w:rPr>
        <w:t>и принятия решений по предоставлению имущественной поддержки</w:t>
      </w:r>
      <w:r w:rsidR="008567EB">
        <w:rPr>
          <w:rFonts w:eastAsia="Calibri" w:cs="Times New Roman"/>
          <w:bCs/>
          <w:szCs w:val="28"/>
        </w:rPr>
        <w:t>.</w:t>
      </w:r>
    </w:p>
    <w:p w:rsidR="00430276" w:rsidRPr="008F7ADE" w:rsidRDefault="003B70BC" w:rsidP="00190CF9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szCs w:val="28"/>
        </w:rPr>
      </w:pPr>
      <w:r w:rsidRPr="008F7ADE">
        <w:rPr>
          <w:rFonts w:eastAsia="Calibri" w:cs="Times New Roman"/>
          <w:bCs/>
          <w:szCs w:val="28"/>
        </w:rPr>
        <w:t>Организация д</w:t>
      </w:r>
      <w:r w:rsidR="00BC6775" w:rsidRPr="008F7ADE">
        <w:rPr>
          <w:rFonts w:eastAsia="Calibri" w:cs="Times New Roman"/>
          <w:bCs/>
          <w:szCs w:val="28"/>
        </w:rPr>
        <w:t>еятельност</w:t>
      </w:r>
      <w:r w:rsidRPr="008F7ADE">
        <w:rPr>
          <w:rFonts w:eastAsia="Calibri" w:cs="Times New Roman"/>
          <w:bCs/>
          <w:szCs w:val="28"/>
        </w:rPr>
        <w:t>и</w:t>
      </w:r>
      <w:r w:rsidR="00BC6775" w:rsidRPr="008F7ADE">
        <w:rPr>
          <w:rFonts w:eastAsia="Calibri" w:cs="Times New Roman"/>
          <w:bCs/>
          <w:szCs w:val="28"/>
        </w:rPr>
        <w:t xml:space="preserve"> </w:t>
      </w:r>
      <w:r w:rsidR="008567EB" w:rsidRPr="008F7ADE">
        <w:rPr>
          <w:rFonts w:eastAsia="Calibri" w:cs="Times New Roman"/>
          <w:bCs/>
          <w:szCs w:val="28"/>
        </w:rPr>
        <w:t>комиссии</w:t>
      </w:r>
      <w:r w:rsidR="00BC6775" w:rsidRPr="008F7ADE">
        <w:rPr>
          <w:rFonts w:eastAsia="Calibri" w:cs="Times New Roman"/>
          <w:bCs/>
          <w:szCs w:val="28"/>
        </w:rPr>
        <w:t xml:space="preserve"> </w:t>
      </w:r>
      <w:r w:rsidR="005C0C67" w:rsidRPr="008F7ADE">
        <w:rPr>
          <w:rFonts w:eastAsia="Calibri" w:cs="Times New Roman"/>
          <w:bCs/>
          <w:szCs w:val="28"/>
        </w:rPr>
        <w:t>осуществляется</w:t>
      </w:r>
      <w:r w:rsidR="00BC6775" w:rsidRPr="008F7ADE">
        <w:rPr>
          <w:rFonts w:eastAsia="Calibri" w:cs="Times New Roman"/>
          <w:bCs/>
          <w:szCs w:val="28"/>
        </w:rPr>
        <w:t xml:space="preserve"> в соответствии</w:t>
      </w:r>
      <w:r w:rsidR="0044410E" w:rsidRPr="008F7ADE">
        <w:rPr>
          <w:rFonts w:eastAsia="Calibri" w:cs="Times New Roman"/>
          <w:bCs/>
          <w:szCs w:val="28"/>
        </w:rPr>
        <w:t xml:space="preserve"> </w:t>
      </w:r>
      <w:r w:rsidRPr="008F7ADE">
        <w:rPr>
          <w:rFonts w:eastAsia="Calibri" w:cs="Times New Roman"/>
          <w:bCs/>
          <w:szCs w:val="28"/>
        </w:rPr>
        <w:t xml:space="preserve">                       </w:t>
      </w:r>
      <w:r w:rsidR="0044410E" w:rsidRPr="008F7ADE">
        <w:rPr>
          <w:rFonts w:eastAsia="Calibri" w:cs="Times New Roman"/>
          <w:bCs/>
          <w:szCs w:val="28"/>
        </w:rPr>
        <w:t xml:space="preserve">с положением </w:t>
      </w:r>
      <w:r w:rsidR="008567EB" w:rsidRPr="008F7ADE">
        <w:rPr>
          <w:rFonts w:eastAsia="Calibri" w:cs="Times New Roman"/>
          <w:bCs/>
          <w:szCs w:val="28"/>
        </w:rPr>
        <w:t xml:space="preserve">о ней </w:t>
      </w:r>
      <w:r w:rsidR="0044410E" w:rsidRPr="008F7ADE">
        <w:rPr>
          <w:rFonts w:eastAsia="Calibri" w:cs="Times New Roman"/>
          <w:bCs/>
          <w:szCs w:val="28"/>
        </w:rPr>
        <w:t>согласно</w:t>
      </w:r>
      <w:r w:rsidR="005C0C67" w:rsidRPr="008F7ADE">
        <w:rPr>
          <w:rFonts w:eastAsia="Calibri" w:cs="Times New Roman"/>
          <w:bCs/>
          <w:szCs w:val="28"/>
        </w:rPr>
        <w:t xml:space="preserve"> </w:t>
      </w:r>
      <w:r w:rsidR="00BC6775" w:rsidRPr="008F7ADE">
        <w:rPr>
          <w:rFonts w:eastAsia="Calibri" w:cs="Times New Roman"/>
          <w:bCs/>
          <w:szCs w:val="28"/>
        </w:rPr>
        <w:t>приложени</w:t>
      </w:r>
      <w:r w:rsidR="0044410E" w:rsidRPr="008F7ADE">
        <w:rPr>
          <w:rFonts w:eastAsia="Calibri" w:cs="Times New Roman"/>
          <w:bCs/>
          <w:szCs w:val="28"/>
        </w:rPr>
        <w:t>ю</w:t>
      </w:r>
      <w:r w:rsidR="00BC6775" w:rsidRPr="008F7ADE">
        <w:rPr>
          <w:rFonts w:eastAsia="Calibri" w:cs="Times New Roman"/>
          <w:bCs/>
          <w:szCs w:val="28"/>
        </w:rPr>
        <w:t xml:space="preserve"> </w:t>
      </w:r>
      <w:r w:rsidR="003F33DC" w:rsidRPr="008F7ADE">
        <w:rPr>
          <w:rFonts w:eastAsia="Calibri" w:cs="Times New Roman"/>
          <w:bCs/>
          <w:szCs w:val="28"/>
        </w:rPr>
        <w:t>2</w:t>
      </w:r>
      <w:r w:rsidR="0044410E" w:rsidRPr="008F7ADE">
        <w:rPr>
          <w:rFonts w:eastAsia="Calibri" w:cs="Times New Roman"/>
          <w:bCs/>
          <w:szCs w:val="28"/>
        </w:rPr>
        <w:t xml:space="preserve"> </w:t>
      </w:r>
      <w:r w:rsidR="00BC6775" w:rsidRPr="008F7ADE">
        <w:rPr>
          <w:rFonts w:eastAsia="Calibri" w:cs="Times New Roman"/>
          <w:bCs/>
          <w:szCs w:val="28"/>
        </w:rPr>
        <w:t xml:space="preserve">к </w:t>
      </w:r>
      <w:r w:rsidR="003F33DC" w:rsidRPr="008F7ADE">
        <w:rPr>
          <w:rFonts w:eastAsia="Calibri" w:cs="Times New Roman"/>
          <w:bCs/>
          <w:szCs w:val="28"/>
        </w:rPr>
        <w:t>настоящему постановлению.</w:t>
      </w:r>
      <w:r w:rsidR="00BC6775" w:rsidRPr="008F7ADE">
        <w:rPr>
          <w:rFonts w:eastAsia="Calibri" w:cs="Times New Roman"/>
          <w:bCs/>
          <w:szCs w:val="28"/>
        </w:rPr>
        <w:t xml:space="preserve"> </w:t>
      </w:r>
    </w:p>
    <w:p w:rsidR="00190CF9" w:rsidRPr="008725EC" w:rsidRDefault="00BC6775" w:rsidP="00190CF9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szCs w:val="28"/>
        </w:rPr>
      </w:pPr>
      <w:r w:rsidRPr="00B528BE">
        <w:rPr>
          <w:rFonts w:eastAsia="Calibri" w:cs="Times New Roman"/>
          <w:bCs/>
          <w:szCs w:val="28"/>
        </w:rPr>
        <w:t xml:space="preserve">Состав комиссии </w:t>
      </w:r>
      <w:r w:rsidR="00190CF9" w:rsidRPr="00B528BE">
        <w:rPr>
          <w:rFonts w:eastAsia="Calibri" w:cs="Times New Roman"/>
          <w:bCs/>
          <w:szCs w:val="28"/>
        </w:rPr>
        <w:t xml:space="preserve">утверждается </w:t>
      </w:r>
      <w:r w:rsidR="008567EB" w:rsidRPr="008F7ADE">
        <w:rPr>
          <w:rFonts w:eastAsia="Calibri" w:cs="Times New Roman"/>
          <w:bCs/>
          <w:szCs w:val="28"/>
        </w:rPr>
        <w:t>отдельным</w:t>
      </w:r>
      <w:r w:rsidR="008567EB">
        <w:rPr>
          <w:rFonts w:eastAsia="Calibri" w:cs="Times New Roman"/>
          <w:bCs/>
          <w:szCs w:val="28"/>
        </w:rPr>
        <w:t xml:space="preserve"> </w:t>
      </w:r>
      <w:r w:rsidR="00190CF9" w:rsidRPr="00B528BE">
        <w:rPr>
          <w:rFonts w:eastAsia="Calibri" w:cs="Times New Roman"/>
          <w:bCs/>
          <w:szCs w:val="28"/>
        </w:rPr>
        <w:t>муниципальным правовым актом Администрации города.</w:t>
      </w:r>
    </w:p>
    <w:p w:rsidR="007D4893" w:rsidRDefault="005C0C67" w:rsidP="00505EA1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2</w:t>
      </w:r>
      <w:r w:rsidR="002E55D2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5605D5" w:rsidRPr="0062513B">
        <w:rPr>
          <w:rFonts w:eastAsia="Calibri" w:cs="Times New Roman"/>
          <w:bCs/>
          <w:color w:val="000000" w:themeColor="text1"/>
          <w:szCs w:val="28"/>
        </w:rPr>
        <w:t>8</w:t>
      </w:r>
      <w:r w:rsidR="007D356E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>Балансодержатель – муниципальн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>ая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>организация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>, на балансе котор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ой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 xml:space="preserve"> находится (учитывается) имущество, собственником которого является муниципальное образование городской округ Сургут Ханты-Мансийского автономного округа – Югры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:rsidR="005C0C67" w:rsidRPr="0062513B" w:rsidRDefault="005C0C67" w:rsidP="00505EA1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3</w:t>
      </w:r>
      <w:r w:rsidRPr="005C0C67">
        <w:rPr>
          <w:rFonts w:eastAsia="Calibri" w:cs="Times New Roman"/>
          <w:bCs/>
          <w:color w:val="000000" w:themeColor="text1"/>
          <w:szCs w:val="28"/>
        </w:rPr>
        <w:t>. Настоящий порядок не распространяется на заключение договоров безвозмездного пользования муниципальным имуществом,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E31349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4. Оказание имущественной поддержки субъектам креативных индустрий носит заявительный порядок.</w:t>
      </w:r>
    </w:p>
    <w:p w:rsidR="007D4893" w:rsidRPr="0062513B" w:rsidRDefault="00ED5200" w:rsidP="00505EA1">
      <w:pPr>
        <w:tabs>
          <w:tab w:val="left" w:pos="5245"/>
        </w:tabs>
        <w:ind w:firstLine="709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5.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Основными принципами имущественной поддержки являются:</w:t>
      </w:r>
    </w:p>
    <w:p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1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3490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Равный доступ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 xml:space="preserve"> субъектов креативных индустрий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к имущественной поддержке.</w:t>
      </w:r>
    </w:p>
    <w:p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2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Оказание поддержки с соблюдением требований, установленных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Федеральным законом от 26.07.2006 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№ 135-ФЗ «О защите конкуренции».</w:t>
      </w:r>
    </w:p>
    <w:p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.3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Открытость процедур оказания поддержки.</w:t>
      </w:r>
    </w:p>
    <w:p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lastRenderedPageBreak/>
        <w:t xml:space="preserve">6. 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Предоставление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имущественной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поддержки 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субъектам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креативных индустрий, </w:t>
      </w:r>
      <w:r w:rsidRPr="0062513B">
        <w:rPr>
          <w:rFonts w:eastAsia="Calibri" w:cs="Times New Roman"/>
          <w:bCs/>
          <w:color w:val="000000" w:themeColor="text1"/>
          <w:szCs w:val="28"/>
        </w:rPr>
        <w:t>осуществляется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по направлениям (сферам)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 креативной деятельности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F240F5" w:rsidRPr="0062513B">
        <w:rPr>
          <w:rFonts w:eastAsia="Calibri" w:cs="Times New Roman"/>
          <w:bCs/>
          <w:color w:val="000000" w:themeColor="text1"/>
          <w:szCs w:val="28"/>
        </w:rPr>
        <w:t>установленным статьей 8</w:t>
      </w:r>
      <w:r w:rsidR="00E04CD4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D35875" w:rsidRPr="0062513B">
        <w:rPr>
          <w:rFonts w:eastAsia="Calibri" w:cs="Times New Roman"/>
          <w:bCs/>
          <w:color w:val="000000" w:themeColor="text1"/>
          <w:szCs w:val="28"/>
        </w:rPr>
        <w:t>З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акон</w:t>
      </w:r>
      <w:r w:rsidR="00F240F5" w:rsidRPr="0062513B">
        <w:rPr>
          <w:rFonts w:eastAsia="Calibri" w:cs="Times New Roman"/>
          <w:bCs/>
          <w:color w:val="000000" w:themeColor="text1"/>
          <w:szCs w:val="28"/>
        </w:rPr>
        <w:t>а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1200D" w:rsidRPr="0062513B">
        <w:rPr>
          <w:rFonts w:eastAsia="Calibri" w:cs="Times New Roman"/>
          <w:bCs/>
          <w:color w:val="000000" w:themeColor="text1"/>
          <w:szCs w:val="28"/>
        </w:rPr>
        <w:t>№ 70-оз.</w:t>
      </w:r>
    </w:p>
    <w:p w:rsidR="00B37112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>Информация о свободном</w:t>
      </w:r>
      <w:r w:rsidR="000B1954" w:rsidRPr="0062513B">
        <w:rPr>
          <w:rFonts w:eastAsia="Calibri" w:cs="Times New Roman"/>
          <w:bCs/>
          <w:color w:val="000000" w:themeColor="text1"/>
          <w:szCs w:val="28"/>
        </w:rPr>
        <w:t xml:space="preserve"> (освободившемся)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 xml:space="preserve"> муниципальном имуществе для реализации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направлений (сфер) 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 xml:space="preserve">креативной деятельности размещается </w:t>
      </w:r>
      <w:r w:rsidR="000B1954" w:rsidRPr="0062513B">
        <w:rPr>
          <w:rFonts w:eastAsia="Calibri" w:cs="Times New Roman"/>
          <w:bCs/>
          <w:color w:val="000000" w:themeColor="text1"/>
          <w:szCs w:val="28"/>
        </w:rPr>
        <w:t>балансодержателем на официальном сайте</w:t>
      </w:r>
      <w:r w:rsidR="000B1954" w:rsidRPr="0062513B">
        <w:rPr>
          <w:color w:val="000000" w:themeColor="text1"/>
        </w:rPr>
        <w:t xml:space="preserve"> 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балансодержателя 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и на официальном портале Администрация города: 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www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admsurgut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ru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 в разделе «Новости структурных подразделений»/«Муниципальное имущество</w:t>
      </w:r>
      <w:r w:rsidR="00573A7D" w:rsidRPr="0062513B">
        <w:rPr>
          <w:rFonts w:eastAsia="Calibri" w:cs="Times New Roman"/>
          <w:bCs/>
          <w:color w:val="000000" w:themeColor="text1"/>
          <w:szCs w:val="28"/>
        </w:rPr>
        <w:t>»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773A93" w:rsidRPr="0062513B" w:rsidRDefault="00627333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В информационном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сообщени</w:t>
      </w:r>
      <w:r w:rsidRPr="0062513B">
        <w:rPr>
          <w:rFonts w:eastAsia="Calibri" w:cs="Times New Roman"/>
          <w:bCs/>
          <w:color w:val="000000" w:themeColor="text1"/>
          <w:szCs w:val="28"/>
        </w:rPr>
        <w:t>и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bCs/>
          <w:color w:val="000000" w:themeColor="text1"/>
          <w:szCs w:val="28"/>
        </w:rPr>
        <w:t>указываются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следующие сведения:</w:t>
      </w:r>
    </w:p>
    <w:p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7.1. Наименование балансодержателя.</w:t>
      </w:r>
    </w:p>
    <w:p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7.2. Наименование, место нахождения</w:t>
      </w:r>
      <w:r w:rsidR="002553C3" w:rsidRPr="0062513B">
        <w:rPr>
          <w:rFonts w:eastAsia="Calibri" w:cs="Times New Roman"/>
          <w:bCs/>
          <w:color w:val="000000" w:themeColor="text1"/>
          <w:szCs w:val="28"/>
        </w:rPr>
        <w:t xml:space="preserve">, площадь </w:t>
      </w:r>
      <w:r w:rsidRPr="0062513B">
        <w:rPr>
          <w:rFonts w:eastAsia="Calibri" w:cs="Times New Roman"/>
          <w:bCs/>
          <w:color w:val="000000" w:themeColor="text1"/>
          <w:szCs w:val="28"/>
        </w:rPr>
        <w:t>муниципального имущества</w:t>
      </w:r>
      <w:r w:rsidR="002553C3" w:rsidRPr="0062513B">
        <w:rPr>
          <w:rFonts w:eastAsia="Calibri" w:cs="Times New Roman"/>
          <w:bCs/>
          <w:color w:val="000000" w:themeColor="text1"/>
          <w:szCs w:val="28"/>
        </w:rPr>
        <w:t>, срок договора</w:t>
      </w:r>
      <w:r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7.3. Перечень документов, необходимых для получения имущественной поддержки.</w:t>
      </w:r>
    </w:p>
    <w:p w:rsidR="00434221" w:rsidRPr="0062513B" w:rsidRDefault="00434221" w:rsidP="0043422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8. Имущество, предоставляемое в порядке оказания имущественной поддержки в соответствии с настоящим порядком, передается в пользование </w:t>
      </w:r>
      <w:r w:rsidRPr="0062513B">
        <w:rPr>
          <w:rFonts w:eastAsia="Calibri" w:cs="Times New Roman"/>
          <w:bCs/>
          <w:color w:val="000000" w:themeColor="text1"/>
          <w:szCs w:val="28"/>
        </w:rPr>
        <w:br/>
        <w:t>по договору аренды муниципального имущества</w:t>
      </w:r>
      <w:r w:rsidR="00951693" w:rsidRPr="0062513B">
        <w:rPr>
          <w:color w:val="000000" w:themeColor="text1"/>
        </w:rPr>
        <w:t xml:space="preserve"> </w:t>
      </w:r>
      <w:r w:rsidR="00951693" w:rsidRPr="0062513B">
        <w:rPr>
          <w:rFonts w:eastAsia="Calibri" w:cs="Times New Roman"/>
          <w:bCs/>
          <w:color w:val="000000" w:themeColor="text1"/>
          <w:szCs w:val="28"/>
        </w:rPr>
        <w:t>без проведения конкурсов                  или аукционов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и используется по целевому назначению, определяемому </w:t>
      </w:r>
      <w:r w:rsidR="0068172B" w:rsidRPr="0062513B">
        <w:rPr>
          <w:rFonts w:eastAsia="Calibri" w:cs="Times New Roman"/>
          <w:bCs/>
          <w:color w:val="000000" w:themeColor="text1"/>
          <w:szCs w:val="28"/>
        </w:rPr>
        <w:br/>
      </w:r>
      <w:r w:rsidRPr="0062513B">
        <w:rPr>
          <w:rFonts w:eastAsia="Calibri" w:cs="Times New Roman"/>
          <w:bCs/>
          <w:color w:val="000000" w:themeColor="text1"/>
          <w:szCs w:val="28"/>
        </w:rPr>
        <w:t>в договоре аренды.</w:t>
      </w:r>
    </w:p>
    <w:p w:rsidR="007D4893" w:rsidRDefault="00773A93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B528BE">
        <w:rPr>
          <w:rFonts w:eastAsia="Calibri" w:cs="Times New Roman"/>
          <w:bCs/>
          <w:color w:val="000000" w:themeColor="text1"/>
          <w:szCs w:val="28"/>
        </w:rPr>
        <w:t>9</w:t>
      </w:r>
      <w:r w:rsidR="00FF5395" w:rsidRPr="00B528BE">
        <w:rPr>
          <w:rFonts w:eastAsia="Calibri" w:cs="Times New Roman"/>
          <w:bCs/>
          <w:color w:val="000000" w:themeColor="text1"/>
          <w:szCs w:val="28"/>
        </w:rPr>
        <w:t>. Договор аренды</w:t>
      </w:r>
      <w:r w:rsidR="00F30649" w:rsidRPr="00B528BE">
        <w:rPr>
          <w:rFonts w:eastAsia="Calibri" w:cs="Times New Roman"/>
          <w:bCs/>
          <w:color w:val="000000" w:themeColor="text1"/>
          <w:szCs w:val="28"/>
        </w:rPr>
        <w:t xml:space="preserve">, заключенный </w:t>
      </w:r>
      <w:r w:rsidR="007D4893" w:rsidRPr="00B528BE">
        <w:rPr>
          <w:rFonts w:eastAsia="Calibri" w:cs="Times New Roman"/>
          <w:bCs/>
          <w:color w:val="000000" w:themeColor="text1"/>
          <w:szCs w:val="28"/>
        </w:rPr>
        <w:t>в</w:t>
      </w:r>
      <w:r w:rsidR="00F30649" w:rsidRPr="00B528BE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B528BE">
        <w:rPr>
          <w:rFonts w:eastAsia="Calibri" w:cs="Times New Roman"/>
          <w:bCs/>
          <w:color w:val="000000" w:themeColor="text1"/>
          <w:szCs w:val="28"/>
        </w:rPr>
        <w:t>рамках</w:t>
      </w:r>
      <w:r w:rsidR="00F30649" w:rsidRPr="00B528BE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B528BE">
        <w:rPr>
          <w:rFonts w:eastAsia="Calibri" w:cs="Times New Roman"/>
          <w:bCs/>
          <w:color w:val="000000" w:themeColor="text1"/>
          <w:szCs w:val="28"/>
        </w:rPr>
        <w:t xml:space="preserve">предоставления имущественной поддержки, заключается сроком на </w:t>
      </w:r>
      <w:r w:rsidR="003D4F81" w:rsidRPr="00B528BE">
        <w:rPr>
          <w:rFonts w:eastAsia="Calibri" w:cs="Times New Roman"/>
          <w:bCs/>
          <w:color w:val="000000" w:themeColor="text1"/>
          <w:szCs w:val="28"/>
        </w:rPr>
        <w:t>2 года</w:t>
      </w:r>
      <w:r w:rsidR="00BC6775" w:rsidRPr="00B528BE">
        <w:rPr>
          <w:rFonts w:eastAsia="Calibri" w:cs="Times New Roman"/>
          <w:bCs/>
          <w:color w:val="000000" w:themeColor="text1"/>
          <w:szCs w:val="28"/>
        </w:rPr>
        <w:t>.</w:t>
      </w:r>
      <w:r w:rsidR="007D4893" w:rsidRPr="00B528BE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BC6775" w:rsidRPr="0062513B" w:rsidRDefault="00BC6775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:rsidR="00F30649" w:rsidRPr="0062513B" w:rsidRDefault="007D4893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812DA2" w:rsidRPr="0062513B">
        <w:rPr>
          <w:rFonts w:eastAsia="Calibri" w:cs="Times New Roman"/>
          <w:color w:val="000000" w:themeColor="text1"/>
          <w:szCs w:val="28"/>
        </w:rPr>
        <w:t>II</w:t>
      </w:r>
      <w:r w:rsidRPr="0062513B">
        <w:rPr>
          <w:rFonts w:eastAsia="Calibri" w:cs="Times New Roman"/>
          <w:color w:val="000000" w:themeColor="text1"/>
          <w:szCs w:val="28"/>
        </w:rPr>
        <w:t xml:space="preserve">. Критерии отбора заявителей на </w:t>
      </w:r>
      <w:r w:rsidR="00D35875" w:rsidRPr="0062513B">
        <w:rPr>
          <w:rFonts w:eastAsia="Calibri" w:cs="Times New Roman"/>
          <w:color w:val="000000" w:themeColor="text1"/>
          <w:szCs w:val="28"/>
        </w:rPr>
        <w:t>предоставление имущественной</w:t>
      </w:r>
      <w:r w:rsidRPr="0062513B">
        <w:rPr>
          <w:rFonts w:eastAsia="Calibri" w:cs="Times New Roman"/>
          <w:color w:val="000000" w:themeColor="text1"/>
          <w:szCs w:val="28"/>
        </w:rPr>
        <w:t xml:space="preserve"> поддержки</w:t>
      </w:r>
    </w:p>
    <w:p w:rsidR="00190CF9" w:rsidRPr="0062513B" w:rsidRDefault="00190CF9" w:rsidP="00190CF9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1. </w:t>
      </w:r>
      <w:r w:rsidRPr="00BC6775">
        <w:rPr>
          <w:rFonts w:eastAsia="Calibri" w:cs="Times New Roman"/>
          <w:szCs w:val="28"/>
        </w:rPr>
        <w:t>П</w:t>
      </w:r>
      <w:r w:rsidRPr="00BC6775">
        <w:rPr>
          <w:rFonts w:eastAsia="Calibri" w:cs="Times New Roman"/>
          <w:color w:val="000000" w:themeColor="text1"/>
          <w:szCs w:val="28"/>
        </w:rPr>
        <w:t>раво на получение имущественной поддержки</w:t>
      </w:r>
      <w:r w:rsidR="00AB196A">
        <w:rPr>
          <w:rFonts w:eastAsia="Calibri" w:cs="Times New Roman"/>
          <w:color w:val="000000" w:themeColor="text1"/>
          <w:szCs w:val="28"/>
        </w:rPr>
        <w:t xml:space="preserve">, </w:t>
      </w:r>
      <w:r w:rsidR="00AB196A" w:rsidRPr="008F7ADE">
        <w:rPr>
          <w:rFonts w:eastAsia="Calibri" w:cs="Times New Roman"/>
          <w:szCs w:val="28"/>
        </w:rPr>
        <w:t xml:space="preserve">в соответствии                            с информацией, указанной в пункте 7 раздела </w:t>
      </w:r>
      <w:r w:rsidR="00AB196A" w:rsidRPr="008F7ADE">
        <w:rPr>
          <w:rFonts w:eastAsia="Calibri" w:cs="Times New Roman"/>
          <w:szCs w:val="28"/>
          <w:lang w:val="en-US"/>
        </w:rPr>
        <w:t>I</w:t>
      </w:r>
      <w:r w:rsidR="00AB196A" w:rsidRPr="008F7ADE">
        <w:rPr>
          <w:rFonts w:eastAsia="Calibri" w:cs="Times New Roman"/>
          <w:szCs w:val="28"/>
        </w:rPr>
        <w:t xml:space="preserve"> настоящего порядка,</w:t>
      </w:r>
      <w:r w:rsidRPr="008F7ADE">
        <w:rPr>
          <w:rFonts w:eastAsia="Calibri" w:cs="Times New Roman"/>
          <w:szCs w:val="28"/>
        </w:rPr>
        <w:t xml:space="preserve"> </w:t>
      </w:r>
      <w:r w:rsidRPr="00BC6775">
        <w:rPr>
          <w:rFonts w:eastAsia="Calibri" w:cs="Times New Roman"/>
          <w:color w:val="000000" w:themeColor="text1"/>
          <w:szCs w:val="28"/>
        </w:rPr>
        <w:t xml:space="preserve">имеют субъекты креативных индустрий, соответствующие следующим обязательным критериям на дату обращения (регистрации балансодержателем заявления </w:t>
      </w:r>
      <w:r w:rsidR="00AB196A">
        <w:rPr>
          <w:rFonts w:eastAsia="Calibri" w:cs="Times New Roman"/>
          <w:color w:val="000000" w:themeColor="text1"/>
          <w:szCs w:val="28"/>
        </w:rPr>
        <w:t xml:space="preserve">                    </w:t>
      </w:r>
      <w:r w:rsidRPr="00BC6775">
        <w:rPr>
          <w:rFonts w:eastAsia="Calibri" w:cs="Times New Roman"/>
          <w:color w:val="000000" w:themeColor="text1"/>
          <w:szCs w:val="28"/>
        </w:rPr>
        <w:t>в системе автоматизации делопроизводства и электронного документооборота «Дело» (далее – система «Дело»):</w:t>
      </w:r>
    </w:p>
    <w:p w:rsidR="00B7246C" w:rsidRPr="0062513B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1.</w:t>
      </w:r>
      <w:r w:rsidR="006F4ADC" w:rsidRPr="0062513B">
        <w:rPr>
          <w:rFonts w:eastAsia="Calibri" w:cs="Times New Roman"/>
          <w:color w:val="000000" w:themeColor="text1"/>
          <w:szCs w:val="28"/>
        </w:rPr>
        <w:t>1</w:t>
      </w:r>
      <w:r w:rsidR="00A62212" w:rsidRPr="0062513B">
        <w:rPr>
          <w:rFonts w:eastAsia="Calibri" w:cs="Times New Roman"/>
          <w:color w:val="000000" w:themeColor="text1"/>
          <w:szCs w:val="28"/>
        </w:rPr>
        <w:t>.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A869EF" w:rsidRPr="0062513B">
        <w:rPr>
          <w:rFonts w:eastAsia="Calibri" w:cs="Times New Roman"/>
          <w:color w:val="000000" w:themeColor="text1"/>
          <w:szCs w:val="28"/>
        </w:rPr>
        <w:t>Зарегистрированы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в </w:t>
      </w:r>
      <w:r w:rsidR="00951693" w:rsidRPr="0062513B">
        <w:rPr>
          <w:rFonts w:eastAsia="Calibri" w:cs="Times New Roman"/>
          <w:color w:val="000000" w:themeColor="text1"/>
          <w:szCs w:val="28"/>
        </w:rPr>
        <w:t>реестр</w:t>
      </w:r>
      <w:r w:rsidR="00C44BEA">
        <w:rPr>
          <w:rFonts w:eastAsia="Calibri" w:cs="Times New Roman"/>
          <w:color w:val="000000" w:themeColor="text1"/>
          <w:szCs w:val="28"/>
        </w:rPr>
        <w:t>е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субъектов креативных индустрий </w:t>
      </w:r>
      <w:r w:rsidR="00CC6A1C" w:rsidRPr="0062513B">
        <w:rPr>
          <w:rFonts w:eastAsia="Calibri" w:cs="Times New Roman"/>
          <w:color w:val="000000" w:themeColor="text1"/>
          <w:szCs w:val="28"/>
        </w:rPr>
        <w:t xml:space="preserve">                          </w:t>
      </w:r>
      <w:r w:rsidR="00B7246C" w:rsidRPr="0062513B">
        <w:rPr>
          <w:rFonts w:eastAsia="Calibri" w:cs="Times New Roman"/>
          <w:color w:val="000000" w:themeColor="text1"/>
          <w:szCs w:val="28"/>
        </w:rPr>
        <w:t>Ханты-Мансийского автономного</w:t>
      </w:r>
      <w:r w:rsidR="00BC6775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color w:val="000000" w:themeColor="text1"/>
          <w:szCs w:val="28"/>
        </w:rPr>
        <w:t>округа – Югры.</w:t>
      </w:r>
    </w:p>
    <w:p w:rsidR="00160048" w:rsidRPr="00FD5E78" w:rsidRDefault="00190CF9" w:rsidP="00190CF9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FD5E78">
        <w:rPr>
          <w:rFonts w:eastAsia="Calibri" w:cs="Times New Roman"/>
          <w:color w:val="000000" w:themeColor="text1"/>
          <w:szCs w:val="28"/>
        </w:rPr>
        <w:t xml:space="preserve">1.2. Осуществляют деятельность на территории муниципального образования городской округ Сургут Ханты-Мансийского автономного </w:t>
      </w:r>
      <w:r w:rsidR="00AB196A" w:rsidRPr="00FD5E78">
        <w:rPr>
          <w:rFonts w:eastAsia="Calibri" w:cs="Times New Roman"/>
          <w:color w:val="000000" w:themeColor="text1"/>
          <w:szCs w:val="28"/>
        </w:rPr>
        <w:t xml:space="preserve">                  </w:t>
      </w:r>
      <w:r w:rsidRPr="00FD5E78">
        <w:rPr>
          <w:rFonts w:eastAsia="Calibri" w:cs="Times New Roman"/>
          <w:color w:val="000000" w:themeColor="text1"/>
          <w:szCs w:val="28"/>
        </w:rPr>
        <w:t>округа –Югры.</w:t>
      </w:r>
    </w:p>
    <w:p w:rsidR="00160048" w:rsidRPr="00FD5E78" w:rsidRDefault="00160048" w:rsidP="00190CF9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FD5E78">
        <w:rPr>
          <w:rFonts w:eastAsia="Calibri" w:cs="Times New Roman"/>
          <w:color w:val="000000" w:themeColor="text1"/>
          <w:szCs w:val="28"/>
        </w:rPr>
        <w:t>Факт осуществления деятельности на территории муниципального образования городской округ Сургут Ханты-Мансийского автономного округа –Югры подтверждается постановкой на налоговый учет в городе Сургуте согласно выписке из Единого государственного реестра юридических лиц, Единого государственного реестра индивидуальных предпринимателей.</w:t>
      </w:r>
    </w:p>
    <w:p w:rsidR="00190CF9" w:rsidRPr="008F7ADE" w:rsidRDefault="000F6DA9" w:rsidP="00190CF9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8F7ADE">
        <w:rPr>
          <w:rFonts w:eastAsia="Calibri" w:cs="Times New Roman"/>
          <w:szCs w:val="28"/>
        </w:rPr>
        <w:t>Для субъектов креативных индустрий, не состоящих на налоговом учете                       в городе Сургуте –</w:t>
      </w:r>
      <w:r w:rsidR="00160048" w:rsidRPr="008F7ADE">
        <w:rPr>
          <w:rFonts w:eastAsia="Calibri" w:cs="Times New Roman"/>
          <w:szCs w:val="28"/>
        </w:rPr>
        <w:t xml:space="preserve"> </w:t>
      </w:r>
      <w:r w:rsidR="00F11249" w:rsidRPr="008F7ADE">
        <w:rPr>
          <w:rFonts w:eastAsia="Calibri" w:cs="Times New Roman"/>
          <w:szCs w:val="28"/>
        </w:rPr>
        <w:t xml:space="preserve">подтверждается </w:t>
      </w:r>
      <w:r w:rsidR="00160048" w:rsidRPr="008F7ADE">
        <w:rPr>
          <w:rFonts w:eastAsia="Calibri" w:cs="Times New Roman"/>
          <w:szCs w:val="28"/>
        </w:rPr>
        <w:t>информаци</w:t>
      </w:r>
      <w:r w:rsidR="006069D4" w:rsidRPr="008F7ADE">
        <w:rPr>
          <w:rFonts w:eastAsia="Calibri" w:cs="Times New Roman"/>
          <w:szCs w:val="28"/>
        </w:rPr>
        <w:t>ей</w:t>
      </w:r>
      <w:r w:rsidR="00160048" w:rsidRPr="008F7ADE">
        <w:rPr>
          <w:rFonts w:eastAsia="Calibri" w:cs="Times New Roman"/>
          <w:szCs w:val="28"/>
        </w:rPr>
        <w:t xml:space="preserve">, отраженной в </w:t>
      </w:r>
      <w:r w:rsidR="00190CF9" w:rsidRPr="008F7ADE">
        <w:rPr>
          <w:rFonts w:eastAsia="Calibri" w:cs="Times New Roman"/>
          <w:szCs w:val="28"/>
        </w:rPr>
        <w:t>реестр</w:t>
      </w:r>
      <w:r w:rsidR="00160048" w:rsidRPr="008F7ADE">
        <w:rPr>
          <w:rFonts w:eastAsia="Calibri" w:cs="Times New Roman"/>
          <w:szCs w:val="28"/>
        </w:rPr>
        <w:t>е</w:t>
      </w:r>
      <w:r w:rsidR="00190CF9" w:rsidRPr="008F7ADE">
        <w:rPr>
          <w:rFonts w:eastAsia="Calibri" w:cs="Times New Roman"/>
          <w:szCs w:val="28"/>
        </w:rPr>
        <w:t xml:space="preserve"> субъектов креативных индустрий Ханты-Мансийского автономного округа – Югры</w:t>
      </w:r>
      <w:r w:rsidR="00FD5E78" w:rsidRPr="008F7ADE">
        <w:rPr>
          <w:rFonts w:eastAsia="Calibri" w:cs="Times New Roman"/>
          <w:szCs w:val="28"/>
        </w:rPr>
        <w:t xml:space="preserve">, в котором в столбце «Наименование </w:t>
      </w:r>
      <w:r w:rsidR="00190CF9" w:rsidRPr="008F7ADE">
        <w:rPr>
          <w:rFonts w:eastAsia="Calibri" w:cs="Times New Roman"/>
          <w:szCs w:val="28"/>
        </w:rPr>
        <w:t>муниципального образования (городского округа, муниципального района, поселения), на территории которого создается</w:t>
      </w:r>
      <w:r w:rsidRPr="008F7ADE">
        <w:rPr>
          <w:rFonts w:eastAsia="Calibri" w:cs="Times New Roman"/>
          <w:szCs w:val="28"/>
        </w:rPr>
        <w:t xml:space="preserve"> </w:t>
      </w:r>
      <w:r w:rsidR="00190CF9" w:rsidRPr="008F7ADE">
        <w:rPr>
          <w:rFonts w:eastAsia="Calibri" w:cs="Times New Roman"/>
          <w:szCs w:val="28"/>
        </w:rPr>
        <w:t>или планируется создание креативного продукта (продукции)</w:t>
      </w:r>
      <w:r w:rsidR="00FD5E78" w:rsidRPr="008F7ADE">
        <w:rPr>
          <w:rFonts w:eastAsia="Calibri" w:cs="Times New Roman"/>
          <w:szCs w:val="28"/>
        </w:rPr>
        <w:t>» введено значение «г. Сургут»</w:t>
      </w:r>
      <w:r w:rsidR="00190CF9" w:rsidRPr="008F7ADE">
        <w:rPr>
          <w:rFonts w:eastAsia="Calibri" w:cs="Times New Roman"/>
          <w:szCs w:val="28"/>
        </w:rPr>
        <w:t>.</w:t>
      </w:r>
    </w:p>
    <w:p w:rsidR="00B7246C" w:rsidRPr="008F7ADE" w:rsidRDefault="00EC7723" w:rsidP="00505EA1">
      <w:pPr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color w:val="000000" w:themeColor="text1"/>
          <w:szCs w:val="28"/>
        </w:rPr>
        <w:lastRenderedPageBreak/>
        <w:t>1.3</w:t>
      </w:r>
      <w:r w:rsidR="00B7246C" w:rsidRPr="0062513B">
        <w:rPr>
          <w:rFonts w:eastAsia="Calibri" w:cs="Times New Roman"/>
          <w:color w:val="000000" w:themeColor="text1"/>
          <w:szCs w:val="28"/>
        </w:rPr>
        <w:t>. Не имею</w:t>
      </w:r>
      <w:r w:rsidR="00A869EF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задолженности по арендной плате за муниципальное имущество, земельные участки, подлежащей поступлению в бюджет муниципального образования</w:t>
      </w:r>
      <w:r w:rsidR="00F33875">
        <w:rPr>
          <w:rFonts w:eastAsia="Calibri" w:cs="Times New Roman"/>
          <w:color w:val="000000" w:themeColor="text1"/>
          <w:szCs w:val="28"/>
        </w:rPr>
        <w:t xml:space="preserve"> </w:t>
      </w:r>
      <w:r w:rsidR="00F33875" w:rsidRPr="008F7ADE">
        <w:rPr>
          <w:rFonts w:eastAsia="Calibri" w:cs="Times New Roman"/>
          <w:szCs w:val="28"/>
        </w:rPr>
        <w:t>городской округ Сургут Ханты-Мансийского автономного округа –</w:t>
      </w:r>
      <w:r w:rsidR="006136B3" w:rsidRPr="008F7ADE">
        <w:rPr>
          <w:rFonts w:eastAsia="Calibri" w:cs="Times New Roman"/>
          <w:szCs w:val="28"/>
        </w:rPr>
        <w:t xml:space="preserve"> </w:t>
      </w:r>
      <w:r w:rsidR="00F33875" w:rsidRPr="008F7ADE">
        <w:rPr>
          <w:rFonts w:eastAsia="Calibri" w:cs="Times New Roman"/>
          <w:szCs w:val="28"/>
        </w:rPr>
        <w:t>Югры</w:t>
      </w:r>
      <w:r w:rsidR="00B7246C" w:rsidRPr="008F7ADE">
        <w:rPr>
          <w:rFonts w:eastAsia="Calibri" w:cs="Times New Roman"/>
          <w:szCs w:val="28"/>
        </w:rPr>
        <w:t xml:space="preserve">. </w:t>
      </w:r>
    </w:p>
    <w:p w:rsidR="00F54694" w:rsidRPr="00921E2A" w:rsidRDefault="00F54694" w:rsidP="00F54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1E2A">
        <w:rPr>
          <w:szCs w:val="28"/>
        </w:rPr>
        <w:t>1.4. Отсутствует принятое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</w:t>
      </w:r>
    </w:p>
    <w:p w:rsidR="00F54694" w:rsidRPr="00921E2A" w:rsidRDefault="00F54694" w:rsidP="007607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0736">
        <w:rPr>
          <w:szCs w:val="28"/>
        </w:rPr>
        <w:t xml:space="preserve">1.5. С даты признания </w:t>
      </w:r>
      <w:r w:rsidR="00921E2A" w:rsidRPr="00760736">
        <w:rPr>
          <w:szCs w:val="28"/>
        </w:rPr>
        <w:t xml:space="preserve">заявителя </w:t>
      </w:r>
      <w:r w:rsidRPr="00760736">
        <w:rPr>
          <w:szCs w:val="28"/>
        </w:rPr>
        <w:t xml:space="preserve">совершившим нарушение порядка </w:t>
      </w:r>
      <w:r w:rsidR="00E42638" w:rsidRPr="00760736">
        <w:rPr>
          <w:szCs w:val="28"/>
        </w:rPr>
        <w:br/>
      </w:r>
      <w:r w:rsidRPr="00760736">
        <w:rPr>
          <w:szCs w:val="28"/>
        </w:rPr>
        <w:t xml:space="preserve">и условий оказания поддержки прошло более одного года, за исключением случая более раннего устранения такого нарушения </w:t>
      </w:r>
      <w:r w:rsidRPr="008F7ADE">
        <w:rPr>
          <w:szCs w:val="28"/>
        </w:rPr>
        <w:t>при условии соблюдения им</w:t>
      </w:r>
      <w:r w:rsidR="002F7495" w:rsidRPr="008F7ADE">
        <w:rPr>
          <w:szCs w:val="28"/>
        </w:rPr>
        <w:t>и</w:t>
      </w:r>
      <w:r w:rsidRPr="008F7ADE">
        <w:rPr>
          <w:szCs w:val="28"/>
        </w:rPr>
        <w:t xml:space="preserve"> срока устранения такого нарушения, установленного органом, оказавшим поддержку</w:t>
      </w:r>
      <w:r w:rsidRPr="00760736">
        <w:rPr>
          <w:szCs w:val="28"/>
        </w:rPr>
        <w:t xml:space="preserve">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="00760736" w:rsidRPr="008F7ADE">
        <w:rPr>
          <w:szCs w:val="28"/>
        </w:rPr>
        <w:t xml:space="preserve">заявителя </w:t>
      </w:r>
      <w:r w:rsidRPr="00760736">
        <w:rPr>
          <w:szCs w:val="28"/>
        </w:rPr>
        <w:t>совершившим такое нарушение прошло более трех лет.</w:t>
      </w:r>
    </w:p>
    <w:p w:rsidR="00B7246C" w:rsidRPr="00921E2A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60736">
        <w:rPr>
          <w:szCs w:val="28"/>
        </w:rPr>
        <w:t>1.</w:t>
      </w:r>
      <w:r w:rsidR="002F7495" w:rsidRPr="00760736">
        <w:rPr>
          <w:szCs w:val="28"/>
        </w:rPr>
        <w:t>6</w:t>
      </w:r>
      <w:r w:rsidR="00B7246C" w:rsidRPr="00760736">
        <w:rPr>
          <w:szCs w:val="28"/>
        </w:rPr>
        <w:t xml:space="preserve">. </w:t>
      </w:r>
      <w:r w:rsidR="00190CF9" w:rsidRPr="00760736">
        <w:rPr>
          <w:szCs w:val="28"/>
        </w:rPr>
        <w:t>Субъекты креативных индустрий, я</w:t>
      </w:r>
      <w:r w:rsidR="00371BF6" w:rsidRPr="00760736">
        <w:rPr>
          <w:szCs w:val="28"/>
        </w:rPr>
        <w:t>вля</w:t>
      </w:r>
      <w:r w:rsidR="00190CF9" w:rsidRPr="00760736">
        <w:rPr>
          <w:szCs w:val="28"/>
        </w:rPr>
        <w:t>ющиеся</w:t>
      </w:r>
      <w:r w:rsidR="00371BF6" w:rsidRPr="00760736">
        <w:rPr>
          <w:szCs w:val="28"/>
        </w:rPr>
        <w:t xml:space="preserve"> юридическим</w:t>
      </w:r>
      <w:r w:rsidR="00190CF9" w:rsidRPr="00760736">
        <w:rPr>
          <w:szCs w:val="28"/>
        </w:rPr>
        <w:t>и</w:t>
      </w:r>
      <w:r w:rsidR="00371BF6" w:rsidRPr="00760736">
        <w:rPr>
          <w:szCs w:val="28"/>
        </w:rPr>
        <w:t xml:space="preserve"> лиц</w:t>
      </w:r>
      <w:r w:rsidR="00190CF9" w:rsidRPr="00760736">
        <w:rPr>
          <w:szCs w:val="28"/>
        </w:rPr>
        <w:t>ами</w:t>
      </w:r>
      <w:r w:rsidR="00371BF6" w:rsidRPr="00760736">
        <w:rPr>
          <w:szCs w:val="28"/>
        </w:rPr>
        <w:t>,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не находя</w:t>
      </w:r>
      <w:r w:rsidR="00190CF9" w:rsidRPr="00921E2A">
        <w:rPr>
          <w:rFonts w:eastAsia="Calibri" w:cs="Times New Roman"/>
          <w:color w:val="000000" w:themeColor="text1"/>
          <w:szCs w:val="28"/>
        </w:rPr>
        <w:t>тся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</w:t>
      </w:r>
      <w:r w:rsidR="00190CF9" w:rsidRPr="00921E2A">
        <w:rPr>
          <w:rFonts w:eastAsia="Calibri" w:cs="Times New Roman"/>
          <w:color w:val="000000" w:themeColor="text1"/>
          <w:szCs w:val="28"/>
        </w:rPr>
        <w:t>заявителем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, другого юридического лица), ликвидации, в отношении </w:t>
      </w:r>
      <w:r w:rsidR="00190CF9" w:rsidRPr="00921E2A">
        <w:rPr>
          <w:rFonts w:eastAsia="Calibri" w:cs="Times New Roman"/>
          <w:color w:val="000000" w:themeColor="text1"/>
          <w:szCs w:val="28"/>
        </w:rPr>
        <w:t>них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не введена процедура банкротства, деятельность </w:t>
      </w:r>
      <w:r w:rsidR="00190CF9" w:rsidRPr="00921E2A">
        <w:rPr>
          <w:rFonts w:eastAsia="Calibri" w:cs="Times New Roman"/>
          <w:color w:val="000000" w:themeColor="text1"/>
          <w:szCs w:val="28"/>
        </w:rPr>
        <w:t>субъектов креативных индустрий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не приостановлена в порядке, предусмотренном законодательством Российской Федерации, </w:t>
      </w:r>
      <w:r w:rsidR="0076444C">
        <w:rPr>
          <w:rFonts w:eastAsia="Calibri" w:cs="Times New Roman"/>
          <w:color w:val="000000" w:themeColor="text1"/>
          <w:szCs w:val="28"/>
        </w:rPr>
        <w:br/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а </w:t>
      </w:r>
      <w:r w:rsidR="00190CF9" w:rsidRPr="00921E2A">
        <w:rPr>
          <w:rFonts w:eastAsia="Calibri" w:cs="Times New Roman"/>
          <w:color w:val="000000" w:themeColor="text1"/>
          <w:szCs w:val="28"/>
        </w:rPr>
        <w:t>субъекты креативных индустрий</w:t>
      </w:r>
      <w:r w:rsidR="00371BF6" w:rsidRPr="00921E2A">
        <w:rPr>
          <w:rFonts w:eastAsia="Calibri" w:cs="Times New Roman"/>
          <w:color w:val="000000" w:themeColor="text1"/>
          <w:szCs w:val="28"/>
        </w:rPr>
        <w:t>, являющи</w:t>
      </w:r>
      <w:r w:rsidR="00190CF9" w:rsidRPr="00921E2A">
        <w:rPr>
          <w:rFonts w:eastAsia="Calibri" w:cs="Times New Roman"/>
          <w:color w:val="000000" w:themeColor="text1"/>
          <w:szCs w:val="28"/>
        </w:rPr>
        <w:t>еся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индивидуальным</w:t>
      </w:r>
      <w:r w:rsidR="00190CF9" w:rsidRPr="00921E2A">
        <w:rPr>
          <w:rFonts w:eastAsia="Calibri" w:cs="Times New Roman"/>
          <w:color w:val="000000" w:themeColor="text1"/>
          <w:szCs w:val="28"/>
        </w:rPr>
        <w:t>и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предпринимател</w:t>
      </w:r>
      <w:r w:rsidR="00190CF9" w:rsidRPr="00921E2A">
        <w:rPr>
          <w:rFonts w:eastAsia="Calibri" w:cs="Times New Roman"/>
          <w:color w:val="000000" w:themeColor="text1"/>
          <w:szCs w:val="28"/>
        </w:rPr>
        <w:t>ями</w:t>
      </w:r>
      <w:r w:rsidR="00371BF6" w:rsidRPr="00921E2A">
        <w:rPr>
          <w:rFonts w:eastAsia="Calibri" w:cs="Times New Roman"/>
          <w:color w:val="000000" w:themeColor="text1"/>
          <w:szCs w:val="28"/>
        </w:rPr>
        <w:t>, не прекратил</w:t>
      </w:r>
      <w:r w:rsidR="00190CF9" w:rsidRPr="00921E2A">
        <w:rPr>
          <w:rFonts w:eastAsia="Calibri" w:cs="Times New Roman"/>
          <w:color w:val="000000" w:themeColor="text1"/>
          <w:szCs w:val="28"/>
        </w:rPr>
        <w:t>и</w:t>
      </w:r>
      <w:r w:rsidR="00371BF6" w:rsidRPr="00921E2A">
        <w:rPr>
          <w:rFonts w:eastAsia="Calibri" w:cs="Times New Roman"/>
          <w:color w:val="000000" w:themeColor="text1"/>
          <w:szCs w:val="28"/>
        </w:rPr>
        <w:t xml:space="preserve"> деятельность в качестве индивидуальн</w:t>
      </w:r>
      <w:r w:rsidR="00190CF9" w:rsidRPr="00921E2A">
        <w:rPr>
          <w:rFonts w:eastAsia="Calibri" w:cs="Times New Roman"/>
          <w:color w:val="000000" w:themeColor="text1"/>
          <w:szCs w:val="28"/>
        </w:rPr>
        <w:t xml:space="preserve">ых </w:t>
      </w:r>
      <w:r w:rsidR="00371BF6" w:rsidRPr="00921E2A">
        <w:rPr>
          <w:rFonts w:eastAsia="Calibri" w:cs="Times New Roman"/>
          <w:color w:val="000000" w:themeColor="text1"/>
          <w:szCs w:val="28"/>
        </w:rPr>
        <w:t>предпринимател</w:t>
      </w:r>
      <w:r w:rsidR="00190CF9" w:rsidRPr="00921E2A">
        <w:rPr>
          <w:rFonts w:eastAsia="Calibri" w:cs="Times New Roman"/>
          <w:color w:val="000000" w:themeColor="text1"/>
          <w:szCs w:val="28"/>
        </w:rPr>
        <w:t>ей</w:t>
      </w:r>
      <w:r w:rsidR="00371BF6" w:rsidRPr="00921E2A">
        <w:rPr>
          <w:rFonts w:eastAsia="Calibri" w:cs="Times New Roman"/>
          <w:color w:val="000000" w:themeColor="text1"/>
          <w:szCs w:val="28"/>
        </w:rPr>
        <w:t>.</w:t>
      </w:r>
    </w:p>
    <w:p w:rsidR="00B7246C" w:rsidRPr="00921E2A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</w:t>
      </w:r>
      <w:r w:rsidR="002F7495" w:rsidRPr="00921E2A">
        <w:rPr>
          <w:rFonts w:eastAsia="Calibri" w:cs="Times New Roman"/>
          <w:color w:val="000000" w:themeColor="text1"/>
          <w:szCs w:val="28"/>
        </w:rPr>
        <w:t>7</w:t>
      </w:r>
      <w:r w:rsidR="00B7246C" w:rsidRPr="00921E2A">
        <w:rPr>
          <w:rFonts w:eastAsia="Calibri" w:cs="Times New Roman"/>
          <w:color w:val="000000" w:themeColor="text1"/>
          <w:szCs w:val="28"/>
        </w:rPr>
        <w:t>. Не являю</w:t>
      </w:r>
      <w:r w:rsidR="001D14CE" w:rsidRPr="00921E2A">
        <w:rPr>
          <w:rFonts w:eastAsia="Calibri" w:cs="Times New Roman"/>
          <w:color w:val="000000" w:themeColor="text1"/>
          <w:szCs w:val="28"/>
        </w:rPr>
        <w:t>т</w:t>
      </w:r>
      <w:r w:rsidR="00B7246C" w:rsidRPr="00921E2A">
        <w:rPr>
          <w:rFonts w:eastAsia="Calibri" w:cs="Times New Roman"/>
          <w:color w:val="000000" w:themeColor="text1"/>
          <w:szCs w:val="28"/>
        </w:rPr>
        <w:t>ся кредитными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</w:t>
      </w:r>
      <w:r w:rsidR="00B7246C" w:rsidRPr="00921E2A">
        <w:rPr>
          <w:rFonts w:eastAsia="Calibri" w:cs="Times New Roman"/>
          <w:color w:val="000000" w:themeColor="text1"/>
          <w:szCs w:val="28"/>
        </w:rPr>
        <w:t>рынка ценных бумаг, ломбардами).</w:t>
      </w:r>
    </w:p>
    <w:p w:rsidR="00B7246C" w:rsidRPr="00921E2A" w:rsidRDefault="00EC7723" w:rsidP="00505EA1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</w:t>
      </w:r>
      <w:r w:rsidR="002F7495" w:rsidRPr="00921E2A">
        <w:rPr>
          <w:rFonts w:eastAsia="Calibri" w:cs="Times New Roman"/>
          <w:color w:val="000000" w:themeColor="text1"/>
          <w:szCs w:val="28"/>
        </w:rPr>
        <w:t>8</w:t>
      </w:r>
      <w:r w:rsidRPr="00921E2A">
        <w:rPr>
          <w:rFonts w:eastAsia="Calibri" w:cs="Times New Roman"/>
          <w:color w:val="000000" w:themeColor="text1"/>
          <w:szCs w:val="28"/>
        </w:rPr>
        <w:t>.</w:t>
      </w:r>
      <w:r w:rsidR="00B7246C" w:rsidRPr="00921E2A">
        <w:rPr>
          <w:rFonts w:eastAsia="Calibri" w:cs="Times New Roman"/>
          <w:color w:val="000000" w:themeColor="text1"/>
          <w:szCs w:val="28"/>
        </w:rPr>
        <w:t xml:space="preserve"> Не являю</w:t>
      </w:r>
      <w:r w:rsidR="001D14CE" w:rsidRPr="00921E2A">
        <w:rPr>
          <w:rFonts w:eastAsia="Calibri" w:cs="Times New Roman"/>
          <w:color w:val="000000" w:themeColor="text1"/>
          <w:szCs w:val="28"/>
        </w:rPr>
        <w:t>т</w:t>
      </w:r>
      <w:r w:rsidR="00B7246C" w:rsidRPr="00921E2A">
        <w:rPr>
          <w:rFonts w:eastAsia="Calibri" w:cs="Times New Roman"/>
          <w:color w:val="000000" w:themeColor="text1"/>
          <w:szCs w:val="28"/>
        </w:rPr>
        <w:t>ся участниками соглашений о разделе продукции.</w:t>
      </w:r>
    </w:p>
    <w:p w:rsidR="00B7246C" w:rsidRPr="00921E2A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</w:t>
      </w:r>
      <w:r w:rsidR="002F7495" w:rsidRPr="00921E2A">
        <w:rPr>
          <w:rFonts w:eastAsia="Calibri" w:cs="Times New Roman"/>
          <w:color w:val="000000" w:themeColor="text1"/>
          <w:szCs w:val="28"/>
        </w:rPr>
        <w:t>9</w:t>
      </w:r>
      <w:r w:rsidRPr="00921E2A">
        <w:rPr>
          <w:rFonts w:eastAsia="Calibri" w:cs="Times New Roman"/>
          <w:color w:val="000000" w:themeColor="text1"/>
          <w:szCs w:val="28"/>
        </w:rPr>
        <w:t>.</w:t>
      </w:r>
      <w:r w:rsidR="001D14CE" w:rsidRPr="00921E2A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921E2A">
        <w:rPr>
          <w:rFonts w:eastAsia="Calibri" w:cs="Times New Roman"/>
          <w:color w:val="000000" w:themeColor="text1"/>
          <w:szCs w:val="28"/>
        </w:rPr>
        <w:t>Не осуществляю</w:t>
      </w:r>
      <w:r w:rsidR="001D14CE" w:rsidRPr="00921E2A">
        <w:rPr>
          <w:rFonts w:eastAsia="Calibri" w:cs="Times New Roman"/>
          <w:color w:val="000000" w:themeColor="text1"/>
          <w:szCs w:val="28"/>
        </w:rPr>
        <w:t>т</w:t>
      </w:r>
      <w:r w:rsidR="00B7246C" w:rsidRPr="00921E2A">
        <w:rPr>
          <w:rFonts w:eastAsia="Calibri" w:cs="Times New Roman"/>
          <w:color w:val="000000" w:themeColor="text1"/>
          <w:szCs w:val="28"/>
        </w:rPr>
        <w:t xml:space="preserve"> предпринимательскую деятельность</w:t>
      </w:r>
      <w:r w:rsidR="001D14CE" w:rsidRPr="00921E2A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921E2A">
        <w:rPr>
          <w:rFonts w:eastAsia="Calibri" w:cs="Times New Roman"/>
          <w:color w:val="000000" w:themeColor="text1"/>
          <w:szCs w:val="28"/>
        </w:rPr>
        <w:t>в сфере игорного бизнеса.</w:t>
      </w:r>
    </w:p>
    <w:p w:rsidR="00B7246C" w:rsidRPr="00921E2A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</w:t>
      </w:r>
      <w:r w:rsidR="002F7495" w:rsidRPr="00921E2A">
        <w:rPr>
          <w:rFonts w:eastAsia="Calibri" w:cs="Times New Roman"/>
          <w:color w:val="000000" w:themeColor="text1"/>
          <w:szCs w:val="28"/>
        </w:rPr>
        <w:t>10</w:t>
      </w:r>
      <w:r w:rsidR="00B7246C" w:rsidRPr="00921E2A">
        <w:rPr>
          <w:rFonts w:eastAsia="Calibri" w:cs="Times New Roman"/>
          <w:color w:val="000000" w:themeColor="text1"/>
          <w:szCs w:val="28"/>
        </w:rPr>
        <w:t>. Не являю</w:t>
      </w:r>
      <w:r w:rsidR="001D14CE" w:rsidRPr="00921E2A">
        <w:rPr>
          <w:rFonts w:eastAsia="Calibri" w:cs="Times New Roman"/>
          <w:color w:val="000000" w:themeColor="text1"/>
          <w:szCs w:val="28"/>
        </w:rPr>
        <w:t>т</w:t>
      </w:r>
      <w:r w:rsidR="00B7246C" w:rsidRPr="00921E2A">
        <w:rPr>
          <w:rFonts w:eastAsia="Calibri" w:cs="Times New Roman"/>
          <w:color w:val="000000" w:themeColor="text1"/>
          <w:szCs w:val="28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7246C" w:rsidRPr="00921E2A" w:rsidRDefault="00EC7723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</w:t>
      </w:r>
      <w:r w:rsidR="002F7495" w:rsidRPr="00921E2A">
        <w:rPr>
          <w:rFonts w:eastAsia="Calibri" w:cs="Times New Roman"/>
          <w:color w:val="000000" w:themeColor="text1"/>
          <w:szCs w:val="28"/>
        </w:rPr>
        <w:t>11</w:t>
      </w:r>
      <w:r w:rsidR="00B7246C" w:rsidRPr="00921E2A">
        <w:rPr>
          <w:rFonts w:eastAsia="Calibri" w:cs="Times New Roman"/>
          <w:color w:val="000000" w:themeColor="text1"/>
          <w:szCs w:val="28"/>
        </w:rPr>
        <w:t>.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7D4893" w:rsidRDefault="00EC7723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21E2A">
        <w:rPr>
          <w:rFonts w:eastAsia="Calibri" w:cs="Times New Roman"/>
          <w:color w:val="000000" w:themeColor="text1"/>
          <w:szCs w:val="28"/>
        </w:rPr>
        <w:t>1.1</w:t>
      </w:r>
      <w:r w:rsidR="002F7495" w:rsidRPr="00921E2A">
        <w:rPr>
          <w:rFonts w:eastAsia="Calibri" w:cs="Times New Roman"/>
          <w:color w:val="000000" w:themeColor="text1"/>
          <w:szCs w:val="28"/>
        </w:rPr>
        <w:t>2</w:t>
      </w:r>
      <w:r w:rsidR="00B7246C" w:rsidRPr="00921E2A">
        <w:rPr>
          <w:rFonts w:eastAsia="Calibri" w:cs="Times New Roman"/>
          <w:color w:val="000000" w:themeColor="text1"/>
          <w:szCs w:val="28"/>
        </w:rPr>
        <w:t>. Являю</w:t>
      </w:r>
      <w:r w:rsidR="006226A1" w:rsidRPr="00921E2A">
        <w:rPr>
          <w:rFonts w:eastAsia="Calibri" w:cs="Times New Roman"/>
          <w:color w:val="000000" w:themeColor="text1"/>
          <w:szCs w:val="28"/>
        </w:rPr>
        <w:t>т</w:t>
      </w:r>
      <w:r w:rsidR="00B7246C" w:rsidRPr="00921E2A">
        <w:rPr>
          <w:rFonts w:eastAsia="Calibri" w:cs="Times New Roman"/>
          <w:color w:val="000000" w:themeColor="text1"/>
          <w:szCs w:val="28"/>
        </w:rPr>
        <w:t>ся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заявителями, с которыми заключение договоров аренды, предусматривающих переход прав владения и (или) пользования</w:t>
      </w:r>
      <w:r w:rsidR="00C94A2F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в отношении муниципального имущества, может </w:t>
      </w:r>
      <w:r w:rsidR="00C94A2F" w:rsidRPr="0062513B">
        <w:rPr>
          <w:rFonts w:eastAsia="Calibri" w:cs="Times New Roman"/>
          <w:color w:val="000000" w:themeColor="text1"/>
          <w:szCs w:val="28"/>
        </w:rPr>
        <w:t xml:space="preserve">быть 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осуществлено без проведения конкурсов или аукционов на право заключения этих договоров, </w:t>
      </w:r>
      <w:r w:rsidR="00B7246C" w:rsidRPr="0062513B">
        <w:rPr>
          <w:rFonts w:eastAsia="Calibri" w:cs="Times New Roman"/>
          <w:color w:val="000000" w:themeColor="text1"/>
          <w:szCs w:val="28"/>
        </w:rPr>
        <w:br/>
        <w:t xml:space="preserve">в соответствии со статьей 17.1 Федерального закона от 26.07.2006 № 135-ФЗ </w:t>
      </w:r>
      <w:r w:rsidR="002E53E8" w:rsidRPr="0062513B">
        <w:rPr>
          <w:rFonts w:eastAsia="Calibri" w:cs="Times New Roman"/>
          <w:color w:val="000000" w:themeColor="text1"/>
          <w:szCs w:val="28"/>
        </w:rPr>
        <w:br/>
      </w:r>
      <w:r w:rsidR="00B7246C" w:rsidRPr="0062513B">
        <w:rPr>
          <w:rFonts w:eastAsia="Calibri" w:cs="Times New Roman"/>
          <w:color w:val="000000" w:themeColor="text1"/>
          <w:szCs w:val="28"/>
        </w:rPr>
        <w:t>«О защите конкуренции».</w:t>
      </w:r>
    </w:p>
    <w:p w:rsidR="00371BF6" w:rsidRDefault="00EC7723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1.</w:t>
      </w:r>
      <w:r w:rsidR="00371BF6" w:rsidRPr="00174594">
        <w:rPr>
          <w:rFonts w:eastAsia="Calibri" w:cs="Times New Roman"/>
          <w:color w:val="000000" w:themeColor="text1"/>
          <w:szCs w:val="28"/>
        </w:rPr>
        <w:t>1</w:t>
      </w:r>
      <w:r w:rsidR="002F7495" w:rsidRPr="00174594">
        <w:rPr>
          <w:rFonts w:eastAsia="Calibri" w:cs="Times New Roman"/>
          <w:color w:val="000000" w:themeColor="text1"/>
          <w:szCs w:val="28"/>
        </w:rPr>
        <w:t>3</w:t>
      </w:r>
      <w:r w:rsidR="00371BF6" w:rsidRPr="00174594">
        <w:rPr>
          <w:rFonts w:eastAsia="Calibri" w:cs="Times New Roman"/>
          <w:color w:val="000000" w:themeColor="text1"/>
          <w:szCs w:val="28"/>
        </w:rPr>
        <w:t xml:space="preserve">. Для субъектов малого и среднего предпринимательства – соответствующие критериям, определенным статьей 4 Федерального закона </w:t>
      </w:r>
      <w:r w:rsidR="00BC40AD" w:rsidRPr="00174594">
        <w:rPr>
          <w:rFonts w:eastAsia="Calibri" w:cs="Times New Roman"/>
          <w:color w:val="000000" w:themeColor="text1"/>
          <w:szCs w:val="28"/>
        </w:rPr>
        <w:t xml:space="preserve">                      </w:t>
      </w:r>
      <w:r w:rsidR="00371BF6" w:rsidRPr="00174594">
        <w:rPr>
          <w:rFonts w:eastAsia="Calibri" w:cs="Times New Roman"/>
          <w:color w:val="000000" w:themeColor="text1"/>
          <w:szCs w:val="28"/>
        </w:rPr>
        <w:t>от 24.07.200</w:t>
      </w:r>
      <w:r w:rsidR="00DF2E17" w:rsidRPr="00174594">
        <w:rPr>
          <w:rFonts w:eastAsia="Calibri" w:cs="Times New Roman"/>
          <w:color w:val="000000" w:themeColor="text1"/>
          <w:szCs w:val="28"/>
        </w:rPr>
        <w:t>7</w:t>
      </w:r>
      <w:r w:rsidR="00371BF6" w:rsidRPr="00174594">
        <w:rPr>
          <w:rFonts w:eastAsia="Calibri" w:cs="Times New Roman"/>
          <w:color w:val="000000" w:themeColor="text1"/>
          <w:szCs w:val="28"/>
        </w:rPr>
        <w:t xml:space="preserve"> № 209-ФЗ «О развитии</w:t>
      </w:r>
      <w:r w:rsidR="00794D74" w:rsidRPr="00174594">
        <w:rPr>
          <w:rFonts w:eastAsia="Calibri" w:cs="Times New Roman"/>
          <w:color w:val="000000" w:themeColor="text1"/>
          <w:szCs w:val="28"/>
        </w:rPr>
        <w:t xml:space="preserve"> малого и среднего предпринимательства </w:t>
      </w:r>
      <w:r w:rsidR="00BC40AD" w:rsidRPr="00174594">
        <w:rPr>
          <w:rFonts w:eastAsia="Calibri" w:cs="Times New Roman"/>
          <w:color w:val="000000" w:themeColor="text1"/>
          <w:szCs w:val="28"/>
        </w:rPr>
        <w:t xml:space="preserve">                        </w:t>
      </w:r>
      <w:r w:rsidR="00794D74" w:rsidRPr="00174594">
        <w:rPr>
          <w:rFonts w:eastAsia="Calibri" w:cs="Times New Roman"/>
          <w:color w:val="000000" w:themeColor="text1"/>
          <w:szCs w:val="28"/>
        </w:rPr>
        <w:lastRenderedPageBreak/>
        <w:t>в Российской Федерации», сведения о котором внесены в единый реестр субъектов малого и среднего предпринимательства.</w:t>
      </w:r>
    </w:p>
    <w:p w:rsidR="00A9278D" w:rsidRPr="009339DA" w:rsidRDefault="002F7495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2</w:t>
      </w:r>
      <w:r w:rsidR="00EC7723" w:rsidRPr="00174594">
        <w:rPr>
          <w:rFonts w:eastAsia="Calibri" w:cs="Times New Roman"/>
          <w:color w:val="000000" w:themeColor="text1"/>
          <w:szCs w:val="28"/>
        </w:rPr>
        <w:t xml:space="preserve">. </w:t>
      </w:r>
      <w:r w:rsidR="00EC7723" w:rsidRPr="009339DA">
        <w:rPr>
          <w:rFonts w:eastAsia="Calibri" w:cs="Times New Roman"/>
          <w:color w:val="000000" w:themeColor="text1"/>
          <w:szCs w:val="28"/>
        </w:rPr>
        <w:t xml:space="preserve">В случае, если </w:t>
      </w:r>
      <w:r w:rsidR="00174594" w:rsidRPr="009339DA">
        <w:rPr>
          <w:rFonts w:eastAsia="Calibri" w:cs="Times New Roman"/>
          <w:color w:val="000000" w:themeColor="text1"/>
          <w:szCs w:val="28"/>
        </w:rPr>
        <w:t>в рамках предоставления</w:t>
      </w:r>
      <w:r w:rsidR="005861FB" w:rsidRPr="009339DA">
        <w:rPr>
          <w:rFonts w:eastAsia="Calibri" w:cs="Times New Roman"/>
          <w:color w:val="000000" w:themeColor="text1"/>
          <w:szCs w:val="28"/>
        </w:rPr>
        <w:t xml:space="preserve"> </w:t>
      </w:r>
      <w:r w:rsidR="00174594" w:rsidRPr="009339DA">
        <w:rPr>
          <w:rFonts w:eastAsia="Calibri" w:cs="Times New Roman"/>
          <w:color w:val="000000" w:themeColor="text1"/>
          <w:szCs w:val="28"/>
        </w:rPr>
        <w:t xml:space="preserve">имущественной поддержки </w:t>
      </w:r>
      <w:r w:rsidR="007E71C0" w:rsidRPr="009339DA">
        <w:rPr>
          <w:rFonts w:eastAsia="Calibri" w:cs="Times New Roman"/>
          <w:color w:val="000000" w:themeColor="text1"/>
          <w:szCs w:val="28"/>
        </w:rPr>
        <w:br/>
      </w:r>
      <w:r w:rsidR="00174594" w:rsidRPr="009339DA">
        <w:rPr>
          <w:rFonts w:eastAsia="Calibri" w:cs="Times New Roman"/>
          <w:color w:val="000000" w:themeColor="text1"/>
          <w:szCs w:val="28"/>
        </w:rPr>
        <w:t>на предоставление одного</w:t>
      </w:r>
      <w:r w:rsidR="007E71C0" w:rsidRPr="009339DA">
        <w:rPr>
          <w:rFonts w:eastAsia="Calibri" w:cs="Times New Roman"/>
          <w:color w:val="000000" w:themeColor="text1"/>
          <w:szCs w:val="28"/>
        </w:rPr>
        <w:t xml:space="preserve"> и того же</w:t>
      </w:r>
      <w:r w:rsidR="00174594" w:rsidRPr="009339DA">
        <w:rPr>
          <w:rFonts w:eastAsia="Calibri" w:cs="Times New Roman"/>
          <w:color w:val="000000" w:themeColor="text1"/>
          <w:szCs w:val="28"/>
        </w:rPr>
        <w:t xml:space="preserve"> </w:t>
      </w:r>
      <w:r w:rsidR="009011AA" w:rsidRPr="008F7ADE">
        <w:rPr>
          <w:rFonts w:eastAsia="Calibri" w:cs="Times New Roman"/>
          <w:szCs w:val="28"/>
        </w:rPr>
        <w:t xml:space="preserve">муниципального имущества </w:t>
      </w:r>
      <w:r w:rsidR="00896BC8" w:rsidRPr="009339DA">
        <w:rPr>
          <w:rFonts w:eastAsia="Calibri" w:cs="Times New Roman"/>
          <w:color w:val="000000" w:themeColor="text1"/>
          <w:szCs w:val="28"/>
        </w:rPr>
        <w:t xml:space="preserve">поступило более </w:t>
      </w:r>
      <w:r w:rsidRPr="009339DA">
        <w:rPr>
          <w:rFonts w:eastAsia="Calibri" w:cs="Times New Roman"/>
          <w:color w:val="000000" w:themeColor="text1"/>
          <w:szCs w:val="28"/>
        </w:rPr>
        <w:t>одного</w:t>
      </w:r>
      <w:r w:rsidR="00896BC8" w:rsidRPr="009339DA">
        <w:rPr>
          <w:rFonts w:eastAsia="Calibri" w:cs="Times New Roman"/>
          <w:color w:val="000000" w:themeColor="text1"/>
          <w:szCs w:val="28"/>
        </w:rPr>
        <w:t xml:space="preserve"> заявления от субъектов креативных индустрий, чья деятельность соответствует обязательным критериям, </w:t>
      </w:r>
      <w:r w:rsidR="00CE344C" w:rsidRPr="009339DA">
        <w:rPr>
          <w:rFonts w:eastAsia="Calibri" w:cs="Times New Roman"/>
          <w:color w:val="000000" w:themeColor="text1"/>
          <w:szCs w:val="28"/>
        </w:rPr>
        <w:t>установленным</w:t>
      </w:r>
      <w:r w:rsidR="00896BC8" w:rsidRPr="009339DA">
        <w:rPr>
          <w:rFonts w:eastAsia="Calibri" w:cs="Times New Roman"/>
          <w:color w:val="000000" w:themeColor="text1"/>
          <w:szCs w:val="28"/>
        </w:rPr>
        <w:t xml:space="preserve"> пункт</w:t>
      </w:r>
      <w:r w:rsidR="00CE344C" w:rsidRPr="009339DA">
        <w:rPr>
          <w:rFonts w:eastAsia="Calibri" w:cs="Times New Roman"/>
          <w:color w:val="000000" w:themeColor="text1"/>
          <w:szCs w:val="28"/>
        </w:rPr>
        <w:t>ом</w:t>
      </w:r>
      <w:r w:rsidR="00896BC8" w:rsidRPr="009339DA">
        <w:rPr>
          <w:rFonts w:eastAsia="Calibri" w:cs="Times New Roman"/>
          <w:color w:val="000000" w:themeColor="text1"/>
          <w:szCs w:val="28"/>
        </w:rPr>
        <w:t xml:space="preserve"> 1 настоящего раздела, оценка таких заявлений осуществляется в соответствии со следующими дополн</w:t>
      </w:r>
      <w:r w:rsidR="007E71C0" w:rsidRPr="009339DA">
        <w:rPr>
          <w:rFonts w:eastAsia="Calibri" w:cs="Times New Roman"/>
          <w:color w:val="000000" w:themeColor="text1"/>
          <w:szCs w:val="28"/>
        </w:rPr>
        <w:t>ительн</w:t>
      </w:r>
      <w:r w:rsidR="00896BC8" w:rsidRPr="009339DA">
        <w:rPr>
          <w:rFonts w:eastAsia="Calibri" w:cs="Times New Roman"/>
          <w:color w:val="000000" w:themeColor="text1"/>
          <w:szCs w:val="28"/>
        </w:rPr>
        <w:t>ыми критериями:</w:t>
      </w:r>
      <w:r w:rsidR="00A9278D" w:rsidRPr="009339DA">
        <w:rPr>
          <w:rFonts w:eastAsia="Calibri" w:cs="Times New Roman"/>
          <w:color w:val="000000" w:themeColor="text1"/>
          <w:szCs w:val="28"/>
        </w:rPr>
        <w:t xml:space="preserve"> </w:t>
      </w:r>
    </w:p>
    <w:p w:rsidR="00A9278D" w:rsidRPr="00174594" w:rsidRDefault="002F7495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2</w:t>
      </w:r>
      <w:r w:rsidR="00A9278D" w:rsidRPr="00174594">
        <w:rPr>
          <w:rFonts w:eastAsia="Calibri" w:cs="Times New Roman"/>
          <w:color w:val="000000" w:themeColor="text1"/>
          <w:szCs w:val="28"/>
        </w:rPr>
        <w:t>.</w:t>
      </w:r>
      <w:r w:rsidR="0078201A" w:rsidRPr="00174594">
        <w:rPr>
          <w:rFonts w:eastAsia="Calibri" w:cs="Times New Roman"/>
          <w:color w:val="000000" w:themeColor="text1"/>
          <w:szCs w:val="28"/>
        </w:rPr>
        <w:t>1</w:t>
      </w:r>
      <w:r w:rsidR="00A9278D" w:rsidRPr="00174594">
        <w:rPr>
          <w:rFonts w:eastAsia="Calibri" w:cs="Times New Roman"/>
          <w:color w:val="000000" w:themeColor="text1"/>
          <w:szCs w:val="28"/>
        </w:rPr>
        <w:t>. Наличие достижений в профессиональной деятельности (наличие рекомендаций, благодарственных писем, почетных грамот, дипломов победителя в области культуры, искусства и креативных индустрий).</w:t>
      </w:r>
    </w:p>
    <w:p w:rsidR="00A9278D" w:rsidRPr="00174594" w:rsidRDefault="002F7495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2</w:t>
      </w:r>
      <w:r w:rsidR="00A9278D" w:rsidRPr="00174594">
        <w:rPr>
          <w:rFonts w:eastAsia="Calibri" w:cs="Times New Roman"/>
          <w:color w:val="000000" w:themeColor="text1"/>
          <w:szCs w:val="28"/>
        </w:rPr>
        <w:t>.</w:t>
      </w:r>
      <w:r w:rsidR="0078201A" w:rsidRPr="00174594">
        <w:rPr>
          <w:rFonts w:eastAsia="Calibri" w:cs="Times New Roman"/>
          <w:color w:val="000000" w:themeColor="text1"/>
          <w:szCs w:val="28"/>
        </w:rPr>
        <w:t>2</w:t>
      </w:r>
      <w:r w:rsidR="00A9278D" w:rsidRPr="00174594">
        <w:rPr>
          <w:rFonts w:eastAsia="Calibri" w:cs="Times New Roman"/>
          <w:color w:val="000000" w:themeColor="text1"/>
          <w:szCs w:val="28"/>
        </w:rPr>
        <w:t>. Информационная открытость деятельности субъекта креативных индустрий (</w:t>
      </w:r>
      <w:r w:rsidR="00F40EDD" w:rsidRPr="00174594">
        <w:rPr>
          <w:rFonts w:eastAsia="Calibri" w:cs="Times New Roman"/>
          <w:color w:val="000000" w:themeColor="text1"/>
          <w:szCs w:val="28"/>
        </w:rPr>
        <w:t xml:space="preserve">наличие </w:t>
      </w:r>
      <w:r w:rsidR="00A9278D" w:rsidRPr="00174594">
        <w:rPr>
          <w:rFonts w:eastAsia="Calibri" w:cs="Times New Roman"/>
          <w:color w:val="000000" w:themeColor="text1"/>
          <w:szCs w:val="28"/>
        </w:rPr>
        <w:t>публикаци</w:t>
      </w:r>
      <w:r w:rsidR="00F40EDD" w:rsidRPr="00174594">
        <w:rPr>
          <w:rFonts w:eastAsia="Calibri" w:cs="Times New Roman"/>
          <w:color w:val="000000" w:themeColor="text1"/>
          <w:szCs w:val="28"/>
        </w:rPr>
        <w:t>й</w:t>
      </w:r>
      <w:r w:rsidR="00A9278D" w:rsidRPr="00174594">
        <w:rPr>
          <w:rFonts w:eastAsia="Calibri" w:cs="Times New Roman"/>
          <w:color w:val="000000" w:themeColor="text1"/>
          <w:szCs w:val="28"/>
        </w:rPr>
        <w:t xml:space="preserve"> в средствах массовой информации</w:t>
      </w:r>
      <w:r w:rsidR="00F40EDD" w:rsidRPr="00174594">
        <w:rPr>
          <w:rFonts w:eastAsia="Calibri" w:cs="Times New Roman"/>
          <w:color w:val="000000" w:themeColor="text1"/>
          <w:szCs w:val="28"/>
        </w:rPr>
        <w:t>,</w:t>
      </w:r>
      <w:r w:rsidR="00A9278D" w:rsidRPr="00174594">
        <w:rPr>
          <w:rFonts w:eastAsia="Calibri" w:cs="Times New Roman"/>
          <w:color w:val="000000" w:themeColor="text1"/>
          <w:szCs w:val="28"/>
        </w:rPr>
        <w:t xml:space="preserve"> </w:t>
      </w:r>
      <w:r w:rsidR="00F40EDD" w:rsidRPr="00174594">
        <w:rPr>
          <w:rFonts w:eastAsia="Calibri" w:cs="Times New Roman"/>
          <w:color w:val="000000" w:themeColor="text1"/>
          <w:szCs w:val="28"/>
        </w:rPr>
        <w:t>содержащих положительные упоминания о деятельности субъекта креативных индустрий.</w:t>
      </w:r>
      <w:r w:rsidR="00A9278D" w:rsidRPr="00174594">
        <w:rPr>
          <w:rFonts w:eastAsia="Calibri" w:cs="Times New Roman"/>
          <w:color w:val="000000" w:themeColor="text1"/>
          <w:szCs w:val="28"/>
        </w:rPr>
        <w:t>).</w:t>
      </w:r>
    </w:p>
    <w:p w:rsidR="00A9278D" w:rsidRPr="00174594" w:rsidRDefault="002F7495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2</w:t>
      </w:r>
      <w:r w:rsidR="00A9278D" w:rsidRPr="00174594">
        <w:rPr>
          <w:rFonts w:eastAsia="Calibri" w:cs="Times New Roman"/>
          <w:color w:val="000000" w:themeColor="text1"/>
          <w:szCs w:val="28"/>
        </w:rPr>
        <w:t>.</w:t>
      </w:r>
      <w:r w:rsidR="0078201A" w:rsidRPr="00174594">
        <w:rPr>
          <w:rFonts w:eastAsia="Calibri" w:cs="Times New Roman"/>
          <w:color w:val="000000" w:themeColor="text1"/>
          <w:szCs w:val="28"/>
        </w:rPr>
        <w:t>3</w:t>
      </w:r>
      <w:r w:rsidR="00A9278D" w:rsidRPr="00174594">
        <w:rPr>
          <w:rFonts w:eastAsia="Calibri" w:cs="Times New Roman"/>
          <w:color w:val="000000" w:themeColor="text1"/>
          <w:szCs w:val="28"/>
        </w:rPr>
        <w:t xml:space="preserve">. Наличие плана мероприятий, планируемых к проведению </w:t>
      </w:r>
      <w:r w:rsidR="00DE5251" w:rsidRPr="00174594">
        <w:rPr>
          <w:rFonts w:eastAsia="Calibri" w:cs="Times New Roman"/>
          <w:color w:val="000000" w:themeColor="text1"/>
          <w:szCs w:val="28"/>
        </w:rPr>
        <w:t xml:space="preserve">                                        </w:t>
      </w:r>
      <w:r w:rsidR="00A9278D" w:rsidRPr="00174594">
        <w:rPr>
          <w:rFonts w:eastAsia="Calibri" w:cs="Times New Roman"/>
          <w:color w:val="000000" w:themeColor="text1"/>
          <w:szCs w:val="28"/>
        </w:rPr>
        <w:t>на безвозмездной основе.</w:t>
      </w:r>
    </w:p>
    <w:p w:rsidR="00EC7723" w:rsidRPr="00174594" w:rsidRDefault="002F7495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174594">
        <w:rPr>
          <w:rFonts w:eastAsia="Calibri" w:cs="Times New Roman"/>
          <w:color w:val="000000" w:themeColor="text1"/>
          <w:szCs w:val="28"/>
        </w:rPr>
        <w:t>2</w:t>
      </w:r>
      <w:r w:rsidR="00A9278D" w:rsidRPr="00174594">
        <w:rPr>
          <w:rFonts w:eastAsia="Calibri" w:cs="Times New Roman"/>
          <w:color w:val="000000" w:themeColor="text1"/>
          <w:szCs w:val="28"/>
        </w:rPr>
        <w:t>.</w:t>
      </w:r>
      <w:r w:rsidR="0078201A" w:rsidRPr="00174594">
        <w:rPr>
          <w:rFonts w:eastAsia="Calibri" w:cs="Times New Roman"/>
          <w:color w:val="000000" w:themeColor="text1"/>
          <w:szCs w:val="28"/>
        </w:rPr>
        <w:t>4</w:t>
      </w:r>
      <w:r w:rsidR="00A9278D" w:rsidRPr="00174594">
        <w:rPr>
          <w:rFonts w:eastAsia="Calibri" w:cs="Times New Roman"/>
          <w:color w:val="000000" w:themeColor="text1"/>
          <w:szCs w:val="28"/>
        </w:rPr>
        <w:t xml:space="preserve">. Планируемый охват аудитории (количество человек, вовлеченных </w:t>
      </w:r>
      <w:r w:rsidR="00DE5251" w:rsidRPr="00174594">
        <w:rPr>
          <w:rFonts w:eastAsia="Calibri" w:cs="Times New Roman"/>
          <w:color w:val="000000" w:themeColor="text1"/>
          <w:szCs w:val="28"/>
        </w:rPr>
        <w:t xml:space="preserve">                        </w:t>
      </w:r>
      <w:r w:rsidR="00A9278D" w:rsidRPr="00174594">
        <w:rPr>
          <w:rFonts w:eastAsia="Calibri" w:cs="Times New Roman"/>
          <w:color w:val="000000" w:themeColor="text1"/>
          <w:szCs w:val="28"/>
        </w:rPr>
        <w:t>в деятельность субъекта креативных индустрий, в год)</w:t>
      </w:r>
      <w:r w:rsidR="00DE5251" w:rsidRPr="00174594">
        <w:rPr>
          <w:rFonts w:eastAsia="Calibri" w:cs="Times New Roman"/>
          <w:color w:val="000000" w:themeColor="text1"/>
          <w:szCs w:val="28"/>
        </w:rPr>
        <w:t>.</w:t>
      </w:r>
    </w:p>
    <w:p w:rsidR="0078201A" w:rsidRDefault="0078201A" w:rsidP="00174594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AD77CB" w:rsidRPr="0062513B" w:rsidRDefault="007D4893" w:rsidP="00AD77CB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A50250" w:rsidRPr="0062513B">
        <w:rPr>
          <w:rFonts w:eastAsia="Calibri" w:cs="Times New Roman"/>
          <w:color w:val="000000" w:themeColor="text1"/>
          <w:szCs w:val="28"/>
        </w:rPr>
        <w:t>III</w:t>
      </w:r>
      <w:r w:rsidRPr="0062513B">
        <w:rPr>
          <w:rFonts w:eastAsia="Calibri" w:cs="Times New Roman"/>
          <w:color w:val="000000" w:themeColor="text1"/>
          <w:szCs w:val="28"/>
        </w:rPr>
        <w:t>. Перечень документов, необходимых для получения имущественной поддержки</w:t>
      </w:r>
    </w:p>
    <w:p w:rsidR="00E04CD4" w:rsidRPr="0062513B" w:rsidRDefault="007D4893" w:rsidP="00AD77CB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 Для рассмотрения вопроса о предоставлении и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мущественной поддержки заявитель, претендующий на получение имущественной поддержки, представляет балансодержателю лично, через представителя</w:t>
      </w:r>
      <w:r w:rsidR="00434221" w:rsidRPr="0062513B">
        <w:rPr>
          <w:rFonts w:eastAsia="Calibri" w:cs="Times New Roman"/>
          <w:bCs/>
          <w:color w:val="000000" w:themeColor="text1"/>
          <w:szCs w:val="28"/>
        </w:rPr>
        <w:t xml:space="preserve"> заявителя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, почтовым отправлением с уведомлением и описью вложения, посредством электронной почты</w:t>
      </w:r>
      <w:r w:rsidR="00D01DC4">
        <w:rPr>
          <w:rFonts w:eastAsia="Calibri" w:cs="Times New Roman"/>
          <w:bCs/>
          <w:color w:val="000000" w:themeColor="text1"/>
          <w:szCs w:val="28"/>
        </w:rPr>
        <w:t xml:space="preserve"> с уведомлением о прочтении,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следующие документы:</w:t>
      </w:r>
    </w:p>
    <w:p w:rsidR="002040F1" w:rsidRPr="0062513B" w:rsidRDefault="00F1734D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1.1.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Заявление о предоставлении имущественной поддержки путем передачи </w:t>
      </w:r>
      <w:r w:rsidR="003C541F" w:rsidRPr="0062513B">
        <w:rPr>
          <w:rFonts w:eastAsia="Calibri" w:cs="Times New Roman"/>
          <w:bCs/>
          <w:color w:val="000000" w:themeColor="text1"/>
          <w:szCs w:val="28"/>
        </w:rPr>
        <w:t xml:space="preserve">муниципального имущества, закрепленного на праве оперативного управления, 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 xml:space="preserve">по договору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>аренд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>ы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муниципального имущества без проведения </w:t>
      </w:r>
      <w:r w:rsidR="00313F76" w:rsidRPr="0062513B">
        <w:rPr>
          <w:rFonts w:eastAsia="Calibri" w:cs="Times New Roman"/>
          <w:bCs/>
          <w:color w:val="000000" w:themeColor="text1"/>
          <w:szCs w:val="28"/>
        </w:rPr>
        <w:t>конкурсов или аукционов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(далее – заявление)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в письменной форме согласно приложению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1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>к настоящему порядку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:rsidR="006F4ADC" w:rsidRPr="0062513B" w:rsidRDefault="002040F1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К заявлению прилагаются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F5F64" w:rsidRPr="007E71C0">
        <w:rPr>
          <w:rFonts w:eastAsia="Calibri" w:cs="Times New Roman"/>
          <w:bCs/>
          <w:color w:val="000000" w:themeColor="text1"/>
          <w:szCs w:val="28"/>
        </w:rPr>
        <w:t>следующи</w:t>
      </w:r>
      <w:r w:rsidR="00794D74" w:rsidRPr="007E71C0">
        <w:rPr>
          <w:rFonts w:eastAsia="Calibri" w:cs="Times New Roman"/>
          <w:bCs/>
          <w:color w:val="000000" w:themeColor="text1"/>
          <w:szCs w:val="28"/>
        </w:rPr>
        <w:t>е</w:t>
      </w:r>
      <w:r w:rsidR="001F5F64" w:rsidRPr="007E71C0">
        <w:rPr>
          <w:rFonts w:eastAsia="Calibri" w:cs="Times New Roman"/>
          <w:bCs/>
          <w:color w:val="000000" w:themeColor="text1"/>
          <w:szCs w:val="28"/>
        </w:rPr>
        <w:t xml:space="preserve"> документ</w:t>
      </w:r>
      <w:r w:rsidR="00C04309" w:rsidRPr="007E71C0">
        <w:rPr>
          <w:rFonts w:eastAsia="Calibri" w:cs="Times New Roman"/>
          <w:bCs/>
          <w:color w:val="000000" w:themeColor="text1"/>
          <w:szCs w:val="28"/>
        </w:rPr>
        <w:t>ы</w:t>
      </w:r>
      <w:r w:rsidR="001F5F64" w:rsidRPr="007E71C0">
        <w:rPr>
          <w:rFonts w:eastAsia="Calibri" w:cs="Times New Roman"/>
          <w:bCs/>
          <w:color w:val="000000" w:themeColor="text1"/>
          <w:szCs w:val="28"/>
        </w:rPr>
        <w:t>: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1F5F64" w:rsidRPr="0062513B" w:rsidRDefault="001F5F64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1.1.1. 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В случае, </w:t>
      </w:r>
      <w:r w:rsidR="00C94A2F" w:rsidRPr="007E71C0">
        <w:rPr>
          <w:rFonts w:eastAsia="Calibri" w:cs="Times New Roman"/>
          <w:bCs/>
          <w:color w:val="000000" w:themeColor="text1"/>
          <w:szCs w:val="28"/>
        </w:rPr>
        <w:t>если заявление и документы к нему по</w:t>
      </w:r>
      <w:r w:rsidR="002040F1" w:rsidRPr="007E71C0">
        <w:rPr>
          <w:rFonts w:eastAsia="Calibri" w:cs="Times New Roman"/>
          <w:bCs/>
          <w:color w:val="000000" w:themeColor="text1"/>
          <w:szCs w:val="28"/>
        </w:rPr>
        <w:t>даются представителем заявителя –</w:t>
      </w:r>
      <w:r w:rsidR="00C94A2F" w:rsidRPr="007E71C0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94D74" w:rsidRPr="007E71C0">
        <w:rPr>
          <w:rFonts w:eastAsia="Calibri" w:cs="Times New Roman"/>
          <w:bCs/>
          <w:color w:val="000000" w:themeColor="text1"/>
          <w:szCs w:val="28"/>
        </w:rPr>
        <w:t xml:space="preserve">копия </w:t>
      </w:r>
      <w:r w:rsidR="002040F1" w:rsidRPr="007E71C0">
        <w:rPr>
          <w:rFonts w:eastAsia="Calibri" w:cs="Times New Roman"/>
          <w:bCs/>
          <w:color w:val="000000" w:themeColor="text1"/>
          <w:szCs w:val="28"/>
        </w:rPr>
        <w:t>доверенност</w:t>
      </w:r>
      <w:r w:rsidR="00794D74" w:rsidRPr="007E71C0">
        <w:rPr>
          <w:rFonts w:eastAsia="Calibri" w:cs="Times New Roman"/>
          <w:bCs/>
          <w:color w:val="000000" w:themeColor="text1"/>
          <w:szCs w:val="28"/>
        </w:rPr>
        <w:t>и</w:t>
      </w:r>
      <w:r w:rsidR="002040F1" w:rsidRPr="007E71C0">
        <w:rPr>
          <w:rFonts w:eastAsia="Calibri" w:cs="Times New Roman"/>
          <w:bCs/>
          <w:color w:val="000000" w:themeColor="text1"/>
          <w:szCs w:val="28"/>
        </w:rPr>
        <w:t>, выданн</w:t>
      </w:r>
      <w:r w:rsidR="00794D74" w:rsidRPr="007E71C0">
        <w:rPr>
          <w:rFonts w:eastAsia="Calibri" w:cs="Times New Roman"/>
          <w:bCs/>
          <w:color w:val="000000" w:themeColor="text1"/>
          <w:szCs w:val="28"/>
        </w:rPr>
        <w:t>ой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 xml:space="preserve"> и оформленн</w:t>
      </w:r>
      <w:r w:rsidR="00794D74">
        <w:rPr>
          <w:rFonts w:eastAsia="Calibri" w:cs="Times New Roman"/>
          <w:bCs/>
          <w:color w:val="000000" w:themeColor="text1"/>
          <w:szCs w:val="28"/>
        </w:rPr>
        <w:t>ой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в соответствии с действующим законодательством.</w:t>
      </w:r>
    </w:p>
    <w:p w:rsidR="009C753D" w:rsidRDefault="00C101C7" w:rsidP="00706D81">
      <w:pPr>
        <w:tabs>
          <w:tab w:val="left" w:pos="709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1.</w:t>
      </w:r>
      <w:r w:rsidR="005861FB">
        <w:rPr>
          <w:rFonts w:eastAsia="Calibri" w:cs="Times New Roman"/>
          <w:bCs/>
          <w:color w:val="000000" w:themeColor="text1"/>
          <w:szCs w:val="28"/>
        </w:rPr>
        <w:t>2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>Согласи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е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 xml:space="preserve"> субъекта персональных данных на обработку его персональных данных, 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>по форм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>ам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>согласно приложению 2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>к настоящему порядку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:rsidR="00A9278D" w:rsidRPr="007E71C0" w:rsidRDefault="00A9278D" w:rsidP="007E71C0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E71C0">
        <w:t xml:space="preserve">1.1.3. </w:t>
      </w:r>
      <w:r w:rsidR="005A6E15" w:rsidRPr="007E71C0">
        <w:t xml:space="preserve">Копии документов, подтверждающих </w:t>
      </w:r>
      <w:r w:rsidR="005A6E15" w:rsidRPr="007E71C0">
        <w:rPr>
          <w:rFonts w:eastAsia="Calibri" w:cs="Times New Roman"/>
          <w:color w:val="000000" w:themeColor="text1"/>
          <w:szCs w:val="28"/>
        </w:rPr>
        <w:t xml:space="preserve">достижения </w:t>
      </w:r>
      <w:r w:rsidR="00226AD7" w:rsidRPr="007E71C0">
        <w:rPr>
          <w:rFonts w:eastAsia="Calibri" w:cs="Times New Roman"/>
          <w:color w:val="000000" w:themeColor="text1"/>
          <w:szCs w:val="28"/>
        </w:rPr>
        <w:t xml:space="preserve">                                                         </w:t>
      </w:r>
      <w:r w:rsidR="005A6E15" w:rsidRPr="007E71C0">
        <w:rPr>
          <w:rFonts w:eastAsia="Calibri" w:cs="Times New Roman"/>
          <w:color w:val="000000" w:themeColor="text1"/>
          <w:szCs w:val="28"/>
        </w:rPr>
        <w:t>в</w:t>
      </w:r>
      <w:r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="005A6E15" w:rsidRPr="007E71C0">
        <w:rPr>
          <w:rFonts w:eastAsia="Calibri" w:cs="Times New Roman"/>
          <w:color w:val="000000" w:themeColor="text1"/>
          <w:szCs w:val="28"/>
        </w:rPr>
        <w:t>п</w:t>
      </w:r>
      <w:r w:rsidRPr="007E71C0">
        <w:rPr>
          <w:rFonts w:eastAsia="Calibri" w:cs="Times New Roman"/>
          <w:color w:val="000000" w:themeColor="text1"/>
          <w:szCs w:val="28"/>
        </w:rPr>
        <w:t>рофес</w:t>
      </w:r>
      <w:r w:rsidR="005A6E15" w:rsidRPr="007E71C0">
        <w:rPr>
          <w:rFonts w:eastAsia="Calibri" w:cs="Times New Roman"/>
          <w:color w:val="000000" w:themeColor="text1"/>
          <w:szCs w:val="28"/>
        </w:rPr>
        <w:t>сиональной деятельности (</w:t>
      </w:r>
      <w:r w:rsidR="00226AD7" w:rsidRPr="007E71C0">
        <w:rPr>
          <w:rFonts w:eastAsia="Calibri" w:cs="Times New Roman"/>
          <w:color w:val="000000" w:themeColor="text1"/>
          <w:szCs w:val="28"/>
        </w:rPr>
        <w:t xml:space="preserve">копии </w:t>
      </w:r>
      <w:r w:rsidR="005A6E15" w:rsidRPr="007E71C0">
        <w:rPr>
          <w:rFonts w:eastAsia="Calibri" w:cs="Times New Roman"/>
          <w:color w:val="000000" w:themeColor="text1"/>
          <w:szCs w:val="28"/>
        </w:rPr>
        <w:t>рекомендаци</w:t>
      </w:r>
      <w:r w:rsidR="00226AD7" w:rsidRPr="007E71C0">
        <w:rPr>
          <w:rFonts w:eastAsia="Calibri" w:cs="Times New Roman"/>
          <w:color w:val="000000" w:themeColor="text1"/>
          <w:szCs w:val="28"/>
        </w:rPr>
        <w:t>й</w:t>
      </w:r>
      <w:r w:rsidRPr="007E71C0">
        <w:rPr>
          <w:rFonts w:eastAsia="Calibri" w:cs="Times New Roman"/>
          <w:color w:val="000000" w:themeColor="text1"/>
          <w:szCs w:val="28"/>
        </w:rPr>
        <w:t>, благодарственны</w:t>
      </w:r>
      <w:r w:rsidR="00226AD7" w:rsidRPr="007E71C0">
        <w:rPr>
          <w:rFonts w:eastAsia="Calibri" w:cs="Times New Roman"/>
          <w:color w:val="000000" w:themeColor="text1"/>
          <w:szCs w:val="28"/>
        </w:rPr>
        <w:t>х</w:t>
      </w:r>
      <w:r w:rsidRPr="007E71C0">
        <w:rPr>
          <w:rFonts w:eastAsia="Calibri" w:cs="Times New Roman"/>
          <w:color w:val="000000" w:themeColor="text1"/>
          <w:szCs w:val="28"/>
        </w:rPr>
        <w:t xml:space="preserve"> пис</w:t>
      </w:r>
      <w:r w:rsidR="00226AD7" w:rsidRPr="007E71C0">
        <w:rPr>
          <w:rFonts w:eastAsia="Calibri" w:cs="Times New Roman"/>
          <w:color w:val="000000" w:themeColor="text1"/>
          <w:szCs w:val="28"/>
        </w:rPr>
        <w:t>ем</w:t>
      </w:r>
      <w:r w:rsidRPr="007E71C0">
        <w:rPr>
          <w:rFonts w:eastAsia="Calibri" w:cs="Times New Roman"/>
          <w:color w:val="000000" w:themeColor="text1"/>
          <w:szCs w:val="28"/>
        </w:rPr>
        <w:t>, почетны</w:t>
      </w:r>
      <w:r w:rsidR="00226AD7" w:rsidRPr="007E71C0">
        <w:rPr>
          <w:rFonts w:eastAsia="Calibri" w:cs="Times New Roman"/>
          <w:color w:val="000000" w:themeColor="text1"/>
          <w:szCs w:val="28"/>
        </w:rPr>
        <w:t>х</w:t>
      </w:r>
      <w:r w:rsidRPr="007E71C0">
        <w:rPr>
          <w:rFonts w:eastAsia="Calibri" w:cs="Times New Roman"/>
          <w:color w:val="000000" w:themeColor="text1"/>
          <w:szCs w:val="28"/>
        </w:rPr>
        <w:t xml:space="preserve"> грамот, диплом</w:t>
      </w:r>
      <w:r w:rsidR="00226AD7" w:rsidRPr="007E71C0">
        <w:rPr>
          <w:rFonts w:eastAsia="Calibri" w:cs="Times New Roman"/>
          <w:color w:val="000000" w:themeColor="text1"/>
          <w:szCs w:val="28"/>
        </w:rPr>
        <w:t>ов</w:t>
      </w:r>
      <w:r w:rsidRPr="007E71C0">
        <w:rPr>
          <w:rFonts w:eastAsia="Calibri" w:cs="Times New Roman"/>
          <w:color w:val="000000" w:themeColor="text1"/>
          <w:szCs w:val="28"/>
        </w:rPr>
        <w:t xml:space="preserve"> победителя в области культуры, искусства </w:t>
      </w:r>
      <w:r w:rsidR="00226AD7" w:rsidRPr="007E71C0">
        <w:rPr>
          <w:rFonts w:eastAsia="Calibri" w:cs="Times New Roman"/>
          <w:color w:val="000000" w:themeColor="text1"/>
          <w:szCs w:val="28"/>
        </w:rPr>
        <w:t xml:space="preserve">                      </w:t>
      </w:r>
      <w:r w:rsidRPr="007E71C0">
        <w:rPr>
          <w:rFonts w:eastAsia="Calibri" w:cs="Times New Roman"/>
          <w:color w:val="000000" w:themeColor="text1"/>
          <w:szCs w:val="28"/>
        </w:rPr>
        <w:t>и креативных индустрий).</w:t>
      </w:r>
    </w:p>
    <w:p w:rsidR="00A9278D" w:rsidRPr="007E71C0" w:rsidRDefault="005A6E15" w:rsidP="007E71C0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1.1.4.</w:t>
      </w:r>
      <w:r w:rsidR="00A9278D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Pr="007E71C0">
        <w:rPr>
          <w:rFonts w:eastAsia="Calibri" w:cs="Times New Roman"/>
          <w:color w:val="000000" w:themeColor="text1"/>
          <w:szCs w:val="28"/>
        </w:rPr>
        <w:t xml:space="preserve">Копии </w:t>
      </w:r>
      <w:r w:rsidR="00A9278D" w:rsidRPr="007E71C0">
        <w:rPr>
          <w:rFonts w:eastAsia="Calibri" w:cs="Times New Roman"/>
          <w:color w:val="000000" w:themeColor="text1"/>
          <w:szCs w:val="28"/>
        </w:rPr>
        <w:t>публикаци</w:t>
      </w:r>
      <w:r w:rsidRPr="007E71C0">
        <w:rPr>
          <w:rFonts w:eastAsia="Calibri" w:cs="Times New Roman"/>
          <w:color w:val="000000" w:themeColor="text1"/>
          <w:szCs w:val="28"/>
        </w:rPr>
        <w:t>й</w:t>
      </w:r>
      <w:r w:rsidR="00A9278D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Pr="007E71C0">
        <w:rPr>
          <w:rFonts w:eastAsia="Calibri" w:cs="Times New Roman"/>
          <w:color w:val="000000" w:themeColor="text1"/>
          <w:szCs w:val="28"/>
        </w:rPr>
        <w:t>в средствах массовой информации, содержащих положительные упоминания о деятельности субъекта креативных индустрий.</w:t>
      </w:r>
    </w:p>
    <w:p w:rsidR="00A9278D" w:rsidRPr="007E71C0" w:rsidRDefault="005A6E15" w:rsidP="007E71C0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1.1.5</w:t>
      </w:r>
      <w:r w:rsidR="00A9278D" w:rsidRPr="007E71C0">
        <w:rPr>
          <w:rFonts w:eastAsia="Calibri" w:cs="Times New Roman"/>
          <w:color w:val="000000" w:themeColor="text1"/>
          <w:szCs w:val="28"/>
        </w:rPr>
        <w:t xml:space="preserve">. </w:t>
      </w:r>
      <w:r w:rsidRPr="007E71C0">
        <w:rPr>
          <w:rFonts w:eastAsia="Calibri" w:cs="Times New Roman"/>
          <w:color w:val="000000" w:themeColor="text1"/>
          <w:szCs w:val="28"/>
        </w:rPr>
        <w:t>План мероприятий, планируемых к проведению на безвозмездной основе</w:t>
      </w:r>
      <w:r w:rsidR="00455F27" w:rsidRPr="007E71C0">
        <w:rPr>
          <w:rFonts w:eastAsia="Calibri" w:cs="Times New Roman"/>
          <w:color w:val="000000" w:themeColor="text1"/>
          <w:szCs w:val="28"/>
        </w:rPr>
        <w:t>,</w:t>
      </w:r>
      <w:r w:rsidRPr="007E71C0">
        <w:rPr>
          <w:rFonts w:eastAsia="Calibri" w:cs="Times New Roman"/>
          <w:color w:val="000000" w:themeColor="text1"/>
          <w:szCs w:val="28"/>
        </w:rPr>
        <w:t xml:space="preserve"> по форме согласно приложению 3 к настоящему порядку.</w:t>
      </w:r>
    </w:p>
    <w:p w:rsidR="00DE5251" w:rsidRDefault="00DE5251" w:rsidP="007E71C0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lastRenderedPageBreak/>
        <w:t>1.1.6. Информация о планируемом охвате аудитории (количеств</w:t>
      </w:r>
      <w:r w:rsidR="00F40EDD" w:rsidRPr="007E71C0">
        <w:rPr>
          <w:rFonts w:eastAsia="Calibri" w:cs="Times New Roman"/>
          <w:color w:val="000000" w:themeColor="text1"/>
          <w:szCs w:val="28"/>
        </w:rPr>
        <w:t>е</w:t>
      </w:r>
      <w:r w:rsidRPr="007E71C0">
        <w:rPr>
          <w:rFonts w:eastAsia="Calibri" w:cs="Times New Roman"/>
          <w:color w:val="000000" w:themeColor="text1"/>
          <w:szCs w:val="28"/>
        </w:rPr>
        <w:t xml:space="preserve"> человек, вовлеченных в деятельность субъекта креативных индустрий, в год).</w:t>
      </w:r>
    </w:p>
    <w:p w:rsidR="007D4893" w:rsidRPr="0062513B" w:rsidRDefault="00B91F03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2. 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З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аявитель несет ответственность за достоверность представляемых сведений</w:t>
      </w:r>
      <w:r w:rsidR="001D44F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в соответствии с законод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ательством Российской Федерации.</w:t>
      </w:r>
    </w:p>
    <w:p w:rsidR="000D135B" w:rsidRPr="009D15BD" w:rsidRDefault="00AD77CB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 xml:space="preserve">3. 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Балансодержатель незамедлительно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рассматривает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представленные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или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поступившие от заявителя</w:t>
      </w:r>
      <w:r w:rsidR="005C3349" w:rsidRPr="009D15BD">
        <w:rPr>
          <w:rFonts w:eastAsia="Calibri" w:cs="Times New Roman"/>
          <w:bCs/>
          <w:color w:val="000000" w:themeColor="text1"/>
          <w:szCs w:val="28"/>
        </w:rPr>
        <w:t xml:space="preserve">, представителя заявителя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з</w:t>
      </w:r>
      <w:r w:rsidR="00CC6A1C" w:rsidRPr="009D15BD">
        <w:rPr>
          <w:rFonts w:eastAsia="Calibri" w:cs="Times New Roman"/>
          <w:bCs/>
          <w:color w:val="000000" w:themeColor="text1"/>
          <w:szCs w:val="28"/>
        </w:rPr>
        <w:t>аявление</w:t>
      </w:r>
      <w:r w:rsidR="005C3349" w:rsidRPr="009D15BD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</w:t>
      </w:r>
      <w:r w:rsidR="00CC6A1C" w:rsidRPr="009D15BD">
        <w:rPr>
          <w:rFonts w:eastAsia="Calibri" w:cs="Times New Roman"/>
          <w:bCs/>
          <w:color w:val="000000" w:themeColor="text1"/>
          <w:szCs w:val="28"/>
        </w:rPr>
        <w:t>с прилагаемыми</w:t>
      </w:r>
      <w:r w:rsidRPr="009D15BD">
        <w:rPr>
          <w:rFonts w:eastAsia="Calibri" w:cs="Times New Roman"/>
          <w:bCs/>
          <w:color w:val="000000" w:themeColor="text1"/>
          <w:szCs w:val="28"/>
        </w:rPr>
        <w:t xml:space="preserve"> к нему документами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, указанным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и в настоящем разделе,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 и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в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 день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их 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представления или поступления,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принимает одно из следующих решений:</w:t>
      </w:r>
    </w:p>
    <w:p w:rsidR="00D179B9" w:rsidRPr="009D15BD" w:rsidRDefault="005C3349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>3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.1.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О возврате заявителю, представителю заявителя заявления                                    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>документ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ов к нему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, в случае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их непредставления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 или представления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>не в полном объеме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.</w:t>
      </w:r>
    </w:p>
    <w:p w:rsidR="002F023C" w:rsidRPr="009D15BD" w:rsidRDefault="002F023C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 xml:space="preserve">Возврат заявителю, представителю заявителя заявления и документов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</w:t>
      </w:r>
      <w:r w:rsidRPr="009D15BD">
        <w:rPr>
          <w:rFonts w:eastAsia="Calibri" w:cs="Times New Roman"/>
          <w:bCs/>
          <w:color w:val="000000" w:themeColor="text1"/>
          <w:szCs w:val="28"/>
        </w:rPr>
        <w:t xml:space="preserve">к нему не препятствует их повторной подаче при устранении оснований, </w:t>
      </w:r>
      <w:r w:rsidR="00226AD7">
        <w:rPr>
          <w:rFonts w:eastAsia="Calibri" w:cs="Times New Roman"/>
          <w:bCs/>
          <w:color w:val="000000" w:themeColor="text1"/>
          <w:szCs w:val="28"/>
        </w:rPr>
        <w:t xml:space="preserve">                             </w:t>
      </w:r>
      <w:r w:rsidRPr="009D15BD">
        <w:rPr>
          <w:rFonts w:eastAsia="Calibri" w:cs="Times New Roman"/>
          <w:bCs/>
          <w:color w:val="000000" w:themeColor="text1"/>
          <w:szCs w:val="28"/>
        </w:rPr>
        <w:t xml:space="preserve">по которым возвращены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>выше</w:t>
      </w:r>
      <w:r w:rsidRPr="009D15BD">
        <w:rPr>
          <w:rFonts w:eastAsia="Calibri" w:cs="Times New Roman"/>
          <w:bCs/>
          <w:color w:val="000000" w:themeColor="text1"/>
          <w:szCs w:val="28"/>
        </w:rPr>
        <w:t>указанные документы.</w:t>
      </w:r>
    </w:p>
    <w:p w:rsidR="000D135B" w:rsidRPr="0062513B" w:rsidRDefault="00D179B9" w:rsidP="00D179B9">
      <w:pPr>
        <w:tabs>
          <w:tab w:val="left" w:pos="567"/>
        </w:tabs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FF0000"/>
          <w:szCs w:val="28"/>
        </w:rPr>
        <w:tab/>
      </w:r>
      <w:r>
        <w:rPr>
          <w:rFonts w:eastAsia="Calibri" w:cs="Times New Roman"/>
          <w:bCs/>
          <w:color w:val="000000" w:themeColor="text1"/>
          <w:szCs w:val="28"/>
        </w:rPr>
        <w:t>3</w:t>
      </w:r>
      <w:r w:rsidR="000D135B" w:rsidRPr="0062513B">
        <w:rPr>
          <w:rFonts w:eastAsia="Calibri" w:cs="Times New Roman"/>
          <w:bCs/>
          <w:color w:val="000000" w:themeColor="text1"/>
          <w:szCs w:val="28"/>
        </w:rPr>
        <w:t xml:space="preserve">.2. О 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 xml:space="preserve">регистрации </w:t>
      </w:r>
      <w:r w:rsidR="00E51DC6">
        <w:rPr>
          <w:rFonts w:eastAsia="Calibri" w:cs="Times New Roman"/>
          <w:bCs/>
          <w:color w:val="000000" w:themeColor="text1"/>
          <w:szCs w:val="28"/>
        </w:rPr>
        <w:t xml:space="preserve">заявления и 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>докумен</w:t>
      </w:r>
      <w:r>
        <w:rPr>
          <w:rFonts w:eastAsia="Calibri" w:cs="Times New Roman"/>
          <w:bCs/>
          <w:color w:val="000000" w:themeColor="text1"/>
          <w:szCs w:val="28"/>
        </w:rPr>
        <w:t>тов</w:t>
      </w:r>
      <w:r w:rsidR="00E51DC6">
        <w:rPr>
          <w:rFonts w:eastAsia="Calibri" w:cs="Times New Roman"/>
          <w:bCs/>
          <w:color w:val="000000" w:themeColor="text1"/>
          <w:szCs w:val="28"/>
        </w:rPr>
        <w:t xml:space="preserve"> к нему </w:t>
      </w:r>
      <w:r>
        <w:rPr>
          <w:rFonts w:eastAsia="Calibri" w:cs="Times New Roman"/>
          <w:bCs/>
          <w:color w:val="000000" w:themeColor="text1"/>
          <w:szCs w:val="28"/>
        </w:rPr>
        <w:t>в системе «Дело»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</w:p>
    <w:p w:rsidR="000D135B" w:rsidRPr="0062513B" w:rsidRDefault="000D135B" w:rsidP="00AD77C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:rsidR="00F81BBD" w:rsidRPr="007E71C0" w:rsidRDefault="007D4893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Раздел </w:t>
      </w:r>
      <w:r w:rsidR="00226AD7" w:rsidRPr="007E71C0">
        <w:rPr>
          <w:rFonts w:eastAsia="Calibri" w:cs="Times New Roman"/>
          <w:color w:val="000000" w:themeColor="text1"/>
          <w:szCs w:val="28"/>
        </w:rPr>
        <w:t>IV</w:t>
      </w:r>
      <w:r w:rsidR="003B72A4" w:rsidRPr="007E71C0">
        <w:rPr>
          <w:rFonts w:eastAsia="Calibri" w:cs="Times New Roman"/>
          <w:color w:val="000000" w:themeColor="text1"/>
          <w:szCs w:val="28"/>
        </w:rPr>
        <w:t>.</w:t>
      </w:r>
      <w:r w:rsidR="00CC339A" w:rsidRPr="007E71C0">
        <w:rPr>
          <w:rFonts w:eastAsia="Calibri" w:cs="Times New Roman"/>
          <w:color w:val="000000" w:themeColor="text1"/>
          <w:szCs w:val="28"/>
        </w:rPr>
        <w:t xml:space="preserve"> Порядок</w:t>
      </w:r>
      <w:r w:rsidRPr="007E71C0">
        <w:rPr>
          <w:rFonts w:eastAsia="Calibri" w:cs="Times New Roman"/>
          <w:color w:val="000000" w:themeColor="text1"/>
          <w:szCs w:val="28"/>
        </w:rPr>
        <w:t xml:space="preserve"> рассмотрения заявлений </w:t>
      </w:r>
      <w:r w:rsidR="00763D41" w:rsidRPr="007E71C0">
        <w:rPr>
          <w:rFonts w:eastAsia="Calibri" w:cs="Times New Roman"/>
          <w:color w:val="000000" w:themeColor="text1"/>
          <w:szCs w:val="28"/>
        </w:rPr>
        <w:t>и принятия решений</w:t>
      </w:r>
      <w:r w:rsidR="00B37112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="00C4460B" w:rsidRPr="007E71C0">
        <w:rPr>
          <w:rFonts w:eastAsia="Calibri" w:cs="Times New Roman"/>
          <w:color w:val="000000" w:themeColor="text1"/>
          <w:szCs w:val="28"/>
        </w:rPr>
        <w:t xml:space="preserve">                              </w:t>
      </w:r>
      <w:r w:rsidR="00B37112" w:rsidRPr="007E71C0">
        <w:rPr>
          <w:rFonts w:eastAsia="Calibri" w:cs="Times New Roman"/>
          <w:color w:val="000000" w:themeColor="text1"/>
          <w:szCs w:val="28"/>
        </w:rPr>
        <w:t>о предоставлении имущественной поддержки</w:t>
      </w:r>
    </w:p>
    <w:p w:rsidR="00594B47" w:rsidRPr="007E71C0" w:rsidRDefault="00FF5395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1. Срок рассмотрения </w:t>
      </w:r>
      <w:r w:rsidR="006136B3" w:rsidRPr="008F7ADE">
        <w:rPr>
          <w:rFonts w:eastAsia="Calibri" w:cs="Times New Roman"/>
          <w:szCs w:val="28"/>
        </w:rPr>
        <w:t>заявления и</w:t>
      </w:r>
      <w:r w:rsidR="006136B3">
        <w:rPr>
          <w:rFonts w:eastAsia="Calibri" w:cs="Times New Roman"/>
          <w:color w:val="000000" w:themeColor="text1"/>
          <w:szCs w:val="28"/>
        </w:rPr>
        <w:t xml:space="preserve"> </w:t>
      </w:r>
      <w:r w:rsidR="00763D41" w:rsidRPr="007E71C0">
        <w:rPr>
          <w:rFonts w:eastAsia="Calibri" w:cs="Times New Roman"/>
          <w:color w:val="000000" w:themeColor="text1"/>
          <w:szCs w:val="28"/>
        </w:rPr>
        <w:t xml:space="preserve">документов </w:t>
      </w:r>
      <w:r w:rsidRPr="007E71C0">
        <w:rPr>
          <w:rFonts w:eastAsia="Calibri" w:cs="Times New Roman"/>
          <w:color w:val="000000" w:themeColor="text1"/>
          <w:szCs w:val="28"/>
        </w:rPr>
        <w:t>заявителей</w:t>
      </w:r>
      <w:r w:rsidR="00763D41" w:rsidRPr="007E71C0">
        <w:rPr>
          <w:rFonts w:eastAsia="Calibri" w:cs="Times New Roman"/>
          <w:color w:val="000000" w:themeColor="text1"/>
          <w:szCs w:val="28"/>
        </w:rPr>
        <w:t xml:space="preserve"> и принятия </w:t>
      </w:r>
      <w:r w:rsidR="00B37112" w:rsidRPr="007E71C0">
        <w:rPr>
          <w:rFonts w:eastAsia="Calibri" w:cs="Times New Roman"/>
          <w:color w:val="000000" w:themeColor="text1"/>
          <w:szCs w:val="28"/>
        </w:rPr>
        <w:t xml:space="preserve">комиссией </w:t>
      </w:r>
      <w:r w:rsidR="00763D41" w:rsidRPr="007E71C0">
        <w:rPr>
          <w:rFonts w:eastAsia="Calibri" w:cs="Times New Roman"/>
          <w:color w:val="000000" w:themeColor="text1"/>
          <w:szCs w:val="28"/>
        </w:rPr>
        <w:t>решени</w:t>
      </w:r>
      <w:r w:rsidR="00594B47" w:rsidRPr="007E71C0">
        <w:rPr>
          <w:rFonts w:eastAsia="Calibri" w:cs="Times New Roman"/>
          <w:color w:val="000000" w:themeColor="text1"/>
          <w:szCs w:val="28"/>
        </w:rPr>
        <w:t>я</w:t>
      </w:r>
      <w:r w:rsidR="00763D41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="00B37112" w:rsidRPr="007E71C0">
        <w:rPr>
          <w:rFonts w:eastAsia="Calibri" w:cs="Times New Roman"/>
          <w:color w:val="000000" w:themeColor="text1"/>
          <w:szCs w:val="28"/>
        </w:rPr>
        <w:t>по результатам их рассмотрения</w:t>
      </w:r>
      <w:r w:rsidR="00763D41" w:rsidRPr="007E71C0">
        <w:rPr>
          <w:rFonts w:eastAsia="Calibri" w:cs="Times New Roman"/>
          <w:color w:val="000000" w:themeColor="text1"/>
          <w:szCs w:val="28"/>
        </w:rPr>
        <w:t xml:space="preserve"> составляет не более </w:t>
      </w:r>
      <w:r w:rsidR="0076444C">
        <w:rPr>
          <w:rFonts w:eastAsia="Calibri" w:cs="Times New Roman"/>
          <w:color w:val="000000" w:themeColor="text1"/>
          <w:szCs w:val="28"/>
        </w:rPr>
        <w:br/>
        <w:t>тридцати</w:t>
      </w:r>
      <w:r w:rsidR="00763D41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="002E5B3A" w:rsidRPr="007E71C0">
        <w:rPr>
          <w:rFonts w:eastAsia="Calibri" w:cs="Times New Roman"/>
          <w:color w:val="000000" w:themeColor="text1"/>
          <w:szCs w:val="28"/>
        </w:rPr>
        <w:t>рабочих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дней со дня </w:t>
      </w:r>
      <w:r w:rsidR="00881F01" w:rsidRPr="007E71C0">
        <w:rPr>
          <w:rFonts w:eastAsia="Calibri" w:cs="Times New Roman"/>
          <w:color w:val="000000" w:themeColor="text1"/>
          <w:szCs w:val="28"/>
        </w:rPr>
        <w:t>окончания приема конкурирующих заявлений</w:t>
      </w:r>
      <w:r w:rsidR="00594B47" w:rsidRPr="007E71C0">
        <w:rPr>
          <w:rFonts w:eastAsia="Calibri" w:cs="Times New Roman"/>
          <w:color w:val="000000" w:themeColor="text1"/>
          <w:szCs w:val="28"/>
        </w:rPr>
        <w:t>.</w:t>
      </w:r>
      <w:r w:rsidR="00C209DC" w:rsidRPr="007E71C0">
        <w:rPr>
          <w:rFonts w:eastAsia="Calibri" w:cs="Times New Roman"/>
          <w:color w:val="000000" w:themeColor="text1"/>
          <w:szCs w:val="28"/>
        </w:rPr>
        <w:t xml:space="preserve"> 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2. Балансодержатель в течение </w:t>
      </w:r>
      <w:r w:rsidR="00133ABE" w:rsidRPr="007E71C0">
        <w:rPr>
          <w:rFonts w:eastAsia="Calibri" w:cs="Times New Roman"/>
          <w:color w:val="000000" w:themeColor="text1"/>
          <w:szCs w:val="28"/>
        </w:rPr>
        <w:t>трех</w:t>
      </w:r>
      <w:r w:rsidRPr="007E71C0">
        <w:rPr>
          <w:rFonts w:eastAsia="Calibri" w:cs="Times New Roman"/>
          <w:color w:val="000000" w:themeColor="text1"/>
          <w:szCs w:val="28"/>
        </w:rPr>
        <w:t xml:space="preserve"> рабочих дней с даты регистрации документов в системе «Дело» размещает на официальном портале Администрации города: www.admsurgut.ru в разделе «Новости структурных подразделений»/ «Муниципальное имущество» информационное сообщение </w:t>
      </w:r>
      <w:r w:rsidR="0045268B">
        <w:rPr>
          <w:rFonts w:eastAsia="Calibri" w:cs="Times New Roman"/>
          <w:color w:val="000000" w:themeColor="text1"/>
          <w:szCs w:val="28"/>
        </w:rPr>
        <w:t xml:space="preserve">                </w:t>
      </w:r>
      <w:r w:rsidRPr="007E71C0">
        <w:rPr>
          <w:rFonts w:eastAsia="Calibri" w:cs="Times New Roman"/>
          <w:color w:val="000000" w:themeColor="text1"/>
          <w:szCs w:val="28"/>
        </w:rPr>
        <w:t>о поступившем заявлении о предоставлении имущественной поддержки. Информационное сообщение должно содержать следующие сведения: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1) наименование заявителя;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2) наименование, место</w:t>
      </w:r>
      <w:r w:rsidR="00A01DD2">
        <w:rPr>
          <w:rFonts w:eastAsia="Calibri" w:cs="Times New Roman"/>
          <w:color w:val="000000" w:themeColor="text1"/>
          <w:szCs w:val="28"/>
        </w:rPr>
        <w:t xml:space="preserve"> </w:t>
      </w:r>
      <w:r w:rsidRPr="007E71C0">
        <w:rPr>
          <w:rFonts w:eastAsia="Calibri" w:cs="Times New Roman"/>
          <w:color w:val="000000" w:themeColor="text1"/>
          <w:szCs w:val="28"/>
        </w:rPr>
        <w:t>нахождение муниципального имущества, испрашиваемого в порядке предоставления имущественной поддержки;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3) цель использования муниципального имущества, испрашиваемого </w:t>
      </w:r>
      <w:r w:rsidR="0045268B">
        <w:rPr>
          <w:rFonts w:eastAsia="Calibri" w:cs="Times New Roman"/>
          <w:color w:val="000000" w:themeColor="text1"/>
          <w:szCs w:val="28"/>
        </w:rPr>
        <w:t xml:space="preserve">                      </w:t>
      </w:r>
      <w:r w:rsidRPr="007E71C0">
        <w:rPr>
          <w:rFonts w:eastAsia="Calibri" w:cs="Times New Roman"/>
          <w:color w:val="000000" w:themeColor="text1"/>
          <w:szCs w:val="28"/>
        </w:rPr>
        <w:t>в порядке предоставления имущественной поддержки;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4) перечень документов, прилагаемых к заявлению о предоставлении имущественной поддержки, требования к их оформлению;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5) порядок подачи заявления о предоставлении испрашиваемого муниципального имущества;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6) срок приема конкурирующих заявлений;</w:t>
      </w:r>
    </w:p>
    <w:p w:rsidR="00340D9C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C346FB">
        <w:rPr>
          <w:rFonts w:eastAsia="Calibri" w:cs="Times New Roman"/>
          <w:color w:val="000000" w:themeColor="text1"/>
          <w:szCs w:val="28"/>
        </w:rPr>
        <w:t xml:space="preserve">7) </w:t>
      </w:r>
      <w:r w:rsidR="0045268B" w:rsidRPr="00C346FB">
        <w:rPr>
          <w:rFonts w:eastAsia="Calibri" w:cs="Times New Roman"/>
          <w:color w:val="000000" w:themeColor="text1"/>
          <w:szCs w:val="28"/>
        </w:rPr>
        <w:t xml:space="preserve">существенные </w:t>
      </w:r>
      <w:r w:rsidR="00D0523D" w:rsidRPr="00C346FB">
        <w:rPr>
          <w:rFonts w:eastAsia="Calibri" w:cs="Times New Roman"/>
          <w:color w:val="000000" w:themeColor="text1"/>
          <w:szCs w:val="28"/>
        </w:rPr>
        <w:t>у</w:t>
      </w:r>
      <w:r w:rsidRPr="00C346FB">
        <w:rPr>
          <w:rFonts w:eastAsia="Calibri" w:cs="Times New Roman"/>
          <w:color w:val="000000" w:themeColor="text1"/>
          <w:szCs w:val="28"/>
        </w:rPr>
        <w:t xml:space="preserve">словия использования имущества, подлежащего передаче </w:t>
      </w:r>
      <w:r w:rsidR="00226AD7" w:rsidRPr="00C346FB">
        <w:rPr>
          <w:rFonts w:eastAsia="Calibri" w:cs="Times New Roman"/>
          <w:color w:val="000000" w:themeColor="text1"/>
          <w:szCs w:val="28"/>
        </w:rPr>
        <w:t>по договору аренды</w:t>
      </w:r>
      <w:r w:rsidRPr="00C346FB">
        <w:rPr>
          <w:rFonts w:eastAsia="Calibri" w:cs="Times New Roman"/>
          <w:color w:val="000000" w:themeColor="text1"/>
          <w:szCs w:val="28"/>
        </w:rPr>
        <w:t>.</w:t>
      </w:r>
    </w:p>
    <w:p w:rsidR="00340D9C" w:rsidRPr="007E71C0" w:rsidRDefault="00340D9C" w:rsidP="00340D9C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3. Прием конкурирующих заявлений </w:t>
      </w:r>
      <w:r w:rsidR="00226AD7" w:rsidRPr="007E71C0">
        <w:rPr>
          <w:rFonts w:eastAsia="Calibri" w:cs="Times New Roman"/>
          <w:color w:val="000000" w:themeColor="text1"/>
          <w:szCs w:val="28"/>
        </w:rPr>
        <w:t xml:space="preserve">составляет пять рабочих дней                                и </w:t>
      </w:r>
      <w:r w:rsidRPr="007E71C0">
        <w:rPr>
          <w:rFonts w:eastAsia="Calibri" w:cs="Times New Roman"/>
          <w:color w:val="000000" w:themeColor="text1"/>
          <w:szCs w:val="28"/>
        </w:rPr>
        <w:t>осуществляется балансодержателем, начиная со дня, следующего за днем размещения на официальном портале Администрации города информационного сообщения</w:t>
      </w:r>
      <w:r w:rsidR="00226AD7" w:rsidRPr="007E71C0">
        <w:rPr>
          <w:rFonts w:eastAsia="Calibri" w:cs="Times New Roman"/>
          <w:color w:val="000000" w:themeColor="text1"/>
          <w:szCs w:val="28"/>
        </w:rPr>
        <w:t>.</w:t>
      </w:r>
      <w:r w:rsidRPr="007E71C0">
        <w:rPr>
          <w:rFonts w:eastAsia="Calibri" w:cs="Times New Roman"/>
          <w:color w:val="000000" w:themeColor="text1"/>
          <w:szCs w:val="28"/>
        </w:rPr>
        <w:t xml:space="preserve"> </w:t>
      </w:r>
    </w:p>
    <w:p w:rsidR="0078201A" w:rsidRDefault="00190CF9" w:rsidP="00190CF9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 xml:space="preserve">4. Балансодержатель в течение двух рабочих дней с </w:t>
      </w:r>
      <w:r w:rsidR="00226AD7" w:rsidRPr="007E71C0">
        <w:rPr>
          <w:rFonts w:eastAsia="Calibri" w:cs="Times New Roman"/>
          <w:color w:val="000000" w:themeColor="text1"/>
          <w:szCs w:val="28"/>
        </w:rPr>
        <w:t>даты окончания приема конкурирующих заявлений</w:t>
      </w:r>
      <w:r w:rsidRPr="007E71C0">
        <w:rPr>
          <w:rFonts w:eastAsia="Calibri" w:cs="Times New Roman"/>
          <w:color w:val="000000" w:themeColor="text1"/>
          <w:szCs w:val="28"/>
        </w:rPr>
        <w:t>,</w:t>
      </w:r>
      <w:r w:rsidRPr="0062513B">
        <w:rPr>
          <w:rFonts w:eastAsia="Calibri" w:cs="Times New Roman"/>
          <w:color w:val="000000" w:themeColor="text1"/>
          <w:szCs w:val="28"/>
        </w:rPr>
        <w:t xml:space="preserve"> направляет запросы в департамент имущественных и земельных отношений Администрации города, для получения информации </w:t>
      </w:r>
      <w:r w:rsidR="0076444C">
        <w:rPr>
          <w:rFonts w:eastAsia="Calibri" w:cs="Times New Roman"/>
          <w:color w:val="000000" w:themeColor="text1"/>
          <w:szCs w:val="28"/>
        </w:rPr>
        <w:br/>
      </w:r>
      <w:r w:rsidRPr="0062513B">
        <w:rPr>
          <w:rFonts w:eastAsia="Calibri" w:cs="Times New Roman"/>
          <w:color w:val="000000" w:themeColor="text1"/>
          <w:szCs w:val="28"/>
        </w:rPr>
        <w:t xml:space="preserve">об отсутствии (наличии) задолженности по арендной плате за муниципальное </w:t>
      </w:r>
      <w:r w:rsidRPr="0062513B">
        <w:rPr>
          <w:rFonts w:eastAsia="Calibri" w:cs="Times New Roman"/>
          <w:color w:val="000000" w:themeColor="text1"/>
          <w:szCs w:val="28"/>
        </w:rPr>
        <w:lastRenderedPageBreak/>
        <w:t>имущество, земельные участки, подлежащей поступлению в бюджет муниципального образования</w:t>
      </w:r>
      <w:r w:rsidR="00E42638">
        <w:rPr>
          <w:rFonts w:eastAsia="Calibri" w:cs="Times New Roman"/>
          <w:color w:val="000000" w:themeColor="text1"/>
          <w:szCs w:val="28"/>
        </w:rPr>
        <w:t>,</w:t>
      </w:r>
      <w:r w:rsidRPr="0062513B">
        <w:rPr>
          <w:rFonts w:eastAsia="Calibri" w:cs="Times New Roman"/>
          <w:color w:val="000000" w:themeColor="text1"/>
          <w:szCs w:val="28"/>
        </w:rPr>
        <w:t xml:space="preserve"> получает выписки из </w:t>
      </w:r>
      <w:r w:rsidR="00CD7D1E" w:rsidRPr="0062513B">
        <w:rPr>
          <w:rFonts w:eastAsia="Calibri" w:cs="Times New Roman"/>
          <w:color w:val="000000" w:themeColor="text1"/>
          <w:szCs w:val="28"/>
        </w:rPr>
        <w:t>Единого государственного реестра юридических лиц</w:t>
      </w:r>
      <w:r w:rsidR="00226AD7">
        <w:rPr>
          <w:rFonts w:eastAsia="Calibri" w:cs="Times New Roman"/>
          <w:color w:val="000000" w:themeColor="text1"/>
          <w:szCs w:val="28"/>
        </w:rPr>
        <w:t xml:space="preserve"> </w:t>
      </w:r>
      <w:r w:rsidR="00CD7D1E" w:rsidRPr="0062513B">
        <w:rPr>
          <w:rFonts w:eastAsia="Calibri" w:cs="Times New Roman"/>
          <w:color w:val="000000" w:themeColor="text1"/>
          <w:szCs w:val="28"/>
        </w:rPr>
        <w:t>и (или) Единого реестра индивидуальных предпринимателей (</w:t>
      </w:r>
      <w:hyperlink r:id="rId10" w:history="1">
        <w:r w:rsidR="00CD7D1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https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</w:rPr>
          <w:t>://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egrul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nalog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ru</w:t>
        </w:r>
        <w:r w:rsidR="00CD7D1E" w:rsidRPr="0062513B">
          <w:rPr>
            <w:rFonts w:eastAsia="Calibri" w:cs="Times New Roman"/>
            <w:color w:val="000000" w:themeColor="text1"/>
            <w:szCs w:val="28"/>
            <w:u w:val="single"/>
          </w:rPr>
          <w:t>/</w:t>
        </w:r>
      </w:hyperlink>
      <w:r w:rsidR="00CD7D1E" w:rsidRPr="0062513B">
        <w:rPr>
          <w:rFonts w:eastAsia="Calibri" w:cs="Times New Roman"/>
          <w:color w:val="000000" w:themeColor="text1"/>
          <w:szCs w:val="28"/>
        </w:rPr>
        <w:t>)</w:t>
      </w:r>
      <w:r w:rsidR="00CD7D1E">
        <w:rPr>
          <w:rFonts w:eastAsia="Calibri" w:cs="Times New Roman"/>
          <w:color w:val="000000" w:themeColor="text1"/>
          <w:szCs w:val="28"/>
        </w:rPr>
        <w:t xml:space="preserve">, </w:t>
      </w:r>
      <w:r w:rsidRPr="0062513B">
        <w:rPr>
          <w:rFonts w:eastAsia="Calibri" w:cs="Times New Roman"/>
          <w:color w:val="000000" w:themeColor="text1"/>
          <w:szCs w:val="28"/>
        </w:rPr>
        <w:t xml:space="preserve">Единого реестра субъектов малого </w:t>
      </w:r>
      <w:r w:rsidR="0045268B">
        <w:rPr>
          <w:rFonts w:eastAsia="Calibri" w:cs="Times New Roman"/>
          <w:color w:val="000000" w:themeColor="text1"/>
          <w:szCs w:val="28"/>
        </w:rPr>
        <w:t xml:space="preserve">                 </w:t>
      </w:r>
      <w:r w:rsidRPr="0062513B">
        <w:rPr>
          <w:rFonts w:eastAsia="Calibri" w:cs="Times New Roman"/>
          <w:color w:val="000000" w:themeColor="text1"/>
          <w:szCs w:val="28"/>
        </w:rPr>
        <w:t>и среднего предпринимательства Федеральной налоговой службы (</w:t>
      </w:r>
      <w:hyperlink r:id="rId11" w:history="1">
        <w:r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https</w:t>
        </w:r>
        <w:r w:rsidRPr="0062513B">
          <w:rPr>
            <w:rFonts w:eastAsia="Calibri" w:cs="Times New Roman"/>
            <w:color w:val="000000" w:themeColor="text1"/>
            <w:szCs w:val="28"/>
            <w:u w:val="single"/>
          </w:rPr>
          <w:t>://</w:t>
        </w:r>
        <w:r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rmsp</w:t>
        </w:r>
        <w:r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nalog</w:t>
        </w:r>
        <w:r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ru</w:t>
        </w:r>
        <w:r w:rsidRPr="0062513B">
          <w:rPr>
            <w:rFonts w:eastAsia="Calibri" w:cs="Times New Roman"/>
            <w:color w:val="000000" w:themeColor="text1"/>
            <w:szCs w:val="28"/>
            <w:u w:val="single"/>
          </w:rPr>
          <w:t>/</w:t>
        </w:r>
      </w:hyperlink>
      <w:r w:rsidR="007E71C0">
        <w:rPr>
          <w:rFonts w:eastAsia="Calibri" w:cs="Times New Roman"/>
          <w:color w:val="000000" w:themeColor="text1"/>
          <w:szCs w:val="28"/>
        </w:rPr>
        <w:t>)</w:t>
      </w:r>
      <w:r w:rsidRPr="0062513B">
        <w:rPr>
          <w:rFonts w:eastAsia="Calibri" w:cs="Times New Roman"/>
          <w:color w:val="000000" w:themeColor="text1"/>
          <w:szCs w:val="28"/>
        </w:rPr>
        <w:t xml:space="preserve"> и Единого Федерального реестра сведений о банкротстве (</w:t>
      </w:r>
      <w:hyperlink r:id="rId12" w:history="1">
        <w:r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https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</w:rPr>
          <w:t>://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bankrot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</w:rPr>
          <w:t>.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fedresurs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</w:rPr>
          <w:t>.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ru</w:t>
        </w:r>
        <w:r w:rsidRPr="0062513B">
          <w:rPr>
            <w:rStyle w:val="af"/>
            <w:rFonts w:eastAsia="Calibri" w:cs="Times New Roman"/>
            <w:color w:val="000000" w:themeColor="text1"/>
            <w:szCs w:val="28"/>
          </w:rPr>
          <w:t>/</w:t>
        </w:r>
      </w:hyperlink>
      <w:r w:rsidRPr="0062513B">
        <w:rPr>
          <w:rFonts w:eastAsia="Calibri" w:cs="Times New Roman"/>
          <w:color w:val="000000" w:themeColor="text1"/>
          <w:szCs w:val="28"/>
        </w:rPr>
        <w:t>)</w:t>
      </w:r>
      <w:r>
        <w:rPr>
          <w:rFonts w:eastAsia="Calibri" w:cs="Times New Roman"/>
          <w:color w:val="000000" w:themeColor="text1"/>
          <w:szCs w:val="28"/>
        </w:rPr>
        <w:t xml:space="preserve">, </w:t>
      </w:r>
      <w:r w:rsidR="00CD7D1E" w:rsidRPr="007E71C0">
        <w:rPr>
          <w:rFonts w:eastAsia="Calibri" w:cs="Times New Roman"/>
          <w:color w:val="000000" w:themeColor="text1"/>
          <w:szCs w:val="28"/>
        </w:rPr>
        <w:t>реестра субъектов креативных индустрий                           Ханты-Мансийского автономного</w:t>
      </w:r>
      <w:r w:rsidR="00F11249" w:rsidRPr="007E71C0">
        <w:rPr>
          <w:rFonts w:eastAsia="Calibri" w:cs="Times New Roman"/>
          <w:color w:val="000000" w:themeColor="text1"/>
          <w:szCs w:val="28"/>
        </w:rPr>
        <w:t xml:space="preserve"> </w:t>
      </w:r>
      <w:r w:rsidR="00CD7D1E" w:rsidRPr="007E71C0">
        <w:rPr>
          <w:rFonts w:eastAsia="Calibri" w:cs="Times New Roman"/>
          <w:color w:val="000000" w:themeColor="text1"/>
          <w:szCs w:val="28"/>
        </w:rPr>
        <w:t>округа – Югры</w:t>
      </w:r>
      <w:r w:rsidR="00F11249" w:rsidRPr="007E71C0">
        <w:rPr>
          <w:rFonts w:eastAsia="Calibri" w:cs="Times New Roman"/>
          <w:color w:val="000000" w:themeColor="text1"/>
          <w:szCs w:val="28"/>
        </w:rPr>
        <w:t>, проверяет статус налогоплательщика налога на профессиональный доход (самозанятого) посредством онлайн-сервиса Федеральной налоговой службы (https://npd.nalog.ru/check-status/)</w:t>
      </w:r>
      <w:r w:rsidR="00CD7D1E" w:rsidRPr="007E71C0">
        <w:rPr>
          <w:rFonts w:eastAsia="Calibri" w:cs="Times New Roman"/>
          <w:color w:val="000000" w:themeColor="text1"/>
          <w:szCs w:val="28"/>
        </w:rPr>
        <w:t>.</w:t>
      </w:r>
      <w:r w:rsidR="0078201A">
        <w:rPr>
          <w:rFonts w:eastAsia="Calibri" w:cs="Times New Roman"/>
          <w:color w:val="000000" w:themeColor="text1"/>
          <w:szCs w:val="28"/>
        </w:rPr>
        <w:t xml:space="preserve"> </w:t>
      </w:r>
    </w:p>
    <w:p w:rsidR="008C7A74" w:rsidRDefault="00340D9C" w:rsidP="003A1565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7E71C0">
        <w:rPr>
          <w:rFonts w:eastAsia="Calibri" w:cs="Times New Roman"/>
          <w:color w:val="000000" w:themeColor="text1"/>
          <w:szCs w:val="28"/>
        </w:rPr>
        <w:t>5</w:t>
      </w:r>
      <w:r w:rsidR="008C7A74" w:rsidRPr="007E71C0">
        <w:rPr>
          <w:rFonts w:eastAsia="Calibri" w:cs="Times New Roman"/>
          <w:color w:val="000000" w:themeColor="text1"/>
          <w:szCs w:val="28"/>
        </w:rPr>
        <w:t xml:space="preserve">. </w:t>
      </w:r>
      <w:r w:rsidR="0000499C" w:rsidRPr="007E71C0">
        <w:rPr>
          <w:rFonts w:eastAsia="Calibri" w:cs="Times New Roman"/>
          <w:color w:val="000000" w:themeColor="text1"/>
          <w:szCs w:val="28"/>
        </w:rPr>
        <w:t xml:space="preserve">Балансодержатель в течение </w:t>
      </w:r>
      <w:r w:rsidR="00C01E84" w:rsidRPr="007E71C0">
        <w:rPr>
          <w:rFonts w:eastAsia="Calibri" w:cs="Times New Roman"/>
          <w:color w:val="000000" w:themeColor="text1"/>
          <w:szCs w:val="28"/>
        </w:rPr>
        <w:t>шести</w:t>
      </w:r>
      <w:r w:rsidR="0000499C" w:rsidRPr="007E71C0">
        <w:rPr>
          <w:rFonts w:eastAsia="Calibri" w:cs="Times New Roman"/>
          <w:color w:val="000000" w:themeColor="text1"/>
          <w:szCs w:val="28"/>
        </w:rPr>
        <w:t xml:space="preserve"> рабочих дней с даты получения информации, указанной в пункте </w:t>
      </w:r>
      <w:r w:rsidRPr="007E71C0">
        <w:rPr>
          <w:rFonts w:eastAsia="Calibri" w:cs="Times New Roman"/>
          <w:color w:val="000000" w:themeColor="text1"/>
          <w:szCs w:val="28"/>
        </w:rPr>
        <w:t>4</w:t>
      </w:r>
      <w:r w:rsidR="0000499C" w:rsidRPr="007E71C0">
        <w:rPr>
          <w:rFonts w:eastAsia="Calibri" w:cs="Times New Roman"/>
          <w:color w:val="000000" w:themeColor="text1"/>
          <w:szCs w:val="28"/>
        </w:rPr>
        <w:t xml:space="preserve"> настоящего раздела, н</w:t>
      </w:r>
      <w:r w:rsidR="008C7A74" w:rsidRPr="007E71C0">
        <w:rPr>
          <w:rFonts w:eastAsia="Calibri" w:cs="Times New Roman"/>
          <w:color w:val="000000" w:themeColor="text1"/>
          <w:szCs w:val="28"/>
        </w:rPr>
        <w:t xml:space="preserve">аправляет </w:t>
      </w:r>
      <w:r w:rsidR="0000499C" w:rsidRPr="007E71C0">
        <w:rPr>
          <w:rFonts w:eastAsia="Calibri" w:cs="Times New Roman"/>
          <w:color w:val="000000" w:themeColor="text1"/>
          <w:szCs w:val="28"/>
        </w:rPr>
        <w:t xml:space="preserve">секретарю комиссии </w:t>
      </w:r>
      <w:r w:rsidR="003A1565" w:rsidRPr="007E71C0">
        <w:rPr>
          <w:rFonts w:eastAsia="Calibri" w:cs="Times New Roman"/>
          <w:color w:val="000000" w:themeColor="text1"/>
          <w:szCs w:val="28"/>
        </w:rPr>
        <w:t>информацию, полученную от компетентных органов или организаций, выдавших документ (документы), а также</w:t>
      </w:r>
      <w:r w:rsidR="003A1565" w:rsidRPr="0062513B">
        <w:rPr>
          <w:rFonts w:eastAsia="Calibri" w:cs="Times New Roman"/>
          <w:color w:val="000000" w:themeColor="text1"/>
          <w:szCs w:val="28"/>
        </w:rPr>
        <w:t xml:space="preserve"> полученн</w:t>
      </w:r>
      <w:r w:rsidR="006136B3" w:rsidRPr="008F7ADE">
        <w:rPr>
          <w:rFonts w:eastAsia="Calibri" w:cs="Times New Roman"/>
          <w:szCs w:val="28"/>
        </w:rPr>
        <w:t>ую</w:t>
      </w:r>
      <w:r w:rsidR="003A1565" w:rsidRPr="0062513B">
        <w:rPr>
          <w:rFonts w:eastAsia="Calibri" w:cs="Times New Roman"/>
          <w:color w:val="000000" w:themeColor="text1"/>
          <w:szCs w:val="28"/>
        </w:rPr>
        <w:t xml:space="preserve"> иными способами </w:t>
      </w:r>
      <w:r w:rsidR="009D15BD">
        <w:rPr>
          <w:rFonts w:eastAsia="Calibri" w:cs="Times New Roman"/>
          <w:color w:val="000000" w:themeColor="text1"/>
          <w:szCs w:val="28"/>
        </w:rPr>
        <w:br/>
      </w:r>
      <w:r w:rsidR="003A1565" w:rsidRPr="0062513B">
        <w:rPr>
          <w:rFonts w:eastAsia="Calibri" w:cs="Times New Roman"/>
          <w:color w:val="000000" w:themeColor="text1"/>
          <w:szCs w:val="28"/>
        </w:rPr>
        <w:t>в соответствии с действующим законодательством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(далее – информация)</w:t>
      </w:r>
      <w:r w:rsidR="006136B3">
        <w:rPr>
          <w:rFonts w:eastAsia="Calibri" w:cs="Times New Roman"/>
          <w:color w:val="000000" w:themeColor="text1"/>
          <w:szCs w:val="28"/>
        </w:rPr>
        <w:t>,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9D15BD">
        <w:rPr>
          <w:rFonts w:eastAsia="Calibri" w:cs="Times New Roman"/>
          <w:color w:val="000000" w:themeColor="text1"/>
          <w:szCs w:val="28"/>
        </w:rPr>
        <w:br/>
      </w:r>
      <w:r w:rsidR="009905A3" w:rsidRPr="0062513B">
        <w:rPr>
          <w:rFonts w:eastAsia="Calibri" w:cs="Times New Roman"/>
          <w:color w:val="000000" w:themeColor="text1"/>
          <w:szCs w:val="28"/>
        </w:rPr>
        <w:t>и документы, предусмотренные</w:t>
      </w:r>
      <w:r w:rsidR="008C7A74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8C7A74" w:rsidRPr="00407880">
        <w:rPr>
          <w:rFonts w:eastAsia="Calibri" w:cs="Times New Roman"/>
          <w:szCs w:val="28"/>
        </w:rPr>
        <w:t xml:space="preserve">разделом III настоящего </w:t>
      </w:r>
      <w:r w:rsidR="008C7A74" w:rsidRPr="0062513B">
        <w:rPr>
          <w:rFonts w:eastAsia="Calibri" w:cs="Times New Roman"/>
          <w:color w:val="000000" w:themeColor="text1"/>
          <w:szCs w:val="28"/>
        </w:rPr>
        <w:t>порядка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8C7A74" w:rsidRPr="0062513B">
        <w:rPr>
          <w:rFonts w:eastAsia="Calibri" w:cs="Times New Roman"/>
          <w:color w:val="000000" w:themeColor="text1"/>
          <w:szCs w:val="28"/>
        </w:rPr>
        <w:t>на бумажном носителе, для рассмотрения и принятия решения на заседании комиссии.</w:t>
      </w:r>
    </w:p>
    <w:p w:rsidR="009011AA" w:rsidRPr="004B50AC" w:rsidRDefault="007E71C0" w:rsidP="00407880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9339DA">
        <w:rPr>
          <w:rFonts w:eastAsia="Calibri" w:cs="Times New Roman"/>
          <w:color w:val="000000" w:themeColor="text1"/>
          <w:szCs w:val="28"/>
        </w:rPr>
        <w:t>6</w:t>
      </w:r>
      <w:r w:rsidR="00407880" w:rsidRPr="009339DA">
        <w:rPr>
          <w:rFonts w:eastAsia="Calibri" w:cs="Times New Roman"/>
          <w:color w:val="000000" w:themeColor="text1"/>
          <w:szCs w:val="28"/>
        </w:rPr>
        <w:t>.</w:t>
      </w:r>
      <w:r w:rsidR="00407880" w:rsidRPr="007E71C0">
        <w:rPr>
          <w:rFonts w:eastAsia="Calibri" w:cs="Times New Roman"/>
          <w:szCs w:val="28"/>
        </w:rPr>
        <w:t xml:space="preserve"> В случае, если </w:t>
      </w:r>
      <w:r w:rsidR="009011AA" w:rsidRPr="008F7ADE">
        <w:rPr>
          <w:rFonts w:eastAsia="Calibri" w:cs="Times New Roman"/>
          <w:szCs w:val="28"/>
        </w:rPr>
        <w:t>в рамках предоставления</w:t>
      </w:r>
      <w:r w:rsidR="00407880" w:rsidRPr="008F7ADE">
        <w:rPr>
          <w:rFonts w:eastAsia="Calibri" w:cs="Times New Roman"/>
          <w:szCs w:val="28"/>
        </w:rPr>
        <w:t xml:space="preserve"> </w:t>
      </w:r>
      <w:r w:rsidR="00A01DD2" w:rsidRPr="00A01DD2">
        <w:rPr>
          <w:rFonts w:eastAsia="Calibri" w:cs="Times New Roman"/>
          <w:szCs w:val="28"/>
        </w:rPr>
        <w:t xml:space="preserve">имущественной поддержки </w:t>
      </w:r>
      <w:r w:rsidR="009011AA">
        <w:rPr>
          <w:rFonts w:eastAsia="Calibri" w:cs="Times New Roman"/>
          <w:szCs w:val="28"/>
        </w:rPr>
        <w:t xml:space="preserve">                         </w:t>
      </w:r>
      <w:r w:rsidR="00A01DD2">
        <w:rPr>
          <w:rFonts w:eastAsia="Calibri" w:cs="Times New Roman"/>
          <w:szCs w:val="28"/>
        </w:rPr>
        <w:t>на предоставление</w:t>
      </w:r>
      <w:r w:rsidR="009011AA">
        <w:rPr>
          <w:rFonts w:eastAsia="Calibri" w:cs="Times New Roman"/>
          <w:szCs w:val="28"/>
        </w:rPr>
        <w:t xml:space="preserve"> </w:t>
      </w:r>
      <w:r w:rsidR="009011AA" w:rsidRPr="008F7ADE">
        <w:rPr>
          <w:rFonts w:eastAsia="Calibri" w:cs="Times New Roman"/>
          <w:szCs w:val="28"/>
        </w:rPr>
        <w:t>муниципального имущества</w:t>
      </w:r>
      <w:r w:rsidR="00407880" w:rsidRPr="008F7ADE">
        <w:rPr>
          <w:rFonts w:eastAsia="Calibri" w:cs="Times New Roman"/>
          <w:szCs w:val="28"/>
        </w:rPr>
        <w:t xml:space="preserve"> </w:t>
      </w:r>
      <w:r w:rsidR="009011AA" w:rsidRPr="008F7ADE">
        <w:rPr>
          <w:rFonts w:eastAsia="Calibri" w:cs="Times New Roman"/>
          <w:szCs w:val="28"/>
        </w:rPr>
        <w:t>поступило:</w:t>
      </w:r>
    </w:p>
    <w:p w:rsidR="00407880" w:rsidRDefault="000307A4" w:rsidP="00407880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8F7ADE">
        <w:rPr>
          <w:rFonts w:eastAsia="Calibri" w:cs="Times New Roman"/>
          <w:szCs w:val="28"/>
        </w:rPr>
        <w:t>-</w:t>
      </w:r>
      <w:r w:rsidR="009011AA" w:rsidRPr="008F7ADE">
        <w:rPr>
          <w:rFonts w:eastAsia="Calibri" w:cs="Times New Roman"/>
          <w:szCs w:val="28"/>
        </w:rPr>
        <w:t xml:space="preserve"> </w:t>
      </w:r>
      <w:r w:rsidRPr="008F7ADE">
        <w:rPr>
          <w:rFonts w:eastAsia="Calibri" w:cs="Times New Roman"/>
          <w:szCs w:val="28"/>
        </w:rPr>
        <w:t xml:space="preserve">только </w:t>
      </w:r>
      <w:r w:rsidR="009011AA" w:rsidRPr="008F7ADE">
        <w:rPr>
          <w:rFonts w:eastAsia="Calibri" w:cs="Times New Roman"/>
          <w:szCs w:val="28"/>
        </w:rPr>
        <w:t xml:space="preserve">одно </w:t>
      </w:r>
      <w:r w:rsidRPr="008F7ADE">
        <w:rPr>
          <w:rFonts w:eastAsia="Calibri" w:cs="Times New Roman"/>
          <w:szCs w:val="28"/>
        </w:rPr>
        <w:t>заявление и документы к нему</w:t>
      </w:r>
      <w:r w:rsidR="00407880" w:rsidRPr="008F7ADE">
        <w:rPr>
          <w:rFonts w:eastAsia="Calibri" w:cs="Times New Roman"/>
          <w:szCs w:val="28"/>
        </w:rPr>
        <w:t xml:space="preserve">, то оценка </w:t>
      </w:r>
      <w:r w:rsidR="006136B3" w:rsidRPr="008F7ADE">
        <w:rPr>
          <w:rFonts w:eastAsia="Calibri" w:cs="Times New Roman"/>
          <w:szCs w:val="28"/>
        </w:rPr>
        <w:t xml:space="preserve">комиссией </w:t>
      </w:r>
      <w:r w:rsidR="00407880" w:rsidRPr="008F7ADE">
        <w:rPr>
          <w:rFonts w:eastAsia="Calibri" w:cs="Times New Roman"/>
          <w:szCs w:val="28"/>
        </w:rPr>
        <w:t xml:space="preserve">данного </w:t>
      </w:r>
      <w:r w:rsidR="00407880" w:rsidRPr="007E71C0">
        <w:rPr>
          <w:rFonts w:eastAsia="Calibri" w:cs="Times New Roman"/>
          <w:szCs w:val="28"/>
        </w:rPr>
        <w:t xml:space="preserve">заявления и документов к нему осуществляется в соответствии с обязательными критериями на право на получение имущественной поддержки, установленными пунктом 1 </w:t>
      </w:r>
      <w:r>
        <w:rPr>
          <w:rFonts w:eastAsia="Calibri" w:cs="Times New Roman"/>
          <w:szCs w:val="28"/>
        </w:rPr>
        <w:t>раздела II настоящего порядка;</w:t>
      </w:r>
    </w:p>
    <w:p w:rsidR="00407880" w:rsidRPr="008F7ADE" w:rsidRDefault="000307A4" w:rsidP="0057505E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8F7ADE">
        <w:rPr>
          <w:rFonts w:eastAsia="Calibri" w:cs="Times New Roman"/>
          <w:szCs w:val="28"/>
        </w:rPr>
        <w:t xml:space="preserve">- </w:t>
      </w:r>
      <w:r w:rsidR="0057505E" w:rsidRPr="008F7ADE">
        <w:rPr>
          <w:rFonts w:eastAsia="Calibri" w:cs="Times New Roman"/>
          <w:szCs w:val="28"/>
        </w:rPr>
        <w:t xml:space="preserve">два и </w:t>
      </w:r>
      <w:r w:rsidR="00407880" w:rsidRPr="008F7ADE">
        <w:rPr>
          <w:rFonts w:eastAsia="Calibri" w:cs="Times New Roman"/>
          <w:szCs w:val="28"/>
        </w:rPr>
        <w:t>более заявлени</w:t>
      </w:r>
      <w:r w:rsidRPr="008F7ADE">
        <w:rPr>
          <w:rFonts w:eastAsia="Calibri" w:cs="Times New Roman"/>
          <w:szCs w:val="28"/>
        </w:rPr>
        <w:t>я</w:t>
      </w:r>
      <w:r w:rsidR="00407880" w:rsidRPr="008F7ADE">
        <w:rPr>
          <w:rFonts w:eastAsia="Calibri" w:cs="Times New Roman"/>
          <w:szCs w:val="28"/>
        </w:rPr>
        <w:t xml:space="preserve"> </w:t>
      </w:r>
      <w:r w:rsidRPr="008F7ADE">
        <w:rPr>
          <w:rFonts w:eastAsia="Calibri" w:cs="Times New Roman"/>
          <w:szCs w:val="28"/>
        </w:rPr>
        <w:t xml:space="preserve">и документов к ним </w:t>
      </w:r>
      <w:r w:rsidR="00407880" w:rsidRPr="008F7ADE">
        <w:rPr>
          <w:rFonts w:eastAsia="Calibri" w:cs="Times New Roman"/>
          <w:szCs w:val="28"/>
        </w:rPr>
        <w:t>от субъектов креативных индустрий, чья деятельность соответствует обязательным критериям, установленным пунктом 1 раздела II настоящего порядка, оценка</w:t>
      </w:r>
      <w:r w:rsidR="006136B3" w:rsidRPr="008F7ADE">
        <w:rPr>
          <w:rFonts w:eastAsia="Calibri" w:cs="Times New Roman"/>
          <w:szCs w:val="28"/>
        </w:rPr>
        <w:t xml:space="preserve"> комиссией</w:t>
      </w:r>
      <w:r w:rsidR="00407880" w:rsidRPr="008F7ADE">
        <w:rPr>
          <w:rFonts w:eastAsia="Calibri" w:cs="Times New Roman"/>
          <w:szCs w:val="28"/>
        </w:rPr>
        <w:t xml:space="preserve"> таких заявлений осуществляется в соответствии с дополн</w:t>
      </w:r>
      <w:r w:rsidR="00530E5B" w:rsidRPr="008F7ADE">
        <w:rPr>
          <w:rFonts w:eastAsia="Calibri" w:cs="Times New Roman"/>
          <w:szCs w:val="28"/>
        </w:rPr>
        <w:t>ительными</w:t>
      </w:r>
      <w:r w:rsidR="00407880" w:rsidRPr="008F7ADE">
        <w:rPr>
          <w:rFonts w:eastAsia="Calibri" w:cs="Times New Roman"/>
          <w:szCs w:val="28"/>
        </w:rPr>
        <w:t xml:space="preserve"> критериями, </w:t>
      </w:r>
      <w:r w:rsidR="009011AA" w:rsidRPr="008F7ADE">
        <w:rPr>
          <w:rFonts w:eastAsia="Calibri" w:cs="Times New Roman"/>
          <w:szCs w:val="28"/>
        </w:rPr>
        <w:t xml:space="preserve">указанными в пункте 2 раздела </w:t>
      </w:r>
      <w:r w:rsidR="009011AA" w:rsidRPr="008F7ADE">
        <w:rPr>
          <w:rFonts w:eastAsia="Calibri" w:cs="Times New Roman"/>
          <w:szCs w:val="28"/>
          <w:lang w:val="en-US"/>
        </w:rPr>
        <w:t>II</w:t>
      </w:r>
      <w:r w:rsidRPr="008F7ADE">
        <w:rPr>
          <w:rFonts w:eastAsia="Calibri" w:cs="Times New Roman"/>
          <w:szCs w:val="28"/>
        </w:rPr>
        <w:t xml:space="preserve"> настоящего порядка</w:t>
      </w:r>
      <w:r w:rsidR="009011AA" w:rsidRPr="008F7ADE">
        <w:rPr>
          <w:rFonts w:eastAsia="Calibri" w:cs="Times New Roman"/>
          <w:szCs w:val="28"/>
        </w:rPr>
        <w:t xml:space="preserve">, </w:t>
      </w:r>
      <w:r w:rsidR="00407880" w:rsidRPr="008F7ADE">
        <w:rPr>
          <w:rFonts w:eastAsia="Calibri" w:cs="Times New Roman"/>
          <w:szCs w:val="28"/>
        </w:rPr>
        <w:t>путем заполнения оценочных ведомостей</w:t>
      </w:r>
      <w:r w:rsidR="0057505E" w:rsidRPr="008F7ADE">
        <w:rPr>
          <w:rFonts w:eastAsia="Calibri" w:cs="Times New Roman"/>
          <w:szCs w:val="28"/>
        </w:rPr>
        <w:t xml:space="preserve"> для предоставления имущественной поддержки субъекту креативных индустрий</w:t>
      </w:r>
      <w:r w:rsidR="004C4C77" w:rsidRPr="008F7ADE">
        <w:rPr>
          <w:rFonts w:eastAsia="Calibri" w:cs="Times New Roman"/>
          <w:szCs w:val="28"/>
        </w:rPr>
        <w:t xml:space="preserve"> (далее – ведомость)</w:t>
      </w:r>
      <w:r w:rsidR="0057505E" w:rsidRPr="008F7ADE">
        <w:rPr>
          <w:rFonts w:eastAsia="Calibri" w:cs="Times New Roman"/>
          <w:szCs w:val="28"/>
        </w:rPr>
        <w:t xml:space="preserve">, </w:t>
      </w:r>
      <w:r w:rsidR="00407880" w:rsidRPr="008F7ADE">
        <w:rPr>
          <w:rFonts w:eastAsia="Calibri" w:cs="Times New Roman"/>
          <w:szCs w:val="28"/>
        </w:rPr>
        <w:t>по форме согласно приложению 4</w:t>
      </w:r>
      <w:r w:rsidRPr="008F7ADE">
        <w:rPr>
          <w:rFonts w:eastAsia="Calibri" w:cs="Times New Roman"/>
          <w:szCs w:val="28"/>
        </w:rPr>
        <w:t xml:space="preserve"> </w:t>
      </w:r>
      <w:r w:rsidR="00407880" w:rsidRPr="008F7ADE">
        <w:rPr>
          <w:rFonts w:eastAsia="Calibri" w:cs="Times New Roman"/>
          <w:szCs w:val="28"/>
        </w:rPr>
        <w:t>к настоящему порядку.</w:t>
      </w:r>
    </w:p>
    <w:p w:rsidR="00B404E6" w:rsidRPr="007E71C0" w:rsidRDefault="004C4C77" w:rsidP="009339DA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9339DA">
        <w:rPr>
          <w:rFonts w:eastAsia="Calibri" w:cs="Times New Roman"/>
          <w:szCs w:val="28"/>
        </w:rPr>
        <w:t>В случае, если в результате подсчета итоговых баллов в ведомостях</w:t>
      </w:r>
      <w:r w:rsidR="008A540A" w:rsidRPr="009339DA">
        <w:rPr>
          <w:rFonts w:eastAsia="Calibri" w:cs="Times New Roman"/>
          <w:szCs w:val="28"/>
        </w:rPr>
        <w:t>,</w:t>
      </w:r>
      <w:r w:rsidRPr="009339DA">
        <w:rPr>
          <w:rFonts w:eastAsia="Calibri" w:cs="Times New Roman"/>
          <w:szCs w:val="28"/>
        </w:rPr>
        <w:t xml:space="preserve"> заявители набирают одинаковое количество баллов, то решени</w:t>
      </w:r>
      <w:r w:rsidR="00430276" w:rsidRPr="009339DA">
        <w:rPr>
          <w:rFonts w:eastAsia="Calibri" w:cs="Times New Roman"/>
          <w:szCs w:val="28"/>
        </w:rPr>
        <w:t>я</w:t>
      </w:r>
      <w:r w:rsidRPr="009339DA">
        <w:rPr>
          <w:rFonts w:eastAsia="Calibri" w:cs="Times New Roman"/>
          <w:szCs w:val="28"/>
        </w:rPr>
        <w:t xml:space="preserve"> </w:t>
      </w:r>
      <w:r w:rsidRPr="009339DA">
        <w:rPr>
          <w:rFonts w:eastAsia="Calibri" w:cs="Times New Roman"/>
          <w:szCs w:val="28"/>
        </w:rPr>
        <w:br/>
        <w:t xml:space="preserve">о предоставлении и об отказе в предоставлении имущественной поддержки принимает </w:t>
      </w:r>
      <w:r w:rsidRPr="000307A4">
        <w:rPr>
          <w:rFonts w:eastAsia="Calibri" w:cs="Times New Roman"/>
          <w:szCs w:val="28"/>
        </w:rPr>
        <w:t>председатель комиссии</w:t>
      </w:r>
      <w:r w:rsidR="008A540A" w:rsidRPr="000307A4">
        <w:rPr>
          <w:rFonts w:eastAsia="Calibri" w:cs="Times New Roman"/>
          <w:szCs w:val="28"/>
        </w:rPr>
        <w:t xml:space="preserve"> или заместитель председателя, исполняющий обязанности председателя комиссии</w:t>
      </w:r>
      <w:r w:rsidRPr="000307A4">
        <w:rPr>
          <w:rFonts w:eastAsia="Calibri" w:cs="Times New Roman"/>
          <w:szCs w:val="28"/>
        </w:rPr>
        <w:t xml:space="preserve">. </w:t>
      </w:r>
    </w:p>
    <w:p w:rsidR="00C97F9B" w:rsidRPr="008F7ADE" w:rsidRDefault="000307A4" w:rsidP="00C97F9B">
      <w:pPr>
        <w:ind w:firstLine="709"/>
        <w:contextualSpacing/>
        <w:jc w:val="both"/>
        <w:rPr>
          <w:rFonts w:eastAsia="Calibri" w:cs="Times New Roman"/>
          <w:bCs/>
          <w:szCs w:val="28"/>
        </w:rPr>
      </w:pPr>
      <w:r w:rsidRPr="008F7ADE">
        <w:rPr>
          <w:rFonts w:eastAsia="Calibri" w:cs="Times New Roman"/>
          <w:szCs w:val="28"/>
        </w:rPr>
        <w:t>7</w:t>
      </w:r>
      <w:r w:rsidR="007E71C0" w:rsidRPr="008F7ADE">
        <w:rPr>
          <w:rFonts w:eastAsia="Calibri" w:cs="Times New Roman"/>
          <w:szCs w:val="28"/>
        </w:rPr>
        <w:t xml:space="preserve">. </w:t>
      </w:r>
      <w:r w:rsidR="00CC339A" w:rsidRPr="008F7ADE">
        <w:rPr>
          <w:rFonts w:eastAsia="Calibri" w:cs="Times New Roman"/>
          <w:szCs w:val="28"/>
        </w:rPr>
        <w:t xml:space="preserve">Комиссия </w:t>
      </w:r>
      <w:r w:rsidR="00430DC3" w:rsidRPr="008F7ADE">
        <w:rPr>
          <w:rFonts w:eastAsia="Calibri" w:cs="Times New Roman"/>
          <w:bCs/>
          <w:szCs w:val="28"/>
        </w:rPr>
        <w:t xml:space="preserve">в срок, не превышающий </w:t>
      </w:r>
      <w:r w:rsidR="00AB7423">
        <w:rPr>
          <w:rFonts w:eastAsia="Calibri" w:cs="Times New Roman"/>
          <w:bCs/>
          <w:szCs w:val="28"/>
        </w:rPr>
        <w:t>десяти</w:t>
      </w:r>
      <w:r w:rsidR="00430DC3" w:rsidRPr="008F7ADE">
        <w:rPr>
          <w:rFonts w:eastAsia="Calibri" w:cs="Times New Roman"/>
          <w:bCs/>
          <w:szCs w:val="28"/>
        </w:rPr>
        <w:t xml:space="preserve"> рабочих дней с даты получения информации и документов от балансодержателя, р</w:t>
      </w:r>
      <w:r w:rsidR="00CC339A" w:rsidRPr="008F7ADE">
        <w:rPr>
          <w:rFonts w:eastAsia="Calibri" w:cs="Times New Roman"/>
          <w:szCs w:val="28"/>
        </w:rPr>
        <w:t xml:space="preserve">ассматривает </w:t>
      </w:r>
      <w:r w:rsidR="0000499C" w:rsidRPr="008F7ADE">
        <w:rPr>
          <w:rFonts w:eastAsia="Calibri" w:cs="Times New Roman"/>
          <w:szCs w:val="28"/>
        </w:rPr>
        <w:t>поступивш</w:t>
      </w:r>
      <w:r w:rsidR="000D135B" w:rsidRPr="008F7ADE">
        <w:rPr>
          <w:rFonts w:eastAsia="Calibri" w:cs="Times New Roman"/>
          <w:szCs w:val="28"/>
        </w:rPr>
        <w:t>ую</w:t>
      </w:r>
      <w:r w:rsidR="0000499C" w:rsidRPr="008F7ADE">
        <w:rPr>
          <w:rFonts w:eastAsia="Calibri" w:cs="Times New Roman"/>
          <w:szCs w:val="28"/>
        </w:rPr>
        <w:t xml:space="preserve"> от балансодержателя </w:t>
      </w:r>
      <w:r w:rsidR="009905A3" w:rsidRPr="008F7ADE">
        <w:rPr>
          <w:rFonts w:eastAsia="Calibri" w:cs="Times New Roman"/>
          <w:szCs w:val="28"/>
        </w:rPr>
        <w:t>информацию</w:t>
      </w:r>
      <w:r w:rsidR="0000499C" w:rsidRPr="008F7ADE">
        <w:rPr>
          <w:rFonts w:eastAsia="Calibri" w:cs="Times New Roman"/>
          <w:szCs w:val="28"/>
        </w:rPr>
        <w:t xml:space="preserve">, указанную в пункте </w:t>
      </w:r>
      <w:r w:rsidR="00AC6BEB" w:rsidRPr="008F7ADE">
        <w:rPr>
          <w:rFonts w:eastAsia="Calibri" w:cs="Times New Roman"/>
          <w:szCs w:val="28"/>
        </w:rPr>
        <w:t>5</w:t>
      </w:r>
      <w:r w:rsidR="0000499C" w:rsidRPr="008F7ADE">
        <w:rPr>
          <w:rFonts w:eastAsia="Calibri" w:cs="Times New Roman"/>
          <w:szCs w:val="28"/>
        </w:rPr>
        <w:t xml:space="preserve"> настоящего раздела</w:t>
      </w:r>
      <w:r w:rsidR="00430DC3" w:rsidRPr="008F7ADE">
        <w:rPr>
          <w:rFonts w:eastAsia="Calibri" w:cs="Times New Roman"/>
          <w:szCs w:val="28"/>
        </w:rPr>
        <w:t>,</w:t>
      </w:r>
      <w:r w:rsidR="0000499C" w:rsidRPr="008F7ADE">
        <w:rPr>
          <w:rFonts w:eastAsia="Calibri" w:cs="Times New Roman"/>
          <w:szCs w:val="28"/>
        </w:rPr>
        <w:t xml:space="preserve"> устанавливает соответствие/несоответствие заявителя критериям, указанным в разделе </w:t>
      </w:r>
      <w:r w:rsidR="0000499C" w:rsidRPr="008F7ADE">
        <w:rPr>
          <w:rFonts w:eastAsia="Calibri" w:cs="Times New Roman"/>
          <w:szCs w:val="28"/>
          <w:lang w:val="en-US"/>
        </w:rPr>
        <w:t>II</w:t>
      </w:r>
      <w:r w:rsidR="0000499C" w:rsidRPr="008F7ADE">
        <w:rPr>
          <w:rFonts w:eastAsia="Calibri" w:cs="Times New Roman"/>
          <w:szCs w:val="28"/>
        </w:rPr>
        <w:t xml:space="preserve"> настоящего порядка</w:t>
      </w:r>
      <w:r w:rsidR="00430DC3" w:rsidRPr="008F7ADE">
        <w:rPr>
          <w:rFonts w:eastAsia="Calibri" w:cs="Times New Roman"/>
          <w:szCs w:val="28"/>
        </w:rPr>
        <w:t>; рассматривает д</w:t>
      </w:r>
      <w:r w:rsidR="00CC339A" w:rsidRPr="008F7ADE">
        <w:rPr>
          <w:rFonts w:eastAsia="Calibri" w:cs="Times New Roman"/>
          <w:szCs w:val="28"/>
        </w:rPr>
        <w:t>окументы,</w:t>
      </w:r>
      <w:r w:rsidR="0000499C" w:rsidRPr="008F7ADE">
        <w:rPr>
          <w:rFonts w:eastAsia="Calibri" w:cs="Times New Roman"/>
          <w:szCs w:val="28"/>
        </w:rPr>
        <w:t xml:space="preserve"> указанные в разделе </w:t>
      </w:r>
      <w:r w:rsidR="0000499C" w:rsidRPr="008F7ADE">
        <w:rPr>
          <w:rFonts w:eastAsia="Calibri" w:cs="Times New Roman"/>
          <w:szCs w:val="28"/>
          <w:lang w:val="en-US"/>
        </w:rPr>
        <w:t>III</w:t>
      </w:r>
      <w:r w:rsidR="0000499C" w:rsidRPr="008F7ADE">
        <w:rPr>
          <w:rFonts w:eastAsia="Calibri" w:cs="Times New Roman"/>
          <w:szCs w:val="28"/>
        </w:rPr>
        <w:t xml:space="preserve"> настоящего порядка,</w:t>
      </w:r>
      <w:r w:rsidR="00CC339A" w:rsidRPr="008F7ADE">
        <w:rPr>
          <w:rFonts w:eastAsia="Calibri" w:cs="Times New Roman"/>
          <w:szCs w:val="28"/>
        </w:rPr>
        <w:t xml:space="preserve"> </w:t>
      </w:r>
      <w:r w:rsidR="00763D41" w:rsidRPr="008F7ADE">
        <w:rPr>
          <w:rFonts w:eastAsia="Calibri" w:cs="Times New Roman"/>
          <w:bCs/>
          <w:szCs w:val="28"/>
        </w:rPr>
        <w:t>и принимает</w:t>
      </w:r>
      <w:r w:rsidR="00C97F9B" w:rsidRPr="008F7ADE">
        <w:rPr>
          <w:rFonts w:eastAsia="Calibri" w:cs="Times New Roman"/>
          <w:bCs/>
          <w:szCs w:val="28"/>
        </w:rPr>
        <w:t xml:space="preserve"> одно из следующих</w:t>
      </w:r>
      <w:r w:rsidR="009905A3" w:rsidRPr="008F7ADE">
        <w:rPr>
          <w:rFonts w:eastAsia="Calibri" w:cs="Times New Roman"/>
          <w:bCs/>
          <w:szCs w:val="28"/>
        </w:rPr>
        <w:t xml:space="preserve"> </w:t>
      </w:r>
      <w:r w:rsidR="00C97F9B" w:rsidRPr="008F7ADE">
        <w:rPr>
          <w:rFonts w:eastAsia="Calibri" w:cs="Times New Roman"/>
          <w:bCs/>
          <w:szCs w:val="28"/>
        </w:rPr>
        <w:t>решений:</w:t>
      </w:r>
    </w:p>
    <w:p w:rsidR="00C97F9B" w:rsidRPr="0062513B" w:rsidRDefault="000307A4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9339DA">
        <w:rPr>
          <w:rFonts w:eastAsia="Calibri" w:cs="Times New Roman"/>
          <w:color w:val="000000" w:themeColor="text1"/>
          <w:szCs w:val="28"/>
        </w:rPr>
        <w:t>7</w:t>
      </w:r>
      <w:r w:rsidR="00C97F9B" w:rsidRPr="009339DA">
        <w:rPr>
          <w:rFonts w:eastAsia="Calibri" w:cs="Times New Roman"/>
          <w:color w:val="000000" w:themeColor="text1"/>
          <w:szCs w:val="28"/>
        </w:rPr>
        <w:t>.1.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 О предоставлении имущественной поддержки.</w:t>
      </w:r>
    </w:p>
    <w:p w:rsidR="00C97F9B" w:rsidRDefault="000307A4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9339DA">
        <w:rPr>
          <w:rFonts w:eastAsia="Calibri" w:cs="Times New Roman"/>
          <w:color w:val="000000" w:themeColor="text1"/>
          <w:szCs w:val="28"/>
        </w:rPr>
        <w:t>7</w:t>
      </w:r>
      <w:r w:rsidR="00C97F9B" w:rsidRPr="009339DA">
        <w:rPr>
          <w:rFonts w:eastAsia="Calibri" w:cs="Times New Roman"/>
          <w:color w:val="000000" w:themeColor="text1"/>
          <w:szCs w:val="28"/>
        </w:rPr>
        <w:t>.2.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 Об отказе в предоставлении имущественной поддержки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br/>
        <w:t xml:space="preserve">по основаниям, установленным </w:t>
      </w:r>
      <w:r w:rsidR="00C97F9B" w:rsidRPr="008A540A">
        <w:rPr>
          <w:rFonts w:eastAsia="Calibri" w:cs="Times New Roman"/>
          <w:bCs/>
          <w:color w:val="000000" w:themeColor="text1"/>
          <w:szCs w:val="28"/>
        </w:rPr>
        <w:t xml:space="preserve">разделом </w:t>
      </w:r>
      <w:r w:rsidR="00C97F9B" w:rsidRPr="008A540A">
        <w:rPr>
          <w:rFonts w:eastAsia="Calibri" w:cs="Times New Roman"/>
          <w:bCs/>
          <w:szCs w:val="28"/>
        </w:rPr>
        <w:t>V настоящего</w:t>
      </w:r>
      <w:r w:rsidR="00C97F9B" w:rsidRPr="00557D2A">
        <w:rPr>
          <w:rFonts w:eastAsia="Calibri" w:cs="Times New Roman"/>
          <w:bCs/>
          <w:szCs w:val="28"/>
        </w:rPr>
        <w:t xml:space="preserve">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>порядка.</w:t>
      </w:r>
    </w:p>
    <w:p w:rsidR="004152EE" w:rsidRDefault="004152EE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lastRenderedPageBreak/>
        <w:t xml:space="preserve">Отказ в предоставлении имущественной поддержки не препятствует повторной подаче документов при устранении оснований для отказа </w:t>
      </w:r>
      <w:r w:rsidR="00046EB6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              </w:t>
      </w:r>
      <w:r w:rsidRPr="009D15BD">
        <w:rPr>
          <w:rFonts w:eastAsia="Calibri" w:cs="Times New Roman"/>
          <w:bCs/>
          <w:color w:val="000000" w:themeColor="text1"/>
          <w:szCs w:val="28"/>
        </w:rPr>
        <w:t>в предоставлении имущественной поддержки.</w:t>
      </w:r>
    </w:p>
    <w:p w:rsidR="00C97F9B" w:rsidRPr="0062513B" w:rsidRDefault="000307A4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8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>Выписка из п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>ротокол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>а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заседания комиссии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в течение </w:t>
      </w:r>
      <w:r w:rsidR="00C01E84">
        <w:rPr>
          <w:rFonts w:eastAsia="Calibri" w:cs="Times New Roman"/>
          <w:bCs/>
          <w:color w:val="000000" w:themeColor="text1"/>
          <w:szCs w:val="28"/>
        </w:rPr>
        <w:t>двух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рабочих дней </w:t>
      </w:r>
      <w:r w:rsidR="00DE29F0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со дня принятия 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комиссией р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>ешения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направляется секретарем комиссии в адрес балансодержателя на бумажном носителе. </w:t>
      </w:r>
    </w:p>
    <w:p w:rsidR="00FC6D18" w:rsidRPr="0062513B" w:rsidRDefault="000307A4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9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. Балансодержатель в течение </w:t>
      </w:r>
      <w:r w:rsidR="00C01E84">
        <w:rPr>
          <w:rFonts w:eastAsia="Calibri" w:cs="Times New Roman"/>
          <w:bCs/>
          <w:color w:val="000000" w:themeColor="text1"/>
          <w:szCs w:val="28"/>
        </w:rPr>
        <w:t>двух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 рабочих дней со дня получения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 xml:space="preserve">выписки из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протокола заседания комиссии направляет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 xml:space="preserve">выписку </w:t>
      </w:r>
      <w:r w:rsidR="000F6C5F" w:rsidRPr="008F7ADE">
        <w:rPr>
          <w:rFonts w:eastAsia="Calibri" w:cs="Times New Roman"/>
          <w:bCs/>
          <w:szCs w:val="28"/>
        </w:rPr>
        <w:t>получателю имущественной поддержки</w:t>
      </w:r>
      <w:r w:rsidR="00BA4DF9" w:rsidRPr="008F7ADE">
        <w:rPr>
          <w:rFonts w:eastAsia="Calibri" w:cs="Times New Roman"/>
          <w:bCs/>
          <w:szCs w:val="28"/>
        </w:rPr>
        <w:t xml:space="preserve">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>с сопроводительным письмом одним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>из следующих способов:</w:t>
      </w:r>
    </w:p>
    <w:p w:rsidR="00CC339A" w:rsidRPr="0062513B" w:rsidRDefault="000307A4" w:rsidP="00CC339A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9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.1. На адрес электронной почты, указанный в заявлении </w:t>
      </w:r>
      <w:r w:rsidR="00CC339A" w:rsidRPr="0062513B">
        <w:rPr>
          <w:rFonts w:eastAsia="Calibri" w:cs="Times New Roman"/>
          <w:color w:val="000000" w:themeColor="text1"/>
          <w:szCs w:val="28"/>
        </w:rPr>
        <w:br/>
        <w:t>на предоставление имущественной поддержки</w:t>
      </w:r>
      <w:r w:rsidR="00C55326">
        <w:rPr>
          <w:rFonts w:eastAsia="Calibri" w:cs="Times New Roman"/>
          <w:color w:val="000000" w:themeColor="text1"/>
          <w:szCs w:val="28"/>
        </w:rPr>
        <w:t xml:space="preserve">, </w:t>
      </w:r>
      <w:r w:rsidR="00C55326" w:rsidRPr="008F7ADE">
        <w:rPr>
          <w:rFonts w:eastAsia="Calibri" w:cs="Times New Roman"/>
          <w:szCs w:val="28"/>
        </w:rPr>
        <w:t>с уведомлением о прочтении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 </w:t>
      </w:r>
    </w:p>
    <w:p w:rsidR="00CC339A" w:rsidRPr="0062513B" w:rsidRDefault="000307A4" w:rsidP="00CC339A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9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.2. Передает лично заявителю или его представителю под </w:t>
      </w:r>
      <w:r w:rsidR="00FC6D18" w:rsidRPr="0062513B">
        <w:rPr>
          <w:rFonts w:eastAsia="Calibri" w:cs="Times New Roman"/>
          <w:color w:val="000000" w:themeColor="text1"/>
          <w:szCs w:val="28"/>
        </w:rPr>
        <w:t>роспись</w:t>
      </w:r>
      <w:r w:rsidR="00CC339A" w:rsidRPr="0062513B">
        <w:rPr>
          <w:rFonts w:eastAsia="Calibri" w:cs="Times New Roman"/>
          <w:color w:val="000000" w:themeColor="text1"/>
          <w:szCs w:val="28"/>
        </w:rPr>
        <w:t>.</w:t>
      </w:r>
    </w:p>
    <w:p w:rsidR="00CC339A" w:rsidRDefault="000307A4" w:rsidP="00CC339A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9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.3. 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Заказным письмом 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с уведомлением о </w:t>
      </w:r>
      <w:r w:rsidR="00FC6D18" w:rsidRPr="0062513B">
        <w:rPr>
          <w:rFonts w:eastAsia="Calibri" w:cs="Times New Roman"/>
          <w:color w:val="000000" w:themeColor="text1"/>
          <w:szCs w:val="28"/>
        </w:rPr>
        <w:t>вручении</w:t>
      </w:r>
      <w:r w:rsidR="00840429" w:rsidRPr="0062513B">
        <w:rPr>
          <w:rFonts w:eastAsia="Calibri" w:cs="Times New Roman"/>
          <w:color w:val="000000" w:themeColor="text1"/>
          <w:szCs w:val="28"/>
        </w:rPr>
        <w:t xml:space="preserve"> и описью вложения </w:t>
      </w:r>
      <w:r w:rsidR="00E0341B" w:rsidRPr="0062513B">
        <w:rPr>
          <w:rFonts w:eastAsia="Calibri" w:cs="Times New Roman"/>
          <w:color w:val="000000" w:themeColor="text1"/>
          <w:szCs w:val="28"/>
        </w:rPr>
        <w:t xml:space="preserve">                  </w:t>
      </w:r>
      <w:r w:rsidR="00CC339A" w:rsidRPr="0062513B">
        <w:rPr>
          <w:rFonts w:eastAsia="Calibri" w:cs="Times New Roman"/>
          <w:color w:val="000000" w:themeColor="text1"/>
          <w:szCs w:val="28"/>
        </w:rPr>
        <w:t>по адресу, указанному в заявлении.</w:t>
      </w:r>
    </w:p>
    <w:p w:rsidR="006D0BCF" w:rsidRDefault="009B6B28" w:rsidP="009B6B28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1</w:t>
      </w:r>
      <w:r w:rsidR="001D58CA">
        <w:rPr>
          <w:rFonts w:eastAsia="Calibri" w:cs="Times New Roman"/>
          <w:color w:val="000000" w:themeColor="text1"/>
          <w:szCs w:val="28"/>
        </w:rPr>
        <w:t>0</w:t>
      </w:r>
      <w:r>
        <w:rPr>
          <w:rFonts w:eastAsia="Calibri" w:cs="Times New Roman"/>
          <w:color w:val="000000" w:themeColor="text1"/>
          <w:szCs w:val="28"/>
        </w:rPr>
        <w:t xml:space="preserve">. </w:t>
      </w:r>
      <w:r w:rsidRPr="009B6B28">
        <w:rPr>
          <w:rFonts w:eastAsia="Calibri" w:cs="Times New Roman"/>
          <w:color w:val="000000" w:themeColor="text1"/>
          <w:szCs w:val="28"/>
        </w:rPr>
        <w:t xml:space="preserve">Оказание имущественной поддержки, путем передачи муниципального имущества, закрепленного на праве оперативного управления </w:t>
      </w:r>
      <w:r>
        <w:rPr>
          <w:rFonts w:eastAsia="Calibri" w:cs="Times New Roman"/>
          <w:color w:val="000000" w:themeColor="text1"/>
          <w:szCs w:val="28"/>
        </w:rPr>
        <w:t xml:space="preserve">                                                  </w:t>
      </w:r>
      <w:r w:rsidRPr="009B6B28">
        <w:rPr>
          <w:rFonts w:eastAsia="Calibri" w:cs="Times New Roman"/>
          <w:color w:val="000000" w:themeColor="text1"/>
          <w:szCs w:val="28"/>
        </w:rPr>
        <w:t>за муниципальными учреждениями</w:t>
      </w:r>
      <w:r>
        <w:rPr>
          <w:rFonts w:eastAsia="Calibri" w:cs="Times New Roman"/>
          <w:color w:val="000000" w:themeColor="text1"/>
          <w:szCs w:val="28"/>
        </w:rPr>
        <w:t xml:space="preserve">, осуществляется </w:t>
      </w:r>
      <w:r w:rsidRPr="009B6B28">
        <w:rPr>
          <w:rFonts w:eastAsia="Calibri" w:cs="Times New Roman"/>
          <w:color w:val="000000" w:themeColor="text1"/>
          <w:szCs w:val="28"/>
        </w:rPr>
        <w:t xml:space="preserve">муниципальными учреждениями самостоятельно с письменного согласия </w:t>
      </w:r>
      <w:r>
        <w:rPr>
          <w:rFonts w:eastAsia="Calibri" w:cs="Times New Roman"/>
          <w:color w:val="000000" w:themeColor="text1"/>
          <w:szCs w:val="28"/>
        </w:rPr>
        <w:t>собственника муниципального имущества</w:t>
      </w:r>
      <w:r w:rsidRPr="009B6B28">
        <w:rPr>
          <w:rFonts w:eastAsia="Calibri" w:cs="Times New Roman"/>
          <w:color w:val="000000" w:themeColor="text1"/>
          <w:szCs w:val="28"/>
        </w:rPr>
        <w:t xml:space="preserve"> и куратора</w:t>
      </w:r>
      <w:r>
        <w:rPr>
          <w:rFonts w:eastAsia="Calibri" w:cs="Times New Roman"/>
          <w:color w:val="000000" w:themeColor="text1"/>
          <w:szCs w:val="28"/>
        </w:rPr>
        <w:t xml:space="preserve"> в порядке, установленном </w:t>
      </w:r>
      <w:r w:rsidRPr="009B6B28">
        <w:rPr>
          <w:rFonts w:eastAsia="Calibri" w:cs="Times New Roman"/>
          <w:color w:val="000000" w:themeColor="text1"/>
          <w:szCs w:val="28"/>
        </w:rPr>
        <w:t>постановлени</w:t>
      </w:r>
      <w:r>
        <w:rPr>
          <w:rFonts w:eastAsia="Calibri" w:cs="Times New Roman"/>
          <w:color w:val="000000" w:themeColor="text1"/>
          <w:szCs w:val="28"/>
        </w:rPr>
        <w:t xml:space="preserve">ем Администрации города </w:t>
      </w:r>
      <w:r w:rsidR="001D58CA">
        <w:rPr>
          <w:rFonts w:eastAsia="Calibri" w:cs="Times New Roman"/>
          <w:color w:val="000000" w:themeColor="text1"/>
          <w:szCs w:val="28"/>
        </w:rPr>
        <w:t xml:space="preserve">от 11.05.2022 № </w:t>
      </w:r>
      <w:r w:rsidRPr="009B6B28">
        <w:rPr>
          <w:rFonts w:eastAsia="Calibri" w:cs="Times New Roman"/>
          <w:color w:val="000000" w:themeColor="text1"/>
          <w:szCs w:val="28"/>
        </w:rPr>
        <w:t xml:space="preserve">3650 «Об утверждении порядка дачи согласия на предоставление в аренду и безвозмездное пользование муниципального имущества, закрепленного на праве оперативного управления </w:t>
      </w:r>
      <w:r>
        <w:rPr>
          <w:rFonts w:eastAsia="Calibri" w:cs="Times New Roman"/>
          <w:color w:val="000000" w:themeColor="text1"/>
          <w:szCs w:val="28"/>
        </w:rPr>
        <w:t xml:space="preserve">                                                </w:t>
      </w:r>
      <w:r w:rsidRPr="009B6B28">
        <w:rPr>
          <w:rFonts w:eastAsia="Calibri" w:cs="Times New Roman"/>
          <w:color w:val="000000" w:themeColor="text1"/>
          <w:szCs w:val="28"/>
        </w:rPr>
        <w:t xml:space="preserve">за </w:t>
      </w:r>
      <w:r w:rsidRPr="005E0447">
        <w:rPr>
          <w:rFonts w:eastAsia="Calibri" w:cs="Times New Roman"/>
          <w:color w:val="000000" w:themeColor="text1"/>
          <w:szCs w:val="28"/>
        </w:rPr>
        <w:t>муниципальными автономными</w:t>
      </w:r>
      <w:r w:rsidRPr="009B6B28">
        <w:rPr>
          <w:rFonts w:eastAsia="Calibri" w:cs="Times New Roman"/>
          <w:color w:val="000000" w:themeColor="text1"/>
          <w:szCs w:val="28"/>
        </w:rPr>
        <w:t>, бюджетными и казенными учреждениями или на праве хозяйственного ведения за муниципальными унитарными предприятиями».</w:t>
      </w:r>
    </w:p>
    <w:p w:rsidR="008F6C56" w:rsidRDefault="009B6B28" w:rsidP="005E0447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1</w:t>
      </w:r>
      <w:r w:rsidR="00A644F1">
        <w:rPr>
          <w:rFonts w:eastAsia="Calibri" w:cs="Times New Roman"/>
          <w:color w:val="000000" w:themeColor="text1"/>
          <w:szCs w:val="28"/>
        </w:rPr>
        <w:t>1</w:t>
      </w:r>
      <w:r w:rsidR="008F6C56" w:rsidRPr="000F6C5F">
        <w:rPr>
          <w:rFonts w:eastAsia="Calibri" w:cs="Times New Roman"/>
          <w:color w:val="000000" w:themeColor="text1"/>
          <w:szCs w:val="28"/>
        </w:rPr>
        <w:t xml:space="preserve">. </w:t>
      </w:r>
      <w:r>
        <w:rPr>
          <w:rFonts w:eastAsia="Calibri" w:cs="Times New Roman"/>
          <w:color w:val="000000" w:themeColor="text1"/>
          <w:szCs w:val="28"/>
        </w:rPr>
        <w:t xml:space="preserve">В течение 1 (одного) рабочего дня </w:t>
      </w:r>
      <w:r w:rsidR="008F6C56" w:rsidRPr="000F6C5F">
        <w:rPr>
          <w:rFonts w:eastAsia="Calibri" w:cs="Times New Roman"/>
          <w:color w:val="000000" w:themeColor="text1"/>
          <w:szCs w:val="28"/>
        </w:rPr>
        <w:t>после получения письменного согласия собственника и куратора</w:t>
      </w:r>
      <w:r>
        <w:rPr>
          <w:rFonts w:eastAsia="Calibri" w:cs="Times New Roman"/>
          <w:color w:val="000000" w:themeColor="text1"/>
          <w:szCs w:val="28"/>
        </w:rPr>
        <w:t xml:space="preserve">, балансодержатель </w:t>
      </w:r>
      <w:r w:rsidR="00540780" w:rsidRPr="000F6C5F">
        <w:rPr>
          <w:rFonts w:eastAsia="Calibri" w:cs="Times New Roman"/>
          <w:color w:val="000000" w:themeColor="text1"/>
          <w:szCs w:val="28"/>
        </w:rPr>
        <w:t xml:space="preserve">направляет </w:t>
      </w:r>
      <w:r>
        <w:rPr>
          <w:rFonts w:eastAsia="Calibri" w:cs="Times New Roman"/>
          <w:color w:val="000000" w:themeColor="text1"/>
          <w:szCs w:val="28"/>
        </w:rPr>
        <w:t xml:space="preserve">получателю имущественной поддержки </w:t>
      </w:r>
      <w:r w:rsidR="00155DE6" w:rsidRPr="008F7ADE">
        <w:rPr>
          <w:rFonts w:eastAsia="Calibri" w:cs="Times New Roman"/>
          <w:szCs w:val="28"/>
        </w:rPr>
        <w:t xml:space="preserve">с сопроводительным письмом </w:t>
      </w:r>
      <w:r w:rsidR="00845753" w:rsidRPr="008F7ADE">
        <w:rPr>
          <w:rFonts w:eastAsia="Calibri" w:cs="Times New Roman"/>
          <w:szCs w:val="28"/>
        </w:rPr>
        <w:t>проект</w:t>
      </w:r>
      <w:r w:rsidR="00540780" w:rsidRPr="008F7ADE">
        <w:rPr>
          <w:rFonts w:eastAsia="Calibri" w:cs="Times New Roman"/>
          <w:szCs w:val="28"/>
        </w:rPr>
        <w:t xml:space="preserve"> </w:t>
      </w:r>
      <w:r w:rsidR="008A540A" w:rsidRPr="008F7ADE">
        <w:rPr>
          <w:rFonts w:eastAsia="Calibri" w:cs="Times New Roman"/>
          <w:szCs w:val="28"/>
        </w:rPr>
        <w:t>договор</w:t>
      </w:r>
      <w:r w:rsidR="00845753" w:rsidRPr="008F7ADE">
        <w:rPr>
          <w:rFonts w:eastAsia="Calibri" w:cs="Times New Roman"/>
          <w:szCs w:val="28"/>
        </w:rPr>
        <w:t>а</w:t>
      </w:r>
      <w:r w:rsidR="008A540A" w:rsidRPr="008F7ADE">
        <w:rPr>
          <w:rFonts w:eastAsia="Calibri" w:cs="Times New Roman"/>
          <w:szCs w:val="28"/>
        </w:rPr>
        <w:t xml:space="preserve"> аренды</w:t>
      </w:r>
      <w:r w:rsidR="00155DE6" w:rsidRPr="008F7ADE">
        <w:rPr>
          <w:rFonts w:eastAsia="Calibri" w:cs="Times New Roman"/>
          <w:szCs w:val="28"/>
        </w:rPr>
        <w:t xml:space="preserve"> в двух экземплярах </w:t>
      </w:r>
      <w:r w:rsidR="008A540A" w:rsidRPr="008F7ADE">
        <w:rPr>
          <w:rFonts w:eastAsia="Calibri" w:cs="Times New Roman"/>
          <w:szCs w:val="28"/>
        </w:rPr>
        <w:t xml:space="preserve">одним из способов, указанных в </w:t>
      </w:r>
      <w:r w:rsidR="005E0447" w:rsidRPr="008F7ADE">
        <w:rPr>
          <w:rFonts w:eastAsia="Calibri" w:cs="Times New Roman"/>
          <w:szCs w:val="28"/>
        </w:rPr>
        <w:t>под</w:t>
      </w:r>
      <w:r w:rsidR="008A540A" w:rsidRPr="008F7ADE">
        <w:rPr>
          <w:rFonts w:eastAsia="Calibri" w:cs="Times New Roman"/>
          <w:szCs w:val="28"/>
        </w:rPr>
        <w:t>пункт</w:t>
      </w:r>
      <w:r w:rsidR="005E0447" w:rsidRPr="008F7ADE">
        <w:rPr>
          <w:rFonts w:eastAsia="Calibri" w:cs="Times New Roman"/>
          <w:szCs w:val="28"/>
        </w:rPr>
        <w:t>ах</w:t>
      </w:r>
      <w:r w:rsidR="008A540A" w:rsidRPr="008F7ADE">
        <w:rPr>
          <w:rFonts w:eastAsia="Calibri" w:cs="Times New Roman"/>
          <w:szCs w:val="28"/>
        </w:rPr>
        <w:t xml:space="preserve"> </w:t>
      </w:r>
      <w:r w:rsidRPr="008F7ADE">
        <w:rPr>
          <w:rFonts w:eastAsia="Calibri" w:cs="Times New Roman"/>
          <w:szCs w:val="28"/>
        </w:rPr>
        <w:t>9</w:t>
      </w:r>
      <w:r w:rsidR="005E0447" w:rsidRPr="008F7ADE">
        <w:rPr>
          <w:rFonts w:eastAsia="Calibri" w:cs="Times New Roman"/>
          <w:szCs w:val="28"/>
        </w:rPr>
        <w:t>.1 - 9.3 пункта 9</w:t>
      </w:r>
      <w:r w:rsidR="008A540A" w:rsidRPr="008F7ADE">
        <w:rPr>
          <w:rFonts w:eastAsia="Calibri" w:cs="Times New Roman"/>
          <w:szCs w:val="28"/>
        </w:rPr>
        <w:t xml:space="preserve"> настоящего раздела. </w:t>
      </w:r>
    </w:p>
    <w:p w:rsidR="00540780" w:rsidRPr="004D7E84" w:rsidRDefault="00540780" w:rsidP="00540780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540780">
        <w:rPr>
          <w:rFonts w:eastAsia="Calibri" w:cs="Times New Roman"/>
          <w:color w:val="000000" w:themeColor="text1"/>
          <w:szCs w:val="28"/>
        </w:rPr>
        <w:t>Расчет арендной платы производится в соответствии с методикой, утвержденной решением Думы города от 21.02.2018 № 233-VI ДГ «О Методике расчёта арендной платы за пользование муниципальным имуществом, расположенным на территории города».</w:t>
      </w:r>
    </w:p>
    <w:p w:rsidR="00BA4DF9" w:rsidRPr="008F7ADE" w:rsidRDefault="00540780" w:rsidP="008D24FE">
      <w:pPr>
        <w:ind w:firstLine="709"/>
        <w:jc w:val="both"/>
        <w:rPr>
          <w:rFonts w:eastAsia="Calibri" w:cs="Times New Roman"/>
          <w:szCs w:val="28"/>
        </w:rPr>
      </w:pPr>
      <w:r w:rsidRPr="008F7ADE">
        <w:rPr>
          <w:rFonts w:eastAsia="Calibri" w:cs="Times New Roman"/>
          <w:szCs w:val="28"/>
        </w:rPr>
        <w:t>1</w:t>
      </w:r>
      <w:r w:rsidR="00A644F1" w:rsidRPr="008F7ADE">
        <w:rPr>
          <w:rFonts w:eastAsia="Calibri" w:cs="Times New Roman"/>
          <w:szCs w:val="28"/>
        </w:rPr>
        <w:t>2</w:t>
      </w:r>
      <w:r w:rsidRPr="008F7ADE">
        <w:rPr>
          <w:rFonts w:eastAsia="Calibri" w:cs="Times New Roman"/>
          <w:szCs w:val="28"/>
        </w:rPr>
        <w:t xml:space="preserve">. </w:t>
      </w:r>
      <w:r w:rsidR="00EB5E4D" w:rsidRPr="008F7ADE">
        <w:rPr>
          <w:rFonts w:eastAsia="Calibri" w:cs="Times New Roman"/>
          <w:szCs w:val="28"/>
        </w:rPr>
        <w:t>Получател</w:t>
      </w:r>
      <w:r w:rsidR="005E0447" w:rsidRPr="008F7ADE">
        <w:rPr>
          <w:rFonts w:eastAsia="Calibri" w:cs="Times New Roman"/>
          <w:szCs w:val="28"/>
        </w:rPr>
        <w:t>ь</w:t>
      </w:r>
      <w:r w:rsidR="00EB5E4D" w:rsidRPr="008F7ADE">
        <w:rPr>
          <w:rFonts w:eastAsia="Calibri" w:cs="Times New Roman"/>
          <w:szCs w:val="28"/>
        </w:rPr>
        <w:t xml:space="preserve"> имущественной поддержки</w:t>
      </w:r>
      <w:r w:rsidR="00FC6D18" w:rsidRPr="008F7ADE">
        <w:rPr>
          <w:rFonts w:eastAsia="Calibri" w:cs="Times New Roman"/>
          <w:szCs w:val="28"/>
        </w:rPr>
        <w:t xml:space="preserve"> </w:t>
      </w:r>
      <w:r w:rsidRPr="008F7ADE">
        <w:rPr>
          <w:rFonts w:eastAsia="Calibri" w:cs="Times New Roman"/>
          <w:szCs w:val="28"/>
        </w:rPr>
        <w:t>подпис</w:t>
      </w:r>
      <w:r w:rsidR="005E0447" w:rsidRPr="008F7ADE">
        <w:rPr>
          <w:rFonts w:eastAsia="Calibri" w:cs="Times New Roman"/>
          <w:szCs w:val="28"/>
        </w:rPr>
        <w:t>ывает</w:t>
      </w:r>
      <w:r w:rsidRPr="008F7ADE">
        <w:rPr>
          <w:rFonts w:eastAsia="Calibri" w:cs="Times New Roman"/>
          <w:szCs w:val="28"/>
        </w:rPr>
        <w:t xml:space="preserve"> договор аренды </w:t>
      </w:r>
      <w:r w:rsidR="0045268B" w:rsidRPr="008F7ADE">
        <w:rPr>
          <w:rFonts w:eastAsia="Calibri" w:cs="Times New Roman"/>
          <w:szCs w:val="28"/>
        </w:rPr>
        <w:t xml:space="preserve">               </w:t>
      </w:r>
      <w:r w:rsidRPr="008F7ADE">
        <w:rPr>
          <w:rFonts w:eastAsia="Calibri" w:cs="Times New Roman"/>
          <w:szCs w:val="28"/>
        </w:rPr>
        <w:t xml:space="preserve">и </w:t>
      </w:r>
      <w:r w:rsidR="00C55326" w:rsidRPr="008F7ADE">
        <w:rPr>
          <w:rFonts w:eastAsia="Calibri" w:cs="Times New Roman"/>
          <w:szCs w:val="28"/>
        </w:rPr>
        <w:t xml:space="preserve">направляет любым из доступных способов в адрес балансодержателя один экземпляр подписанного им договора или отказ от подписания договора </w:t>
      </w:r>
      <w:r w:rsidR="00EA48DE" w:rsidRPr="008F7ADE">
        <w:rPr>
          <w:rFonts w:eastAsia="Calibri" w:cs="Times New Roman"/>
          <w:szCs w:val="28"/>
        </w:rPr>
        <w:t xml:space="preserve">                            </w:t>
      </w:r>
      <w:r w:rsidR="00C55326" w:rsidRPr="008F7ADE">
        <w:rPr>
          <w:rFonts w:eastAsia="Calibri" w:cs="Times New Roman"/>
          <w:szCs w:val="28"/>
        </w:rPr>
        <w:t xml:space="preserve">в письменной форме в течение </w:t>
      </w:r>
      <w:r w:rsidR="00AB7423">
        <w:rPr>
          <w:rFonts w:eastAsia="Calibri" w:cs="Times New Roman"/>
          <w:szCs w:val="28"/>
        </w:rPr>
        <w:t>десяти</w:t>
      </w:r>
      <w:r w:rsidR="00C55326" w:rsidRPr="008F7ADE">
        <w:rPr>
          <w:rFonts w:eastAsia="Calibri" w:cs="Times New Roman"/>
          <w:szCs w:val="28"/>
        </w:rPr>
        <w:t xml:space="preserve"> рабочих дней со дня получения договора аренды.</w:t>
      </w:r>
    </w:p>
    <w:p w:rsidR="008D24FE" w:rsidRPr="008F7ADE" w:rsidRDefault="00EB5E4D" w:rsidP="008D24FE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8F7ADE">
        <w:rPr>
          <w:rFonts w:eastAsia="Calibri" w:cs="Times New Roman"/>
          <w:szCs w:val="28"/>
        </w:rPr>
        <w:t>В случае</w:t>
      </w:r>
      <w:r w:rsidR="00C55326" w:rsidRPr="008F7ADE">
        <w:rPr>
          <w:rFonts w:eastAsia="Calibri" w:cs="Times New Roman"/>
          <w:szCs w:val="28"/>
        </w:rPr>
        <w:t>,</w:t>
      </w:r>
      <w:r w:rsidRPr="008F7ADE">
        <w:rPr>
          <w:rFonts w:eastAsia="Calibri" w:cs="Times New Roman"/>
          <w:szCs w:val="28"/>
        </w:rPr>
        <w:t xml:space="preserve"> если</w:t>
      </w:r>
      <w:r w:rsidR="00AB5703" w:rsidRPr="008F7ADE">
        <w:rPr>
          <w:rFonts w:eastAsia="Calibri" w:cs="Times New Roman"/>
          <w:szCs w:val="28"/>
        </w:rPr>
        <w:t xml:space="preserve"> получатель имущественной поддержки </w:t>
      </w:r>
      <w:r w:rsidR="008D24FE" w:rsidRPr="008F7ADE">
        <w:rPr>
          <w:rFonts w:eastAsia="Calibri" w:cs="Times New Roman"/>
          <w:szCs w:val="28"/>
        </w:rPr>
        <w:t xml:space="preserve">не </w:t>
      </w:r>
      <w:r w:rsidR="00AB5703" w:rsidRPr="008F7ADE">
        <w:rPr>
          <w:rFonts w:eastAsia="Calibri" w:cs="Times New Roman"/>
          <w:szCs w:val="28"/>
        </w:rPr>
        <w:t xml:space="preserve">направил </w:t>
      </w:r>
      <w:r w:rsidR="00C55326" w:rsidRPr="008F7ADE">
        <w:rPr>
          <w:rFonts w:eastAsia="Calibri" w:cs="Times New Roman"/>
          <w:szCs w:val="28"/>
        </w:rPr>
        <w:t xml:space="preserve">в адрес балансодержателя </w:t>
      </w:r>
      <w:r w:rsidR="00540780" w:rsidRPr="008F7ADE">
        <w:rPr>
          <w:rFonts w:eastAsia="Calibri" w:cs="Times New Roman"/>
          <w:szCs w:val="28"/>
        </w:rPr>
        <w:t xml:space="preserve">подписанный </w:t>
      </w:r>
      <w:r w:rsidR="00AB5703" w:rsidRPr="008F7ADE">
        <w:rPr>
          <w:rFonts w:eastAsia="Calibri" w:cs="Times New Roman"/>
          <w:szCs w:val="28"/>
        </w:rPr>
        <w:t xml:space="preserve">с его стороны </w:t>
      </w:r>
      <w:r w:rsidR="008D24FE" w:rsidRPr="008F7ADE">
        <w:rPr>
          <w:rFonts w:eastAsia="Calibri" w:cs="Times New Roman"/>
          <w:szCs w:val="28"/>
        </w:rPr>
        <w:t xml:space="preserve">договор аренды </w:t>
      </w:r>
      <w:r w:rsidR="00C55326" w:rsidRPr="008F7ADE">
        <w:rPr>
          <w:rFonts w:eastAsia="Calibri" w:cs="Times New Roman"/>
          <w:szCs w:val="28"/>
        </w:rPr>
        <w:t xml:space="preserve">или отказ </w:t>
      </w:r>
      <w:r w:rsidR="00EA48DE" w:rsidRPr="008F7ADE">
        <w:rPr>
          <w:rFonts w:eastAsia="Calibri" w:cs="Times New Roman"/>
          <w:szCs w:val="28"/>
        </w:rPr>
        <w:t xml:space="preserve">                               </w:t>
      </w:r>
      <w:r w:rsidR="00C55326" w:rsidRPr="008F7ADE">
        <w:rPr>
          <w:rFonts w:eastAsia="Calibri" w:cs="Times New Roman"/>
          <w:szCs w:val="28"/>
        </w:rPr>
        <w:t xml:space="preserve">от подписания договора в письменной форме </w:t>
      </w:r>
      <w:r w:rsidR="00530E5B" w:rsidRPr="008F7ADE">
        <w:rPr>
          <w:rFonts w:eastAsia="Calibri" w:cs="Times New Roman"/>
          <w:szCs w:val="28"/>
        </w:rPr>
        <w:t xml:space="preserve">в течение </w:t>
      </w:r>
      <w:r w:rsidR="00E700F3">
        <w:rPr>
          <w:rFonts w:eastAsia="Calibri" w:cs="Times New Roman"/>
          <w:szCs w:val="28"/>
        </w:rPr>
        <w:t>десяти</w:t>
      </w:r>
      <w:r w:rsidR="00530E5B" w:rsidRPr="008F7ADE">
        <w:rPr>
          <w:rFonts w:eastAsia="Calibri" w:cs="Times New Roman"/>
          <w:szCs w:val="28"/>
        </w:rPr>
        <w:t xml:space="preserve"> рабочих дней </w:t>
      </w:r>
      <w:r w:rsidR="001E0712">
        <w:rPr>
          <w:rFonts w:eastAsia="Calibri" w:cs="Times New Roman"/>
          <w:szCs w:val="28"/>
        </w:rPr>
        <w:br/>
      </w:r>
      <w:r w:rsidR="00530E5B" w:rsidRPr="008F7ADE">
        <w:rPr>
          <w:rFonts w:eastAsia="Calibri" w:cs="Times New Roman"/>
          <w:szCs w:val="28"/>
        </w:rPr>
        <w:t xml:space="preserve">со дня </w:t>
      </w:r>
      <w:r w:rsidR="00AB5703" w:rsidRPr="008F7ADE">
        <w:rPr>
          <w:rFonts w:eastAsia="Calibri" w:cs="Times New Roman"/>
          <w:szCs w:val="28"/>
        </w:rPr>
        <w:t>получения</w:t>
      </w:r>
      <w:r w:rsidR="00530E5B" w:rsidRPr="008F7ADE">
        <w:rPr>
          <w:rFonts w:eastAsia="Calibri" w:cs="Times New Roman"/>
          <w:szCs w:val="28"/>
        </w:rPr>
        <w:t xml:space="preserve"> договора аренды, </w:t>
      </w:r>
      <w:r w:rsidR="008D24FE" w:rsidRPr="008F7ADE">
        <w:rPr>
          <w:rFonts w:eastAsia="Calibri" w:cs="Times New Roman"/>
          <w:szCs w:val="28"/>
        </w:rPr>
        <w:t>решение комиссии</w:t>
      </w:r>
      <w:r w:rsidR="00EA48DE" w:rsidRPr="008F7ADE">
        <w:rPr>
          <w:rFonts w:eastAsia="Calibri" w:cs="Times New Roman"/>
          <w:szCs w:val="28"/>
        </w:rPr>
        <w:t xml:space="preserve"> о предоставлении имущественной поддержки </w:t>
      </w:r>
      <w:r w:rsidR="008D24FE" w:rsidRPr="008F7ADE">
        <w:rPr>
          <w:rFonts w:eastAsia="Calibri" w:cs="Times New Roman"/>
          <w:szCs w:val="28"/>
        </w:rPr>
        <w:t>аннулируется</w:t>
      </w:r>
      <w:r w:rsidR="00EA48DE" w:rsidRPr="008F7ADE">
        <w:rPr>
          <w:rFonts w:eastAsia="Calibri" w:cs="Times New Roman"/>
          <w:szCs w:val="28"/>
        </w:rPr>
        <w:t xml:space="preserve"> решением комиссии на очередном заседании комиссии</w:t>
      </w:r>
      <w:r w:rsidR="008D24FE" w:rsidRPr="008F7ADE">
        <w:rPr>
          <w:rFonts w:eastAsia="Calibri" w:cs="Times New Roman"/>
          <w:szCs w:val="28"/>
        </w:rPr>
        <w:t xml:space="preserve"> без уведомления</w:t>
      </w:r>
      <w:r w:rsidR="00EA48DE" w:rsidRPr="008F7ADE">
        <w:rPr>
          <w:rFonts w:eastAsia="Calibri" w:cs="Times New Roman"/>
          <w:szCs w:val="28"/>
        </w:rPr>
        <w:t xml:space="preserve"> получателя имущественной поддержки</w:t>
      </w:r>
      <w:r w:rsidR="008D24FE" w:rsidRPr="008F7ADE">
        <w:rPr>
          <w:rFonts w:eastAsia="Calibri" w:cs="Times New Roman"/>
          <w:szCs w:val="28"/>
        </w:rPr>
        <w:t>.</w:t>
      </w:r>
    </w:p>
    <w:p w:rsidR="00C94A2F" w:rsidRPr="0062513B" w:rsidRDefault="00C94A2F" w:rsidP="00840429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lastRenderedPageBreak/>
        <w:t xml:space="preserve">Раздел </w:t>
      </w:r>
      <w:r w:rsidRPr="0090036B">
        <w:rPr>
          <w:rFonts w:eastAsia="Calibri" w:cs="Times New Roman"/>
          <w:bCs/>
          <w:color w:val="000000" w:themeColor="text1"/>
          <w:szCs w:val="28"/>
        </w:rPr>
        <w:t>V.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Основания для отказа в предоставлении имущественной поддержки </w:t>
      </w:r>
    </w:p>
    <w:p w:rsidR="00C94A2F" w:rsidRPr="0062513B" w:rsidRDefault="00C94A2F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Основаниями для отказа в предоставлении имущественной поддержки является:</w:t>
      </w:r>
    </w:p>
    <w:p w:rsidR="00C94A2F" w:rsidRPr="0062513B" w:rsidRDefault="00C94A2F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</w:t>
      </w:r>
      <w:r w:rsidR="00DF1063">
        <w:rPr>
          <w:rFonts w:eastAsia="Calibri" w:cs="Times New Roman"/>
          <w:bCs/>
          <w:color w:val="000000" w:themeColor="text1"/>
          <w:szCs w:val="28"/>
        </w:rPr>
        <w:t>.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Несоответствие заявителя критериям, установленным разделом II настоящего порядка.</w:t>
      </w:r>
    </w:p>
    <w:p w:rsidR="0000499C" w:rsidRPr="0062513B" w:rsidRDefault="0000499C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2. Несоответствие заявления форме, установленной приложением 1 </w:t>
      </w:r>
      <w:r w:rsidRPr="0062513B">
        <w:rPr>
          <w:rFonts w:eastAsia="Calibri" w:cs="Times New Roman"/>
          <w:bCs/>
          <w:color w:val="000000" w:themeColor="text1"/>
          <w:szCs w:val="28"/>
        </w:rPr>
        <w:br/>
        <w:t>к настоящему порядку.</w:t>
      </w:r>
    </w:p>
    <w:p w:rsidR="00C94A2F" w:rsidRPr="00540780" w:rsidRDefault="0000499C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. Представление заявителем</w:t>
      </w:r>
      <w:r w:rsidR="00724BE9" w:rsidRPr="0062513B">
        <w:rPr>
          <w:rFonts w:eastAsia="Calibri" w:cs="Times New Roman"/>
          <w:bCs/>
          <w:color w:val="000000" w:themeColor="text1"/>
          <w:szCs w:val="28"/>
        </w:rPr>
        <w:t>, представителем заявителя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недостоверной </w:t>
      </w:r>
      <w:r w:rsidR="00C94A2F" w:rsidRPr="00540780">
        <w:rPr>
          <w:rFonts w:eastAsia="Calibri" w:cs="Times New Roman"/>
          <w:bCs/>
          <w:color w:val="000000" w:themeColor="text1"/>
          <w:szCs w:val="28"/>
        </w:rPr>
        <w:t>информации.</w:t>
      </w:r>
    </w:p>
    <w:p w:rsidR="00C94A2F" w:rsidRPr="00540780" w:rsidRDefault="00724BE9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540780">
        <w:rPr>
          <w:rFonts w:eastAsia="Calibri" w:cs="Times New Roman"/>
          <w:bCs/>
          <w:color w:val="000000" w:themeColor="text1"/>
          <w:szCs w:val="28"/>
        </w:rPr>
        <w:t>4</w:t>
      </w:r>
      <w:r w:rsidR="00C94A2F" w:rsidRPr="00540780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540780" w:rsidRPr="00540780">
        <w:rPr>
          <w:rFonts w:eastAsia="Calibri" w:cs="Times New Roman"/>
          <w:bCs/>
          <w:color w:val="000000" w:themeColor="text1"/>
          <w:szCs w:val="28"/>
        </w:rPr>
        <w:t xml:space="preserve">Наличие конкурирующих заявлений, поступивших от заявителей, </w:t>
      </w:r>
      <w:r w:rsidR="00540780" w:rsidRPr="00540780">
        <w:rPr>
          <w:rFonts w:eastAsia="Calibri" w:cs="Times New Roman"/>
          <w:bCs/>
          <w:color w:val="000000" w:themeColor="text1"/>
          <w:szCs w:val="28"/>
        </w:rPr>
        <w:br/>
        <w:t xml:space="preserve">набравших большее количество баллов, на основании оценочных ведомостей </w:t>
      </w:r>
      <w:r w:rsidR="00540780" w:rsidRPr="00540780">
        <w:rPr>
          <w:rFonts w:eastAsia="Calibri" w:cs="Times New Roman"/>
          <w:bCs/>
          <w:color w:val="000000" w:themeColor="text1"/>
          <w:szCs w:val="28"/>
        </w:rPr>
        <w:br/>
        <w:t>по форме согласно приложению 4</w:t>
      </w:r>
      <w:r w:rsidR="00540780" w:rsidRPr="00540780">
        <w:t xml:space="preserve"> </w:t>
      </w:r>
      <w:r w:rsidR="00540780" w:rsidRPr="00540780">
        <w:rPr>
          <w:rFonts w:eastAsia="Calibri" w:cs="Times New Roman"/>
          <w:bCs/>
          <w:color w:val="000000" w:themeColor="text1"/>
          <w:szCs w:val="28"/>
        </w:rPr>
        <w:t>к настоящему порядку</w:t>
      </w:r>
      <w:r w:rsidR="00540780">
        <w:rPr>
          <w:rFonts w:eastAsia="Calibri" w:cs="Times New Roman"/>
          <w:bCs/>
          <w:color w:val="000000" w:themeColor="text1"/>
          <w:szCs w:val="28"/>
        </w:rPr>
        <w:t>.</w:t>
      </w:r>
      <w:r w:rsidR="00540780" w:rsidRPr="00540780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A92498" w:rsidRPr="0062513B" w:rsidRDefault="00A92498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EB5E4D" w:rsidRPr="0062513B" w:rsidTr="00EB5E4D">
        <w:tc>
          <w:tcPr>
            <w:tcW w:w="4248" w:type="dxa"/>
          </w:tcPr>
          <w:p w:rsidR="00EB5E4D" w:rsidRDefault="00EB5E4D" w:rsidP="00CB565A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D25FC8" w:rsidRPr="0062513B" w:rsidRDefault="00D25FC8" w:rsidP="00CB565A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EB5E4D" w:rsidRPr="0062513B" w:rsidRDefault="00EB5E4D" w:rsidP="00EB5E4D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1</w:t>
            </w:r>
          </w:p>
          <w:p w:rsidR="00EB5E4D" w:rsidRPr="0062513B" w:rsidRDefault="00EB5E4D" w:rsidP="0076444C">
            <w:pPr>
              <w:tabs>
                <w:tab w:val="left" w:pos="5245"/>
              </w:tabs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</w:t>
            </w:r>
            <w:r w:rsidR="0076444C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без проведения конкурсов или аукционов </w:t>
            </w:r>
            <w:r w:rsidR="0076444C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>в целях оказания имущественной поддержки субъектам креативных индустрий</w:t>
            </w:r>
          </w:p>
        </w:tc>
      </w:tr>
    </w:tbl>
    <w:p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1B7148">
      <w:pPr>
        <w:spacing w:line="276" w:lineRule="auto"/>
        <w:rPr>
          <w:rFonts w:eastAsia="Calibri" w:cs="Times New Roman"/>
          <w:color w:val="000000" w:themeColor="text1"/>
          <w:sz w:val="20"/>
          <w:szCs w:val="20"/>
        </w:rPr>
      </w:pPr>
    </w:p>
    <w:p w:rsidR="00CB565A" w:rsidRPr="0062513B" w:rsidRDefault="00CB565A" w:rsidP="001B7148">
      <w:pPr>
        <w:spacing w:line="276" w:lineRule="auto"/>
        <w:rPr>
          <w:rFonts w:eastAsia="Calibri" w:cs="Times New Roman"/>
          <w:color w:val="000000" w:themeColor="text1"/>
          <w:sz w:val="20"/>
          <w:szCs w:val="20"/>
        </w:rPr>
      </w:pPr>
      <w:r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          </w:t>
      </w:r>
      <w:r w:rsidR="001B7148"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</w:t>
      </w:r>
      <w:r w:rsidRPr="0062513B">
        <w:rPr>
          <w:rFonts w:eastAsia="Calibri" w:cs="Times New Roman"/>
          <w:color w:val="000000" w:themeColor="text1"/>
          <w:sz w:val="20"/>
          <w:szCs w:val="20"/>
        </w:rPr>
        <w:t>Балансодержателю</w:t>
      </w:r>
      <w:r w:rsidR="00F33B83" w:rsidRPr="0062513B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255468" w:rsidRPr="0062513B">
        <w:rPr>
          <w:rFonts w:eastAsia="Calibri" w:cs="Times New Roman"/>
          <w:color w:val="000000" w:themeColor="text1"/>
          <w:sz w:val="20"/>
          <w:szCs w:val="20"/>
        </w:rPr>
        <w:t xml:space="preserve">муниципального </w:t>
      </w:r>
      <w:r w:rsidR="001B7148" w:rsidRPr="0062513B">
        <w:rPr>
          <w:rFonts w:eastAsia="Calibri" w:cs="Times New Roman"/>
          <w:color w:val="000000" w:themeColor="text1"/>
          <w:sz w:val="20"/>
          <w:szCs w:val="20"/>
        </w:rPr>
        <w:t>имущества</w:t>
      </w:r>
      <w:r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:rsidR="006D5DAF" w:rsidRPr="0062513B" w:rsidRDefault="00FF0DF1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62447148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bookmarkEnd w:id="2"/>
      <w:r w:rsidR="006D5DAF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                                                                                                                                    (почтовый адрес)</w:t>
      </w:r>
    </w:p>
    <w:p w:rsidR="006D5DAF" w:rsidRPr="0062513B" w:rsidRDefault="006D5DAF" w:rsidP="006D5DAF">
      <w:pPr>
        <w:pStyle w:val="af0"/>
        <w:ind w:left="42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</w:t>
      </w:r>
    </w:p>
    <w:p w:rsidR="00F116D3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и организационно-правовая форма                                                                                                 </w:t>
      </w:r>
    </w:p>
    <w:p w:rsidR="00F116D3" w:rsidRPr="0062513B" w:rsidRDefault="00F116D3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</w:t>
      </w:r>
    </w:p>
    <w:p w:rsidR="006D5DAF" w:rsidRPr="00540780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юридического лица или Ф.И.О. (</w:t>
      </w:r>
      <w:r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последнее </w:t>
      </w:r>
      <w:r w:rsidR="00CE344C"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наличии)</w:t>
      </w:r>
    </w:p>
    <w:p w:rsidR="001B3C3E" w:rsidRPr="0062513B" w:rsidRDefault="006D5DAF" w:rsidP="00BF2772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индивидуального предпринимателя</w:t>
      </w:r>
      <w:r w:rsidR="00D820DD"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B7E18" w:rsidRPr="004B50AC">
        <w:rPr>
          <w:rFonts w:ascii="Times New Roman" w:hAnsi="Times New Roman" w:cs="Times New Roman"/>
          <w:sz w:val="20"/>
          <w:szCs w:val="20"/>
        </w:rPr>
        <w:t>физическ</w:t>
      </w:r>
      <w:r w:rsidR="00F1449F" w:rsidRPr="004B50AC">
        <w:rPr>
          <w:rFonts w:ascii="Times New Roman" w:hAnsi="Times New Roman" w:cs="Times New Roman"/>
          <w:sz w:val="20"/>
          <w:szCs w:val="20"/>
        </w:rPr>
        <w:t>их</w:t>
      </w:r>
      <w:r w:rsidR="003B7E18" w:rsidRPr="004B50AC">
        <w:rPr>
          <w:rFonts w:ascii="Times New Roman" w:hAnsi="Times New Roman" w:cs="Times New Roman"/>
          <w:sz w:val="20"/>
          <w:szCs w:val="20"/>
        </w:rPr>
        <w:t xml:space="preserve"> лиц, не являющи</w:t>
      </w:r>
      <w:r w:rsidR="00F1449F" w:rsidRPr="004B50AC">
        <w:rPr>
          <w:rFonts w:ascii="Times New Roman" w:hAnsi="Times New Roman" w:cs="Times New Roman"/>
          <w:sz w:val="20"/>
          <w:szCs w:val="20"/>
        </w:rPr>
        <w:t>х</w:t>
      </w:r>
      <w:r w:rsidR="003B7E18" w:rsidRPr="004B50AC">
        <w:rPr>
          <w:rFonts w:ascii="Times New Roman" w:hAnsi="Times New Roman" w:cs="Times New Roman"/>
          <w:sz w:val="20"/>
          <w:szCs w:val="20"/>
        </w:rPr>
        <w:t>ся индивидуальными предпринимателями и применяющи</w:t>
      </w:r>
      <w:r w:rsidR="00F1449F" w:rsidRPr="004B50AC">
        <w:rPr>
          <w:rFonts w:ascii="Times New Roman" w:hAnsi="Times New Roman" w:cs="Times New Roman"/>
          <w:sz w:val="20"/>
          <w:szCs w:val="20"/>
        </w:rPr>
        <w:t>х</w:t>
      </w:r>
      <w:r w:rsidR="003B7E18" w:rsidRPr="004B50AC">
        <w:rPr>
          <w:rFonts w:ascii="Times New Roman" w:hAnsi="Times New Roman" w:cs="Times New Roman"/>
          <w:sz w:val="20"/>
          <w:szCs w:val="20"/>
        </w:rPr>
        <w:t xml:space="preserve"> специальный налоговый режим </w:t>
      </w:r>
      <w:r w:rsidR="003B7E18"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>«Налог на профессиональный доход»</w:t>
      </w:r>
      <w:r w:rsidRPr="0054078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bookmarkStart w:id="3" w:name="_Hlk162446372"/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</w:t>
      </w:r>
      <w:r w:rsidR="00F116D3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</w:t>
      </w:r>
      <w:bookmarkEnd w:id="3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(почтовый адрес)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____________________________________________________</w:t>
      </w:r>
    </w:p>
    <w:p w:rsidR="001B3C3E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Hlk162446576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(телефон)</w:t>
      </w:r>
    </w:p>
    <w:bookmarkEnd w:id="4"/>
    <w:p w:rsidR="001B3C3E" w:rsidRPr="0062513B" w:rsidRDefault="001B3C3E" w:rsidP="006D5DAF">
      <w:pPr>
        <w:pStyle w:val="af0"/>
        <w:ind w:left="42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6D5DAF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1B3C3E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почты)</w:t>
      </w:r>
    </w:p>
    <w:p w:rsidR="001B3C3E" w:rsidRPr="0062513B" w:rsidRDefault="001B3C3E" w:rsidP="006D5DAF">
      <w:pPr>
        <w:pStyle w:val="af0"/>
        <w:ind w:left="4253"/>
        <w:rPr>
          <w:rFonts w:ascii="Times New Roman" w:hAnsi="Times New Roman" w:cs="Times New Roman"/>
          <w:color w:val="000000" w:themeColor="text1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</w:p>
    <w:p w:rsidR="00CB565A" w:rsidRPr="0062513B" w:rsidRDefault="00CB565A" w:rsidP="006D5DAF">
      <w:pPr>
        <w:pStyle w:val="af0"/>
        <w:rPr>
          <w:rFonts w:ascii="Times New Roman" w:hAnsi="Times New Roman" w:cs="Times New Roman"/>
          <w:color w:val="000000" w:themeColor="text1"/>
        </w:rPr>
      </w:pPr>
    </w:p>
    <w:p w:rsidR="0023095C" w:rsidRPr="0062513B" w:rsidRDefault="0023095C" w:rsidP="00EF5D90">
      <w:pPr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Заявление о предоставлении имущественной поддержки</w:t>
      </w:r>
    </w:p>
    <w:p w:rsidR="00CB565A" w:rsidRPr="0062513B" w:rsidRDefault="0023095C" w:rsidP="00EF5D90">
      <w:pPr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путем передачи 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муниципального имущества, закрепленного на праве оперативного управления по договору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аренд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>ы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муниципального имущества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без проведения </w:t>
      </w:r>
      <w:r w:rsidR="00EE3F08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        конкурсов или аукционов</w:t>
      </w:r>
    </w:p>
    <w:p w:rsidR="0023095C" w:rsidRPr="0062513B" w:rsidRDefault="0023095C" w:rsidP="00EF5D90">
      <w:pPr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Прошу предоставить имущественную поддержку путем передачи </w:t>
      </w:r>
      <w:r w:rsidRPr="004B50AC">
        <w:rPr>
          <w:rFonts w:eastAsia="Calibri" w:cs="Times New Roman"/>
          <w:bCs/>
          <w:sz w:val="24"/>
          <w:szCs w:val="24"/>
        </w:rPr>
        <w:t>муниципально</w:t>
      </w:r>
      <w:r w:rsidR="00D661AC" w:rsidRPr="004B50AC">
        <w:rPr>
          <w:rFonts w:eastAsia="Calibri" w:cs="Times New Roman"/>
          <w:bCs/>
          <w:sz w:val="24"/>
          <w:szCs w:val="24"/>
        </w:rPr>
        <w:t>го</w:t>
      </w:r>
      <w:r w:rsidRPr="004B50AC">
        <w:rPr>
          <w:rFonts w:eastAsia="Calibri" w:cs="Times New Roman"/>
          <w:bCs/>
          <w:sz w:val="24"/>
          <w:szCs w:val="24"/>
        </w:rPr>
        <w:t xml:space="preserve"> имуществ</w:t>
      </w:r>
      <w:r w:rsidR="00D661AC" w:rsidRPr="004B50AC">
        <w:rPr>
          <w:rFonts w:eastAsia="Calibri" w:cs="Times New Roman"/>
          <w:bCs/>
          <w:sz w:val="24"/>
          <w:szCs w:val="24"/>
        </w:rPr>
        <w:t>а,</w:t>
      </w:r>
      <w:r w:rsidR="00D661AC" w:rsidRPr="004B50AC">
        <w:t xml:space="preserve"> </w:t>
      </w:r>
      <w:r w:rsidR="00D661AC" w:rsidRPr="004B50AC">
        <w:rPr>
          <w:rFonts w:eastAsia="Calibri" w:cs="Times New Roman"/>
          <w:bCs/>
          <w:sz w:val="24"/>
          <w:szCs w:val="24"/>
        </w:rPr>
        <w:t>закрепленного на праве оперативного управления</w:t>
      </w:r>
      <w:r w:rsidR="004B50AC" w:rsidRPr="004B50AC">
        <w:rPr>
          <w:rFonts w:eastAsia="Calibri" w:cs="Times New Roman"/>
          <w:bCs/>
          <w:sz w:val="24"/>
          <w:szCs w:val="24"/>
        </w:rPr>
        <w:t>,</w:t>
      </w:r>
      <w:r w:rsidR="00D661AC" w:rsidRPr="004B50AC">
        <w:rPr>
          <w:rFonts w:eastAsia="Calibri" w:cs="Times New Roman"/>
          <w:bCs/>
          <w:sz w:val="24"/>
          <w:szCs w:val="24"/>
        </w:rPr>
        <w:t xml:space="preserve"> по договору аренды муниципального имущества</w:t>
      </w:r>
      <w:r w:rsidR="00D661AC" w:rsidRPr="00D661AC">
        <w:rPr>
          <w:rFonts w:eastAsia="Calibri" w:cs="Times New Roman"/>
          <w:bCs/>
          <w:color w:val="000000" w:themeColor="text1"/>
          <w:sz w:val="24"/>
          <w:szCs w:val="24"/>
        </w:rPr>
        <w:t xml:space="preserve"> без проведения конкурсов или аукционов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: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Наименование имущества: 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Площадь, место расположения имущества: 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Цель использования </w:t>
      </w:r>
      <w:r w:rsidR="005B31F1">
        <w:rPr>
          <w:rFonts w:eastAsia="Calibri" w:cs="Times New Roman"/>
          <w:bCs/>
          <w:color w:val="000000" w:themeColor="text1"/>
          <w:sz w:val="24"/>
          <w:szCs w:val="24"/>
        </w:rPr>
        <w:t xml:space="preserve">муниципального имущества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(указ</w:t>
      </w:r>
      <w:r w:rsidR="005B31F1">
        <w:rPr>
          <w:rFonts w:eastAsia="Calibri" w:cs="Times New Roman"/>
          <w:bCs/>
          <w:color w:val="000000" w:themeColor="text1"/>
          <w:sz w:val="24"/>
          <w:szCs w:val="24"/>
        </w:rPr>
        <w:t xml:space="preserve">ывается с учетом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направлени</w:t>
      </w:r>
      <w:r w:rsidR="005B31F1">
        <w:rPr>
          <w:rFonts w:eastAsia="Calibri" w:cs="Times New Roman"/>
          <w:bCs/>
          <w:color w:val="000000" w:themeColor="text1"/>
          <w:sz w:val="24"/>
          <w:szCs w:val="24"/>
        </w:rPr>
        <w:t>й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(сфер) креативных индустрий):</w:t>
      </w:r>
    </w:p>
    <w:p w:rsidR="00CB565A" w:rsidRDefault="00CB565A" w:rsidP="00EF5D90">
      <w:pPr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________________________________________________________________________________________________________________________</w:t>
      </w:r>
      <w:r w:rsidR="004B50AC">
        <w:rPr>
          <w:rFonts w:eastAsia="Calibri" w:cs="Times New Roman"/>
          <w:bCs/>
          <w:color w:val="000000" w:themeColor="text1"/>
          <w:szCs w:val="28"/>
        </w:rPr>
        <w:t>____</w:t>
      </w:r>
      <w:r w:rsidRPr="0062513B">
        <w:rPr>
          <w:rFonts w:eastAsia="Calibri" w:cs="Times New Roman"/>
          <w:bCs/>
          <w:color w:val="000000" w:themeColor="text1"/>
          <w:szCs w:val="28"/>
        </w:rPr>
        <w:t>____________</w:t>
      </w:r>
    </w:p>
    <w:p w:rsidR="00CB565A" w:rsidRPr="00540780" w:rsidRDefault="00CB565A" w:rsidP="00EF5D90">
      <w:pPr>
        <w:numPr>
          <w:ilvl w:val="0"/>
          <w:numId w:val="11"/>
        </w:numPr>
        <w:spacing w:after="16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Информация 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о заявителе: 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Паспортные </w:t>
      </w:r>
      <w:r w:rsidR="006D5DAF" w:rsidRPr="00540780">
        <w:rPr>
          <w:rFonts w:eastAsia="Calibri" w:cs="Times New Roman"/>
          <w:bCs/>
          <w:color w:val="000000" w:themeColor="text1"/>
          <w:sz w:val="24"/>
          <w:szCs w:val="24"/>
        </w:rPr>
        <w:t>данные</w:t>
      </w:r>
      <w:r w:rsidR="00EF5D90"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(для индивидуальных предпринимателей и физических                                                    лиц, не являющихся индивидуальными предпринимателями и применяющими                        специальный налоговый режим «Налог на профессиональный доход»)</w:t>
      </w:r>
      <w:r w:rsidR="006D5DAF" w:rsidRPr="00540780">
        <w:rPr>
          <w:rFonts w:eastAsia="Calibri" w:cs="Times New Roman"/>
          <w:bCs/>
          <w:color w:val="000000" w:themeColor="text1"/>
          <w:sz w:val="24"/>
          <w:szCs w:val="24"/>
        </w:rPr>
        <w:t>: _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</w:t>
      </w:r>
      <w:r w:rsidR="00EF5D90"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__________________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ОГРН (ОГРНИП): 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ОКВЭД: ______________________________________________________________________</w:t>
      </w:r>
    </w:p>
    <w:p w:rsidR="00CB565A" w:rsidRPr="00540780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lastRenderedPageBreak/>
        <w:t>ИНН/КПП:  ___________________________________________________________________</w:t>
      </w:r>
    </w:p>
    <w:p w:rsidR="001542A0" w:rsidRPr="00540780" w:rsidRDefault="001542A0" w:rsidP="001542A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Юридический адрес (для юридических лиц) /адрес регистрации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</w:t>
      </w:r>
      <w:r w:rsidR="003D219A" w:rsidRPr="00540780">
        <w:rPr>
          <w:rFonts w:eastAsia="Calibri" w:cs="Times New Roman"/>
          <w:bCs/>
          <w:color w:val="000000" w:themeColor="text1"/>
          <w:sz w:val="24"/>
          <w:szCs w:val="24"/>
        </w:rPr>
        <w:t>:</w:t>
      </w:r>
    </w:p>
    <w:p w:rsidR="00CB565A" w:rsidRPr="00540780" w:rsidRDefault="001542A0" w:rsidP="001542A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CB565A"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___________________</w:t>
      </w:r>
      <w:r w:rsidR="00CB565A"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Наименование </w:t>
      </w:r>
      <w:r w:rsidR="003D219A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банка: 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Р/сч.:_________________________________________________________________________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К/сч.:_________________________________________________________________________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БИК: _________________________________________________________________________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Форма налогообложения по заявленному виду деятельности__________________________</w:t>
      </w:r>
    </w:p>
    <w:p w:rsidR="00CB565A" w:rsidRPr="0062513B" w:rsidRDefault="00CB565A" w:rsidP="00EF5D90">
      <w:pPr>
        <w:spacing w:after="160"/>
        <w:rPr>
          <w:rFonts w:eastAsia="Calibri" w:cs="Times New Roman"/>
          <w:i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Статус субъекта креативных индустрий:</w:t>
      </w:r>
      <w:r w:rsidRPr="0062513B">
        <w:rPr>
          <w:rFonts w:eastAsia="Calibri" w:cs="Times New Roman"/>
          <w:i/>
          <w:color w:val="000000" w:themeColor="text1"/>
          <w:sz w:val="24"/>
          <w:szCs w:val="24"/>
        </w:rPr>
        <w:t>(</w:t>
      </w:r>
      <w:r w:rsidRPr="0062513B">
        <w:rPr>
          <w:rFonts w:eastAsia="Calibri" w:cs="Times New Roman"/>
          <w:i/>
          <w:color w:val="000000" w:themeColor="text1"/>
          <w:sz w:val="22"/>
        </w:rPr>
        <w:t>нужное подчеркнуть</w:t>
      </w:r>
      <w:r w:rsidRPr="0062513B">
        <w:rPr>
          <w:rFonts w:eastAsia="Calibri" w:cs="Times New Roman"/>
          <w:i/>
          <w:color w:val="000000" w:themeColor="text1"/>
          <w:sz w:val="24"/>
          <w:szCs w:val="24"/>
        </w:rPr>
        <w:t>)</w:t>
      </w:r>
    </w:p>
    <w:p w:rsidR="00CB565A" w:rsidRPr="0062513B" w:rsidRDefault="00CB565A" w:rsidP="00EF5D90">
      <w:pPr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1031ED"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:rsidR="00CB565A" w:rsidRPr="0062513B" w:rsidRDefault="00CB565A" w:rsidP="00EF5D90">
      <w:pPr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индивидуальный предприниматель</w:t>
      </w:r>
      <w:r w:rsidR="001031ED"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:rsidR="00CB565A" w:rsidRPr="0062513B" w:rsidRDefault="00CB565A" w:rsidP="00EF5D90">
      <w:pPr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юридическое лицо</w:t>
      </w:r>
      <w:r w:rsidR="00D661AC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CB565A" w:rsidRPr="0062513B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EE1FC4" w:rsidRDefault="00CB565A" w:rsidP="00EE1FC4">
      <w:pPr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E1FC4">
        <w:rPr>
          <w:rFonts w:eastAsia="Calibri" w:cs="Times New Roman"/>
          <w:color w:val="000000" w:themeColor="text1"/>
          <w:sz w:val="24"/>
          <w:szCs w:val="24"/>
        </w:rPr>
        <w:t>2. Заявитель подтверждает, что:</w:t>
      </w:r>
    </w:p>
    <w:p w:rsidR="00EE1FC4" w:rsidRPr="00EE1FC4" w:rsidRDefault="0061734D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2.1. 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Зарегистрирован в реестре субъектов креативных индустрий Ханты-Мансийского автономного округа – Югры.</w:t>
      </w:r>
    </w:p>
    <w:p w:rsidR="00EE1FC4" w:rsidRPr="00EE1FC4" w:rsidRDefault="00EE1FC4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.2. Осуществля</w:t>
      </w:r>
      <w:r>
        <w:rPr>
          <w:rFonts w:eastAsia="Calibri" w:cs="Times New Roman"/>
          <w:color w:val="000000" w:themeColor="text1"/>
          <w:sz w:val="24"/>
          <w:szCs w:val="24"/>
        </w:rPr>
        <w:t>е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т деятельность на территории муниципального образования городской округ Сургут Ханты-Мансийского автономного округа –Югры.</w:t>
      </w:r>
    </w:p>
    <w:p w:rsidR="00EE1FC4" w:rsidRPr="00EE1FC4" w:rsidRDefault="00EE1FC4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.3. Не име</w:t>
      </w:r>
      <w:r>
        <w:rPr>
          <w:rFonts w:eastAsia="Calibri" w:cs="Times New Roman"/>
          <w:color w:val="000000" w:themeColor="text1"/>
          <w:sz w:val="24"/>
          <w:szCs w:val="24"/>
        </w:rPr>
        <w:t>е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т задолженности по арендной плате за муниципальное имущество, земельные участки, подлежащей поступлению в бюджет муниципального образования городской округ Сургут Ханты-Мансийского автономного округа – Югры. </w:t>
      </w:r>
    </w:p>
    <w:p w:rsidR="00EE1FC4" w:rsidRPr="00EE1FC4" w:rsidRDefault="00EE1FC4" w:rsidP="00EE1FC4">
      <w:pPr>
        <w:autoSpaceDE w:val="0"/>
        <w:autoSpaceDN w:val="0"/>
        <w:adjustRightInd w:val="0"/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.4. Отсутствует принятое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</w:t>
      </w:r>
    </w:p>
    <w:p w:rsidR="00EE1FC4" w:rsidRPr="00EE1FC4" w:rsidRDefault="00EE1FC4" w:rsidP="00EE1FC4">
      <w:pPr>
        <w:autoSpaceDE w:val="0"/>
        <w:autoSpaceDN w:val="0"/>
        <w:adjustRightInd w:val="0"/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.5. </w:t>
      </w:r>
      <w:r w:rsidR="009741A1" w:rsidRPr="009741A1">
        <w:rPr>
          <w:rFonts w:eastAsia="Calibri" w:cs="Times New Roman"/>
          <w:bCs/>
          <w:color w:val="000000" w:themeColor="text1"/>
          <w:sz w:val="24"/>
          <w:szCs w:val="24"/>
        </w:rPr>
        <w:t>С даты признания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совершившим такое нарушение прошло более трех лет</w:t>
      </w:r>
      <w:r w:rsidRPr="009741A1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EE1FC4" w:rsidRPr="00EE1FC4" w:rsidRDefault="00EE1FC4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.6. Субъект креативных индустрий, явля</w:t>
      </w:r>
      <w:r>
        <w:rPr>
          <w:rFonts w:eastAsia="Calibri" w:cs="Times New Roman"/>
          <w:color w:val="000000" w:themeColor="text1"/>
          <w:sz w:val="24"/>
          <w:szCs w:val="24"/>
        </w:rPr>
        <w:t>ющий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ся юридическим лиц</w:t>
      </w:r>
      <w:r w:rsidR="00B15571">
        <w:rPr>
          <w:rFonts w:eastAsia="Calibri" w:cs="Times New Roman"/>
          <w:color w:val="000000" w:themeColor="text1"/>
          <w:sz w:val="24"/>
          <w:szCs w:val="24"/>
        </w:rPr>
        <w:t>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, не наход</w:t>
      </w:r>
      <w:r>
        <w:rPr>
          <w:rFonts w:eastAsia="Calibri" w:cs="Times New Roman"/>
          <w:color w:val="000000" w:themeColor="text1"/>
          <w:sz w:val="24"/>
          <w:szCs w:val="24"/>
        </w:rPr>
        <w:t>и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тся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в процессе реорганизации (за исключением реорганизации в форме присоединения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к юридическому лицу, являющемуся заявителем, другого юридического лица), ликвидации,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в отношении </w:t>
      </w:r>
      <w:r>
        <w:rPr>
          <w:rFonts w:eastAsia="Calibri" w:cs="Times New Roman"/>
          <w:color w:val="000000" w:themeColor="text1"/>
          <w:sz w:val="24"/>
          <w:szCs w:val="24"/>
        </w:rPr>
        <w:t>него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не введена процедура банкротства, деятельность субъект</w:t>
      </w:r>
      <w:r>
        <w:rPr>
          <w:rFonts w:eastAsia="Calibri" w:cs="Times New Roman"/>
          <w:color w:val="000000" w:themeColor="text1"/>
          <w:sz w:val="24"/>
          <w:szCs w:val="24"/>
        </w:rPr>
        <w:t>а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креативных индустрий не приостановлена в порядке, предусмотренном законодательством Российской Федерации, а субъект креативных индустрий, являющи</w:t>
      </w:r>
      <w:r>
        <w:rPr>
          <w:rFonts w:eastAsia="Calibri" w:cs="Times New Roman"/>
          <w:color w:val="000000" w:themeColor="text1"/>
          <w:sz w:val="24"/>
          <w:szCs w:val="24"/>
        </w:rPr>
        <w:t>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ся индивидуальным предпринимател</w:t>
      </w:r>
      <w:r>
        <w:rPr>
          <w:rFonts w:eastAsia="Calibri" w:cs="Times New Roman"/>
          <w:color w:val="000000" w:themeColor="text1"/>
          <w:sz w:val="24"/>
          <w:szCs w:val="24"/>
        </w:rPr>
        <w:t>ем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, не прекратил деятельность в качестве индивидуальн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ого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предпринимател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я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EE1FC4" w:rsidRPr="00EE1FC4" w:rsidRDefault="00EE1FC4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.7</w:t>
      </w:r>
      <w:r>
        <w:rPr>
          <w:rFonts w:eastAsia="Calibri" w:cs="Times New Roman"/>
          <w:color w:val="000000" w:themeColor="text1"/>
          <w:sz w:val="24"/>
          <w:szCs w:val="24"/>
        </w:rPr>
        <w:t>. Не являе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тся кредитн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организаци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ей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, страхов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организаци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ей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(за исключением потребительск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ого кооператива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), инвестиционным</w:t>
      </w:r>
      <w:r w:rsidR="00AD527C">
        <w:rPr>
          <w:rFonts w:eastAsia="Calibri" w:cs="Times New Roman"/>
          <w:color w:val="000000" w:themeColor="text1"/>
          <w:sz w:val="24"/>
          <w:szCs w:val="24"/>
        </w:rPr>
        <w:t xml:space="preserve"> фондом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, негосударственным пенсионным фонд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, профессиональным участник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рынка ценных бумаг, ломбард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).</w:t>
      </w:r>
    </w:p>
    <w:p w:rsidR="00EE1FC4" w:rsidRPr="00EE1FC4" w:rsidRDefault="00EE1FC4" w:rsidP="00EE1FC4">
      <w:pPr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.8. Не явля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е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тся участник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ом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соглашений о разделе продукции.</w:t>
      </w:r>
    </w:p>
    <w:p w:rsidR="00EE1FC4" w:rsidRPr="00EE1FC4" w:rsidRDefault="00EE1FC4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>.9. Не осуществл</w:t>
      </w:r>
      <w:r w:rsidR="00AD527C">
        <w:rPr>
          <w:rFonts w:eastAsia="Calibri" w:cs="Times New Roman"/>
          <w:color w:val="000000" w:themeColor="text1"/>
          <w:sz w:val="24"/>
          <w:szCs w:val="24"/>
        </w:rPr>
        <w:t>яет</w:t>
      </w:r>
      <w:r w:rsidRPr="00EE1FC4">
        <w:rPr>
          <w:rFonts w:eastAsia="Calibri" w:cs="Times New Roman"/>
          <w:color w:val="000000" w:themeColor="text1"/>
          <w:sz w:val="24"/>
          <w:szCs w:val="24"/>
        </w:rPr>
        <w:t xml:space="preserve"> предпринимательскую деятельность в сфере игорного бизнеса.</w:t>
      </w:r>
    </w:p>
    <w:p w:rsidR="00EE1FC4" w:rsidRPr="00EE1FC4" w:rsidRDefault="00AD527C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.10</w:t>
      </w:r>
      <w:r>
        <w:rPr>
          <w:rFonts w:eastAsia="Calibri" w:cs="Times New Roman"/>
          <w:color w:val="000000" w:themeColor="text1"/>
          <w:sz w:val="24"/>
          <w:szCs w:val="24"/>
        </w:rPr>
        <w:t>. Не являе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тся в порядке, установленном законодательством Российской Федерации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о валютном регулировании и валютном контроле, нерезидент</w:t>
      </w:r>
      <w:r>
        <w:rPr>
          <w:rFonts w:eastAsia="Calibri" w:cs="Times New Roman"/>
          <w:color w:val="000000" w:themeColor="text1"/>
          <w:sz w:val="24"/>
          <w:szCs w:val="24"/>
        </w:rPr>
        <w:t>ом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 Российской Федерации,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за исключением случаев, предусмотренных международными договорами Российской Федерации.</w:t>
      </w:r>
    </w:p>
    <w:p w:rsidR="00EE1FC4" w:rsidRPr="00EE1FC4" w:rsidRDefault="00AD527C" w:rsidP="00EE1FC4">
      <w:pPr>
        <w:ind w:firstLine="425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.11.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EE1FC4" w:rsidRPr="00EE1FC4" w:rsidRDefault="00AD527C" w:rsidP="00EE1FC4">
      <w:pPr>
        <w:tabs>
          <w:tab w:val="left" w:pos="5245"/>
        </w:tabs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.12. Явля</w:t>
      </w:r>
      <w:r>
        <w:rPr>
          <w:rFonts w:eastAsia="Calibri" w:cs="Times New Roman"/>
          <w:color w:val="000000" w:themeColor="text1"/>
          <w:sz w:val="24"/>
          <w:szCs w:val="24"/>
        </w:rPr>
        <w:t>ется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 заявител</w:t>
      </w:r>
      <w:r>
        <w:rPr>
          <w:rFonts w:eastAsia="Calibri" w:cs="Times New Roman"/>
          <w:color w:val="000000" w:themeColor="text1"/>
          <w:sz w:val="24"/>
          <w:szCs w:val="24"/>
        </w:rPr>
        <w:t>ем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, с которым заключение договоров аренды, предусматривающих переход прав владения и (или) пользования в отношении муниципального имущества, может 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lastRenderedPageBreak/>
        <w:t xml:space="preserve">быть осуществлено без проведения конкурсов или аукционов на право заключения этих договоров, в соответствии со статьей 17.1 Федерального закона от 26.07.2006 № 135-ФЗ 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br/>
        <w:t>«О защите конкуренции».</w:t>
      </w:r>
    </w:p>
    <w:p w:rsidR="00EE1FC4" w:rsidRPr="00EE1FC4" w:rsidRDefault="00AD527C" w:rsidP="00EE1FC4">
      <w:pPr>
        <w:tabs>
          <w:tab w:val="left" w:pos="5245"/>
        </w:tabs>
        <w:ind w:firstLine="425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2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.13. Для субъектов малого и среднего предпринимательства – соответству</w:t>
      </w:r>
      <w:r>
        <w:rPr>
          <w:rFonts w:eastAsia="Calibri" w:cs="Times New Roman"/>
          <w:color w:val="000000" w:themeColor="text1"/>
          <w:sz w:val="24"/>
          <w:szCs w:val="24"/>
        </w:rPr>
        <w:t>ет</w:t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 критериям, определенным статьей 4 Федерального закона от 24.07.2007 № 209-ФЗ «О развитии малого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 xml:space="preserve">и среднего предпринимательства в Российской Федерации», сведения о котором внесены </w:t>
      </w:r>
      <w:r w:rsidR="0076444C">
        <w:rPr>
          <w:rFonts w:eastAsia="Calibri" w:cs="Times New Roman"/>
          <w:color w:val="000000" w:themeColor="text1"/>
          <w:sz w:val="24"/>
          <w:szCs w:val="24"/>
        </w:rPr>
        <w:br/>
      </w:r>
      <w:r w:rsidR="00EE1FC4" w:rsidRPr="00EE1FC4">
        <w:rPr>
          <w:rFonts w:eastAsia="Calibri" w:cs="Times New Roman"/>
          <w:color w:val="000000" w:themeColor="text1"/>
          <w:sz w:val="24"/>
          <w:szCs w:val="24"/>
        </w:rPr>
        <w:t>в единый реестр субъектов малого и среднего предпринимательства.</w:t>
      </w:r>
    </w:p>
    <w:p w:rsidR="00794D74" w:rsidRPr="00540780" w:rsidRDefault="00794D74" w:rsidP="00EF5D90">
      <w:pPr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540780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540780" w:rsidRDefault="00CB565A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Подтверждаю    _________________________</w:t>
      </w:r>
      <w:r w:rsidR="00F94C23" w:rsidRPr="00540780">
        <w:rPr>
          <w:rFonts w:eastAsia="Calibri" w:cs="Times New Roman"/>
          <w:bCs/>
          <w:color w:val="000000" w:themeColor="text1"/>
          <w:sz w:val="24"/>
          <w:szCs w:val="24"/>
        </w:rPr>
        <w:t>______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___      </w:t>
      </w:r>
      <w:r w:rsidR="00E94463"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</w:t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________________</w:t>
      </w:r>
    </w:p>
    <w:p w:rsidR="00CB565A" w:rsidRPr="00540780" w:rsidRDefault="00CB565A" w:rsidP="00EF5D90">
      <w:pPr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 (Ф.И.О.</w:t>
      </w:r>
      <w:r w:rsidR="006420DF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</w:t>
      </w:r>
      <w:r w:rsidR="00F94C23" w:rsidRPr="00540780">
        <w:rPr>
          <w:rFonts w:eastAsia="Calibri" w:cs="Times New Roman"/>
          <w:bCs/>
          <w:color w:val="000000" w:themeColor="text1"/>
          <w:sz w:val="18"/>
          <w:szCs w:val="18"/>
        </w:rPr>
        <w:t>(</w:t>
      </w:r>
      <w:r w:rsidR="00E94463" w:rsidRPr="00540780">
        <w:rPr>
          <w:rFonts w:eastAsia="Calibri" w:cs="Times New Roman"/>
          <w:bCs/>
          <w:color w:val="000000" w:themeColor="text1"/>
          <w:sz w:val="18"/>
          <w:szCs w:val="18"/>
        </w:rPr>
        <w:t>последнее</w:t>
      </w:r>
      <w:r w:rsidR="008C3E31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– </w:t>
      </w:r>
      <w:r w:rsidR="006420DF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при </w:t>
      </w:r>
      <w:r w:rsidR="00F94C23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наличии)  </w:t>
      </w:r>
      <w:r w:rsidR="006420DF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</w:t>
      </w:r>
      <w:r w:rsidR="00F94C23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                        </w:t>
      </w:r>
      <w:r w:rsidR="006420DF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</w:t>
      </w: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>(подпись)</w:t>
      </w:r>
    </w:p>
    <w:p w:rsidR="00CB565A" w:rsidRPr="00540780" w:rsidRDefault="00CB565A" w:rsidP="00EF5D90">
      <w:pPr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:rsidR="00AF5584" w:rsidRPr="00540780" w:rsidRDefault="00AF5584" w:rsidP="00EF5D90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62513B" w:rsidRDefault="0061734D" w:rsidP="00EF5D90">
      <w:pPr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>3</w:t>
      </w:r>
      <w:r w:rsidR="00CB565A" w:rsidRPr="00540780">
        <w:rPr>
          <w:rFonts w:eastAsia="Calibri" w:cs="Times New Roman"/>
          <w:bCs/>
          <w:color w:val="000000" w:themeColor="text1"/>
          <w:sz w:val="24"/>
          <w:szCs w:val="24"/>
        </w:rPr>
        <w:t>. Заявитель предупрежден об ответственности</w:t>
      </w:r>
      <w:r w:rsidR="00CB565A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в соответствии с законодательством Российской Федерации за предоставление недостоверных сведений и документов.</w:t>
      </w:r>
    </w:p>
    <w:p w:rsidR="00D11AB2" w:rsidRPr="0062513B" w:rsidRDefault="00D11AB2" w:rsidP="00EF5D90">
      <w:pPr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4. Опись документов, представленных в составе заявления, прилагается на отдельном листе.</w:t>
      </w:r>
    </w:p>
    <w:p w:rsidR="00D11AB2" w:rsidRPr="0062513B" w:rsidRDefault="00D11AB2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CB565A" w:rsidRPr="00540780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</w:t>
      </w:r>
      <w:r w:rsidRPr="00540780">
        <w:rPr>
          <w:rFonts w:eastAsia="Calibri" w:cs="Times New Roman"/>
          <w:bCs/>
          <w:color w:val="000000" w:themeColor="text1"/>
          <w:szCs w:val="28"/>
        </w:rPr>
        <w:t>__________                  _________________________           ________________</w:t>
      </w:r>
    </w:p>
    <w:p w:rsidR="00CB565A" w:rsidRPr="00540780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(дата)                                                (Ф.И.О. (последнее</w:t>
      </w:r>
      <w:r w:rsidR="008C3E31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– </w:t>
      </w: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при наличии)                                        </w:t>
      </w:r>
      <w:r w:rsidR="00F94C23"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</w:t>
      </w: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(подпись)</w:t>
      </w:r>
    </w:p>
    <w:p w:rsidR="00CB565A" w:rsidRPr="00540780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:rsidR="00CB565A" w:rsidRPr="00540780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:rsidR="00CB565A" w:rsidRPr="00540780" w:rsidRDefault="00CB565A" w:rsidP="00CB565A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М.П.</w:t>
      </w:r>
    </w:p>
    <w:p w:rsidR="00CB565A" w:rsidRPr="0062513B" w:rsidRDefault="00CB565A" w:rsidP="00CB565A">
      <w:pPr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>(при наличии печати)</w:t>
      </w:r>
    </w:p>
    <w:p w:rsidR="00F81BBD" w:rsidRPr="0062513B" w:rsidRDefault="00F81BBD" w:rsidP="00CB565A">
      <w:pPr>
        <w:tabs>
          <w:tab w:val="left" w:pos="567"/>
        </w:tabs>
        <w:jc w:val="both"/>
        <w:rPr>
          <w:rFonts w:cs="Times New Roman"/>
          <w:bCs/>
          <w:color w:val="000000" w:themeColor="text1"/>
          <w:sz w:val="20"/>
          <w:szCs w:val="20"/>
        </w:rPr>
      </w:pPr>
    </w:p>
    <w:p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042A1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Default="0054078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884A05" w:rsidRDefault="00884A05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884A05" w:rsidRDefault="00884A05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884A05" w:rsidRDefault="00884A05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4B50AC" w:rsidRDefault="004B50AC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EF5D90" w:rsidRPr="0062513B" w:rsidRDefault="00EF5D90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EB5E4D" w:rsidRPr="0062513B" w:rsidTr="00896BC8">
        <w:tc>
          <w:tcPr>
            <w:tcW w:w="4248" w:type="dxa"/>
          </w:tcPr>
          <w:p w:rsidR="00EB5E4D" w:rsidRPr="0062513B" w:rsidRDefault="00EB5E4D" w:rsidP="00896BC8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EB5E4D" w:rsidRPr="0062513B" w:rsidRDefault="00EB5E4D" w:rsidP="00896BC8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2</w:t>
            </w:r>
          </w:p>
          <w:p w:rsidR="00EB5E4D" w:rsidRPr="0062513B" w:rsidRDefault="00EB5E4D" w:rsidP="0076444C">
            <w:pPr>
              <w:tabs>
                <w:tab w:val="left" w:pos="5245"/>
              </w:tabs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</w:t>
            </w:r>
            <w:r w:rsidR="0076444C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без проведения конкурсов или аукционов </w:t>
            </w:r>
            <w:r w:rsidR="0076444C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>в целях оказания имущественной поддержки субъектам креативных индустрий</w:t>
            </w:r>
          </w:p>
        </w:tc>
      </w:tr>
    </w:tbl>
    <w:p w:rsidR="00E042A1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8C3E31" w:rsidRPr="0062513B" w:rsidRDefault="008C3E3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023D1C" w:rsidRPr="0062513B" w:rsidRDefault="00023D1C" w:rsidP="00023D1C">
      <w:pPr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Типовая форма </w:t>
      </w:r>
    </w:p>
    <w:p w:rsidR="00023D1C" w:rsidRPr="0062513B" w:rsidRDefault="00023D1C" w:rsidP="00023D1C">
      <w:pPr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согласия субъекта персональных данных на обработку его 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                    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персональных данных</w:t>
      </w:r>
    </w:p>
    <w:p w:rsidR="00023D1C" w:rsidRPr="0062513B" w:rsidRDefault="00023D1C" w:rsidP="00023D1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ab/>
      </w:r>
    </w:p>
    <w:p w:rsidR="00023D1C" w:rsidRPr="0062513B" w:rsidRDefault="00023D1C" w:rsidP="00023D1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Я,__________________________________________________________________,</w:t>
      </w:r>
    </w:p>
    <w:p w:rsidR="00023D1C" w:rsidRPr="0062513B" w:rsidRDefault="00023D1C" w:rsidP="00023D1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(фамилия, имя, отчество (</w:t>
      </w:r>
      <w:r w:rsidRPr="00540780">
        <w:rPr>
          <w:rFonts w:eastAsia="Calibri" w:cs="Times New Roman"/>
          <w:color w:val="000000" w:themeColor="text1"/>
          <w:szCs w:val="28"/>
          <w:lang w:eastAsia="ru-RU"/>
        </w:rPr>
        <w:t xml:space="preserve">последнее </w:t>
      </w:r>
      <w:r w:rsidR="008C3E31" w:rsidRPr="00540780">
        <w:rPr>
          <w:rFonts w:eastAsia="Calibri" w:cs="Times New Roman"/>
          <w:color w:val="000000" w:themeColor="text1"/>
          <w:szCs w:val="28"/>
          <w:lang w:eastAsia="ru-RU"/>
        </w:rPr>
        <w:t xml:space="preserve">– </w:t>
      </w:r>
      <w:r w:rsidRPr="00540780">
        <w:rPr>
          <w:rFonts w:eastAsia="Calibri" w:cs="Times New Roman"/>
          <w:color w:val="000000" w:themeColor="text1"/>
          <w:szCs w:val="28"/>
          <w:lang w:eastAsia="ru-RU"/>
        </w:rPr>
        <w:t>при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наличии)</w:t>
      </w:r>
    </w:p>
    <w:p w:rsidR="00023D1C" w:rsidRPr="0062513B" w:rsidRDefault="00023D1C" w:rsidP="00023D1C">
      <w:pPr>
        <w:widowControl w:val="0"/>
        <w:autoSpaceDE w:val="0"/>
        <w:autoSpaceDN w:val="0"/>
        <w:adjustRightInd w:val="0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проживающий (-ая) по адресу:________________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>_________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_________________,</w:t>
      </w:r>
    </w:p>
    <w:p w:rsidR="00023D1C" w:rsidRPr="0062513B" w:rsidRDefault="00023D1C" w:rsidP="00023D1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_________________________________________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>_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__________________________,</w:t>
      </w:r>
    </w:p>
    <w:p w:rsidR="002E7263" w:rsidRPr="0062513B" w:rsidRDefault="00023D1C" w:rsidP="002E726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паспорт серии__________________________, № ____________________, выданный _________________________________________ « ___ » ______ ____ года,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br/>
        <w:t>«О персональных данных» даю свое согласие Администрации города Сургута, находящейся по адресу: 628408, Ханты-Мансийский автономный округ – Югра, город Сургут, улица Энгельса, дом 8 (далее</w:t>
      </w:r>
      <w:r w:rsidR="00510403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-</w:t>
      </w:r>
      <w:r w:rsidR="00CF2A43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оператор)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  <w:r w:rsidR="00CF2A43" w:rsidRPr="0062513B">
        <w:rPr>
          <w:rFonts w:eastAsia="Calibri" w:cs="Times New Roman"/>
          <w:color w:val="000000" w:themeColor="text1"/>
          <w:szCs w:val="28"/>
          <w:lang w:eastAsia="ru-RU"/>
        </w:rPr>
        <w:t>на обработку своих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, с целью получения </w:t>
      </w:r>
      <w:r w:rsidR="002E7263" w:rsidRPr="0062513B">
        <w:rPr>
          <w:rFonts w:eastAsia="Calibri" w:cs="Times New Roman"/>
          <w:color w:val="000000" w:themeColor="text1"/>
          <w:szCs w:val="28"/>
          <w:lang w:eastAsia="ru-RU"/>
        </w:rPr>
        <w:t>имущественной поддержки субъектов креативных индустрий</w:t>
      </w:r>
      <w:r w:rsidR="00290728" w:rsidRPr="00290728">
        <w:rPr>
          <w:rFonts w:eastAsia="Calibri" w:cs="Times New Roman"/>
          <w:color w:val="000000" w:themeColor="text1"/>
          <w:szCs w:val="28"/>
          <w:lang w:eastAsia="ru-RU"/>
        </w:rPr>
        <w:t>, осуществляющи</w:t>
      </w:r>
      <w:r w:rsidR="00290728">
        <w:rPr>
          <w:rFonts w:eastAsia="Calibri" w:cs="Times New Roman"/>
          <w:color w:val="000000" w:themeColor="text1"/>
          <w:szCs w:val="28"/>
          <w:lang w:eastAsia="ru-RU"/>
        </w:rPr>
        <w:t>х</w:t>
      </w:r>
      <w:r w:rsidR="00290728" w:rsidRPr="00290728">
        <w:rPr>
          <w:rFonts w:eastAsia="Calibri" w:cs="Times New Roman"/>
          <w:color w:val="000000" w:themeColor="text1"/>
          <w:szCs w:val="28"/>
          <w:lang w:eastAsia="ru-RU"/>
        </w:rPr>
        <w:t xml:space="preserve"> свою деятельность </w:t>
      </w:r>
      <w:r w:rsidR="00290728">
        <w:rPr>
          <w:rFonts w:eastAsia="Calibri" w:cs="Times New Roman"/>
          <w:color w:val="000000" w:themeColor="text1"/>
          <w:szCs w:val="28"/>
          <w:lang w:eastAsia="ru-RU"/>
        </w:rPr>
        <w:br/>
      </w:r>
      <w:r w:rsidR="00290728" w:rsidRPr="00290728">
        <w:rPr>
          <w:rFonts w:eastAsia="Calibri" w:cs="Times New Roman"/>
          <w:color w:val="000000" w:themeColor="text1"/>
          <w:szCs w:val="28"/>
          <w:lang w:eastAsia="ru-RU"/>
        </w:rPr>
        <w:t>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</w:t>
      </w:r>
      <w:r w:rsidR="002E7263" w:rsidRPr="0062513B">
        <w:rPr>
          <w:rFonts w:eastAsia="Calibri" w:cs="Times New Roman"/>
          <w:color w:val="000000" w:themeColor="text1"/>
          <w:szCs w:val="28"/>
          <w:lang w:eastAsia="ru-RU"/>
        </w:rPr>
        <w:t>.</w:t>
      </w:r>
    </w:p>
    <w:p w:rsidR="00023D1C" w:rsidRPr="0062513B" w:rsidRDefault="00CF2A43" w:rsidP="00CF2A43">
      <w:pPr>
        <w:shd w:val="clear" w:color="auto" w:fill="FFFFFF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Об ответственности за достоверность предъявленных сведений предупрежден(а).</w:t>
      </w:r>
    </w:p>
    <w:p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Настоящее согласие дано мной бессрочно с правом отзыва.</w:t>
      </w:r>
    </w:p>
    <w:p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023D1C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544770" w:rsidRPr="0062513B" w:rsidRDefault="00544770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642"/>
        <w:gridCol w:w="2574"/>
        <w:gridCol w:w="494"/>
        <w:gridCol w:w="2595"/>
      </w:tblGrid>
      <w:tr w:rsidR="0062513B" w:rsidRPr="0062513B" w:rsidTr="002040F1">
        <w:tc>
          <w:tcPr>
            <w:tcW w:w="1729" w:type="pct"/>
            <w:tcBorders>
              <w:bottom w:val="single" w:sz="4" w:space="0" w:color="auto"/>
            </w:tcBorders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33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6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023D1C" w:rsidRPr="0062513B" w:rsidTr="002040F1">
        <w:tc>
          <w:tcPr>
            <w:tcW w:w="1729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(дата)</w:t>
            </w:r>
          </w:p>
        </w:tc>
        <w:tc>
          <w:tcPr>
            <w:tcW w:w="333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35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(подпись)</w:t>
            </w:r>
          </w:p>
        </w:tc>
        <w:tc>
          <w:tcPr>
            <w:tcW w:w="256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6" w:type="pct"/>
          </w:tcPr>
          <w:p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(расшифровка подписи)</w:t>
            </w:r>
          </w:p>
        </w:tc>
      </w:tr>
    </w:tbl>
    <w:p w:rsidR="00023D1C" w:rsidRPr="0062513B" w:rsidRDefault="00023D1C" w:rsidP="00023D1C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23D1C" w:rsidRPr="0062513B" w:rsidRDefault="00023D1C" w:rsidP="00023D1C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p w:rsidR="00B640DC" w:rsidRPr="0062513B" w:rsidRDefault="00B640DC" w:rsidP="00B640DC">
      <w:pPr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lastRenderedPageBreak/>
        <w:t xml:space="preserve">Типовая форма </w:t>
      </w:r>
    </w:p>
    <w:p w:rsidR="00706D81" w:rsidRPr="0062513B" w:rsidRDefault="00B640DC" w:rsidP="00B640DC">
      <w:pPr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согласия </w:t>
      </w:r>
      <w:r w:rsidR="00706D81" w:rsidRPr="0062513B">
        <w:rPr>
          <w:rFonts w:eastAsia="Calibri" w:cs="Times New Roman"/>
          <w:color w:val="000000" w:themeColor="text1"/>
          <w:szCs w:val="28"/>
        </w:rPr>
        <w:t xml:space="preserve">на обработку </w:t>
      </w:r>
      <w:r w:rsidRPr="0062513B">
        <w:rPr>
          <w:rFonts w:eastAsia="Calibri" w:cs="Times New Roman"/>
          <w:color w:val="000000" w:themeColor="text1"/>
          <w:szCs w:val="28"/>
        </w:rPr>
        <w:t>персональных данных</w:t>
      </w:r>
      <w:r w:rsidR="00706D81" w:rsidRPr="0062513B">
        <w:rPr>
          <w:rFonts w:eastAsia="Calibri" w:cs="Times New Roman"/>
          <w:color w:val="000000" w:themeColor="text1"/>
          <w:szCs w:val="28"/>
        </w:rPr>
        <w:t xml:space="preserve">, </w:t>
      </w:r>
    </w:p>
    <w:p w:rsidR="00B640DC" w:rsidRPr="0062513B" w:rsidRDefault="00706D81" w:rsidP="00B640DC">
      <w:pPr>
        <w:jc w:val="center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Cs w:val="28"/>
        </w:rPr>
        <w:t>разрешенных субъектом персональных данных для распространения</w:t>
      </w:r>
    </w:p>
    <w:p w:rsidR="00DF79C9" w:rsidRPr="0062513B" w:rsidRDefault="00DF79C9" w:rsidP="00B640DC">
      <w:pPr>
        <w:jc w:val="center"/>
        <w:rPr>
          <w:rFonts w:eastAsia="Calibri" w:cs="Times New Roman"/>
          <w:color w:val="000000" w:themeColor="text1"/>
          <w:sz w:val="24"/>
          <w:szCs w:val="24"/>
        </w:rPr>
      </w:pPr>
    </w:p>
    <w:p w:rsidR="00DF79C9" w:rsidRPr="0062513B" w:rsidRDefault="00DF79C9" w:rsidP="00DF7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ab/>
      </w:r>
    </w:p>
    <w:p w:rsidR="00DF79C9" w:rsidRPr="0062513B" w:rsidRDefault="00DF79C9" w:rsidP="006B5FC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Я,_____________________________________________________________,</w:t>
      </w:r>
    </w:p>
    <w:p w:rsidR="00DF79C9" w:rsidRPr="0062513B" w:rsidRDefault="00DF79C9" w:rsidP="00DF7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(фамилия, имя, отчество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r w:rsidR="00D820DD" w:rsidRPr="0090036B">
        <w:rPr>
          <w:rFonts w:eastAsia="Times New Roman" w:cs="Times New Roman"/>
          <w:color w:val="000000" w:themeColor="text1"/>
          <w:szCs w:val="28"/>
          <w:lang w:eastAsia="ru-RU"/>
        </w:rPr>
        <w:t xml:space="preserve">последнее </w:t>
      </w:r>
      <w:r w:rsidR="00CE344C" w:rsidRPr="0090036B">
        <w:rPr>
          <w:rFonts w:eastAsia="Times New Roman" w:cs="Times New Roman"/>
          <w:color w:val="000000" w:themeColor="text1"/>
          <w:szCs w:val="28"/>
          <w:lang w:eastAsia="ru-RU"/>
        </w:rPr>
        <w:t xml:space="preserve">– </w:t>
      </w:r>
      <w:r w:rsidR="00D820DD" w:rsidRPr="0090036B">
        <w:rPr>
          <w:rFonts w:eastAsia="Times New Roman" w:cs="Times New Roman"/>
          <w:color w:val="000000" w:themeColor="text1"/>
          <w:szCs w:val="28"/>
          <w:lang w:eastAsia="ru-RU"/>
        </w:rPr>
        <w:t>при наличии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>)</w:t>
      </w:r>
    </w:p>
    <w:p w:rsidR="00DF79C9" w:rsidRPr="0062513B" w:rsidRDefault="00DF79C9" w:rsidP="00E97D7B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проживающий (-ая) по 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адресу:_____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___________________________,</w:t>
      </w:r>
    </w:p>
    <w:p w:rsidR="00DF79C9" w:rsidRPr="0062513B" w:rsidRDefault="00DF79C9" w:rsidP="00DF79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_______________,</w:t>
      </w:r>
    </w:p>
    <w:p w:rsidR="00706D81" w:rsidRPr="0062513B" w:rsidRDefault="00DF79C9" w:rsidP="00DF79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паспорт серии__________________________, № ____________________, выданный _______________________________________ « ___ » ________ ____ года,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>о статьей 10.1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Федеральн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>ого закона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от 27.07.2006 </w:t>
      </w:r>
      <w:r w:rsidR="001F6A57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№ 152-ФЗ «О персональных данных» даю согласие Администрации города Сургута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, находящейся по адресу: 628408, Ханты-Мансийский автономный </w:t>
      </w:r>
      <w:r w:rsidR="00884A0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округ – Югра, город Сургут, улица Энгельса, дом 8 (далее оператор), </w:t>
      </w:r>
      <w:r w:rsidR="0029072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на обработку своих персональных данных, разрешенных субъектом персональных данных для распространения, </w:t>
      </w:r>
      <w:r w:rsidR="00290728" w:rsidRPr="00290728">
        <w:rPr>
          <w:rFonts w:eastAsia="Times New Roman" w:cs="Times New Roman"/>
          <w:color w:val="000000" w:themeColor="text1"/>
          <w:szCs w:val="28"/>
          <w:lang w:eastAsia="ru-RU"/>
        </w:rPr>
        <w:t>с целью получения имущественной поддержки субъектов креативных индустрий, осуществляющих свою деятельность 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</w:t>
      </w:r>
      <w:r w:rsidR="00290728">
        <w:rPr>
          <w:rFonts w:eastAsia="Times New Roman" w:cs="Times New Roman"/>
          <w:color w:val="000000" w:themeColor="text1"/>
          <w:szCs w:val="28"/>
          <w:lang w:eastAsia="ru-RU"/>
        </w:rPr>
        <w:t>;</w:t>
      </w:r>
      <w:r w:rsidR="00CF2A43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получения </w:t>
      </w:r>
      <w:r w:rsidR="00706D81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информации об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имущественной поддержк</w:t>
      </w:r>
      <w:r w:rsidR="00CF2A43" w:rsidRPr="0062513B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субъектов креативных индустрий</w:t>
      </w:r>
      <w:r w:rsidR="00F94C23" w:rsidRPr="0062513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F79C9" w:rsidRPr="0062513B" w:rsidRDefault="00DF79C9" w:rsidP="00DF79C9">
      <w:pPr>
        <w:shd w:val="clear" w:color="auto" w:fill="FFFFFF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Согласие предоставляется мной на осуществление действий в отношении моих персональных данных, которые необходимы для достижения указанной выше цели путем: сбора, систематизации, накопления, хранения, уточнения (обновления, изменения) использования, распространения (в том числе передачи персональных данных третьим лицам, если это необходимо) в случаях, установленных законодательством Российской Федерации; обнародования персональных данных в средствах массовой информации, размещения </w:t>
      </w:r>
      <w:r w:rsidR="00F94C23" w:rsidRPr="0062513B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в информационно-телекоммуникационных сетях, обезличивания, блокирования, уничтожения (когда это необходимо в случаях, установленных законодательством Российской Федерации). </w:t>
      </w:r>
    </w:p>
    <w:p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согласие дано мной бессрочно с правом отзыва. </w:t>
      </w:r>
    </w:p>
    <w:p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документа. </w:t>
      </w:r>
    </w:p>
    <w:p w:rsidR="00DF79C9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согласие вступает в действие со дня его подписания до дня </w:t>
      </w:r>
      <w:r w:rsidR="00E97D7B" w:rsidRPr="0062513B">
        <w:rPr>
          <w:rFonts w:eastAsia="Times New Roman" w:cs="Times New Roman"/>
          <w:color w:val="000000" w:themeColor="text1"/>
          <w:szCs w:val="28"/>
          <w:lang w:eastAsia="ru-RU"/>
        </w:rPr>
        <w:t>отзыва в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письменной форме.</w:t>
      </w:r>
    </w:p>
    <w:p w:rsidR="008C3E31" w:rsidRDefault="008C3E31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C3E31" w:rsidRPr="0062513B" w:rsidRDefault="008C3E31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642"/>
        <w:gridCol w:w="2574"/>
        <w:gridCol w:w="494"/>
        <w:gridCol w:w="2595"/>
      </w:tblGrid>
      <w:tr w:rsidR="0062513B" w:rsidRPr="0062513B" w:rsidTr="00DF79C9">
        <w:tc>
          <w:tcPr>
            <w:tcW w:w="1729" w:type="pct"/>
            <w:tcBorders>
              <w:bottom w:val="single" w:sz="4" w:space="0" w:color="auto"/>
            </w:tcBorders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333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256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</w:tr>
      <w:tr w:rsidR="00B640DC" w:rsidRPr="0062513B" w:rsidTr="00DF79C9">
        <w:tc>
          <w:tcPr>
            <w:tcW w:w="1729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(дата)</w:t>
            </w:r>
          </w:p>
        </w:tc>
        <w:tc>
          <w:tcPr>
            <w:tcW w:w="333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35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(подпись)</w:t>
            </w:r>
          </w:p>
        </w:tc>
        <w:tc>
          <w:tcPr>
            <w:tcW w:w="256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46" w:type="pct"/>
          </w:tcPr>
          <w:p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(расшифровка подписи)</w:t>
            </w:r>
          </w:p>
        </w:tc>
      </w:tr>
    </w:tbl>
    <w:p w:rsidR="00B640DC" w:rsidRPr="0062513B" w:rsidRDefault="00B640DC" w:rsidP="00B640DC">
      <w:pPr>
        <w:rPr>
          <w:color w:val="000000" w:themeColor="text1"/>
        </w:rPr>
      </w:pPr>
    </w:p>
    <w:p w:rsidR="00E2458E" w:rsidRPr="0062513B" w:rsidRDefault="00E2458E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7A665D" w:rsidRPr="0062513B" w:rsidTr="00896BC8">
        <w:tc>
          <w:tcPr>
            <w:tcW w:w="4248" w:type="dxa"/>
          </w:tcPr>
          <w:p w:rsidR="007A665D" w:rsidRPr="0062513B" w:rsidRDefault="007A665D" w:rsidP="00896BC8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7A665D" w:rsidRPr="0062513B" w:rsidRDefault="007A665D" w:rsidP="00896BC8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3</w:t>
            </w:r>
          </w:p>
          <w:p w:rsidR="007A665D" w:rsidRPr="0062513B" w:rsidRDefault="007A665D" w:rsidP="00614A16">
            <w:pPr>
              <w:tabs>
                <w:tab w:val="left" w:pos="5245"/>
              </w:tabs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</w:t>
            </w:r>
            <w:r w:rsidR="00614A16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без проведения конкурсов или аукционов </w:t>
            </w:r>
            <w:r w:rsidR="00614A16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>в целях оказания имущественной поддержки субъектам креативных индустрий</w:t>
            </w:r>
          </w:p>
        </w:tc>
      </w:tr>
    </w:tbl>
    <w:p w:rsidR="007A665D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540780" w:rsidRPr="0062513B" w:rsidRDefault="00540780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F81BBD" w:rsidRPr="0062513B" w:rsidRDefault="00FA300D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81BBD"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 мероприятий, </w:t>
      </w:r>
    </w:p>
    <w:p w:rsidR="00F81BBD" w:rsidRDefault="00F81BBD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планируемых </w:t>
      </w:r>
      <w:r w:rsidR="00FA300D"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проведению </w:t>
      </w: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174D30" w:rsidRPr="0062513B" w:rsidRDefault="00174D30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_______год</w:t>
      </w:r>
    </w:p>
    <w:p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340"/>
        <w:gridCol w:w="1247"/>
        <w:gridCol w:w="1134"/>
        <w:gridCol w:w="1276"/>
        <w:gridCol w:w="1417"/>
        <w:gridCol w:w="1418"/>
        <w:gridCol w:w="992"/>
      </w:tblGrid>
      <w:tr w:rsidR="0062513B" w:rsidRPr="0062513B" w:rsidTr="00C01E84">
        <w:tc>
          <w:tcPr>
            <w:tcW w:w="640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№</w:t>
            </w:r>
          </w:p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340" w:type="dxa"/>
          </w:tcPr>
          <w:p w:rsidR="00F81BBD" w:rsidRPr="0062513B" w:rsidRDefault="00C01E84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Наименование</w:t>
            </w:r>
            <w:r w:rsidR="00F81BBD" w:rsidRPr="0062513B">
              <w:rPr>
                <w:bCs/>
                <w:color w:val="000000" w:themeColor="text1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47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Дата и время проведения, продолжительность</w:t>
            </w:r>
          </w:p>
        </w:tc>
        <w:tc>
          <w:tcPr>
            <w:tcW w:w="1134" w:type="dxa"/>
          </w:tcPr>
          <w:p w:rsidR="00F81BBD" w:rsidRPr="0062513B" w:rsidRDefault="00F81BBD" w:rsidP="00C01E84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Кол</w:t>
            </w:r>
            <w:r w:rsidR="00C01E84">
              <w:rPr>
                <w:bCs/>
                <w:color w:val="000000" w:themeColor="text1"/>
                <w:sz w:val="18"/>
                <w:szCs w:val="18"/>
              </w:rPr>
              <w:t>ичест</w:t>
            </w:r>
            <w:r w:rsidRPr="0062513B">
              <w:rPr>
                <w:bCs/>
                <w:color w:val="000000" w:themeColor="text1"/>
                <w:sz w:val="18"/>
                <w:szCs w:val="18"/>
              </w:rPr>
              <w:t>во участников</w:t>
            </w:r>
          </w:p>
        </w:tc>
        <w:tc>
          <w:tcPr>
            <w:tcW w:w="1276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Возрастная группа</w:t>
            </w:r>
          </w:p>
        </w:tc>
        <w:tc>
          <w:tcPr>
            <w:tcW w:w="1417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Краткое описание</w:t>
            </w:r>
          </w:p>
        </w:tc>
        <w:tc>
          <w:tcPr>
            <w:tcW w:w="1418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Форма реализации (мастер-класс, тренинг, творческая встреча, выставка и т</w:t>
            </w:r>
            <w:r w:rsidR="00C01E84">
              <w:rPr>
                <w:bCs/>
                <w:color w:val="000000" w:themeColor="text1"/>
                <w:sz w:val="18"/>
                <w:szCs w:val="18"/>
              </w:rPr>
              <w:t xml:space="preserve">ак </w:t>
            </w:r>
            <w:r w:rsidRPr="0062513B">
              <w:rPr>
                <w:bCs/>
                <w:color w:val="000000" w:themeColor="text1"/>
                <w:sz w:val="18"/>
                <w:szCs w:val="18"/>
              </w:rPr>
              <w:t>д</w:t>
            </w:r>
            <w:r w:rsidR="00C01E84">
              <w:rPr>
                <w:bCs/>
                <w:color w:val="000000" w:themeColor="text1"/>
                <w:sz w:val="18"/>
                <w:szCs w:val="18"/>
              </w:rPr>
              <w:t>алее</w:t>
            </w:r>
            <w:r w:rsidRPr="0062513B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Место проведения</w:t>
            </w:r>
          </w:p>
        </w:tc>
      </w:tr>
      <w:tr w:rsidR="00F81BBD" w:rsidRPr="0062513B" w:rsidTr="00C01E84">
        <w:trPr>
          <w:trHeight w:val="422"/>
        </w:trPr>
        <w:tc>
          <w:tcPr>
            <w:tcW w:w="640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:rsidR="00F81BBD" w:rsidRPr="0062513B" w:rsidRDefault="00C01E84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F81BBD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884A05" w:rsidRPr="0062513B" w:rsidRDefault="00884A05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884A05" w:rsidRPr="00540780" w:rsidRDefault="00884A05" w:rsidP="00884A05">
      <w:pPr>
        <w:spacing w:line="276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</w:t>
      </w:r>
      <w:r w:rsidRPr="00540780">
        <w:rPr>
          <w:rFonts w:eastAsia="Calibri" w:cs="Times New Roman"/>
          <w:bCs/>
          <w:color w:val="000000" w:themeColor="text1"/>
          <w:szCs w:val="28"/>
        </w:rPr>
        <w:t>__________                  _________________________           ________________</w:t>
      </w:r>
    </w:p>
    <w:p w:rsidR="00884A05" w:rsidRPr="00540780" w:rsidRDefault="00884A05" w:rsidP="00884A05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(дата)                                                (Ф.И.О. (последнее – при наличии)                                                     (подпись)</w:t>
      </w:r>
    </w:p>
    <w:p w:rsidR="00884A05" w:rsidRPr="00540780" w:rsidRDefault="00884A05" w:rsidP="00884A05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:rsidR="00884A05" w:rsidRPr="00540780" w:rsidRDefault="00884A05" w:rsidP="00884A05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:rsidR="00884A05" w:rsidRPr="00540780" w:rsidRDefault="00884A05" w:rsidP="00884A05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540780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М.П.</w:t>
      </w:r>
    </w:p>
    <w:p w:rsidR="00884A05" w:rsidRPr="0062513B" w:rsidRDefault="00884A05" w:rsidP="00884A05">
      <w:pPr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540780">
        <w:rPr>
          <w:rFonts w:eastAsia="Calibri" w:cs="Times New Roman"/>
          <w:bCs/>
          <w:color w:val="000000" w:themeColor="text1"/>
          <w:sz w:val="18"/>
          <w:szCs w:val="18"/>
        </w:rPr>
        <w:t>(при наличии печати)</w:t>
      </w:r>
    </w:p>
    <w:p w:rsidR="007D4893" w:rsidRPr="0062513B" w:rsidRDefault="007D4893" w:rsidP="001D44F3">
      <w:pPr>
        <w:shd w:val="clear" w:color="auto" w:fill="FFFFFF"/>
        <w:tabs>
          <w:tab w:val="left" w:pos="5245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D4893" w:rsidRPr="0062513B" w:rsidRDefault="007D4893" w:rsidP="001D44F3">
      <w:pPr>
        <w:shd w:val="clear" w:color="auto" w:fill="FFFFFF"/>
        <w:tabs>
          <w:tab w:val="left" w:pos="5245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1BBD" w:rsidRPr="0062513B" w:rsidRDefault="00F81BBD" w:rsidP="001D44F3">
      <w:pPr>
        <w:tabs>
          <w:tab w:val="left" w:pos="5245"/>
        </w:tabs>
        <w:spacing w:after="200" w:line="276" w:lineRule="auto"/>
        <w:jc w:val="center"/>
        <w:rPr>
          <w:color w:val="000000" w:themeColor="text1"/>
          <w:szCs w:val="28"/>
        </w:rPr>
      </w:pPr>
    </w:p>
    <w:p w:rsidR="00F81BBD" w:rsidRPr="0062513B" w:rsidRDefault="00F81BBD" w:rsidP="001D44F3">
      <w:pPr>
        <w:tabs>
          <w:tab w:val="left" w:pos="5245"/>
        </w:tabs>
        <w:spacing w:after="200" w:line="276" w:lineRule="auto"/>
        <w:jc w:val="center"/>
        <w:rPr>
          <w:color w:val="000000" w:themeColor="text1"/>
          <w:szCs w:val="28"/>
        </w:rPr>
      </w:pPr>
    </w:p>
    <w:p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:rsidR="007A5C2B" w:rsidRPr="009C4590" w:rsidRDefault="007A5C2B" w:rsidP="001D44F3">
      <w:pPr>
        <w:tabs>
          <w:tab w:val="left" w:pos="5245"/>
        </w:tabs>
        <w:rPr>
          <w:rFonts w:eastAsia="Times New Roman" w:cs="Times New Roman"/>
          <w:strike/>
          <w:color w:val="FF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8001F5" w:rsidRPr="0062513B" w:rsidTr="00896BC8">
        <w:tc>
          <w:tcPr>
            <w:tcW w:w="4248" w:type="dxa"/>
          </w:tcPr>
          <w:p w:rsidR="008001F5" w:rsidRPr="0062513B" w:rsidRDefault="008001F5" w:rsidP="00896BC8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8001F5" w:rsidRPr="0062513B" w:rsidRDefault="008001F5" w:rsidP="00896BC8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 xml:space="preserve">Приложение </w:t>
            </w:r>
            <w:r w:rsidR="009C4590">
              <w:rPr>
                <w:rFonts w:eastAsia="Calibri"/>
                <w:color w:val="000000" w:themeColor="text1"/>
                <w:szCs w:val="28"/>
              </w:rPr>
              <w:t>4</w:t>
            </w:r>
          </w:p>
          <w:p w:rsidR="008001F5" w:rsidRPr="0062513B" w:rsidRDefault="008001F5" w:rsidP="00614A16">
            <w:pPr>
              <w:tabs>
                <w:tab w:val="left" w:pos="5245"/>
              </w:tabs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</w:t>
            </w:r>
            <w:r w:rsidR="00614A16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без проведения конкурсов или аукционов </w:t>
            </w:r>
            <w:r w:rsidR="00614A16">
              <w:rPr>
                <w:rFonts w:eastAsia="Calibri"/>
                <w:color w:val="000000" w:themeColor="text1"/>
                <w:szCs w:val="28"/>
              </w:rPr>
              <w:br/>
            </w:r>
            <w:r w:rsidRPr="0062513B">
              <w:rPr>
                <w:rFonts w:eastAsia="Calibri"/>
                <w:color w:val="000000" w:themeColor="text1"/>
                <w:szCs w:val="28"/>
              </w:rPr>
              <w:t>в целях оказания имущественной поддержки субъектам креативных индустрий</w:t>
            </w:r>
          </w:p>
        </w:tc>
      </w:tr>
    </w:tbl>
    <w:p w:rsidR="008001F5" w:rsidRPr="0062513B" w:rsidRDefault="008001F5" w:rsidP="008001F5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8001F5" w:rsidRPr="0062513B" w:rsidRDefault="008001F5" w:rsidP="008001F5">
      <w:pPr>
        <w:ind w:firstLine="846"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:rsidR="008001F5" w:rsidRPr="0062513B" w:rsidRDefault="008001F5" w:rsidP="008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Оценочная ведомость</w:t>
      </w:r>
    </w:p>
    <w:p w:rsidR="008001F5" w:rsidRPr="0062513B" w:rsidRDefault="008001F5" w:rsidP="008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 xml:space="preserve">для </w:t>
      </w:r>
      <w:r w:rsidR="00557D2A" w:rsidRPr="00B404E6">
        <w:rPr>
          <w:rFonts w:eastAsia="Times New Roman" w:cs="Times New Roman"/>
          <w:szCs w:val="28"/>
          <w:lang w:eastAsia="ru-RU"/>
        </w:rPr>
        <w:t xml:space="preserve">предоставления имущественной поддержки 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субъект</w:t>
      </w:r>
      <w:r w:rsidR="00557D2A" w:rsidRPr="00B404E6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 xml:space="preserve"> креативных индустрий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Дата, время заседания комиссии: ____________________________________________________________________</w:t>
      </w: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Председательствующий на заседании комиссии ____________________________________________________________________</w:t>
      </w: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(Ф.И.О. (последнее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при наличии)</w:t>
      </w: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D25FC8" w:rsidRPr="0062513B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Член комиссии ____________________________________________________________________</w:t>
      </w:r>
    </w:p>
    <w:p w:rsidR="00D25FC8" w:rsidRPr="00B404E6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(Ф.И.О. (последнее – при наличии)</w:t>
      </w:r>
    </w:p>
    <w:p w:rsidR="00D25FC8" w:rsidRPr="00B404E6" w:rsidRDefault="00447040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Ф</w:t>
      </w:r>
      <w:r w:rsidR="00CE344C" w:rsidRPr="00B404E6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CE344C" w:rsidRPr="00B404E6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E344C" w:rsidRPr="00B404E6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 xml:space="preserve"> (последнее – при наличии) субъекта креативных индустрий</w:t>
      </w:r>
      <w:r w:rsidR="00D25FC8" w:rsidRPr="00B404E6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D25FC8" w:rsidRPr="00B404E6" w:rsidRDefault="00D25FC8" w:rsidP="00D2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</w:t>
      </w:r>
      <w:r w:rsidR="00174D30" w:rsidRPr="00B404E6">
        <w:rPr>
          <w:rFonts w:eastAsia="Times New Roman" w:cs="Times New Roman"/>
          <w:color w:val="000000" w:themeColor="text1"/>
          <w:szCs w:val="28"/>
          <w:lang w:eastAsia="ru-RU"/>
        </w:rPr>
        <w:t>_________</w:t>
      </w: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>_____</w:t>
      </w:r>
    </w:p>
    <w:p w:rsidR="00D25FC8" w:rsidRPr="00B404E6" w:rsidRDefault="00D25FC8" w:rsidP="00D25FC8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404E6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260"/>
        <w:gridCol w:w="3119"/>
        <w:gridCol w:w="2551"/>
      </w:tblGrid>
      <w:tr w:rsidR="00447040" w:rsidRPr="00B404E6" w:rsidTr="00F0010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040" w:rsidRPr="00B404E6" w:rsidRDefault="00447040" w:rsidP="00F0010C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040" w:rsidRPr="00B404E6" w:rsidRDefault="00447040" w:rsidP="00F0010C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040" w:rsidRPr="00B404E6" w:rsidRDefault="00447040" w:rsidP="00F0010C">
            <w:pPr>
              <w:spacing w:after="105"/>
              <w:ind w:left="13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Шкала оценки критерия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40" w:rsidRPr="00B404E6" w:rsidRDefault="00447040" w:rsidP="00F0010C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Оценка соответствия в баллах</w:t>
            </w:r>
          </w:p>
        </w:tc>
      </w:tr>
      <w:tr w:rsidR="00F0010C" w:rsidRPr="00B404E6" w:rsidTr="00F0010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40EDD" w:rsidP="00174D30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0010C" w:rsidP="00F0010C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Наличие достижений в профессиональной деятельности (наличие рекомендаций, благодарственных писем, почетных грамот, дипломов победителя в области культуры, искусства и креативных индустрий)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0010C" w:rsidP="00F0010C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 – не соответствует критерию;</w:t>
            </w:r>
          </w:p>
          <w:p w:rsidR="00F0010C" w:rsidRPr="00B404E6" w:rsidRDefault="00F0010C" w:rsidP="00F0010C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 – частично соответствует критерию;</w:t>
            </w:r>
          </w:p>
          <w:p w:rsidR="00F0010C" w:rsidRPr="00B404E6" w:rsidRDefault="00F0010C" w:rsidP="00F0010C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 – соответствует критерию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0010C" w:rsidP="00F0010C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0010C" w:rsidRPr="0062513B" w:rsidTr="00F0010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40EDD" w:rsidP="00174D30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0010C" w:rsidP="00B404E6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cs="Times New Roman"/>
                <w:szCs w:val="28"/>
              </w:rPr>
              <w:t>Информационная открытость деятельности субъекта креативных индустрий (</w:t>
            </w:r>
            <w:r w:rsidR="00F40EDD" w:rsidRPr="00B404E6">
              <w:rPr>
                <w:rFonts w:cs="Times New Roman"/>
                <w:szCs w:val="28"/>
              </w:rPr>
              <w:t xml:space="preserve">наличие </w:t>
            </w:r>
            <w:r w:rsidRPr="00B404E6">
              <w:rPr>
                <w:rFonts w:cs="Times New Roman"/>
                <w:szCs w:val="28"/>
              </w:rPr>
              <w:t>публикаци</w:t>
            </w:r>
            <w:r w:rsidR="00F40EDD" w:rsidRPr="00B404E6">
              <w:rPr>
                <w:rFonts w:cs="Times New Roman"/>
                <w:szCs w:val="28"/>
              </w:rPr>
              <w:t>й</w:t>
            </w:r>
            <w:r w:rsidRPr="00B404E6">
              <w:rPr>
                <w:rFonts w:cs="Times New Roman"/>
                <w:szCs w:val="28"/>
              </w:rPr>
              <w:t xml:space="preserve"> в средствах </w:t>
            </w:r>
            <w:r w:rsidRPr="00B404E6">
              <w:rPr>
                <w:rFonts w:cs="Times New Roman"/>
                <w:szCs w:val="28"/>
              </w:rPr>
              <w:lastRenderedPageBreak/>
              <w:t xml:space="preserve">массовой информации </w:t>
            </w:r>
            <w:r w:rsidR="00F40EDD" w:rsidRPr="00B404E6">
              <w:rPr>
                <w:rFonts w:eastAsia="Calibri" w:cs="Times New Roman"/>
                <w:color w:val="000000" w:themeColor="text1"/>
                <w:szCs w:val="28"/>
              </w:rPr>
              <w:t>содержащих положительные упоминания о деятельности субъекта креативных индустрий</w:t>
            </w:r>
            <w:r w:rsidRPr="00B404E6">
              <w:rPr>
                <w:rFonts w:cs="Times New Roman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B404E6" w:rsidRDefault="00F0010C" w:rsidP="00F0010C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0 – не соответствует критерию;</w:t>
            </w:r>
          </w:p>
          <w:p w:rsidR="00F0010C" w:rsidRPr="00B404E6" w:rsidRDefault="00F0010C" w:rsidP="00F0010C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 – менее </w:t>
            </w:r>
            <w:r w:rsidR="00174D30"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публикаций</w:t>
            </w:r>
            <w:r w:rsidR="00174D30"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;</w:t>
            </w:r>
          </w:p>
          <w:p w:rsidR="00F0010C" w:rsidRPr="0062513B" w:rsidRDefault="00F0010C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 – более </w:t>
            </w:r>
            <w:r w:rsidR="00174D30"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публикаций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62513B" w:rsidRDefault="00F0010C" w:rsidP="00F0010C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0010C" w:rsidRPr="0062513B" w:rsidTr="00174D3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010C" w:rsidRPr="00B404E6" w:rsidRDefault="00F40EDD" w:rsidP="00174D30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4D30" w:rsidRPr="00B404E6" w:rsidRDefault="00174D30" w:rsidP="00174D30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Наличие плана мероприятий, </w:t>
            </w:r>
          </w:p>
          <w:p w:rsidR="00F0010C" w:rsidRPr="00B404E6" w:rsidRDefault="00174D30" w:rsidP="00174D30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планируемых к проведению на безвозмездной основе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4D30" w:rsidRPr="00B404E6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 – не соответствует критерию;</w:t>
            </w:r>
          </w:p>
          <w:p w:rsidR="00F0010C" w:rsidRPr="00B404E6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1 –</w:t>
            </w:r>
            <w:r w:rsidR="00BC40AD"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соответствует критерию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0C" w:rsidRPr="0062513B" w:rsidRDefault="00F0010C" w:rsidP="00F0010C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174D30" w:rsidRPr="0062513B" w:rsidTr="00174D3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0" w:rsidRPr="00B404E6" w:rsidRDefault="00F40EDD" w:rsidP="00174D30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0" w:rsidRPr="00B404E6" w:rsidRDefault="00174D30" w:rsidP="00174D30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Планируемый охват аудитории (количество человек, вовлеченных в деятельность субъекта креативных индустрий,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0" w:rsidRPr="00B404E6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 – менее 50 человек;</w:t>
            </w:r>
          </w:p>
          <w:p w:rsidR="00174D30" w:rsidRPr="00B404E6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 – от 50 до 100 человек;</w:t>
            </w:r>
          </w:p>
          <w:p w:rsidR="00174D30" w:rsidRPr="00B404E6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 – от 101 до 150 человек;</w:t>
            </w:r>
          </w:p>
          <w:p w:rsidR="00174D30" w:rsidRPr="00B404E6" w:rsidRDefault="00174D30" w:rsidP="00B404E6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 –</w:t>
            </w:r>
            <w:r w:rsidR="00BC40AD" w:rsidRPr="00B404E6">
              <w:rPr>
                <w:rFonts w:eastAsia="Times New Roman" w:cs="Times New Roman"/>
                <w:szCs w:val="28"/>
                <w:lang w:eastAsia="ru-RU"/>
              </w:rPr>
              <w:t>более</w:t>
            </w:r>
            <w:r w:rsidRPr="00B404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40EDD" w:rsidRPr="00B404E6">
              <w:rPr>
                <w:rFonts w:eastAsia="Times New Roman" w:cs="Times New Roman"/>
                <w:szCs w:val="28"/>
                <w:lang w:eastAsia="ru-RU"/>
              </w:rPr>
              <w:t xml:space="preserve">150 </w:t>
            </w:r>
            <w:r w:rsidRPr="00B404E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D30" w:rsidRPr="0062513B" w:rsidRDefault="00174D30" w:rsidP="00174D30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174D30" w:rsidRPr="0062513B" w:rsidTr="00174D30">
        <w:tc>
          <w:tcPr>
            <w:tcW w:w="7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D30" w:rsidRPr="0062513B" w:rsidRDefault="00174D30" w:rsidP="00174D30">
            <w:pPr>
              <w:spacing w:after="105"/>
              <w:ind w:left="13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Итого баллов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D30" w:rsidRPr="0062513B" w:rsidRDefault="00174D30" w:rsidP="00174D30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D25FC8" w:rsidRDefault="00D25FC8" w:rsidP="00D25FC8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p w:rsidR="00447040" w:rsidRDefault="00447040" w:rsidP="00D25FC8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7040" w:rsidRPr="0062513B" w:rsidRDefault="00447040" w:rsidP="00D25FC8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25FC8" w:rsidRPr="0062513B" w:rsidRDefault="00D25FC8" w:rsidP="00D25FC8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tbl>
      <w:tblPr>
        <w:tblW w:w="5170" w:type="pct"/>
        <w:tblLook w:val="04A0" w:firstRow="1" w:lastRow="0" w:firstColumn="1" w:lastColumn="0" w:noHBand="0" w:noVBand="1"/>
      </w:tblPr>
      <w:tblGrid>
        <w:gridCol w:w="2677"/>
        <w:gridCol w:w="642"/>
        <w:gridCol w:w="16"/>
        <w:gridCol w:w="642"/>
        <w:gridCol w:w="1916"/>
        <w:gridCol w:w="660"/>
        <w:gridCol w:w="267"/>
        <w:gridCol w:w="2920"/>
        <w:gridCol w:w="227"/>
      </w:tblGrid>
      <w:tr w:rsidR="00D25FC8" w:rsidRPr="0062513B" w:rsidTr="00174D30">
        <w:trPr>
          <w:gridAfter w:val="1"/>
          <w:wAfter w:w="114" w:type="pct"/>
        </w:trPr>
        <w:tc>
          <w:tcPr>
            <w:tcW w:w="1343" w:type="pct"/>
            <w:tcBorders>
              <w:bottom w:val="single" w:sz="4" w:space="0" w:color="auto"/>
            </w:tcBorders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22" w:type="pct"/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91" w:type="pct"/>
            <w:gridSpan w:val="3"/>
            <w:tcBorders>
              <w:bottom w:val="single" w:sz="4" w:space="0" w:color="auto"/>
            </w:tcBorders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65" w:type="pct"/>
            <w:gridSpan w:val="2"/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D25FC8" w:rsidRPr="0062513B" w:rsidTr="00F0010C">
        <w:tc>
          <w:tcPr>
            <w:tcW w:w="1673" w:type="pct"/>
            <w:gridSpan w:val="3"/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(дата)</w:t>
            </w:r>
          </w:p>
        </w:tc>
        <w:tc>
          <w:tcPr>
            <w:tcW w:w="322" w:type="pct"/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92" w:type="pct"/>
            <w:gridSpan w:val="2"/>
          </w:tcPr>
          <w:p w:rsidR="00D25FC8" w:rsidRPr="0062513B" w:rsidRDefault="00D25FC8" w:rsidP="00F0010C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(подпись)</w:t>
            </w:r>
          </w:p>
        </w:tc>
        <w:tc>
          <w:tcPr>
            <w:tcW w:w="134" w:type="pct"/>
          </w:tcPr>
          <w:p w:rsidR="00D25FC8" w:rsidRPr="0062513B" w:rsidRDefault="00D25FC8" w:rsidP="00F0010C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D25FC8" w:rsidRPr="0062513B" w:rsidRDefault="00D25FC8" w:rsidP="00F0010C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(расшифровка подписи)</w:t>
            </w:r>
          </w:p>
        </w:tc>
      </w:tr>
    </w:tbl>
    <w:p w:rsidR="007E71C0" w:rsidRDefault="007E71C0" w:rsidP="00F40EDD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7E71C0" w:rsidRPr="007E71C0" w:rsidRDefault="007E71C0" w:rsidP="007E71C0">
      <w:pPr>
        <w:rPr>
          <w:rFonts w:eastAsia="Calibri" w:cs="Times New Roman"/>
          <w:szCs w:val="28"/>
        </w:rPr>
      </w:pPr>
    </w:p>
    <w:p w:rsidR="007E71C0" w:rsidRPr="007E71C0" w:rsidRDefault="007E71C0" w:rsidP="007E71C0">
      <w:pPr>
        <w:rPr>
          <w:rFonts w:eastAsia="Calibri" w:cs="Times New Roman"/>
          <w:szCs w:val="28"/>
        </w:rPr>
      </w:pPr>
    </w:p>
    <w:p w:rsidR="007E71C0" w:rsidRPr="007E71C0" w:rsidRDefault="007E71C0" w:rsidP="007E71C0">
      <w:pPr>
        <w:rPr>
          <w:rFonts w:eastAsia="Calibri" w:cs="Times New Roman"/>
          <w:szCs w:val="28"/>
        </w:rPr>
      </w:pPr>
    </w:p>
    <w:p w:rsidR="007E71C0" w:rsidRDefault="007E71C0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0133DB" w:rsidRDefault="000133DB" w:rsidP="007E71C0">
      <w:pPr>
        <w:rPr>
          <w:rFonts w:eastAsia="Calibri" w:cs="Times New Roman"/>
          <w:szCs w:val="28"/>
        </w:rPr>
      </w:pPr>
    </w:p>
    <w:p w:rsidR="000133DB" w:rsidRDefault="000133DB" w:rsidP="007E71C0">
      <w:pPr>
        <w:rPr>
          <w:rFonts w:eastAsia="Calibri" w:cs="Times New Roman"/>
          <w:szCs w:val="28"/>
        </w:rPr>
      </w:pPr>
    </w:p>
    <w:p w:rsidR="000133DB" w:rsidRDefault="000133DB" w:rsidP="007E71C0">
      <w:pPr>
        <w:rPr>
          <w:rFonts w:eastAsia="Calibri" w:cs="Times New Roman"/>
          <w:szCs w:val="28"/>
        </w:rPr>
      </w:pPr>
    </w:p>
    <w:p w:rsidR="000133DB" w:rsidRDefault="000133DB" w:rsidP="007E71C0">
      <w:pPr>
        <w:rPr>
          <w:rFonts w:eastAsia="Calibri" w:cs="Times New Roman"/>
          <w:szCs w:val="28"/>
        </w:rPr>
      </w:pPr>
    </w:p>
    <w:p w:rsidR="000133DB" w:rsidRDefault="000133DB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p w:rsidR="00B404E6" w:rsidRDefault="00B404E6" w:rsidP="007E71C0">
      <w:pPr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5"/>
      </w:tblGrid>
      <w:tr w:rsidR="00B404E6" w:rsidRPr="004B50AC" w:rsidTr="003F33DC">
        <w:tc>
          <w:tcPr>
            <w:tcW w:w="5954" w:type="dxa"/>
          </w:tcPr>
          <w:p w:rsidR="00B404E6" w:rsidRPr="004B50AC" w:rsidRDefault="00B404E6" w:rsidP="0022742A">
            <w:pPr>
              <w:spacing w:line="276" w:lineRule="auto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:rsidR="003F33DC" w:rsidRPr="004B50AC" w:rsidRDefault="00B404E6" w:rsidP="003F33DC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4B50AC">
              <w:rPr>
                <w:rFonts w:eastAsia="Calibri"/>
                <w:szCs w:val="28"/>
              </w:rPr>
              <w:t>Приложение</w:t>
            </w:r>
            <w:r w:rsidR="003F33DC" w:rsidRPr="004B50AC">
              <w:rPr>
                <w:rFonts w:eastAsia="Calibri"/>
                <w:szCs w:val="28"/>
              </w:rPr>
              <w:t xml:space="preserve"> 2</w:t>
            </w:r>
          </w:p>
          <w:p w:rsidR="003F33DC" w:rsidRPr="004B50AC" w:rsidRDefault="003F33DC" w:rsidP="003F33DC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4B50AC">
              <w:rPr>
                <w:rFonts w:eastAsia="Calibri"/>
                <w:szCs w:val="28"/>
              </w:rPr>
              <w:t xml:space="preserve">к постановлению </w:t>
            </w:r>
          </w:p>
          <w:p w:rsidR="003F33DC" w:rsidRPr="004B50AC" w:rsidRDefault="003F33DC" w:rsidP="003F33DC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4B50AC">
              <w:rPr>
                <w:rFonts w:eastAsia="Calibri"/>
                <w:szCs w:val="28"/>
              </w:rPr>
              <w:t>Администрации города</w:t>
            </w:r>
          </w:p>
          <w:p w:rsidR="00B404E6" w:rsidRPr="004B50AC" w:rsidRDefault="003F33DC" w:rsidP="003F33DC">
            <w:pPr>
              <w:tabs>
                <w:tab w:val="left" w:pos="5245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B50AC">
              <w:rPr>
                <w:rFonts w:eastAsia="Calibri"/>
                <w:szCs w:val="28"/>
              </w:rPr>
              <w:t>от ____________ № _______</w:t>
            </w:r>
          </w:p>
        </w:tc>
      </w:tr>
    </w:tbl>
    <w:p w:rsidR="00B404E6" w:rsidRPr="004B50AC" w:rsidRDefault="00B404E6" w:rsidP="00B404E6">
      <w:pPr>
        <w:rPr>
          <w:rFonts w:eastAsia="Calibri" w:cs="Times New Roman"/>
          <w:szCs w:val="28"/>
        </w:rPr>
      </w:pPr>
    </w:p>
    <w:p w:rsidR="00B404E6" w:rsidRPr="004B50AC" w:rsidRDefault="00B404E6" w:rsidP="00B404E6">
      <w:pPr>
        <w:rPr>
          <w:rFonts w:eastAsia="Calibri" w:cs="Times New Roman"/>
          <w:szCs w:val="28"/>
        </w:rPr>
      </w:pPr>
    </w:p>
    <w:p w:rsidR="0044410E" w:rsidRPr="004B50AC" w:rsidRDefault="0044410E" w:rsidP="00927290">
      <w:pPr>
        <w:ind w:firstLine="709"/>
        <w:jc w:val="center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Положение </w:t>
      </w:r>
    </w:p>
    <w:p w:rsidR="0044410E" w:rsidRPr="004B50AC" w:rsidRDefault="0044410E" w:rsidP="00B404E6">
      <w:pPr>
        <w:tabs>
          <w:tab w:val="left" w:pos="5245"/>
        </w:tabs>
        <w:ind w:firstLine="709"/>
        <w:jc w:val="center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о комиссии </w:t>
      </w:r>
      <w:r w:rsidR="00927290" w:rsidRPr="004B50AC">
        <w:rPr>
          <w:rFonts w:eastAsia="Calibri" w:cs="Times New Roman"/>
          <w:szCs w:val="28"/>
        </w:rPr>
        <w:t>по предоставлению имущественной поддержки субъектам креативных индустрий, осуществляющим свою деятельность 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</w:t>
      </w:r>
    </w:p>
    <w:p w:rsidR="00231A0B" w:rsidRPr="004B50AC" w:rsidRDefault="00231A0B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</w:p>
    <w:p w:rsidR="0017125E" w:rsidRPr="004B50AC" w:rsidRDefault="0017125E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Раздел </w:t>
      </w:r>
      <w:r w:rsidRPr="004B50AC">
        <w:rPr>
          <w:rFonts w:eastAsia="Calibri" w:cs="Times New Roman"/>
          <w:szCs w:val="28"/>
          <w:lang w:val="en-US"/>
        </w:rPr>
        <w:t>I</w:t>
      </w:r>
      <w:r w:rsidRPr="004B50AC">
        <w:rPr>
          <w:rFonts w:eastAsia="Calibri" w:cs="Times New Roman"/>
          <w:szCs w:val="28"/>
        </w:rPr>
        <w:t>. Общие положения</w:t>
      </w:r>
    </w:p>
    <w:p w:rsidR="00231A0B" w:rsidRPr="004B50AC" w:rsidRDefault="00231A0B" w:rsidP="00231A0B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1. Настоящее положение о комиссии </w:t>
      </w:r>
      <w:r w:rsidR="00927290" w:rsidRPr="004B50AC">
        <w:rPr>
          <w:rFonts w:eastAsia="Calibri" w:cs="Times New Roman"/>
          <w:szCs w:val="28"/>
        </w:rPr>
        <w:t xml:space="preserve">по предоставлению имущественной поддержки субъектам креативных индустрий, осуществляющим свою деятельность 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                       или аукционов </w:t>
      </w:r>
      <w:r w:rsidRPr="004B50AC">
        <w:rPr>
          <w:rFonts w:eastAsia="Calibri" w:cs="Times New Roman"/>
          <w:szCs w:val="28"/>
        </w:rPr>
        <w:t>(далее – комиссия)</w:t>
      </w:r>
      <w:r w:rsidR="00927290" w:rsidRPr="004B50AC">
        <w:rPr>
          <w:rFonts w:eastAsia="Calibri" w:cs="Times New Roman"/>
          <w:szCs w:val="28"/>
        </w:rPr>
        <w:t>,</w:t>
      </w:r>
      <w:r w:rsidRPr="004B50AC">
        <w:rPr>
          <w:rFonts w:eastAsia="Calibri" w:cs="Times New Roman"/>
          <w:szCs w:val="28"/>
        </w:rPr>
        <w:t xml:space="preserve"> определяет</w:t>
      </w:r>
      <w:r w:rsidR="0017125E" w:rsidRPr="004B50AC">
        <w:rPr>
          <w:rFonts w:eastAsia="Calibri" w:cs="Times New Roman"/>
          <w:szCs w:val="28"/>
        </w:rPr>
        <w:t xml:space="preserve"> основные принципы деятельности</w:t>
      </w:r>
      <w:r w:rsidR="003917B5" w:rsidRPr="004B50AC">
        <w:rPr>
          <w:rFonts w:eastAsia="Calibri" w:cs="Times New Roman"/>
          <w:szCs w:val="28"/>
        </w:rPr>
        <w:t xml:space="preserve"> и</w:t>
      </w:r>
      <w:r w:rsidRPr="004B50AC">
        <w:rPr>
          <w:rFonts w:eastAsia="Calibri" w:cs="Times New Roman"/>
          <w:szCs w:val="28"/>
        </w:rPr>
        <w:t xml:space="preserve"> порядок </w:t>
      </w:r>
      <w:r w:rsidR="0017125E" w:rsidRPr="004B50AC">
        <w:rPr>
          <w:rFonts w:eastAsia="Calibri" w:cs="Times New Roman"/>
          <w:szCs w:val="28"/>
        </w:rPr>
        <w:t xml:space="preserve">организации деятельности </w:t>
      </w:r>
      <w:r w:rsidRPr="004B50AC">
        <w:rPr>
          <w:rFonts w:eastAsia="Calibri" w:cs="Times New Roman"/>
          <w:szCs w:val="28"/>
        </w:rPr>
        <w:t>комиссии</w:t>
      </w:r>
      <w:r w:rsidR="0017125E" w:rsidRPr="004B50AC">
        <w:rPr>
          <w:rFonts w:eastAsia="Calibri" w:cs="Times New Roman"/>
          <w:szCs w:val="28"/>
        </w:rPr>
        <w:t>.</w:t>
      </w:r>
    </w:p>
    <w:p w:rsidR="0017125E" w:rsidRPr="004B50AC" w:rsidRDefault="00231A0B" w:rsidP="00502559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2. Комиссия в своей деятельности руководствуется </w:t>
      </w:r>
      <w:r w:rsidR="00502559" w:rsidRPr="004B50AC">
        <w:rPr>
          <w:rFonts w:eastAsia="Calibri" w:cs="Times New Roman"/>
          <w:szCs w:val="28"/>
        </w:rPr>
        <w:t>Конституцией Российской Федерации, федеральным законодательством, законодательством Ханты-Мансийского автономного округа – Югры, Уставом муниципального образования городской округ Сургут Ханты-Мансийского автономного округа – Югры, другими муниципальными правовыми актами, а также настоящим положением.</w:t>
      </w:r>
    </w:p>
    <w:p w:rsidR="00502559" w:rsidRPr="004B50AC" w:rsidRDefault="00502559" w:rsidP="00502559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</w:p>
    <w:p w:rsidR="0017125E" w:rsidRPr="004B50AC" w:rsidRDefault="0017125E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>Раздел II. Основные принципы деятельности комиссии</w:t>
      </w:r>
    </w:p>
    <w:p w:rsidR="0017125E" w:rsidRPr="004B50AC" w:rsidRDefault="003917B5" w:rsidP="0017125E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1. Создание </w:t>
      </w:r>
      <w:r w:rsidR="0017125E" w:rsidRPr="004B50AC">
        <w:rPr>
          <w:rFonts w:eastAsia="Calibri" w:cs="Times New Roman"/>
          <w:szCs w:val="28"/>
        </w:rPr>
        <w:t>равных условий</w:t>
      </w:r>
      <w:r w:rsidRPr="004B50AC">
        <w:rPr>
          <w:rFonts w:eastAsia="Calibri" w:cs="Times New Roman"/>
          <w:szCs w:val="28"/>
        </w:rPr>
        <w:t xml:space="preserve"> для</w:t>
      </w:r>
      <w:r w:rsidR="0017125E" w:rsidRPr="004B50AC">
        <w:rPr>
          <w:rFonts w:eastAsia="Calibri" w:cs="Times New Roman"/>
          <w:szCs w:val="28"/>
        </w:rPr>
        <w:t xml:space="preserve"> получения </w:t>
      </w:r>
      <w:r w:rsidR="000133DB" w:rsidRPr="004B50AC">
        <w:rPr>
          <w:rFonts w:eastAsia="Calibri" w:cs="Times New Roman"/>
          <w:szCs w:val="28"/>
        </w:rPr>
        <w:t xml:space="preserve">субъектами креативных индустрий </w:t>
      </w:r>
      <w:r w:rsidR="0017125E" w:rsidRPr="004B50AC">
        <w:rPr>
          <w:rFonts w:eastAsia="Calibri" w:cs="Times New Roman"/>
          <w:szCs w:val="28"/>
        </w:rPr>
        <w:t>имущественной поддержки</w:t>
      </w:r>
      <w:r w:rsidR="000133DB" w:rsidRPr="004B50AC">
        <w:rPr>
          <w:rFonts w:eastAsia="Calibri" w:cs="Times New Roman"/>
          <w:szCs w:val="28"/>
        </w:rPr>
        <w:t xml:space="preserve"> путем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 (далее – имущественная поддержка)</w:t>
      </w:r>
      <w:r w:rsidR="0017125E" w:rsidRPr="004B50AC">
        <w:rPr>
          <w:rFonts w:eastAsia="Calibri" w:cs="Times New Roman"/>
          <w:szCs w:val="28"/>
        </w:rPr>
        <w:t>.</w:t>
      </w:r>
    </w:p>
    <w:p w:rsidR="0017125E" w:rsidRPr="004B50AC" w:rsidRDefault="0017125E" w:rsidP="0017125E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>2. Добросовестная конкуренция.</w:t>
      </w:r>
    </w:p>
    <w:p w:rsidR="0017125E" w:rsidRPr="004B50AC" w:rsidRDefault="0017125E" w:rsidP="0017125E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>3. Доступность информации о предоставлении имущественной поддержки.</w:t>
      </w:r>
    </w:p>
    <w:p w:rsidR="0017125E" w:rsidRPr="004B50AC" w:rsidRDefault="0017125E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</w:p>
    <w:p w:rsidR="00B84BA9" w:rsidRPr="004B50AC" w:rsidRDefault="00B84BA9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Раздел </w:t>
      </w:r>
      <w:r w:rsidRPr="004B50AC">
        <w:rPr>
          <w:rFonts w:eastAsia="Calibri" w:cs="Times New Roman"/>
          <w:szCs w:val="28"/>
          <w:lang w:val="en-US"/>
        </w:rPr>
        <w:t>III</w:t>
      </w:r>
      <w:r w:rsidRPr="004B50AC">
        <w:rPr>
          <w:rFonts w:eastAsia="Calibri" w:cs="Times New Roman"/>
          <w:szCs w:val="28"/>
        </w:rPr>
        <w:t>. Полномочия комиссии</w:t>
      </w:r>
    </w:p>
    <w:p w:rsidR="00B84BA9" w:rsidRPr="004B50AC" w:rsidRDefault="00B84BA9" w:rsidP="00B84BA9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1. </w:t>
      </w:r>
      <w:r w:rsidR="000133DB" w:rsidRPr="004B50AC">
        <w:rPr>
          <w:rFonts w:eastAsia="Calibri" w:cs="Times New Roman"/>
          <w:szCs w:val="28"/>
        </w:rPr>
        <w:t>Р</w:t>
      </w:r>
      <w:r w:rsidRPr="004B50AC">
        <w:rPr>
          <w:rFonts w:eastAsia="Calibri" w:cs="Times New Roman"/>
          <w:szCs w:val="28"/>
        </w:rPr>
        <w:t xml:space="preserve">ассматривает поступившую </w:t>
      </w:r>
      <w:r w:rsidR="000133DB" w:rsidRPr="004B50AC">
        <w:rPr>
          <w:rFonts w:eastAsia="Calibri" w:cs="Times New Roman"/>
          <w:szCs w:val="28"/>
        </w:rPr>
        <w:t xml:space="preserve">от балансодержателя </w:t>
      </w:r>
      <w:r w:rsidRPr="004B50AC">
        <w:rPr>
          <w:rFonts w:eastAsia="Calibri" w:cs="Times New Roman"/>
          <w:szCs w:val="28"/>
        </w:rPr>
        <w:t xml:space="preserve">информацию </w:t>
      </w:r>
      <w:r w:rsidR="00927290" w:rsidRPr="004B50AC">
        <w:rPr>
          <w:rFonts w:eastAsia="Calibri" w:cs="Times New Roman"/>
          <w:szCs w:val="28"/>
        </w:rPr>
        <w:t xml:space="preserve">                           </w:t>
      </w:r>
      <w:r w:rsidRPr="004B50AC">
        <w:rPr>
          <w:rFonts w:eastAsia="Calibri" w:cs="Times New Roman"/>
          <w:szCs w:val="28"/>
        </w:rPr>
        <w:t xml:space="preserve">и документы </w:t>
      </w:r>
      <w:r w:rsidR="000133DB" w:rsidRPr="004B50AC">
        <w:rPr>
          <w:rFonts w:eastAsia="Calibri" w:cs="Times New Roman"/>
          <w:szCs w:val="28"/>
        </w:rPr>
        <w:t>по вопросу предоставления имущественной поддержки</w:t>
      </w:r>
      <w:r w:rsidRPr="004B50AC">
        <w:rPr>
          <w:rFonts w:eastAsia="Calibri" w:cs="Times New Roman"/>
          <w:szCs w:val="28"/>
        </w:rPr>
        <w:t>.</w:t>
      </w:r>
    </w:p>
    <w:p w:rsidR="000133DB" w:rsidRPr="004B50AC" w:rsidRDefault="000133DB" w:rsidP="00B84BA9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 xml:space="preserve">2. </w:t>
      </w:r>
      <w:r w:rsidR="00F557A8" w:rsidRPr="004B50AC">
        <w:rPr>
          <w:rFonts w:eastAsia="Calibri" w:cs="Times New Roman"/>
          <w:szCs w:val="28"/>
        </w:rPr>
        <w:t xml:space="preserve">Устанавливает соответствие/несоответствие заявителя (ей) </w:t>
      </w:r>
      <w:r w:rsidR="00927290" w:rsidRPr="004B50AC">
        <w:rPr>
          <w:rFonts w:eastAsia="Calibri" w:cs="Times New Roman"/>
          <w:szCs w:val="28"/>
        </w:rPr>
        <w:t xml:space="preserve">                                     </w:t>
      </w:r>
      <w:r w:rsidR="00F557A8" w:rsidRPr="004B50AC">
        <w:rPr>
          <w:rFonts w:eastAsia="Calibri" w:cs="Times New Roman"/>
          <w:szCs w:val="28"/>
        </w:rPr>
        <w:t xml:space="preserve">на предоставление имущественной поддержки критериям отбора. </w:t>
      </w:r>
    </w:p>
    <w:p w:rsidR="00B84BA9" w:rsidRPr="004B50AC" w:rsidRDefault="000133DB" w:rsidP="00B84BA9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t>3. Принимает решение о предоставлении ил</w:t>
      </w:r>
      <w:r w:rsidR="0052300A" w:rsidRPr="004B50AC">
        <w:rPr>
          <w:rFonts w:eastAsia="Calibri" w:cs="Times New Roman"/>
          <w:szCs w:val="28"/>
        </w:rPr>
        <w:t>и</w:t>
      </w:r>
      <w:r w:rsidRPr="004B50AC">
        <w:rPr>
          <w:rFonts w:eastAsia="Calibri" w:cs="Times New Roman"/>
          <w:szCs w:val="28"/>
        </w:rPr>
        <w:t xml:space="preserve"> об отказе в предоставлении имущественной поддержки.</w:t>
      </w:r>
    </w:p>
    <w:p w:rsidR="007E71C0" w:rsidRPr="004B50AC" w:rsidRDefault="0017125E" w:rsidP="0044410E">
      <w:pPr>
        <w:tabs>
          <w:tab w:val="left" w:pos="5245"/>
        </w:tabs>
        <w:ind w:firstLine="709"/>
        <w:rPr>
          <w:rFonts w:eastAsia="Calibri" w:cs="Times New Roman"/>
          <w:szCs w:val="28"/>
        </w:rPr>
      </w:pPr>
      <w:r w:rsidRPr="004B50AC">
        <w:rPr>
          <w:rFonts w:eastAsia="Calibri" w:cs="Times New Roman"/>
          <w:szCs w:val="28"/>
        </w:rPr>
        <w:lastRenderedPageBreak/>
        <w:t xml:space="preserve">Раздел </w:t>
      </w:r>
      <w:r w:rsidRPr="004B50AC">
        <w:rPr>
          <w:rFonts w:eastAsia="Calibri" w:cs="Times New Roman"/>
          <w:szCs w:val="28"/>
          <w:lang w:val="en-US"/>
        </w:rPr>
        <w:t>I</w:t>
      </w:r>
      <w:r w:rsidR="00430DC3" w:rsidRPr="004B50AC">
        <w:rPr>
          <w:rFonts w:eastAsia="Calibri" w:cs="Times New Roman"/>
          <w:szCs w:val="28"/>
          <w:lang w:val="en-US"/>
        </w:rPr>
        <w:t>V</w:t>
      </w:r>
      <w:r w:rsidRPr="004B50AC">
        <w:rPr>
          <w:rFonts w:eastAsia="Calibri" w:cs="Times New Roman"/>
          <w:szCs w:val="28"/>
        </w:rPr>
        <w:t xml:space="preserve">. </w:t>
      </w:r>
      <w:r w:rsidR="007E71C0" w:rsidRPr="004B50AC">
        <w:rPr>
          <w:rFonts w:eastAsia="Calibri" w:cs="Times New Roman"/>
          <w:szCs w:val="28"/>
        </w:rPr>
        <w:t>Порядок организации деятельности комиссии</w:t>
      </w:r>
    </w:p>
    <w:p w:rsidR="007E71C0" w:rsidRPr="00B404E6" w:rsidRDefault="007E71C0" w:rsidP="007E71C0">
      <w:pPr>
        <w:ind w:firstLine="708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1. В состав комиссии входят председатель, заместители председателя, секретарь и члены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 Председатель комиссии: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2.1. Организует работу комиссии и обеспечивает своевременное решение вопросов, отнесенных к компетенции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2.2. Назначает дату, время, место проведения и (или) формат проведения заседания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2.3. Ведет заседания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2.4. Контролирует исполнение решений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2.5. Осуществляет общее руководство деятельностью комиссии, распределяет обязанности между заместителями председателя, членами комиссии и секретарем, координирует их деятельность.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2.6. Представляет комиссию в органах местного самоуправления </w:t>
      </w:r>
      <w:r w:rsidRPr="00B404E6">
        <w:rPr>
          <w:rFonts w:eastAsia="Calibri" w:cs="Times New Roman"/>
          <w:szCs w:val="28"/>
        </w:rPr>
        <w:br/>
        <w:t>и организациях.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3. Заместител</w:t>
      </w:r>
      <w:r w:rsidR="005E1230">
        <w:rPr>
          <w:rFonts w:eastAsia="Calibri" w:cs="Times New Roman"/>
          <w:szCs w:val="28"/>
        </w:rPr>
        <w:t>ь</w:t>
      </w:r>
      <w:r w:rsidRPr="00B404E6">
        <w:rPr>
          <w:rFonts w:eastAsia="Calibri" w:cs="Times New Roman"/>
          <w:szCs w:val="28"/>
        </w:rPr>
        <w:t xml:space="preserve"> председателя комиссии: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3.1. По поручению председателя комиссии организу</w:t>
      </w:r>
      <w:r w:rsidR="005E1230">
        <w:rPr>
          <w:rFonts w:eastAsia="Calibri" w:cs="Times New Roman"/>
          <w:szCs w:val="28"/>
        </w:rPr>
        <w:t>е</w:t>
      </w:r>
      <w:r w:rsidRPr="00B404E6">
        <w:rPr>
          <w:rFonts w:eastAsia="Calibri" w:cs="Times New Roman"/>
          <w:szCs w:val="28"/>
        </w:rPr>
        <w:t xml:space="preserve">т работу </w:t>
      </w:r>
      <w:r w:rsidRPr="00B404E6">
        <w:rPr>
          <w:rFonts w:eastAsia="Calibri" w:cs="Times New Roman"/>
          <w:szCs w:val="28"/>
        </w:rPr>
        <w:br/>
        <w:t>и исполнение решений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3.2. В период временного отсутствия председателя комиссии его обязанности исполняет первый по списку заместитель председателя комиссии согласно составу комиссии</w:t>
      </w:r>
      <w:r w:rsidR="005E1230">
        <w:rPr>
          <w:rFonts w:eastAsia="Calibri" w:cs="Times New Roman"/>
          <w:szCs w:val="28"/>
        </w:rPr>
        <w:t>, утвержденному муниципальным правовым актом Администрации города</w:t>
      </w:r>
      <w:r w:rsidRPr="00B404E6">
        <w:rPr>
          <w:rFonts w:eastAsia="Calibri" w:cs="Times New Roman"/>
          <w:szCs w:val="28"/>
        </w:rPr>
        <w:t xml:space="preserve"> (далее – список).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В период временного отсутствия первого по списку заместителя обязанности председателя комиссии исполняет следующий за ним заместитель председателя комиссии согласно списку.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 Секретарь комиссии: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4.1. Осуществляет подготовку заседаний комиссии, в том числе проверку сведений, содержащихся в представленном на рассмотрение комиссии заявления и документов к нему.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4.2. Обеспечивает председателя, заместителей, членов комиссии и иных лиц, привлекаемых к работе комиссии, материалами, необходимыми для работы комиссии, формирует повестку заседания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4.3. Обеспечивает своевременное информирование членов комиссии </w:t>
      </w:r>
      <w:r w:rsidRPr="00B404E6">
        <w:rPr>
          <w:rFonts w:eastAsia="Calibri" w:cs="Times New Roman"/>
          <w:szCs w:val="28"/>
        </w:rPr>
        <w:br/>
        <w:t>о поручениях председателя.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4.4. Оповещает членов комиссии о готовящемся заседании и повестке дня </w:t>
      </w:r>
      <w:r w:rsidRPr="00B404E6">
        <w:rPr>
          <w:rFonts w:eastAsia="Calibri" w:cs="Times New Roman"/>
          <w:szCs w:val="28"/>
        </w:rPr>
        <w:br/>
        <w:t>не позднее чем за три рабочих дня до даты заседания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4.5. Оформляет протоколы заседаний комиссии, ведет всю необходимую для работы комиссии документацию.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4.6. Направляет проект протокола заседания, документы                                               по рассматриваемым вопросам членам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4.7. Осуществляет текущий контроль за выполнением решений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4.8. Обобщает поступившие предложения по вопросам оказания имущественной поддержки субъектам креативных индустрий.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4.9. В случае проведения заочного заседания комиссии обеспечивает направление всем членам комиссии документов, необходимых для проведения заседаний комиссии, и сбор мнений по результатам их рассмотрения.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4.10 Хранит протоколы заседания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lastRenderedPageBreak/>
        <w:t>4.11. Готовит выписку из протокола.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5. Члены комиссии: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5.1. Знакомятся с документами к заседанию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5.2. Участвуют в рассмотрении документов, поступивших на рассмотрение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5.3. Участвуют в обсуждении и голосовании рассматриваемых вопросов                  на заседаниях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5.4. Своевременно выполняют все поручения председателя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6. Заседания комиссии проводятся в очной форме.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По решению председателя комиссии (в случае отсутствия председателя -заместителя председателя комиссии) заседание комиссии может быть проведено в форме заочного голосования или с использованием систем видео-конференц-связи.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Заседание комиссии считается правомочным, если на нем присутствуют    не менее половины от общего числа членов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7. Решения комиссии принимаются большинством голосов присутствующих на заседании членов комиссии.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8. Заседания комиссии и ее решения оформляются протоколом, который подписывают председательствующий на заседании комиссии, и секретарь комиссии.</w:t>
      </w:r>
    </w:p>
    <w:p w:rsidR="007E71C0" w:rsidRPr="00B404E6" w:rsidRDefault="007E71C0" w:rsidP="007E71C0">
      <w:pPr>
        <w:ind w:left="1" w:firstLine="708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9. При проведении заочного заседания комиссии членам комиссии </w:t>
      </w:r>
      <w:r w:rsidRPr="00B404E6">
        <w:rPr>
          <w:rFonts w:eastAsia="Calibri" w:cs="Times New Roman"/>
          <w:szCs w:val="28"/>
        </w:rPr>
        <w:br/>
        <w:t xml:space="preserve">секретарем комиссии по электронной почте </w:t>
      </w:r>
      <w:r w:rsidR="00D01DC4">
        <w:rPr>
          <w:rFonts w:eastAsia="Calibri" w:cs="Times New Roman"/>
          <w:szCs w:val="28"/>
        </w:rPr>
        <w:t xml:space="preserve">с уведомлением о прочтении </w:t>
      </w:r>
      <w:r w:rsidRPr="00B404E6">
        <w:rPr>
          <w:rFonts w:eastAsia="Calibri" w:cs="Times New Roman"/>
          <w:szCs w:val="28"/>
        </w:rPr>
        <w:t xml:space="preserve">направляются проект протокола заседания комиссии, материалы </w:t>
      </w:r>
      <w:r w:rsidR="00614A16">
        <w:rPr>
          <w:rFonts w:eastAsia="Calibri" w:cs="Times New Roman"/>
          <w:szCs w:val="28"/>
        </w:rPr>
        <w:br/>
      </w:r>
      <w:r w:rsidRPr="00B404E6">
        <w:rPr>
          <w:rFonts w:eastAsia="Calibri" w:cs="Times New Roman"/>
          <w:szCs w:val="28"/>
        </w:rPr>
        <w:t xml:space="preserve">по рассматриваемым вопросам. Члены комиссии в течение трех рабочих дней </w:t>
      </w:r>
      <w:r w:rsidR="00614A16">
        <w:rPr>
          <w:rFonts w:eastAsia="Calibri" w:cs="Times New Roman"/>
          <w:szCs w:val="28"/>
        </w:rPr>
        <w:br/>
      </w:r>
      <w:r w:rsidRPr="00B404E6">
        <w:rPr>
          <w:rFonts w:eastAsia="Calibri" w:cs="Times New Roman"/>
          <w:szCs w:val="28"/>
        </w:rPr>
        <w:t xml:space="preserve">со дня получения указанных документов направляют секретарю комиссии бюллетень по форме, согласно </w:t>
      </w:r>
      <w:r w:rsidR="00502559" w:rsidRPr="00D01DC4">
        <w:rPr>
          <w:rFonts w:eastAsia="Calibri" w:cs="Times New Roman"/>
          <w:szCs w:val="28"/>
        </w:rPr>
        <w:t>приложению</w:t>
      </w:r>
      <w:r w:rsidRPr="00D01DC4">
        <w:rPr>
          <w:rFonts w:eastAsia="Calibri" w:cs="Times New Roman"/>
          <w:szCs w:val="28"/>
        </w:rPr>
        <w:t xml:space="preserve"> к настоящему </w:t>
      </w:r>
      <w:r w:rsidR="00502559" w:rsidRPr="00D01DC4">
        <w:rPr>
          <w:rFonts w:eastAsia="Calibri" w:cs="Times New Roman"/>
          <w:szCs w:val="28"/>
        </w:rPr>
        <w:t>положению</w:t>
      </w:r>
      <w:r w:rsidRPr="00D01DC4">
        <w:rPr>
          <w:rFonts w:eastAsia="Calibri" w:cs="Times New Roman"/>
          <w:szCs w:val="28"/>
        </w:rPr>
        <w:t xml:space="preserve">, </w:t>
      </w:r>
      <w:r w:rsidR="00614A16">
        <w:rPr>
          <w:rFonts w:eastAsia="Calibri" w:cs="Times New Roman"/>
          <w:szCs w:val="28"/>
        </w:rPr>
        <w:br/>
      </w:r>
      <w:r w:rsidRPr="00B404E6">
        <w:rPr>
          <w:rFonts w:eastAsia="Calibri" w:cs="Times New Roman"/>
          <w:szCs w:val="28"/>
        </w:rPr>
        <w:t>с результатом голосования («За», «Против», «Воздержался») по каждому вопросу повестки заседания.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Решения комиссии принимаются простым большинством голосов.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В случае равенства голосов, голос председательствующего на заседании комиссии решающим.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 xml:space="preserve">Заочное заседание считается состоявшимся, если в голосовании приняло участие не менее половины состава комиссии. </w:t>
      </w:r>
    </w:p>
    <w:p w:rsidR="007E71C0" w:rsidRPr="00B404E6" w:rsidRDefault="007E71C0" w:rsidP="007E71C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04E6">
        <w:rPr>
          <w:rFonts w:eastAsia="Calibri" w:cs="Times New Roman"/>
          <w:szCs w:val="28"/>
        </w:rPr>
        <w:t>10. Организационно-техническое обеспечение деятельности комиссии обеспечивает балансодержатель.</w:t>
      </w:r>
    </w:p>
    <w:p w:rsidR="007E71C0" w:rsidRPr="0062513B" w:rsidRDefault="007E71C0" w:rsidP="007E71C0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</w:p>
    <w:p w:rsidR="00F40EDD" w:rsidRDefault="00F40EDD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p w:rsidR="00502559" w:rsidRDefault="00502559" w:rsidP="007E71C0">
      <w:pPr>
        <w:tabs>
          <w:tab w:val="left" w:pos="2520"/>
        </w:tabs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956000" w:rsidRPr="00D01DC4" w:rsidTr="001A533E">
        <w:tc>
          <w:tcPr>
            <w:tcW w:w="4248" w:type="dxa"/>
          </w:tcPr>
          <w:p w:rsidR="00502559" w:rsidRPr="00D01DC4" w:rsidRDefault="00502559" w:rsidP="001A533E">
            <w:pPr>
              <w:spacing w:line="276" w:lineRule="auto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502559" w:rsidRPr="00D01DC4" w:rsidRDefault="00502559" w:rsidP="001A533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D01DC4">
              <w:rPr>
                <w:rFonts w:eastAsia="Calibri"/>
                <w:szCs w:val="28"/>
              </w:rPr>
              <w:t xml:space="preserve">Приложение </w:t>
            </w:r>
          </w:p>
          <w:p w:rsidR="00502559" w:rsidRPr="00D01DC4" w:rsidRDefault="00502559" w:rsidP="00502559">
            <w:pPr>
              <w:tabs>
                <w:tab w:val="left" w:pos="5245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1DC4">
              <w:rPr>
                <w:rFonts w:eastAsia="Calibri"/>
                <w:bCs/>
                <w:szCs w:val="28"/>
              </w:rPr>
              <w:t xml:space="preserve">к положению о комиссии </w:t>
            </w:r>
            <w:r w:rsidR="00E11E34" w:rsidRPr="00D01DC4">
              <w:rPr>
                <w:rFonts w:eastAsia="Calibri"/>
                <w:bCs/>
                <w:szCs w:val="28"/>
              </w:rPr>
              <w:t xml:space="preserve">                                               </w:t>
            </w:r>
            <w:r w:rsidR="00D5647C" w:rsidRPr="00D01DC4">
              <w:rPr>
                <w:rFonts w:eastAsia="Calibri"/>
                <w:bCs/>
                <w:szCs w:val="28"/>
              </w:rPr>
              <w:t xml:space="preserve">по предоставлению имущественной поддержки субъектам креативных индустрий, осуществляющим свою деятельность на территории муниципального образования городской округ Сургут Ханты-Мансийского автономного округа – Югры, путем передачи муниципального имущества, закрепленного на праве оперативного управления, по договору аренды муниципального имущества </w:t>
            </w:r>
            <w:r w:rsidR="00614A16">
              <w:rPr>
                <w:rFonts w:eastAsia="Calibri"/>
                <w:bCs/>
                <w:szCs w:val="28"/>
              </w:rPr>
              <w:br/>
            </w:r>
            <w:r w:rsidR="00D5647C" w:rsidRPr="00D01DC4">
              <w:rPr>
                <w:rFonts w:eastAsia="Calibri"/>
                <w:bCs/>
                <w:szCs w:val="28"/>
              </w:rPr>
              <w:t>без проведения конкурсов или аукционов</w:t>
            </w:r>
          </w:p>
        </w:tc>
      </w:tr>
    </w:tbl>
    <w:p w:rsidR="00502559" w:rsidRPr="00956000" w:rsidRDefault="00502559" w:rsidP="007E71C0">
      <w:pPr>
        <w:tabs>
          <w:tab w:val="left" w:pos="2520"/>
        </w:tabs>
        <w:rPr>
          <w:rFonts w:eastAsia="Calibri" w:cs="Times New Roman"/>
          <w:color w:val="FF0000"/>
          <w:szCs w:val="28"/>
        </w:rPr>
      </w:pP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D01DC4">
        <w:rPr>
          <w:rFonts w:eastAsia="Times New Roman" w:cs="Times New Roman"/>
          <w:bCs/>
          <w:szCs w:val="28"/>
          <w:lang w:eastAsia="ru-RU"/>
        </w:rPr>
        <w:t>Бюллетень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 xml:space="preserve">для заочного голосования членов комиссии 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по предоставлении имущественной поддержки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  <w:lang w:eastAsia="ru-RU"/>
        </w:rPr>
      </w:pP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Дата, время заседания комиссии: ____________________________________________________________________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Председательствующий на заседании комиссии ____________________________________________________________________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1DC4">
        <w:rPr>
          <w:rFonts w:eastAsia="Times New Roman" w:cs="Times New Roman"/>
          <w:sz w:val="20"/>
          <w:szCs w:val="20"/>
          <w:lang w:eastAsia="ru-RU"/>
        </w:rPr>
        <w:t>(Ф.И.О. (последнее – при наличии)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 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Член комиссии ____________________________________________________________________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1DC4">
        <w:rPr>
          <w:rFonts w:eastAsia="Times New Roman" w:cs="Times New Roman"/>
          <w:sz w:val="20"/>
          <w:szCs w:val="20"/>
          <w:lang w:eastAsia="ru-RU"/>
        </w:rPr>
        <w:t>(Ф.И.О. (последнее – при наличии)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Вопросы для голосования: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1. __________________________________________________________________</w:t>
      </w:r>
    </w:p>
    <w:p w:rsidR="00502559" w:rsidRPr="00D01DC4" w:rsidRDefault="00502559" w:rsidP="00502559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119"/>
        <w:gridCol w:w="3669"/>
      </w:tblGrid>
      <w:tr w:rsidR="00956000" w:rsidRPr="00D01DC4" w:rsidTr="00502559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За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Против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Воздержался </w:t>
            </w:r>
          </w:p>
        </w:tc>
      </w:tr>
      <w:tr w:rsidR="00956000" w:rsidRPr="00D01DC4" w:rsidTr="00502559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</w:tr>
    </w:tbl>
    <w:p w:rsidR="00502559" w:rsidRPr="00D01DC4" w:rsidRDefault="00502559" w:rsidP="00502559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 xml:space="preserve">  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2. _________________________________________________________________</w:t>
      </w:r>
    </w:p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119"/>
        <w:gridCol w:w="3669"/>
      </w:tblGrid>
      <w:tr w:rsidR="00956000" w:rsidRPr="00D01DC4" w:rsidTr="00502559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За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Против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Воздержался </w:t>
            </w:r>
          </w:p>
        </w:tc>
      </w:tr>
      <w:tr w:rsidR="00956000" w:rsidRPr="00D01DC4" w:rsidTr="00502559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59" w:rsidRPr="00D01DC4" w:rsidRDefault="00502559" w:rsidP="00502559">
            <w:pPr>
              <w:spacing w:after="105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</w:tr>
    </w:tbl>
    <w:p w:rsidR="00502559" w:rsidRPr="00D01DC4" w:rsidRDefault="00502559" w:rsidP="00502559">
      <w:pPr>
        <w:jc w:val="both"/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 xml:space="preserve">  </w:t>
      </w:r>
    </w:p>
    <w:tbl>
      <w:tblPr>
        <w:tblW w:w="5170" w:type="pct"/>
        <w:tblLook w:val="04A0" w:firstRow="1" w:lastRow="0" w:firstColumn="1" w:lastColumn="0" w:noHBand="0" w:noVBand="1"/>
      </w:tblPr>
      <w:tblGrid>
        <w:gridCol w:w="2677"/>
        <w:gridCol w:w="642"/>
        <w:gridCol w:w="16"/>
        <w:gridCol w:w="642"/>
        <w:gridCol w:w="1916"/>
        <w:gridCol w:w="494"/>
        <w:gridCol w:w="165"/>
        <w:gridCol w:w="267"/>
        <w:gridCol w:w="2488"/>
        <w:gridCol w:w="660"/>
      </w:tblGrid>
      <w:tr w:rsidR="00956000" w:rsidRPr="00D01DC4" w:rsidTr="001A533E">
        <w:trPr>
          <w:gridAfter w:val="1"/>
          <w:wAfter w:w="331" w:type="pct"/>
        </w:trPr>
        <w:tc>
          <w:tcPr>
            <w:tcW w:w="1343" w:type="pct"/>
            <w:tcBorders>
              <w:bottom w:val="single" w:sz="4" w:space="0" w:color="auto"/>
            </w:tcBorders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" w:type="pct"/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1" w:type="pct"/>
            <w:gridSpan w:val="3"/>
            <w:tcBorders>
              <w:bottom w:val="single" w:sz="4" w:space="0" w:color="auto"/>
            </w:tcBorders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pct"/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65" w:type="pct"/>
            <w:gridSpan w:val="3"/>
            <w:tcBorders>
              <w:bottom w:val="single" w:sz="4" w:space="0" w:color="auto"/>
            </w:tcBorders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6000" w:rsidRPr="00D01DC4" w:rsidTr="001A533E">
        <w:tc>
          <w:tcPr>
            <w:tcW w:w="1673" w:type="pct"/>
            <w:gridSpan w:val="3"/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>(дата)</w:t>
            </w:r>
          </w:p>
        </w:tc>
        <w:tc>
          <w:tcPr>
            <w:tcW w:w="322" w:type="pct"/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2" w:type="pct"/>
            <w:gridSpan w:val="3"/>
          </w:tcPr>
          <w:p w:rsidR="00502559" w:rsidRPr="00D01DC4" w:rsidRDefault="00502559" w:rsidP="0050255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134" w:type="pct"/>
          </w:tcPr>
          <w:p w:rsidR="00502559" w:rsidRPr="00D01DC4" w:rsidRDefault="00502559" w:rsidP="0050255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502559" w:rsidRPr="00D01DC4" w:rsidRDefault="00502559" w:rsidP="0050255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01DC4">
              <w:rPr>
                <w:rFonts w:eastAsia="Times New Roman" w:cs="Times New Roman"/>
                <w:szCs w:val="28"/>
                <w:lang w:eastAsia="ru-RU"/>
              </w:rPr>
              <w:t>(расшифровка подписи)</w:t>
            </w:r>
          </w:p>
        </w:tc>
      </w:tr>
    </w:tbl>
    <w:p w:rsidR="00502559" w:rsidRPr="00D01DC4" w:rsidRDefault="00502559" w:rsidP="0050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 </w:t>
      </w:r>
    </w:p>
    <w:p w:rsidR="00502559" w:rsidRDefault="0050255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D01DC4">
        <w:rPr>
          <w:rFonts w:eastAsia="Times New Roman" w:cs="Times New Roman"/>
          <w:szCs w:val="28"/>
          <w:lang w:eastAsia="ru-RU"/>
        </w:rPr>
        <w:t>Неправильно заполненный бюллетень, а также бюллетень без подписи признается недействительным.</w:t>
      </w:r>
    </w:p>
    <w:p w:rsidR="00E70240" w:rsidRP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2"/>
          <w:lang w:eastAsia="ru-RU"/>
        </w:rPr>
      </w:pP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Исполнители: Голубенко Екатерина Анатольевна,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начальник отдела обеспечения использования муниципального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имущества департамента имущественных и земельных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отношений тел.: (3462) 52-83-19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Андреева Оксана Евгеньевна, главный специалист отдела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культуры и искусства департамента культуры </w:t>
      </w:r>
    </w:p>
    <w:p w:rsid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E70240">
        <w:rPr>
          <w:sz w:val="22"/>
        </w:rPr>
        <w:t xml:space="preserve">и молодежной политики Администрации </w:t>
      </w:r>
    </w:p>
    <w:p w:rsidR="00E70240" w:rsidRPr="00E70240" w:rsidRDefault="00E70240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2"/>
        </w:rPr>
      </w:pPr>
      <w:bookmarkStart w:id="5" w:name="_GoBack"/>
      <w:bookmarkEnd w:id="5"/>
      <w:r w:rsidRPr="00E70240">
        <w:rPr>
          <w:sz w:val="22"/>
        </w:rPr>
        <w:t>города тел.: (3462) 52-22-20</w:t>
      </w:r>
    </w:p>
    <w:sectPr w:rsidR="00E70240" w:rsidRPr="00E70240" w:rsidSect="0016152A">
      <w:headerReference w:type="default" r:id="rId13"/>
      <w:pgSz w:w="11906" w:h="16838"/>
      <w:pgMar w:top="993" w:right="566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AC" w:rsidRDefault="00942EAC" w:rsidP="00BE7F46">
      <w:r>
        <w:separator/>
      </w:r>
    </w:p>
  </w:endnote>
  <w:endnote w:type="continuationSeparator" w:id="0">
    <w:p w:rsidR="00942EAC" w:rsidRDefault="00942EAC" w:rsidP="00B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AC" w:rsidRDefault="00942EAC" w:rsidP="00BE7F46">
      <w:r>
        <w:separator/>
      </w:r>
    </w:p>
  </w:footnote>
  <w:footnote w:type="continuationSeparator" w:id="0">
    <w:p w:rsidR="00942EAC" w:rsidRDefault="00942EAC" w:rsidP="00B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435663"/>
      <w:docPartObj>
        <w:docPartGallery w:val="Page Numbers (Top of Page)"/>
        <w:docPartUnique/>
      </w:docPartObj>
    </w:sdtPr>
    <w:sdtEndPr/>
    <w:sdtContent>
      <w:p w:rsidR="001A533E" w:rsidRDefault="001A533E">
        <w:pPr>
          <w:pStyle w:val="a4"/>
          <w:jc w:val="center"/>
        </w:pPr>
        <w:r w:rsidRPr="004D36E5">
          <w:rPr>
            <w:sz w:val="20"/>
            <w:szCs w:val="20"/>
          </w:rPr>
          <w:fldChar w:fldCharType="begin"/>
        </w:r>
        <w:r w:rsidRPr="004D36E5">
          <w:rPr>
            <w:sz w:val="20"/>
            <w:szCs w:val="20"/>
          </w:rPr>
          <w:instrText>PAGE   \* MERGEFORMAT</w:instrText>
        </w:r>
        <w:r w:rsidRPr="004D36E5">
          <w:rPr>
            <w:sz w:val="20"/>
            <w:szCs w:val="20"/>
          </w:rPr>
          <w:fldChar w:fldCharType="separate"/>
        </w:r>
        <w:r w:rsidR="00E70240">
          <w:rPr>
            <w:noProof/>
            <w:sz w:val="20"/>
            <w:szCs w:val="20"/>
          </w:rPr>
          <w:t>24</w:t>
        </w:r>
        <w:r w:rsidRPr="004D36E5">
          <w:rPr>
            <w:sz w:val="20"/>
            <w:szCs w:val="20"/>
          </w:rPr>
          <w:fldChar w:fldCharType="end"/>
        </w:r>
      </w:p>
    </w:sdtContent>
  </w:sdt>
  <w:p w:rsidR="001A533E" w:rsidRDefault="001A5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888"/>
    <w:multiLevelType w:val="hybridMultilevel"/>
    <w:tmpl w:val="C74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CEF"/>
    <w:multiLevelType w:val="multilevel"/>
    <w:tmpl w:val="B10223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FB5880"/>
    <w:multiLevelType w:val="hybridMultilevel"/>
    <w:tmpl w:val="E65E3E04"/>
    <w:lvl w:ilvl="0" w:tplc="5B346C72">
      <w:start w:val="2"/>
      <w:numFmt w:val="decimal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38D805EA"/>
    <w:multiLevelType w:val="multilevel"/>
    <w:tmpl w:val="F278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4" w15:restartNumberingAfterBreak="0">
    <w:nsid w:val="4EFA0E34"/>
    <w:multiLevelType w:val="multilevel"/>
    <w:tmpl w:val="72B4C0E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 w15:restartNumberingAfterBreak="0">
    <w:nsid w:val="52AA1231"/>
    <w:multiLevelType w:val="hybridMultilevel"/>
    <w:tmpl w:val="4B2E7E2E"/>
    <w:lvl w:ilvl="0" w:tplc="5EDA58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2EA2E9F"/>
    <w:multiLevelType w:val="multilevel"/>
    <w:tmpl w:val="D0F617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536F05FA"/>
    <w:multiLevelType w:val="multilevel"/>
    <w:tmpl w:val="E7CABA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 w15:restartNumberingAfterBreak="0">
    <w:nsid w:val="5E78759A"/>
    <w:multiLevelType w:val="hybridMultilevel"/>
    <w:tmpl w:val="A1C80BDC"/>
    <w:lvl w:ilvl="0" w:tplc="498E4602">
      <w:start w:val="1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730688D"/>
    <w:multiLevelType w:val="hybridMultilevel"/>
    <w:tmpl w:val="D79C2EC0"/>
    <w:lvl w:ilvl="0" w:tplc="E298A7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B4277"/>
    <w:multiLevelType w:val="hybridMultilevel"/>
    <w:tmpl w:val="2EE695C0"/>
    <w:lvl w:ilvl="0" w:tplc="C01A4F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A0B83"/>
    <w:multiLevelType w:val="hybridMultilevel"/>
    <w:tmpl w:val="6038D71A"/>
    <w:lvl w:ilvl="0" w:tplc="147E6A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6"/>
    <w:rsid w:val="00004857"/>
    <w:rsid w:val="0000499C"/>
    <w:rsid w:val="00011E6A"/>
    <w:rsid w:val="00012FA0"/>
    <w:rsid w:val="000133DB"/>
    <w:rsid w:val="000149EE"/>
    <w:rsid w:val="00020505"/>
    <w:rsid w:val="00022523"/>
    <w:rsid w:val="0002381B"/>
    <w:rsid w:val="00023D1C"/>
    <w:rsid w:val="00024666"/>
    <w:rsid w:val="00025044"/>
    <w:rsid w:val="000269A5"/>
    <w:rsid w:val="00027420"/>
    <w:rsid w:val="000307A4"/>
    <w:rsid w:val="0003290C"/>
    <w:rsid w:val="00046EB6"/>
    <w:rsid w:val="000500AA"/>
    <w:rsid w:val="00053FBE"/>
    <w:rsid w:val="000626DA"/>
    <w:rsid w:val="000649F5"/>
    <w:rsid w:val="00070B03"/>
    <w:rsid w:val="00070EDF"/>
    <w:rsid w:val="000719D6"/>
    <w:rsid w:val="00073315"/>
    <w:rsid w:val="00087D91"/>
    <w:rsid w:val="000913D9"/>
    <w:rsid w:val="000942B5"/>
    <w:rsid w:val="00095D10"/>
    <w:rsid w:val="000A09E9"/>
    <w:rsid w:val="000A4DD2"/>
    <w:rsid w:val="000A607B"/>
    <w:rsid w:val="000B1954"/>
    <w:rsid w:val="000B2925"/>
    <w:rsid w:val="000B6200"/>
    <w:rsid w:val="000D135B"/>
    <w:rsid w:val="000D6D5E"/>
    <w:rsid w:val="000E58CE"/>
    <w:rsid w:val="000E7811"/>
    <w:rsid w:val="000E79D1"/>
    <w:rsid w:val="000F08B3"/>
    <w:rsid w:val="000F6923"/>
    <w:rsid w:val="000F6C5F"/>
    <w:rsid w:val="000F6DA9"/>
    <w:rsid w:val="001031ED"/>
    <w:rsid w:val="00105304"/>
    <w:rsid w:val="00110444"/>
    <w:rsid w:val="001107E7"/>
    <w:rsid w:val="00113C91"/>
    <w:rsid w:val="001170D8"/>
    <w:rsid w:val="001176DA"/>
    <w:rsid w:val="00120117"/>
    <w:rsid w:val="0012396A"/>
    <w:rsid w:val="00126F24"/>
    <w:rsid w:val="00131B01"/>
    <w:rsid w:val="00133ABE"/>
    <w:rsid w:val="00136991"/>
    <w:rsid w:val="00140467"/>
    <w:rsid w:val="001431CC"/>
    <w:rsid w:val="00143386"/>
    <w:rsid w:val="00143B0F"/>
    <w:rsid w:val="001452AA"/>
    <w:rsid w:val="00150515"/>
    <w:rsid w:val="00151695"/>
    <w:rsid w:val="00153A83"/>
    <w:rsid w:val="001542A0"/>
    <w:rsid w:val="00155DE6"/>
    <w:rsid w:val="00160048"/>
    <w:rsid w:val="0016152A"/>
    <w:rsid w:val="001631B9"/>
    <w:rsid w:val="00167A89"/>
    <w:rsid w:val="00170A3C"/>
    <w:rsid w:val="0017125E"/>
    <w:rsid w:val="00172AA8"/>
    <w:rsid w:val="00174594"/>
    <w:rsid w:val="00174D30"/>
    <w:rsid w:val="00176C7B"/>
    <w:rsid w:val="001817BC"/>
    <w:rsid w:val="00183A19"/>
    <w:rsid w:val="001902AA"/>
    <w:rsid w:val="00190CF9"/>
    <w:rsid w:val="00191B6D"/>
    <w:rsid w:val="001953FA"/>
    <w:rsid w:val="001975DB"/>
    <w:rsid w:val="001A533E"/>
    <w:rsid w:val="001B2AEC"/>
    <w:rsid w:val="001B3C3E"/>
    <w:rsid w:val="001B5E8B"/>
    <w:rsid w:val="001B7148"/>
    <w:rsid w:val="001C14F6"/>
    <w:rsid w:val="001C2DBC"/>
    <w:rsid w:val="001C3936"/>
    <w:rsid w:val="001C4F88"/>
    <w:rsid w:val="001C5163"/>
    <w:rsid w:val="001D14CE"/>
    <w:rsid w:val="001D44F3"/>
    <w:rsid w:val="001D58CA"/>
    <w:rsid w:val="001D5EF0"/>
    <w:rsid w:val="001E0712"/>
    <w:rsid w:val="001E1439"/>
    <w:rsid w:val="001F59C5"/>
    <w:rsid w:val="001F5F64"/>
    <w:rsid w:val="001F6A57"/>
    <w:rsid w:val="002007E9"/>
    <w:rsid w:val="002040F1"/>
    <w:rsid w:val="00204F2F"/>
    <w:rsid w:val="00211940"/>
    <w:rsid w:val="00212F09"/>
    <w:rsid w:val="00212F59"/>
    <w:rsid w:val="002132B0"/>
    <w:rsid w:val="00214811"/>
    <w:rsid w:val="002164FC"/>
    <w:rsid w:val="00222F89"/>
    <w:rsid w:val="002256B3"/>
    <w:rsid w:val="00226AD7"/>
    <w:rsid w:val="0022742A"/>
    <w:rsid w:val="0023095C"/>
    <w:rsid w:val="00231A0B"/>
    <w:rsid w:val="00232C3C"/>
    <w:rsid w:val="0023471E"/>
    <w:rsid w:val="002352DF"/>
    <w:rsid w:val="002479D3"/>
    <w:rsid w:val="00250085"/>
    <w:rsid w:val="00250C32"/>
    <w:rsid w:val="002553C3"/>
    <w:rsid w:val="00255468"/>
    <w:rsid w:val="00257377"/>
    <w:rsid w:val="00260B3C"/>
    <w:rsid w:val="00261A4F"/>
    <w:rsid w:val="002622DB"/>
    <w:rsid w:val="00262731"/>
    <w:rsid w:val="00266BB7"/>
    <w:rsid w:val="0028269F"/>
    <w:rsid w:val="00285495"/>
    <w:rsid w:val="00290728"/>
    <w:rsid w:val="002952DB"/>
    <w:rsid w:val="002A43AC"/>
    <w:rsid w:val="002B2C53"/>
    <w:rsid w:val="002B4BAC"/>
    <w:rsid w:val="002B7A71"/>
    <w:rsid w:val="002C05C4"/>
    <w:rsid w:val="002C09E8"/>
    <w:rsid w:val="002C185C"/>
    <w:rsid w:val="002C4919"/>
    <w:rsid w:val="002C7425"/>
    <w:rsid w:val="002D1FA1"/>
    <w:rsid w:val="002D31FF"/>
    <w:rsid w:val="002D38E2"/>
    <w:rsid w:val="002E26D4"/>
    <w:rsid w:val="002E53E8"/>
    <w:rsid w:val="002E55D2"/>
    <w:rsid w:val="002E5B3A"/>
    <w:rsid w:val="002E7263"/>
    <w:rsid w:val="002E7320"/>
    <w:rsid w:val="002F023C"/>
    <w:rsid w:val="002F0923"/>
    <w:rsid w:val="002F7495"/>
    <w:rsid w:val="002F7E53"/>
    <w:rsid w:val="00300BA3"/>
    <w:rsid w:val="003014C5"/>
    <w:rsid w:val="003016DC"/>
    <w:rsid w:val="00304881"/>
    <w:rsid w:val="00304E41"/>
    <w:rsid w:val="003068C2"/>
    <w:rsid w:val="00306CBA"/>
    <w:rsid w:val="00311D38"/>
    <w:rsid w:val="00312BB3"/>
    <w:rsid w:val="00313F76"/>
    <w:rsid w:val="00314720"/>
    <w:rsid w:val="00317F84"/>
    <w:rsid w:val="003242B5"/>
    <w:rsid w:val="003272A6"/>
    <w:rsid w:val="0032774C"/>
    <w:rsid w:val="003305DE"/>
    <w:rsid w:val="0033169C"/>
    <w:rsid w:val="00333455"/>
    <w:rsid w:val="00334308"/>
    <w:rsid w:val="003353EE"/>
    <w:rsid w:val="00340D9C"/>
    <w:rsid w:val="0034159D"/>
    <w:rsid w:val="0034162D"/>
    <w:rsid w:val="00342DB4"/>
    <w:rsid w:val="0034387C"/>
    <w:rsid w:val="003503BD"/>
    <w:rsid w:val="00351F57"/>
    <w:rsid w:val="00355C40"/>
    <w:rsid w:val="00362F6B"/>
    <w:rsid w:val="0036459D"/>
    <w:rsid w:val="0037024E"/>
    <w:rsid w:val="00371BF6"/>
    <w:rsid w:val="00374FAB"/>
    <w:rsid w:val="00387858"/>
    <w:rsid w:val="003917B5"/>
    <w:rsid w:val="00394A9B"/>
    <w:rsid w:val="00394B5D"/>
    <w:rsid w:val="0039629D"/>
    <w:rsid w:val="003A0DA5"/>
    <w:rsid w:val="003A12DD"/>
    <w:rsid w:val="003A1565"/>
    <w:rsid w:val="003A432D"/>
    <w:rsid w:val="003A53F9"/>
    <w:rsid w:val="003A66F1"/>
    <w:rsid w:val="003B0212"/>
    <w:rsid w:val="003B0AE8"/>
    <w:rsid w:val="003B4AC4"/>
    <w:rsid w:val="003B66FF"/>
    <w:rsid w:val="003B70BC"/>
    <w:rsid w:val="003B72A4"/>
    <w:rsid w:val="003B7E18"/>
    <w:rsid w:val="003C541F"/>
    <w:rsid w:val="003D1B56"/>
    <w:rsid w:val="003D219A"/>
    <w:rsid w:val="003D4F81"/>
    <w:rsid w:val="003E2DD6"/>
    <w:rsid w:val="003E4F74"/>
    <w:rsid w:val="003E63F4"/>
    <w:rsid w:val="003F33DC"/>
    <w:rsid w:val="003F5601"/>
    <w:rsid w:val="004049A2"/>
    <w:rsid w:val="00406FB5"/>
    <w:rsid w:val="0040706D"/>
    <w:rsid w:val="004075B7"/>
    <w:rsid w:val="00407880"/>
    <w:rsid w:val="00412621"/>
    <w:rsid w:val="00413FB6"/>
    <w:rsid w:val="00414FA3"/>
    <w:rsid w:val="004152EE"/>
    <w:rsid w:val="00424E5F"/>
    <w:rsid w:val="00430011"/>
    <w:rsid w:val="00430276"/>
    <w:rsid w:val="00430DC3"/>
    <w:rsid w:val="004322D1"/>
    <w:rsid w:val="00434221"/>
    <w:rsid w:val="00440000"/>
    <w:rsid w:val="00443297"/>
    <w:rsid w:val="0044410E"/>
    <w:rsid w:val="00447040"/>
    <w:rsid w:val="00450BE1"/>
    <w:rsid w:val="0045268B"/>
    <w:rsid w:val="00452849"/>
    <w:rsid w:val="00454F0D"/>
    <w:rsid w:val="00455F27"/>
    <w:rsid w:val="00461E6E"/>
    <w:rsid w:val="00483ED4"/>
    <w:rsid w:val="00484D6C"/>
    <w:rsid w:val="00490176"/>
    <w:rsid w:val="0049513F"/>
    <w:rsid w:val="004A1C76"/>
    <w:rsid w:val="004B50AC"/>
    <w:rsid w:val="004B5417"/>
    <w:rsid w:val="004B5B86"/>
    <w:rsid w:val="004C3F70"/>
    <w:rsid w:val="004C4C77"/>
    <w:rsid w:val="004C5097"/>
    <w:rsid w:val="004D208F"/>
    <w:rsid w:val="004D36E5"/>
    <w:rsid w:val="004D7E84"/>
    <w:rsid w:val="004E23B6"/>
    <w:rsid w:val="004E5E4D"/>
    <w:rsid w:val="004F0326"/>
    <w:rsid w:val="004F0687"/>
    <w:rsid w:val="004F56C6"/>
    <w:rsid w:val="00502559"/>
    <w:rsid w:val="00504003"/>
    <w:rsid w:val="00505EA1"/>
    <w:rsid w:val="00506A48"/>
    <w:rsid w:val="00507F8E"/>
    <w:rsid w:val="00510403"/>
    <w:rsid w:val="00510610"/>
    <w:rsid w:val="00511E80"/>
    <w:rsid w:val="0051371E"/>
    <w:rsid w:val="005176D3"/>
    <w:rsid w:val="0052300A"/>
    <w:rsid w:val="00530E5B"/>
    <w:rsid w:val="0053141D"/>
    <w:rsid w:val="005337C4"/>
    <w:rsid w:val="005346EA"/>
    <w:rsid w:val="00540780"/>
    <w:rsid w:val="00543DA4"/>
    <w:rsid w:val="00544770"/>
    <w:rsid w:val="00546417"/>
    <w:rsid w:val="00546D40"/>
    <w:rsid w:val="00554FBA"/>
    <w:rsid w:val="00557D2A"/>
    <w:rsid w:val="00557FE7"/>
    <w:rsid w:val="005605D5"/>
    <w:rsid w:val="00567B20"/>
    <w:rsid w:val="00573A7D"/>
    <w:rsid w:val="0057505E"/>
    <w:rsid w:val="00576A60"/>
    <w:rsid w:val="00580EB2"/>
    <w:rsid w:val="005826E2"/>
    <w:rsid w:val="005861FB"/>
    <w:rsid w:val="0058760A"/>
    <w:rsid w:val="00590A2F"/>
    <w:rsid w:val="00594B47"/>
    <w:rsid w:val="005951DE"/>
    <w:rsid w:val="005A0344"/>
    <w:rsid w:val="005A6E15"/>
    <w:rsid w:val="005B29F7"/>
    <w:rsid w:val="005B31F1"/>
    <w:rsid w:val="005B58C6"/>
    <w:rsid w:val="005C0C67"/>
    <w:rsid w:val="005C3349"/>
    <w:rsid w:val="005C401C"/>
    <w:rsid w:val="005C6B39"/>
    <w:rsid w:val="005E0447"/>
    <w:rsid w:val="005E1230"/>
    <w:rsid w:val="005E5BA2"/>
    <w:rsid w:val="005E6E66"/>
    <w:rsid w:val="005F1FD1"/>
    <w:rsid w:val="005F5F87"/>
    <w:rsid w:val="0060034C"/>
    <w:rsid w:val="006025DA"/>
    <w:rsid w:val="00605239"/>
    <w:rsid w:val="00605538"/>
    <w:rsid w:val="006069D4"/>
    <w:rsid w:val="006073A0"/>
    <w:rsid w:val="006102DD"/>
    <w:rsid w:val="006131B8"/>
    <w:rsid w:val="006136B3"/>
    <w:rsid w:val="00614221"/>
    <w:rsid w:val="00614A16"/>
    <w:rsid w:val="00615B4A"/>
    <w:rsid w:val="006161A5"/>
    <w:rsid w:val="0061734D"/>
    <w:rsid w:val="00621610"/>
    <w:rsid w:val="0062194F"/>
    <w:rsid w:val="006226A1"/>
    <w:rsid w:val="0062513B"/>
    <w:rsid w:val="00625416"/>
    <w:rsid w:val="00627333"/>
    <w:rsid w:val="006277FC"/>
    <w:rsid w:val="00631858"/>
    <w:rsid w:val="00634858"/>
    <w:rsid w:val="00640B6F"/>
    <w:rsid w:val="006420DF"/>
    <w:rsid w:val="00643ABE"/>
    <w:rsid w:val="00646CF1"/>
    <w:rsid w:val="00646F85"/>
    <w:rsid w:val="00647B3C"/>
    <w:rsid w:val="0065198D"/>
    <w:rsid w:val="0067100C"/>
    <w:rsid w:val="006717CE"/>
    <w:rsid w:val="00673610"/>
    <w:rsid w:val="00673E81"/>
    <w:rsid w:val="006760A2"/>
    <w:rsid w:val="0068172B"/>
    <w:rsid w:val="00684FD6"/>
    <w:rsid w:val="00687886"/>
    <w:rsid w:val="00687F27"/>
    <w:rsid w:val="0069394F"/>
    <w:rsid w:val="00694CED"/>
    <w:rsid w:val="006A36D7"/>
    <w:rsid w:val="006A4D94"/>
    <w:rsid w:val="006A60AE"/>
    <w:rsid w:val="006A66DD"/>
    <w:rsid w:val="006B3522"/>
    <w:rsid w:val="006B5FC2"/>
    <w:rsid w:val="006B6E21"/>
    <w:rsid w:val="006C04DD"/>
    <w:rsid w:val="006C6347"/>
    <w:rsid w:val="006C6BA7"/>
    <w:rsid w:val="006D0BCF"/>
    <w:rsid w:val="006D1383"/>
    <w:rsid w:val="006D1C91"/>
    <w:rsid w:val="006D3E50"/>
    <w:rsid w:val="006D5DAF"/>
    <w:rsid w:val="006D75CD"/>
    <w:rsid w:val="006D7F9A"/>
    <w:rsid w:val="006E0C9A"/>
    <w:rsid w:val="006E23E6"/>
    <w:rsid w:val="006E3779"/>
    <w:rsid w:val="006E5658"/>
    <w:rsid w:val="006F3612"/>
    <w:rsid w:val="006F4ADC"/>
    <w:rsid w:val="006F69E0"/>
    <w:rsid w:val="006F76B3"/>
    <w:rsid w:val="007019F9"/>
    <w:rsid w:val="00706A46"/>
    <w:rsid w:val="00706D81"/>
    <w:rsid w:val="00707666"/>
    <w:rsid w:val="0071028E"/>
    <w:rsid w:val="00710459"/>
    <w:rsid w:val="0071318C"/>
    <w:rsid w:val="00716F4A"/>
    <w:rsid w:val="00717000"/>
    <w:rsid w:val="0072213D"/>
    <w:rsid w:val="00724BE9"/>
    <w:rsid w:val="007354D6"/>
    <w:rsid w:val="00737595"/>
    <w:rsid w:val="00743999"/>
    <w:rsid w:val="00751C8A"/>
    <w:rsid w:val="00753334"/>
    <w:rsid w:val="00760736"/>
    <w:rsid w:val="00760AD7"/>
    <w:rsid w:val="00760C8E"/>
    <w:rsid w:val="007611A1"/>
    <w:rsid w:val="0076198F"/>
    <w:rsid w:val="00763300"/>
    <w:rsid w:val="00763D41"/>
    <w:rsid w:val="0076444C"/>
    <w:rsid w:val="00773A93"/>
    <w:rsid w:val="00775AC8"/>
    <w:rsid w:val="0078201A"/>
    <w:rsid w:val="0079189A"/>
    <w:rsid w:val="00794D74"/>
    <w:rsid w:val="0079647B"/>
    <w:rsid w:val="007A3A21"/>
    <w:rsid w:val="007A5C2B"/>
    <w:rsid w:val="007A665D"/>
    <w:rsid w:val="007B5A49"/>
    <w:rsid w:val="007B651C"/>
    <w:rsid w:val="007C6D1A"/>
    <w:rsid w:val="007D356E"/>
    <w:rsid w:val="007D4893"/>
    <w:rsid w:val="007E1CB1"/>
    <w:rsid w:val="007E1CDA"/>
    <w:rsid w:val="007E71C0"/>
    <w:rsid w:val="007E78EB"/>
    <w:rsid w:val="008000E6"/>
    <w:rsid w:val="008001F5"/>
    <w:rsid w:val="00804B97"/>
    <w:rsid w:val="008072C3"/>
    <w:rsid w:val="00812DA2"/>
    <w:rsid w:val="00815AE3"/>
    <w:rsid w:val="00820872"/>
    <w:rsid w:val="00820F62"/>
    <w:rsid w:val="008225C7"/>
    <w:rsid w:val="0083402F"/>
    <w:rsid w:val="00840429"/>
    <w:rsid w:val="00840517"/>
    <w:rsid w:val="00845753"/>
    <w:rsid w:val="008567EB"/>
    <w:rsid w:val="008725EC"/>
    <w:rsid w:val="00877DE0"/>
    <w:rsid w:val="00881F01"/>
    <w:rsid w:val="00884A05"/>
    <w:rsid w:val="008873FE"/>
    <w:rsid w:val="00894DDB"/>
    <w:rsid w:val="00896BC8"/>
    <w:rsid w:val="00897472"/>
    <w:rsid w:val="008A540A"/>
    <w:rsid w:val="008B039B"/>
    <w:rsid w:val="008B4D50"/>
    <w:rsid w:val="008C3E31"/>
    <w:rsid w:val="008C7A74"/>
    <w:rsid w:val="008D24FE"/>
    <w:rsid w:val="008D352D"/>
    <w:rsid w:val="008D5603"/>
    <w:rsid w:val="008E202C"/>
    <w:rsid w:val="008E5946"/>
    <w:rsid w:val="008E62A5"/>
    <w:rsid w:val="008F1369"/>
    <w:rsid w:val="008F6C56"/>
    <w:rsid w:val="008F7ADE"/>
    <w:rsid w:val="0090036B"/>
    <w:rsid w:val="009011AA"/>
    <w:rsid w:val="00905C36"/>
    <w:rsid w:val="0090687C"/>
    <w:rsid w:val="009072BC"/>
    <w:rsid w:val="00910064"/>
    <w:rsid w:val="00915822"/>
    <w:rsid w:val="00921E2A"/>
    <w:rsid w:val="00927290"/>
    <w:rsid w:val="0093153F"/>
    <w:rsid w:val="009339DA"/>
    <w:rsid w:val="00942EAC"/>
    <w:rsid w:val="00945690"/>
    <w:rsid w:val="00946070"/>
    <w:rsid w:val="00951693"/>
    <w:rsid w:val="00956000"/>
    <w:rsid w:val="009578B1"/>
    <w:rsid w:val="009631AE"/>
    <w:rsid w:val="00965F6F"/>
    <w:rsid w:val="009661FD"/>
    <w:rsid w:val="00966318"/>
    <w:rsid w:val="0097234A"/>
    <w:rsid w:val="00972F5D"/>
    <w:rsid w:val="009741A1"/>
    <w:rsid w:val="009905A3"/>
    <w:rsid w:val="009A346A"/>
    <w:rsid w:val="009A3850"/>
    <w:rsid w:val="009A7A6E"/>
    <w:rsid w:val="009B0D18"/>
    <w:rsid w:val="009B1A83"/>
    <w:rsid w:val="009B66EF"/>
    <w:rsid w:val="009B6B28"/>
    <w:rsid w:val="009B7F77"/>
    <w:rsid w:val="009C021D"/>
    <w:rsid w:val="009C36B4"/>
    <w:rsid w:val="009C4590"/>
    <w:rsid w:val="009C5BEE"/>
    <w:rsid w:val="009C753D"/>
    <w:rsid w:val="009D15BD"/>
    <w:rsid w:val="009D18B1"/>
    <w:rsid w:val="009D49B9"/>
    <w:rsid w:val="009D79CE"/>
    <w:rsid w:val="009E39DB"/>
    <w:rsid w:val="009E4DAA"/>
    <w:rsid w:val="009F6340"/>
    <w:rsid w:val="00A01DD2"/>
    <w:rsid w:val="00A12797"/>
    <w:rsid w:val="00A169EE"/>
    <w:rsid w:val="00A16E59"/>
    <w:rsid w:val="00A20B2D"/>
    <w:rsid w:val="00A20F50"/>
    <w:rsid w:val="00A20F7A"/>
    <w:rsid w:val="00A220D4"/>
    <w:rsid w:val="00A34FFF"/>
    <w:rsid w:val="00A36663"/>
    <w:rsid w:val="00A42ADA"/>
    <w:rsid w:val="00A473FB"/>
    <w:rsid w:val="00A50250"/>
    <w:rsid w:val="00A50502"/>
    <w:rsid w:val="00A53870"/>
    <w:rsid w:val="00A62212"/>
    <w:rsid w:val="00A63854"/>
    <w:rsid w:val="00A644F1"/>
    <w:rsid w:val="00A67D8F"/>
    <w:rsid w:val="00A7077C"/>
    <w:rsid w:val="00A723AA"/>
    <w:rsid w:val="00A74802"/>
    <w:rsid w:val="00A74A33"/>
    <w:rsid w:val="00A81FA4"/>
    <w:rsid w:val="00A869EF"/>
    <w:rsid w:val="00A879F0"/>
    <w:rsid w:val="00A92498"/>
    <w:rsid w:val="00A9278D"/>
    <w:rsid w:val="00A94E9B"/>
    <w:rsid w:val="00A955B7"/>
    <w:rsid w:val="00AA5C6E"/>
    <w:rsid w:val="00AB196A"/>
    <w:rsid w:val="00AB2DE8"/>
    <w:rsid w:val="00AB542F"/>
    <w:rsid w:val="00AB5703"/>
    <w:rsid w:val="00AB7423"/>
    <w:rsid w:val="00AC6BEB"/>
    <w:rsid w:val="00AD0534"/>
    <w:rsid w:val="00AD526C"/>
    <w:rsid w:val="00AD527C"/>
    <w:rsid w:val="00AD77CB"/>
    <w:rsid w:val="00AE1C18"/>
    <w:rsid w:val="00AE30C8"/>
    <w:rsid w:val="00AF1BBF"/>
    <w:rsid w:val="00AF3781"/>
    <w:rsid w:val="00AF5584"/>
    <w:rsid w:val="00AF5D95"/>
    <w:rsid w:val="00B02354"/>
    <w:rsid w:val="00B05812"/>
    <w:rsid w:val="00B05F07"/>
    <w:rsid w:val="00B06318"/>
    <w:rsid w:val="00B10AB4"/>
    <w:rsid w:val="00B114E5"/>
    <w:rsid w:val="00B124B2"/>
    <w:rsid w:val="00B15571"/>
    <w:rsid w:val="00B15793"/>
    <w:rsid w:val="00B20C06"/>
    <w:rsid w:val="00B26838"/>
    <w:rsid w:val="00B32D65"/>
    <w:rsid w:val="00B37112"/>
    <w:rsid w:val="00B37FF3"/>
    <w:rsid w:val="00B404E6"/>
    <w:rsid w:val="00B427EB"/>
    <w:rsid w:val="00B434F7"/>
    <w:rsid w:val="00B4537F"/>
    <w:rsid w:val="00B473BC"/>
    <w:rsid w:val="00B528BE"/>
    <w:rsid w:val="00B54CFB"/>
    <w:rsid w:val="00B56826"/>
    <w:rsid w:val="00B6051D"/>
    <w:rsid w:val="00B640DC"/>
    <w:rsid w:val="00B64B3C"/>
    <w:rsid w:val="00B668CE"/>
    <w:rsid w:val="00B7246C"/>
    <w:rsid w:val="00B724A6"/>
    <w:rsid w:val="00B752F4"/>
    <w:rsid w:val="00B76C88"/>
    <w:rsid w:val="00B81326"/>
    <w:rsid w:val="00B84BA9"/>
    <w:rsid w:val="00B87236"/>
    <w:rsid w:val="00B91F03"/>
    <w:rsid w:val="00B9633C"/>
    <w:rsid w:val="00BA3108"/>
    <w:rsid w:val="00BA32FF"/>
    <w:rsid w:val="00BA4DF9"/>
    <w:rsid w:val="00BB0A4D"/>
    <w:rsid w:val="00BB1FA4"/>
    <w:rsid w:val="00BB5052"/>
    <w:rsid w:val="00BC129F"/>
    <w:rsid w:val="00BC40AD"/>
    <w:rsid w:val="00BC5330"/>
    <w:rsid w:val="00BC6775"/>
    <w:rsid w:val="00BC71A3"/>
    <w:rsid w:val="00BC7BC4"/>
    <w:rsid w:val="00BD2BE4"/>
    <w:rsid w:val="00BD3821"/>
    <w:rsid w:val="00BD4FE4"/>
    <w:rsid w:val="00BE5BAE"/>
    <w:rsid w:val="00BE7F46"/>
    <w:rsid w:val="00BF25AD"/>
    <w:rsid w:val="00BF2772"/>
    <w:rsid w:val="00C01E84"/>
    <w:rsid w:val="00C03218"/>
    <w:rsid w:val="00C04309"/>
    <w:rsid w:val="00C101C7"/>
    <w:rsid w:val="00C1512D"/>
    <w:rsid w:val="00C209DC"/>
    <w:rsid w:val="00C23D98"/>
    <w:rsid w:val="00C26F3C"/>
    <w:rsid w:val="00C346FB"/>
    <w:rsid w:val="00C357F8"/>
    <w:rsid w:val="00C402FF"/>
    <w:rsid w:val="00C40556"/>
    <w:rsid w:val="00C4290F"/>
    <w:rsid w:val="00C4310C"/>
    <w:rsid w:val="00C4460B"/>
    <w:rsid w:val="00C44BEA"/>
    <w:rsid w:val="00C44D0C"/>
    <w:rsid w:val="00C45ADF"/>
    <w:rsid w:val="00C51C7C"/>
    <w:rsid w:val="00C55326"/>
    <w:rsid w:val="00C62A42"/>
    <w:rsid w:val="00C70B26"/>
    <w:rsid w:val="00C74BB1"/>
    <w:rsid w:val="00C752F1"/>
    <w:rsid w:val="00C77EFB"/>
    <w:rsid w:val="00C8696A"/>
    <w:rsid w:val="00C94A2F"/>
    <w:rsid w:val="00C97F9B"/>
    <w:rsid w:val="00CA1046"/>
    <w:rsid w:val="00CA2653"/>
    <w:rsid w:val="00CA37F6"/>
    <w:rsid w:val="00CA77E0"/>
    <w:rsid w:val="00CB0434"/>
    <w:rsid w:val="00CB2B44"/>
    <w:rsid w:val="00CB565A"/>
    <w:rsid w:val="00CB63EE"/>
    <w:rsid w:val="00CB737D"/>
    <w:rsid w:val="00CC339A"/>
    <w:rsid w:val="00CC699B"/>
    <w:rsid w:val="00CC6A1C"/>
    <w:rsid w:val="00CD1098"/>
    <w:rsid w:val="00CD158B"/>
    <w:rsid w:val="00CD533C"/>
    <w:rsid w:val="00CD5DAA"/>
    <w:rsid w:val="00CD7D1E"/>
    <w:rsid w:val="00CE344C"/>
    <w:rsid w:val="00CE37C8"/>
    <w:rsid w:val="00CE701C"/>
    <w:rsid w:val="00CF220F"/>
    <w:rsid w:val="00CF2A43"/>
    <w:rsid w:val="00D01DC4"/>
    <w:rsid w:val="00D0366C"/>
    <w:rsid w:val="00D0523D"/>
    <w:rsid w:val="00D053E7"/>
    <w:rsid w:val="00D11AB2"/>
    <w:rsid w:val="00D143B0"/>
    <w:rsid w:val="00D14C44"/>
    <w:rsid w:val="00D16EC5"/>
    <w:rsid w:val="00D179B9"/>
    <w:rsid w:val="00D21C67"/>
    <w:rsid w:val="00D22281"/>
    <w:rsid w:val="00D25E03"/>
    <w:rsid w:val="00D25FC8"/>
    <w:rsid w:val="00D337E1"/>
    <w:rsid w:val="00D35875"/>
    <w:rsid w:val="00D40AE9"/>
    <w:rsid w:val="00D463A8"/>
    <w:rsid w:val="00D51653"/>
    <w:rsid w:val="00D51960"/>
    <w:rsid w:val="00D52539"/>
    <w:rsid w:val="00D5647C"/>
    <w:rsid w:val="00D61006"/>
    <w:rsid w:val="00D61B93"/>
    <w:rsid w:val="00D661AC"/>
    <w:rsid w:val="00D66282"/>
    <w:rsid w:val="00D732C2"/>
    <w:rsid w:val="00D81015"/>
    <w:rsid w:val="00D820DD"/>
    <w:rsid w:val="00D833DA"/>
    <w:rsid w:val="00D9002A"/>
    <w:rsid w:val="00D905E9"/>
    <w:rsid w:val="00D9069C"/>
    <w:rsid w:val="00DA0370"/>
    <w:rsid w:val="00DA1DCF"/>
    <w:rsid w:val="00DA560D"/>
    <w:rsid w:val="00DA611E"/>
    <w:rsid w:val="00DC4401"/>
    <w:rsid w:val="00DC5CB4"/>
    <w:rsid w:val="00DD63E5"/>
    <w:rsid w:val="00DE29F0"/>
    <w:rsid w:val="00DE2D3D"/>
    <w:rsid w:val="00DE5251"/>
    <w:rsid w:val="00DE5F33"/>
    <w:rsid w:val="00DE6029"/>
    <w:rsid w:val="00DE7164"/>
    <w:rsid w:val="00DF1063"/>
    <w:rsid w:val="00DF161D"/>
    <w:rsid w:val="00DF272C"/>
    <w:rsid w:val="00DF2E17"/>
    <w:rsid w:val="00DF3081"/>
    <w:rsid w:val="00DF448B"/>
    <w:rsid w:val="00DF55B3"/>
    <w:rsid w:val="00DF578F"/>
    <w:rsid w:val="00DF5822"/>
    <w:rsid w:val="00DF755B"/>
    <w:rsid w:val="00DF79C9"/>
    <w:rsid w:val="00E02921"/>
    <w:rsid w:val="00E0341B"/>
    <w:rsid w:val="00E042A1"/>
    <w:rsid w:val="00E04CD4"/>
    <w:rsid w:val="00E07CFB"/>
    <w:rsid w:val="00E101BF"/>
    <w:rsid w:val="00E11E34"/>
    <w:rsid w:val="00E128CD"/>
    <w:rsid w:val="00E20727"/>
    <w:rsid w:val="00E2458E"/>
    <w:rsid w:val="00E249C3"/>
    <w:rsid w:val="00E26684"/>
    <w:rsid w:val="00E31349"/>
    <w:rsid w:val="00E34900"/>
    <w:rsid w:val="00E34FB8"/>
    <w:rsid w:val="00E42638"/>
    <w:rsid w:val="00E43128"/>
    <w:rsid w:val="00E4795F"/>
    <w:rsid w:val="00E50873"/>
    <w:rsid w:val="00E51DC6"/>
    <w:rsid w:val="00E578FB"/>
    <w:rsid w:val="00E57B5C"/>
    <w:rsid w:val="00E600E7"/>
    <w:rsid w:val="00E6689D"/>
    <w:rsid w:val="00E700F3"/>
    <w:rsid w:val="00E70240"/>
    <w:rsid w:val="00E81A07"/>
    <w:rsid w:val="00E839FC"/>
    <w:rsid w:val="00E85148"/>
    <w:rsid w:val="00E90FCE"/>
    <w:rsid w:val="00E94463"/>
    <w:rsid w:val="00E94A19"/>
    <w:rsid w:val="00E951C1"/>
    <w:rsid w:val="00E968CB"/>
    <w:rsid w:val="00E97D7B"/>
    <w:rsid w:val="00EA48DE"/>
    <w:rsid w:val="00EA5A04"/>
    <w:rsid w:val="00EA7328"/>
    <w:rsid w:val="00EB36AA"/>
    <w:rsid w:val="00EB5E4D"/>
    <w:rsid w:val="00EC2811"/>
    <w:rsid w:val="00EC29AC"/>
    <w:rsid w:val="00EC4CBF"/>
    <w:rsid w:val="00EC60A5"/>
    <w:rsid w:val="00EC7723"/>
    <w:rsid w:val="00ED3B8D"/>
    <w:rsid w:val="00ED3F58"/>
    <w:rsid w:val="00ED5200"/>
    <w:rsid w:val="00ED78BE"/>
    <w:rsid w:val="00EE0F71"/>
    <w:rsid w:val="00EE1FC4"/>
    <w:rsid w:val="00EE2AB4"/>
    <w:rsid w:val="00EE3F08"/>
    <w:rsid w:val="00EE542F"/>
    <w:rsid w:val="00EE559A"/>
    <w:rsid w:val="00EE7944"/>
    <w:rsid w:val="00EF0AF3"/>
    <w:rsid w:val="00EF3C9A"/>
    <w:rsid w:val="00EF5110"/>
    <w:rsid w:val="00EF5D90"/>
    <w:rsid w:val="00EF7E54"/>
    <w:rsid w:val="00F0010C"/>
    <w:rsid w:val="00F01CA9"/>
    <w:rsid w:val="00F02CC3"/>
    <w:rsid w:val="00F1055A"/>
    <w:rsid w:val="00F11249"/>
    <w:rsid w:val="00F116D3"/>
    <w:rsid w:val="00F1200D"/>
    <w:rsid w:val="00F1449F"/>
    <w:rsid w:val="00F1734D"/>
    <w:rsid w:val="00F2117F"/>
    <w:rsid w:val="00F22417"/>
    <w:rsid w:val="00F240F5"/>
    <w:rsid w:val="00F26A77"/>
    <w:rsid w:val="00F30649"/>
    <w:rsid w:val="00F31124"/>
    <w:rsid w:val="00F33875"/>
    <w:rsid w:val="00F33B83"/>
    <w:rsid w:val="00F40EDD"/>
    <w:rsid w:val="00F4169C"/>
    <w:rsid w:val="00F427E7"/>
    <w:rsid w:val="00F43286"/>
    <w:rsid w:val="00F46D80"/>
    <w:rsid w:val="00F51465"/>
    <w:rsid w:val="00F51835"/>
    <w:rsid w:val="00F528F3"/>
    <w:rsid w:val="00F54694"/>
    <w:rsid w:val="00F557A8"/>
    <w:rsid w:val="00F557E7"/>
    <w:rsid w:val="00F57B32"/>
    <w:rsid w:val="00F709FC"/>
    <w:rsid w:val="00F722B1"/>
    <w:rsid w:val="00F727BD"/>
    <w:rsid w:val="00F75F4E"/>
    <w:rsid w:val="00F81BBD"/>
    <w:rsid w:val="00F82F03"/>
    <w:rsid w:val="00F9111A"/>
    <w:rsid w:val="00F92A3B"/>
    <w:rsid w:val="00F93DCA"/>
    <w:rsid w:val="00F94C23"/>
    <w:rsid w:val="00F96284"/>
    <w:rsid w:val="00F967AC"/>
    <w:rsid w:val="00FA03EB"/>
    <w:rsid w:val="00FA2FD2"/>
    <w:rsid w:val="00FA300D"/>
    <w:rsid w:val="00FA52A6"/>
    <w:rsid w:val="00FA6DD4"/>
    <w:rsid w:val="00FB20C9"/>
    <w:rsid w:val="00FB76C8"/>
    <w:rsid w:val="00FB7BA3"/>
    <w:rsid w:val="00FC015F"/>
    <w:rsid w:val="00FC0C43"/>
    <w:rsid w:val="00FC16F7"/>
    <w:rsid w:val="00FC572A"/>
    <w:rsid w:val="00FC6895"/>
    <w:rsid w:val="00FC6D18"/>
    <w:rsid w:val="00FD2D2C"/>
    <w:rsid w:val="00FD49BA"/>
    <w:rsid w:val="00FD5E78"/>
    <w:rsid w:val="00FF0DF1"/>
    <w:rsid w:val="00FF3F0A"/>
    <w:rsid w:val="00FF4297"/>
    <w:rsid w:val="00FF5395"/>
    <w:rsid w:val="00FF5F80"/>
    <w:rsid w:val="00FF669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038DE"/>
  <w15:docId w15:val="{AF868925-085E-4A91-AF3A-0638E75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5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7F46"/>
    <w:rPr>
      <w:rFonts w:ascii="Times New Roman" w:hAnsi="Times New Roman"/>
      <w:sz w:val="28"/>
    </w:rPr>
  </w:style>
  <w:style w:type="character" w:styleId="a8">
    <w:name w:val="page number"/>
    <w:basedOn w:val="a0"/>
    <w:rsid w:val="00BE7F46"/>
  </w:style>
  <w:style w:type="character" w:customStyle="1" w:styleId="body">
    <w:name w:val="body"/>
    <w:basedOn w:val="a0"/>
    <w:rsid w:val="00580EB2"/>
  </w:style>
  <w:style w:type="character" w:customStyle="1" w:styleId="10">
    <w:name w:val="Заголовок 1 Знак"/>
    <w:basedOn w:val="a0"/>
    <w:link w:val="1"/>
    <w:uiPriority w:val="9"/>
    <w:rsid w:val="00D525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46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17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7619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6198F"/>
    <w:pPr>
      <w:widowControl w:val="0"/>
      <w:shd w:val="clear" w:color="auto" w:fill="FFFFFF"/>
      <w:ind w:firstLine="400"/>
      <w:jc w:val="both"/>
    </w:pPr>
    <w:rPr>
      <w:rFonts w:eastAsia="Times New Roman" w:cs="Times New Roman"/>
      <w:szCs w:val="28"/>
    </w:rPr>
  </w:style>
  <w:style w:type="paragraph" w:styleId="ac">
    <w:name w:val="List Paragraph"/>
    <w:basedOn w:val="a"/>
    <w:uiPriority w:val="34"/>
    <w:qFormat/>
    <w:rsid w:val="0076198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Normal (Web)"/>
    <w:basedOn w:val="a"/>
    <w:uiPriority w:val="99"/>
    <w:semiHidden/>
    <w:unhideWhenUsed/>
    <w:rsid w:val="002B7A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B7A71"/>
    <w:rPr>
      <w:b/>
      <w:bCs/>
    </w:rPr>
  </w:style>
  <w:style w:type="character" w:styleId="af">
    <w:name w:val="Hyperlink"/>
    <w:basedOn w:val="a0"/>
    <w:uiPriority w:val="99"/>
    <w:unhideWhenUsed/>
    <w:rsid w:val="0090687C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rsid w:val="00D1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81BBD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06A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6A4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6A46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6A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6A46"/>
    <w:rPr>
      <w:rFonts w:ascii="Times New Roman" w:hAnsi="Times New Roman"/>
      <w:b/>
      <w:bCs/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AC6BEB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AC6BE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AC6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krot.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econom.admhmao.ru/dokumenty/hmao/51781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32BE-B653-418E-8223-06855007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2024-10-09T10:41:00Z</cp:lastPrinted>
  <dcterms:created xsi:type="dcterms:W3CDTF">2024-10-11T07:09:00Z</dcterms:created>
  <dcterms:modified xsi:type="dcterms:W3CDTF">2024-10-11T07:11:00Z</dcterms:modified>
</cp:coreProperties>
</file>