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EB" w:rsidRDefault="00712AEB" w:rsidP="00656C1A">
      <w:pPr>
        <w:spacing w:line="120" w:lineRule="atLeast"/>
        <w:jc w:val="center"/>
        <w:rPr>
          <w:sz w:val="24"/>
          <w:szCs w:val="24"/>
        </w:rPr>
      </w:pPr>
    </w:p>
    <w:p w:rsidR="00712AEB" w:rsidRDefault="00712AEB" w:rsidP="00656C1A">
      <w:pPr>
        <w:spacing w:line="120" w:lineRule="atLeast"/>
        <w:jc w:val="center"/>
        <w:rPr>
          <w:sz w:val="24"/>
          <w:szCs w:val="24"/>
        </w:rPr>
      </w:pPr>
    </w:p>
    <w:p w:rsidR="00712AEB" w:rsidRPr="00852378" w:rsidRDefault="00712AEB" w:rsidP="00656C1A">
      <w:pPr>
        <w:spacing w:line="120" w:lineRule="atLeast"/>
        <w:jc w:val="center"/>
        <w:rPr>
          <w:sz w:val="10"/>
          <w:szCs w:val="10"/>
        </w:rPr>
      </w:pPr>
    </w:p>
    <w:p w:rsidR="00712AEB" w:rsidRDefault="00712AEB" w:rsidP="00656C1A">
      <w:pPr>
        <w:spacing w:line="120" w:lineRule="atLeast"/>
        <w:jc w:val="center"/>
        <w:rPr>
          <w:sz w:val="10"/>
          <w:szCs w:val="24"/>
        </w:rPr>
      </w:pPr>
    </w:p>
    <w:p w:rsidR="00712AEB" w:rsidRPr="005541F0" w:rsidRDefault="00712A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12AEB" w:rsidRDefault="00712A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12AEB" w:rsidRPr="005541F0" w:rsidRDefault="00712AE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12AEB" w:rsidRPr="005649E4" w:rsidRDefault="00712AEB" w:rsidP="00656C1A">
      <w:pPr>
        <w:spacing w:line="120" w:lineRule="atLeast"/>
        <w:jc w:val="center"/>
        <w:rPr>
          <w:sz w:val="18"/>
          <w:szCs w:val="24"/>
        </w:rPr>
      </w:pPr>
    </w:p>
    <w:p w:rsidR="00712AEB" w:rsidRPr="00656C1A" w:rsidRDefault="00712A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12AEB" w:rsidRPr="005541F0" w:rsidRDefault="00712AEB" w:rsidP="00656C1A">
      <w:pPr>
        <w:spacing w:line="120" w:lineRule="atLeast"/>
        <w:jc w:val="center"/>
        <w:rPr>
          <w:sz w:val="18"/>
          <w:szCs w:val="24"/>
        </w:rPr>
      </w:pPr>
    </w:p>
    <w:p w:rsidR="00712AEB" w:rsidRPr="005541F0" w:rsidRDefault="00712AEB" w:rsidP="00656C1A">
      <w:pPr>
        <w:spacing w:line="120" w:lineRule="atLeast"/>
        <w:jc w:val="center"/>
        <w:rPr>
          <w:sz w:val="20"/>
          <w:szCs w:val="24"/>
        </w:rPr>
      </w:pPr>
    </w:p>
    <w:p w:rsidR="00712AEB" w:rsidRPr="00656C1A" w:rsidRDefault="00712AEB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12AEB" w:rsidRDefault="00712AEB" w:rsidP="00656C1A">
      <w:pPr>
        <w:spacing w:line="120" w:lineRule="atLeast"/>
        <w:jc w:val="center"/>
        <w:rPr>
          <w:sz w:val="30"/>
          <w:szCs w:val="24"/>
        </w:rPr>
      </w:pPr>
    </w:p>
    <w:p w:rsidR="00712AEB" w:rsidRPr="00656C1A" w:rsidRDefault="00712AEB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12AEB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12AEB" w:rsidRPr="00F8214F" w:rsidRDefault="00712A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12AEB" w:rsidRPr="00F8214F" w:rsidRDefault="0001159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12AEB" w:rsidRPr="00F8214F" w:rsidRDefault="00712A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12AEB" w:rsidRPr="00F8214F" w:rsidRDefault="0001159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285" w:type="dxa"/>
            <w:noWrap/>
          </w:tcPr>
          <w:p w:rsidR="00712AEB" w:rsidRPr="00A63FB0" w:rsidRDefault="00712A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12AEB" w:rsidRPr="00A3761A" w:rsidRDefault="0001159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712AEB" w:rsidRPr="00F8214F" w:rsidRDefault="00712AEB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12AEB" w:rsidRPr="00F8214F" w:rsidRDefault="00712AEB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12AEB" w:rsidRPr="00AB4194" w:rsidRDefault="00712A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12AEB" w:rsidRPr="00F8214F" w:rsidRDefault="0001159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5673</w:t>
            </w:r>
          </w:p>
        </w:tc>
      </w:tr>
    </w:tbl>
    <w:p w:rsidR="00712AEB" w:rsidRPr="00712AEB" w:rsidRDefault="00712AEB" w:rsidP="00C725A6">
      <w:pPr>
        <w:rPr>
          <w:rFonts w:cs="Times New Roman"/>
          <w:szCs w:val="28"/>
        </w:rPr>
      </w:pP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О внесении изменения 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>в постановление Администрации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города от 09.01.2024 № 88 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«Об утверждении муниципального 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>задания на оказание муниципальных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услуг муниципальному бюджетному 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дошкольному образовательному 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учреждению детскому саду № 81 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«Мальвина» на 2024 год и плановый 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>период 2025 и 2026 годов»</w:t>
      </w:r>
    </w:p>
    <w:p w:rsidR="00712AEB" w:rsidRPr="00712AEB" w:rsidRDefault="00712AEB" w:rsidP="00712AEB">
      <w:pPr>
        <w:rPr>
          <w:rFonts w:eastAsia="Times New Roman"/>
          <w:szCs w:val="28"/>
          <w:lang w:eastAsia="ru-RU"/>
        </w:rPr>
      </w:pPr>
    </w:p>
    <w:p w:rsidR="00712AEB" w:rsidRPr="00712AEB" w:rsidRDefault="00712AEB" w:rsidP="00712AEB">
      <w:pPr>
        <w:jc w:val="both"/>
        <w:rPr>
          <w:rFonts w:eastAsia="Times New Roman"/>
          <w:szCs w:val="28"/>
          <w:lang w:eastAsia="ru-RU"/>
        </w:rPr>
      </w:pPr>
    </w:p>
    <w:p w:rsidR="00712AEB" w:rsidRPr="00712AEB" w:rsidRDefault="00712AEB" w:rsidP="00712AE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В соответствии с постановлением Администрации города от 04.10.2016                     № 7339 «Об утверждении порядка формирования муниципального задания </w:t>
      </w:r>
      <w:r>
        <w:rPr>
          <w:rFonts w:eastAsia="Times New Roman"/>
          <w:szCs w:val="28"/>
          <w:lang w:eastAsia="ru-RU"/>
        </w:rPr>
        <w:t xml:space="preserve">                </w:t>
      </w:r>
      <w:r w:rsidRPr="00712AEB">
        <w:rPr>
          <w:rFonts w:eastAsia="Times New Roman"/>
          <w:szCs w:val="28"/>
          <w:lang w:eastAsia="ru-RU"/>
        </w:rPr>
        <w:t>на оказание муниципальных услуг (выполнение рабо</w:t>
      </w:r>
      <w:r>
        <w:rPr>
          <w:rFonts w:eastAsia="Times New Roman"/>
          <w:szCs w:val="28"/>
          <w:lang w:eastAsia="ru-RU"/>
        </w:rPr>
        <w:t xml:space="preserve">т) муниципальными учреждениями </w:t>
      </w:r>
      <w:r w:rsidRPr="00712AEB">
        <w:rPr>
          <w:rFonts w:eastAsia="Times New Roman"/>
          <w:szCs w:val="28"/>
          <w:lang w:eastAsia="ru-RU"/>
        </w:rPr>
        <w:t xml:space="preserve">и финансового обеспечения выполнения муниципального задания», распоряжениями Администрации города от 30.12.2005 № 3686 </w:t>
      </w:r>
      <w:r>
        <w:rPr>
          <w:rFonts w:eastAsia="Times New Roman"/>
          <w:szCs w:val="28"/>
          <w:lang w:eastAsia="ru-RU"/>
        </w:rPr>
        <w:t xml:space="preserve">                     </w:t>
      </w:r>
      <w:r w:rsidRPr="00712AEB">
        <w:rPr>
          <w:rFonts w:eastAsia="Times New Roman"/>
          <w:szCs w:val="28"/>
          <w:lang w:eastAsia="ru-RU"/>
        </w:rPr>
        <w:t xml:space="preserve">«Об утверждении Регламента Администрации города», от 21.04.2021 № 552 </w:t>
      </w:r>
      <w:r>
        <w:rPr>
          <w:rFonts w:eastAsia="Times New Roman"/>
          <w:szCs w:val="28"/>
          <w:lang w:eastAsia="ru-RU"/>
        </w:rPr>
        <w:t xml:space="preserve">                 </w:t>
      </w:r>
      <w:r w:rsidRPr="00712AEB">
        <w:rPr>
          <w:rFonts w:eastAsia="Times New Roman"/>
          <w:szCs w:val="28"/>
          <w:lang w:eastAsia="ru-RU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712AEB" w:rsidRPr="00712AEB" w:rsidRDefault="00712AEB" w:rsidP="00712AE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1. Внести в постановление Администрации города от 09.01.2024 № 88                           «Об утверждении муниципального задания на оказание муниципальных услуг муниципальному бюджетному дошкольному образовательному учреждению детскому саду № 81 «Мальвина» на 2024 год и плановый период </w:t>
      </w:r>
      <w:r>
        <w:rPr>
          <w:rFonts w:eastAsia="Times New Roman"/>
          <w:szCs w:val="28"/>
          <w:lang w:eastAsia="ru-RU"/>
        </w:rPr>
        <w:t xml:space="preserve">                                     </w:t>
      </w:r>
      <w:r w:rsidRPr="00712AEB">
        <w:rPr>
          <w:rFonts w:eastAsia="Times New Roman"/>
          <w:szCs w:val="28"/>
          <w:lang w:eastAsia="ru-RU"/>
        </w:rPr>
        <w:t>2025 и 2026 годов» изменение, изложив приложение к постановлению в новой редакции согласно приложению к настоящему постановлению.</w:t>
      </w:r>
    </w:p>
    <w:p w:rsidR="00712AEB" w:rsidRPr="00712AEB" w:rsidRDefault="00712AEB" w:rsidP="00712AEB">
      <w:pPr>
        <w:ind w:firstLine="709"/>
        <w:jc w:val="both"/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2. 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 </w:t>
      </w:r>
    </w:p>
    <w:p w:rsidR="00712AEB" w:rsidRPr="00712AEB" w:rsidRDefault="00712AEB" w:rsidP="00712AEB">
      <w:pPr>
        <w:ind w:firstLine="709"/>
        <w:jc w:val="both"/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lastRenderedPageBreak/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712AEB" w:rsidRPr="00712AEB" w:rsidRDefault="00712AEB" w:rsidP="00712AEB">
      <w:pPr>
        <w:ind w:firstLine="709"/>
        <w:jc w:val="both"/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4. </w:t>
      </w:r>
      <w:r w:rsidRPr="00712AEB">
        <w:rPr>
          <w:rFonts w:eastAsia="Calibri"/>
          <w:szCs w:val="28"/>
          <w:lang w:eastAsia="x-none"/>
        </w:rPr>
        <w:t>Настоящее постановление вступает в силу с момента его издания                                          и распространяется на правоотношения, возникшие с 01.10.2024.</w:t>
      </w:r>
      <w:r w:rsidRPr="00712AEB">
        <w:rPr>
          <w:rFonts w:eastAsia="Times New Roman"/>
          <w:szCs w:val="28"/>
          <w:lang w:eastAsia="ru-RU"/>
        </w:rPr>
        <w:t xml:space="preserve">                        </w:t>
      </w:r>
    </w:p>
    <w:p w:rsidR="00712AEB" w:rsidRPr="00712AEB" w:rsidRDefault="00712AEB" w:rsidP="00712AE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  <w:r w:rsidRPr="00712AEB">
        <w:rPr>
          <w:rFonts w:eastAsia="Times New Roman"/>
          <w:szCs w:val="28"/>
          <w:lang w:eastAsia="ru-RU"/>
        </w:rPr>
        <w:t xml:space="preserve">5. </w:t>
      </w:r>
      <w:r w:rsidRPr="00712AEB">
        <w:rPr>
          <w:rFonts w:eastAsia="Times New Roman"/>
          <w:bCs/>
          <w:color w:val="000000"/>
          <w:szCs w:val="28"/>
          <w:lang w:eastAsia="ru-RU"/>
        </w:rPr>
        <w:t xml:space="preserve">Контроль за выполнением </w:t>
      </w:r>
      <w:r w:rsidRPr="00712AEB">
        <w:rPr>
          <w:rFonts w:eastAsia="Times New Roman"/>
          <w:bCs/>
          <w:szCs w:val="28"/>
          <w:lang w:eastAsia="ru-RU"/>
        </w:rPr>
        <w:t>постановления возложить на заместителя                     Главы города, курирующего социальную</w:t>
      </w:r>
      <w:r w:rsidRPr="00712AEB">
        <w:rPr>
          <w:rFonts w:eastAsia="Times New Roman"/>
          <w:szCs w:val="28"/>
          <w:lang w:eastAsia="ru-RU"/>
        </w:rPr>
        <w:t xml:space="preserve"> сферу.</w:t>
      </w:r>
    </w:p>
    <w:p w:rsidR="00712AEB" w:rsidRPr="00712AEB" w:rsidRDefault="00712AEB" w:rsidP="00712AE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712AEB" w:rsidRPr="00712AEB" w:rsidRDefault="00712AEB" w:rsidP="00712AE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712AEB" w:rsidRPr="00712AEB" w:rsidRDefault="00712AEB" w:rsidP="00712AEB">
      <w:pPr>
        <w:autoSpaceDE w:val="0"/>
        <w:autoSpaceDN w:val="0"/>
        <w:adjustRightInd w:val="0"/>
        <w:ind w:firstLine="709"/>
        <w:jc w:val="both"/>
        <w:rPr>
          <w:rFonts w:eastAsia="Times New Roman"/>
          <w:szCs w:val="28"/>
          <w:lang w:eastAsia="ru-RU"/>
        </w:rPr>
      </w:pPr>
    </w:p>
    <w:p w:rsidR="00712AEB" w:rsidRPr="00712AEB" w:rsidRDefault="00712AEB" w:rsidP="00712AEB">
      <w:pPr>
        <w:jc w:val="both"/>
        <w:rPr>
          <w:szCs w:val="28"/>
        </w:rPr>
      </w:pPr>
      <w:r w:rsidRPr="00712AEB">
        <w:rPr>
          <w:rFonts w:eastAsia="Times New Roman"/>
          <w:szCs w:val="28"/>
          <w:lang w:eastAsia="ru-RU"/>
        </w:rPr>
        <w:t>Заместитель Главы города                                                                В.В. Криворот</w:t>
      </w:r>
    </w:p>
    <w:p w:rsidR="00712AEB" w:rsidRDefault="00712AEB" w:rsidP="00712AEB">
      <w:pPr>
        <w:sectPr w:rsidR="00712AEB">
          <w:headerReference w:type="default" r:id="rId7"/>
          <w:pgSz w:w="11907" w:h="16839"/>
          <w:pgMar w:top="1135" w:right="567" w:bottom="1276" w:left="1701" w:header="709" w:footer="709" w:gutter="0"/>
          <w:pgNumType w:start="1"/>
          <w:cols w:space="720"/>
        </w:sectPr>
      </w:pPr>
    </w:p>
    <w:p w:rsidR="00712AEB" w:rsidRDefault="00712AEB" w:rsidP="00712AEB">
      <w:pPr>
        <w:ind w:left="11766" w:right="-1"/>
        <w:rPr>
          <w:szCs w:val="28"/>
        </w:rPr>
      </w:pPr>
      <w:r>
        <w:lastRenderedPageBreak/>
        <w:t xml:space="preserve">Приложение </w:t>
      </w:r>
    </w:p>
    <w:p w:rsidR="00712AEB" w:rsidRDefault="00712AEB" w:rsidP="00712AEB">
      <w:pPr>
        <w:ind w:left="11766" w:right="-1"/>
      </w:pPr>
      <w:r>
        <w:t xml:space="preserve">к постановлению </w:t>
      </w:r>
    </w:p>
    <w:p w:rsidR="00712AEB" w:rsidRDefault="00712AEB" w:rsidP="00712AEB">
      <w:pPr>
        <w:ind w:left="11766" w:right="-1"/>
      </w:pPr>
      <w:r>
        <w:t>Администрации города</w:t>
      </w:r>
    </w:p>
    <w:p w:rsidR="00712AEB" w:rsidRDefault="00712AEB" w:rsidP="00712AEB">
      <w:pPr>
        <w:ind w:left="11766" w:right="-1"/>
      </w:pPr>
      <w:r>
        <w:t>от _____________ № _________</w:t>
      </w:r>
    </w:p>
    <w:p w:rsidR="00712AEB" w:rsidRDefault="00712AEB" w:rsidP="00712AEB">
      <w:pPr>
        <w:rPr>
          <w:sz w:val="24"/>
          <w:szCs w:val="24"/>
        </w:rPr>
      </w:pPr>
    </w:p>
    <w:p w:rsidR="00712AEB" w:rsidRDefault="00712AEB" w:rsidP="00712AEB">
      <w:pPr>
        <w:jc w:val="center"/>
        <w:rPr>
          <w:szCs w:val="28"/>
        </w:rPr>
      </w:pPr>
    </w:p>
    <w:p w:rsidR="00712AEB" w:rsidRDefault="00712AEB" w:rsidP="00712AEB">
      <w:pPr>
        <w:jc w:val="center"/>
      </w:pPr>
      <w:r>
        <w:t>Муниципальное задание</w:t>
      </w:r>
    </w:p>
    <w:p w:rsidR="00712AEB" w:rsidRDefault="00712AEB" w:rsidP="00712AEB">
      <w:pPr>
        <w:jc w:val="center"/>
      </w:pPr>
      <w:r>
        <w:t xml:space="preserve">на 2024 год и плановый период 2025 и 2026 годов </w:t>
      </w:r>
    </w:p>
    <w:p w:rsidR="00712AEB" w:rsidRDefault="00712AEB" w:rsidP="00712AEB">
      <w:pPr>
        <w:tabs>
          <w:tab w:val="left" w:pos="851"/>
        </w:tabs>
        <w:ind w:left="556"/>
        <w:jc w:val="center"/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rPr>
          <w:sz w:val="24"/>
          <w:szCs w:val="24"/>
        </w:rPr>
      </w:pPr>
    </w:p>
    <w:tbl>
      <w:tblPr>
        <w:tblStyle w:val="a3"/>
        <w:tblW w:w="15598" w:type="dxa"/>
        <w:tblLook w:val="04A0" w:firstRow="1" w:lastRow="0" w:firstColumn="1" w:lastColumn="0" w:noHBand="0" w:noVBand="1"/>
      </w:tblPr>
      <w:tblGrid>
        <w:gridCol w:w="5245"/>
        <w:gridCol w:w="6095"/>
        <w:gridCol w:w="2552"/>
        <w:gridCol w:w="1706"/>
      </w:tblGrid>
      <w:tr w:rsidR="00712AEB" w:rsidTr="00712A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712AEB" w:rsidTr="00712AEB">
        <w:trPr>
          <w:trHeight w:val="278"/>
        </w:trPr>
        <w:tc>
          <w:tcPr>
            <w:tcW w:w="5245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Муниципальное бюджетное дошкольное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</w:p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712AEB" w:rsidTr="00712AEB">
        <w:trPr>
          <w:trHeight w:val="27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2AEB" w:rsidRDefault="00712A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образовательное учреждение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4"/>
                <w:szCs w:val="24"/>
                <w:lang w:eastAsia="en-US"/>
              </w:rPr>
            </w:pPr>
          </w:p>
        </w:tc>
      </w:tr>
      <w:tr w:rsidR="00712AEB" w:rsidTr="00712A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детский сад № 81 «Мальвина»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712AEB" w:rsidTr="00712A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712AEB" w:rsidTr="00712A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74304121</w:t>
            </w:r>
          </w:p>
        </w:tc>
      </w:tr>
      <w:tr w:rsidR="00712AEB" w:rsidTr="00712AE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4"/>
                <w:szCs w:val="24"/>
                <w:lang w:eastAsia="en-US"/>
              </w:rPr>
            </w:pPr>
          </w:p>
        </w:tc>
      </w:tr>
      <w:tr w:rsidR="00712AEB" w:rsidTr="00712AE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дошкольное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712AEB" w:rsidTr="00712AE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>Образование дополнительное детей и взрослых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85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41</w:t>
            </w:r>
          </w:p>
        </w:tc>
      </w:tr>
      <w:tr w:rsidR="00712AEB" w:rsidTr="00712AEB">
        <w:trPr>
          <w:trHeight w:val="34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Cs w:val="28"/>
              </w:rPr>
            </w:pPr>
            <w:r>
              <w:t xml:space="preserve">Предоставление услуг по дневному уходу </w:t>
            </w:r>
          </w:p>
          <w:p w:rsidR="00712AEB" w:rsidRDefault="00712AEB">
            <w:pPr>
              <w:tabs>
                <w:tab w:val="left" w:pos="851"/>
              </w:tabs>
              <w:jc w:val="center"/>
            </w:pPr>
            <w:r>
              <w:t>за детьми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88.91</w:t>
            </w:r>
          </w:p>
        </w:tc>
      </w:tr>
    </w:tbl>
    <w:p w:rsidR="00712AEB" w:rsidRDefault="00712AEB" w:rsidP="00712AEB">
      <w:pPr>
        <w:tabs>
          <w:tab w:val="left" w:pos="851"/>
        </w:tabs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ind w:firstLine="567"/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ind w:firstLine="567"/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ind w:firstLine="567"/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ind w:firstLine="567"/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ind w:firstLine="567"/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Часть 1. Сведения об оказываемых услугах</w:t>
      </w:r>
    </w:p>
    <w:p w:rsidR="00712AEB" w:rsidRDefault="00712AEB" w:rsidP="00712AEB">
      <w:pPr>
        <w:tabs>
          <w:tab w:val="left" w:pos="851"/>
        </w:tabs>
        <w:ind w:firstLine="567"/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12AEB" w:rsidTr="00712AE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реализация основных общеобразовательных программ дошкольного образования.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AEB" w:rsidRDefault="00712AEB">
            <w:pPr>
              <w:rPr>
                <w:sz w:val="24"/>
                <w:szCs w:val="24"/>
              </w:rPr>
            </w:pPr>
          </w:p>
        </w:tc>
      </w:tr>
      <w:tr w:rsidR="00712AEB" w:rsidTr="00712AE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>
            <w:pPr>
              <w:rPr>
                <w:sz w:val="24"/>
                <w:szCs w:val="24"/>
              </w:rPr>
            </w:pPr>
          </w:p>
          <w:p w:rsidR="00712AEB" w:rsidRDefault="00712AEB">
            <w:pPr>
              <w:jc w:val="center"/>
              <w:rPr>
                <w:sz w:val="24"/>
                <w:szCs w:val="24"/>
              </w:rPr>
            </w:pPr>
          </w:p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БВ24</w:t>
            </w:r>
          </w:p>
        </w:tc>
      </w:tr>
      <w:tr w:rsidR="00712AEB" w:rsidTr="00712AE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в возрасте до 8 лет (обучающиеся в возрасте до 3 лет, от 3 до 8 лет,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4"/>
                <w:szCs w:val="24"/>
                <w:lang w:eastAsia="en-US"/>
              </w:rPr>
            </w:pPr>
          </w:p>
        </w:tc>
      </w:tr>
      <w:tr w:rsidR="00712AEB" w:rsidTr="00712AEB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осваивающие основную образовательную программу дошкольного образования; обучающиеся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возрасте до 3 лет, от 3 до 8 лет, осваивающие адаптированную образовательную программу дошкольного образования компенсирующей или комбинированной направленностей).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12AEB" w:rsidRDefault="00712AEB" w:rsidP="00712A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12AEB" w:rsidRDefault="00712AEB" w:rsidP="00712A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12AEB" w:rsidRDefault="00712AEB" w:rsidP="00712A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12AEB" w:rsidTr="00712AEB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12AEB" w:rsidTr="00712AEB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</w:tr>
      <w:tr w:rsidR="00712AEB" w:rsidTr="00712AEB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</w:tr>
      <w:tr w:rsidR="00712AEB" w:rsidTr="00712AEB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12AEB" w:rsidTr="00712AE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12AEB" w:rsidRDefault="00712AEB" w:rsidP="00712AEB">
      <w:pPr>
        <w:rPr>
          <w:rFonts w:eastAsia="Times New Roman"/>
          <w:sz w:val="24"/>
          <w:szCs w:val="24"/>
          <w:lang w:eastAsia="ru-RU"/>
        </w:rPr>
      </w:pPr>
      <w:bookmarkStart w:id="5" w:name="RANGE!A1:AC130"/>
      <w:bookmarkEnd w:id="5"/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12AEB" w:rsidRDefault="00712AEB" w:rsidP="00712AEB">
      <w:pPr>
        <w:tabs>
          <w:tab w:val="left" w:pos="993"/>
          <w:tab w:val="left" w:pos="1725"/>
        </w:tabs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1134"/>
        <w:gridCol w:w="1134"/>
        <w:gridCol w:w="1276"/>
        <w:gridCol w:w="1275"/>
        <w:gridCol w:w="993"/>
        <w:gridCol w:w="708"/>
        <w:gridCol w:w="851"/>
        <w:gridCol w:w="850"/>
        <w:gridCol w:w="851"/>
        <w:gridCol w:w="567"/>
        <w:gridCol w:w="567"/>
        <w:gridCol w:w="567"/>
        <w:gridCol w:w="1134"/>
      </w:tblGrid>
      <w:tr w:rsidR="00712AEB" w:rsidTr="00712AEB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Допустимые (возможные) отклонения от установ-ленных показателей объема муници-пальной услуги, % </w:t>
            </w:r>
          </w:p>
        </w:tc>
      </w:tr>
      <w:tr w:rsidR="00712AEB" w:rsidTr="00712AEB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</w:tr>
      <w:tr w:rsidR="00712AEB" w:rsidTr="00712AEB">
        <w:trPr>
          <w:trHeight w:val="1241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потреби-телей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виды образова-тельных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формы образования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формы реализации образова-тельных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</w:tr>
      <w:tr w:rsidR="00712AEB" w:rsidTr="00712AEB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12AEB" w:rsidTr="00712AEB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БВ24ДП02000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12AEB" w:rsidTr="00712AEB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БВ24ДН82000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12AEB" w:rsidTr="00712AEB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БВ24БТ62000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12AEB" w:rsidTr="00712AEB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БВ24АВ42000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обучаю-щиеся 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ограни-ченными возмож-ностями здоровья (ОВЗ)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3 лет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712AEB" w:rsidTr="00712AEB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801011О.99.0.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БВ24БУ82000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адаптиро-ванная образова-тельная программа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</w:tbl>
    <w:p w:rsidR="00712AEB" w:rsidRDefault="00712AEB" w:rsidP="00712A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12AEB" w:rsidRPr="00712AEB" w:rsidRDefault="00712AEB" w:rsidP="00712AEB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12AEB" w:rsidTr="00712AEB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12AEB" w:rsidTr="00712AEB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</w:tr>
      <w:tr w:rsidR="00712AEB" w:rsidTr="00712AEB">
        <w:trPr>
          <w:trHeight w:val="1088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</w:tr>
      <w:tr w:rsidR="00712AEB" w:rsidTr="00712AEB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12AEB" w:rsidTr="00712AEB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12AEB" w:rsidRPr="00712AEB" w:rsidRDefault="00712AEB" w:rsidP="00712AEB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712AEB" w:rsidRDefault="00712AEB" w:rsidP="00712A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12AEB" w:rsidRPr="00712AEB" w:rsidRDefault="00712AEB" w:rsidP="00712AEB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12AEB" w:rsidTr="00712AEB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712AEB" w:rsidTr="00712AE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712AEB" w:rsidTr="00712AE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12AEB" w:rsidTr="00712AE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12AEB" w:rsidRPr="00712AEB" w:rsidRDefault="00712AEB" w:rsidP="00712AEB">
      <w:pPr>
        <w:tabs>
          <w:tab w:val="left" w:pos="851"/>
        </w:tabs>
        <w:rPr>
          <w:rFonts w:eastAsia="Times New Roman"/>
          <w:sz w:val="16"/>
          <w:szCs w:val="16"/>
          <w:lang w:eastAsia="ru-RU"/>
        </w:rPr>
      </w:pPr>
    </w:p>
    <w:p w:rsidR="00712AEB" w:rsidRDefault="00712AEB" w:rsidP="00712AE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 </w:t>
      </w:r>
    </w:p>
    <w:p w:rsidR="00712AEB" w:rsidRDefault="00712AEB" w:rsidP="00712AE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города,               и признании утратившими силу некоторых муниципальных правовых актов».</w:t>
      </w:r>
      <w:r>
        <w:t xml:space="preserve"> </w:t>
      </w: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12AEB" w:rsidRPr="00712AEB" w:rsidRDefault="00712AEB" w:rsidP="00712AEB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12AEB" w:rsidTr="00712A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2AEB" w:rsidTr="00712A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2AEB" w:rsidTr="00712A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12AEB" w:rsidTr="00712A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12AEB" w:rsidRDefault="00712AEB" w:rsidP="00712AEB">
      <w:pPr>
        <w:tabs>
          <w:tab w:val="left" w:pos="851"/>
        </w:tabs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rPr>
          <w:sz w:val="24"/>
          <w:szCs w:val="24"/>
        </w:rPr>
      </w:pPr>
    </w:p>
    <w:p w:rsidR="00712AEB" w:rsidRDefault="00712AEB" w:rsidP="00712AEB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Раздел 2</w:t>
      </w:r>
    </w:p>
    <w:tbl>
      <w:tblPr>
        <w:tblStyle w:val="a3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712AEB" w:rsidTr="00712AEB">
        <w:trPr>
          <w:trHeight w:val="30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1. Наименование муниципальной услуги: присмотр и уход.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по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AEB" w:rsidRDefault="00712AEB">
            <w:pPr>
              <w:rPr>
                <w:sz w:val="24"/>
                <w:szCs w:val="24"/>
              </w:rPr>
            </w:pPr>
          </w:p>
        </w:tc>
      </w:tr>
      <w:tr w:rsidR="00712AEB" w:rsidTr="00712AEB">
        <w:trPr>
          <w:trHeight w:val="171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2. Категории физических и (или) юридических лиц, являющихся потребителями муниципальной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общероссийскому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>
            <w:pPr>
              <w:rPr>
                <w:sz w:val="24"/>
                <w:szCs w:val="24"/>
              </w:rPr>
            </w:pPr>
          </w:p>
          <w:p w:rsidR="00712AEB" w:rsidRDefault="00712AEB">
            <w:pPr>
              <w:jc w:val="center"/>
              <w:rPr>
                <w:sz w:val="24"/>
                <w:szCs w:val="24"/>
              </w:rPr>
            </w:pPr>
          </w:p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  <w:tr w:rsidR="00712AEB" w:rsidTr="00712AEB">
        <w:trPr>
          <w:trHeight w:val="58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услуги: физические лица (дети в возрасте до 3 лет, от 3 до 8 лет, посещающие дошкольные группы).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базовому перечню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4"/>
                <w:szCs w:val="24"/>
                <w:lang w:eastAsia="en-US"/>
              </w:rPr>
            </w:pPr>
          </w:p>
        </w:tc>
      </w:tr>
      <w:tr w:rsidR="00712AEB" w:rsidTr="00712AEB">
        <w:trPr>
          <w:trHeight w:val="873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12AEB" w:rsidRDefault="00712AE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(региональному перечню)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12AEB" w:rsidRDefault="00712AEB" w:rsidP="00712A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712AEB" w:rsidRDefault="00712AEB" w:rsidP="00712A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712AEB" w:rsidRDefault="00712AEB" w:rsidP="00712AEB">
      <w:pPr>
        <w:tabs>
          <w:tab w:val="left" w:pos="1455"/>
        </w:tabs>
        <w:ind w:firstLine="567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W w:w="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5"/>
        <w:gridCol w:w="1418"/>
        <w:gridCol w:w="1417"/>
        <w:gridCol w:w="1560"/>
        <w:gridCol w:w="1134"/>
        <w:gridCol w:w="850"/>
        <w:gridCol w:w="709"/>
        <w:gridCol w:w="709"/>
        <w:gridCol w:w="708"/>
        <w:gridCol w:w="1418"/>
      </w:tblGrid>
      <w:tr w:rsidR="00712AEB" w:rsidTr="00712AEB">
        <w:trPr>
          <w:trHeight w:val="29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содержание муниципальной услуги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 качества 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качества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Допустимые (возможные) отклонения от установ-ленных показателей качества муници-пальной услуги </w:t>
            </w:r>
          </w:p>
        </w:tc>
      </w:tr>
      <w:tr w:rsidR="00712AEB" w:rsidTr="00712AEB">
        <w:trPr>
          <w:trHeight w:val="18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 </w:t>
            </w:r>
          </w:p>
          <w:p w:rsidR="00712AEB" w:rsidRDefault="00712AEB">
            <w:pPr>
              <w:ind w:left="66"/>
              <w:jc w:val="center"/>
              <w:rPr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</w:tr>
      <w:tr w:rsidR="00712AEB" w:rsidTr="00712AEB">
        <w:trPr>
          <w:trHeight w:val="37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20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</w:t>
            </w:r>
          </w:p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20"/>
              </w:rPr>
            </w:pPr>
          </w:p>
        </w:tc>
      </w:tr>
      <w:tr w:rsidR="00712AEB" w:rsidTr="00712AEB">
        <w:trPr>
          <w:trHeight w:val="22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712AEB" w:rsidTr="00712AEB">
        <w:trPr>
          <w:trHeight w:val="1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ind w:left="66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12AEB" w:rsidRDefault="00712AEB" w:rsidP="00712AEB">
      <w:pPr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3.2. Показатели, характеризующие объем муниципальной услуги, используемые при определении объема субсидии на финансовое обеспечение выполнения муниципального задания (за исключением муниципальных услуг, в рамках исполнения муниципального социального заказа):</w:t>
      </w: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1276"/>
        <w:gridCol w:w="1417"/>
        <w:gridCol w:w="1276"/>
        <w:gridCol w:w="1276"/>
        <w:gridCol w:w="850"/>
        <w:gridCol w:w="709"/>
        <w:gridCol w:w="567"/>
        <w:gridCol w:w="567"/>
        <w:gridCol w:w="567"/>
        <w:gridCol w:w="567"/>
        <w:gridCol w:w="567"/>
        <w:gridCol w:w="567"/>
        <w:gridCol w:w="1134"/>
      </w:tblGrid>
      <w:tr w:rsidR="00712AEB" w:rsidTr="00712AEB">
        <w:trPr>
          <w:trHeight w:val="414"/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 объема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услуги, %</w:t>
            </w:r>
          </w:p>
        </w:tc>
      </w:tr>
      <w:tr w:rsidR="00712AEB" w:rsidTr="00712AEB">
        <w:trPr>
          <w:trHeight w:val="134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62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</w:tr>
      <w:tr w:rsidR="00712AEB" w:rsidTr="00712AEB">
        <w:trPr>
          <w:trHeight w:val="903"/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категория потребителей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возраст обучаю-щихся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справочник периодов пребывания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</w:tr>
      <w:tr w:rsidR="00712AEB" w:rsidTr="00712AEB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12AEB" w:rsidTr="00712AEB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БВ19АА26000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12AEB" w:rsidTr="00712AEB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712AEB" w:rsidRDefault="00712AEB">
            <w:pPr>
              <w:ind w:left="6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БВ19АБ10000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дети-сироты 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дети, оставшиеся 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12AEB" w:rsidTr="00712AEB">
        <w:trPr>
          <w:trHeight w:val="156"/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12AEB" w:rsidTr="00712AEB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БВ19АА14000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12AEB" w:rsidTr="00712AEB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БВ19АА98000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дети-сироты 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дети, оставшиеся 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12AEB" w:rsidTr="00712AEB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БВ19АГ08000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льготных категорий, определяемых учредителем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205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12AEB" w:rsidTr="00712AEB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БВ19АА68000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712AEB" w:rsidTr="00712AEB">
        <w:trPr>
          <w:trHeight w:val="13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853211О.99.0.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БВ19АА56000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физические лица за исключением льготных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 3 лет </w:t>
            </w:r>
          </w:p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группа полного дня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t>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712AEB" w:rsidRDefault="00712AEB" w:rsidP="00712A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3.3. Показатели, характеризующие объем муниципальной услуги, оказываемой в рамках исполнения муниципального социального заказа:</w:t>
      </w:r>
    </w:p>
    <w:p w:rsidR="00712AEB" w:rsidRPr="00712AEB" w:rsidRDefault="00712AEB" w:rsidP="00712AEB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tblpX="92" w:tblpY="1"/>
        <w:tblOverlap w:val="never"/>
        <w:tblW w:w="0" w:type="dxa"/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1276"/>
        <w:gridCol w:w="1276"/>
        <w:gridCol w:w="1276"/>
        <w:gridCol w:w="1275"/>
        <w:gridCol w:w="851"/>
        <w:gridCol w:w="709"/>
        <w:gridCol w:w="708"/>
        <w:gridCol w:w="709"/>
        <w:gridCol w:w="709"/>
        <w:gridCol w:w="567"/>
        <w:gridCol w:w="567"/>
        <w:gridCol w:w="567"/>
        <w:gridCol w:w="1134"/>
      </w:tblGrid>
      <w:tr w:rsidR="00712AEB" w:rsidTr="00712AEB">
        <w:trPr>
          <w:trHeight w:val="413"/>
          <w:tblHeader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Уникальный номер реестровой записи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(уникальный номер услуги)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Показатель, характеризующий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Размер платы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(цена, тариф),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Допустимые (возможные) отклонения от установ-ленных показателей объема муници-пальной услуги</w:t>
            </w:r>
          </w:p>
        </w:tc>
      </w:tr>
      <w:tr w:rsidR="00712AEB" w:rsidTr="00712AEB">
        <w:trPr>
          <w:trHeight w:val="141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63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</w:tr>
      <w:tr w:rsidR="00712AEB" w:rsidTr="00712AEB">
        <w:trPr>
          <w:trHeight w:val="1087"/>
          <w:tblHeader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EB" w:rsidRDefault="00712AEB" w:rsidP="00712AEB">
            <w:pPr>
              <w:pBdr>
                <w:bottom w:val="single" w:sz="4" w:space="1" w:color="auto"/>
              </w:pBdr>
              <w:jc w:val="center"/>
              <w:rPr>
                <w:sz w:val="20"/>
              </w:rPr>
            </w:pP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наимено-вание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код </w:t>
            </w:r>
          </w:p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ОКЕИ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Default="00712AEB">
            <w:pPr>
              <w:rPr>
                <w:sz w:val="16"/>
                <w:szCs w:val="16"/>
              </w:rPr>
            </w:pPr>
          </w:p>
        </w:tc>
      </w:tr>
      <w:tr w:rsidR="00712AEB" w:rsidTr="00712AEB">
        <w:trPr>
          <w:trHeight w:val="156"/>
          <w:tblHeader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993"/>
                <w:tab w:val="left" w:pos="172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</w:tr>
      <w:tr w:rsidR="00712AEB" w:rsidTr="00712AEB">
        <w:trPr>
          <w:trHeight w:val="14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712AEB" w:rsidRPr="00712AEB" w:rsidRDefault="00712AEB" w:rsidP="00712AEB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p w:rsidR="00712AEB" w:rsidRDefault="00712AEB" w:rsidP="00712AEB">
      <w:pPr>
        <w:tabs>
          <w:tab w:val="left" w:pos="851"/>
        </w:tabs>
        <w:ind w:lef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Нормативные правовые акты, устанавливающие размер платы (цену, тариф) либо порядок ее (его) установления:</w:t>
      </w:r>
    </w:p>
    <w:p w:rsidR="00712AEB" w:rsidRPr="00712AEB" w:rsidRDefault="00712AEB" w:rsidP="00712AEB">
      <w:pPr>
        <w:tabs>
          <w:tab w:val="left" w:pos="851"/>
        </w:tabs>
        <w:ind w:left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593" w:type="dxa"/>
        <w:tblInd w:w="137" w:type="dxa"/>
        <w:tblLook w:val="04A0" w:firstRow="1" w:lastRow="0" w:firstColumn="1" w:lastColumn="0" w:noHBand="0" w:noVBand="1"/>
      </w:tblPr>
      <w:tblGrid>
        <w:gridCol w:w="2104"/>
        <w:gridCol w:w="2954"/>
        <w:gridCol w:w="1687"/>
        <w:gridCol w:w="1689"/>
        <w:gridCol w:w="7159"/>
      </w:tblGrid>
      <w:tr w:rsidR="00712AEB" w:rsidTr="00712AEB">
        <w:tc>
          <w:tcPr>
            <w:tcW w:w="155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:rsidR="00712AEB" w:rsidTr="00712AE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7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:rsidR="00712AEB" w:rsidTr="00712AE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12AEB" w:rsidTr="00712AEB"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7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tabs>
                <w:tab w:val="left" w:pos="851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712AEB" w:rsidRPr="00712AEB" w:rsidRDefault="00712AEB" w:rsidP="00712AEB">
      <w:pPr>
        <w:tabs>
          <w:tab w:val="left" w:pos="851"/>
        </w:tabs>
        <w:rPr>
          <w:rFonts w:eastAsia="Times New Roman"/>
          <w:sz w:val="16"/>
          <w:szCs w:val="16"/>
          <w:lang w:eastAsia="ru-RU"/>
        </w:rPr>
      </w:pPr>
    </w:p>
    <w:p w:rsidR="00712AEB" w:rsidRDefault="00712AEB" w:rsidP="00712AE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5. Порядок оказания муниципальной услуги. </w:t>
      </w:r>
    </w:p>
    <w:p w:rsidR="00712AEB" w:rsidRDefault="00712AEB" w:rsidP="00712AEB">
      <w:pPr>
        <w:tabs>
          <w:tab w:val="left" w:pos="851"/>
        </w:tabs>
        <w:ind w:left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услуги.</w:t>
      </w: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Постановление Администрации города от 22.12.2020 № 9693 «Об утверждении стандартов качества муниципальных услуг (работ) в сфере образования, оказываемых (выполняемых) муниципальными учреждениями, подведомственными департаменту образования Администрации города,           и признании утратившими силу некоторых муниципальных правовых актов».</w:t>
      </w:r>
      <w:r>
        <w:t xml:space="preserve"> </w:t>
      </w:r>
    </w:p>
    <w:p w:rsidR="00712AEB" w:rsidRDefault="00712AEB" w:rsidP="00712AEB">
      <w:pPr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5.2. Порядок информирования потенциальных потребителей оказания муниципальной услуги:</w:t>
      </w:r>
    </w:p>
    <w:p w:rsidR="00712AEB" w:rsidRPr="00712AEB" w:rsidRDefault="00712AEB" w:rsidP="00712AEB">
      <w:pPr>
        <w:ind w:firstLine="567"/>
        <w:rPr>
          <w:rFonts w:eastAsia="Times New Roman"/>
          <w:sz w:val="16"/>
          <w:szCs w:val="16"/>
          <w:lang w:eastAsia="ru-RU"/>
        </w:rPr>
      </w:pPr>
    </w:p>
    <w:tbl>
      <w:tblPr>
        <w:tblStyle w:val="a3"/>
        <w:tblW w:w="15451" w:type="dxa"/>
        <w:tblInd w:w="137" w:type="dxa"/>
        <w:tblLook w:val="04A0" w:firstRow="1" w:lastRow="0" w:firstColumn="1" w:lastColumn="0" w:noHBand="0" w:noVBand="1"/>
      </w:tblPr>
      <w:tblGrid>
        <w:gridCol w:w="4961"/>
        <w:gridCol w:w="6804"/>
        <w:gridCol w:w="3686"/>
      </w:tblGrid>
      <w:tr w:rsidR="00712AEB" w:rsidTr="00712A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712AEB" w:rsidTr="00712A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12AEB" w:rsidTr="00712A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от 20.10.2021 № 1802 «Об утверждении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позднее 10-и рабочих дней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 дня внесения изменений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сведения образовательной организации</w:t>
            </w:r>
          </w:p>
        </w:tc>
      </w:tr>
      <w:tr w:rsidR="00712AEB" w:rsidTr="00712AEB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размещения информации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государственных (муниципальных) учреждениях: www.bus.gov.ru 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от 21.07.2011 № 86н «Об утверждении порядка предоставления информации государственным (муниципальным) учреждением, ее размещения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официальном сайте в сети Интернет и ведения </w:t>
            </w:r>
          </w:p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указанного сайта»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2AEB" w:rsidRDefault="00712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пяти рабочих дней, следующих за днем принятия документов или внесения изменений в документы</w:t>
            </w:r>
          </w:p>
        </w:tc>
      </w:tr>
    </w:tbl>
    <w:p w:rsidR="00712AEB" w:rsidRDefault="00712AEB" w:rsidP="00712A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Часть 3. Прочие сведения о муниципальном задании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ликвидация муниципального учреждения; 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- реорганизация муниципального учреждения в форме преобразования; 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исключение муниципальной услуги из общероссийского базового (отраслевого) перечня (классификатора) государственных и муниципальных услуг;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- обстоятельства непреодолимой силы.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пяти рабочих дней с момента возникновения (вступления в силу) иных оснований (исключение муниципальной услуги из общероссийского базового (отраслевого) перечня (классификатора) государственных и муниципальных услуг; наступление обстоятельств непреодолимой силы).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–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                               на оказание муниципальных услуг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 Порядок контроля за выполнением муниципального задания:</w:t>
      </w:r>
    </w:p>
    <w:p w:rsidR="00712AEB" w:rsidRPr="00712AEB" w:rsidRDefault="00712AEB" w:rsidP="00712AEB">
      <w:pPr>
        <w:tabs>
          <w:tab w:val="left" w:pos="993"/>
        </w:tabs>
        <w:ind w:firstLine="567"/>
        <w:rPr>
          <w:rFonts w:eastAsia="Times New Roman"/>
          <w:sz w:val="18"/>
          <w:szCs w:val="1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9355"/>
        <w:gridCol w:w="2972"/>
      </w:tblGrid>
      <w:tr w:rsidR="00712AEB" w:rsidRPr="00712AEB" w:rsidTr="00712A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712AEB">
              <w:rPr>
                <w:sz w:val="20"/>
              </w:rPr>
              <w:t>Форма контроля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712AEB">
              <w:rPr>
                <w:sz w:val="20"/>
              </w:rPr>
              <w:t>Периодичность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712AEB">
              <w:rPr>
                <w:sz w:val="20"/>
              </w:rPr>
              <w:t xml:space="preserve">Уполномоченные органы, </w:t>
            </w:r>
          </w:p>
          <w:p w:rsidR="00712AEB" w:rsidRPr="00712AEB" w:rsidRDefault="00712AE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712AEB">
              <w:rPr>
                <w:sz w:val="20"/>
              </w:rPr>
              <w:t xml:space="preserve">осуществляющие контроль </w:t>
            </w:r>
          </w:p>
          <w:p w:rsidR="00712AEB" w:rsidRPr="00712AEB" w:rsidRDefault="00712AE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712AEB">
              <w:rPr>
                <w:sz w:val="20"/>
              </w:rPr>
              <w:t xml:space="preserve">за выполнением </w:t>
            </w:r>
          </w:p>
          <w:p w:rsidR="00712AEB" w:rsidRPr="00712AEB" w:rsidRDefault="00712AE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712AEB">
              <w:rPr>
                <w:sz w:val="20"/>
              </w:rPr>
              <w:t>муниципального задания</w:t>
            </w:r>
          </w:p>
        </w:tc>
      </w:tr>
      <w:tr w:rsidR="00712AEB" w:rsidRPr="00712AEB" w:rsidTr="00712A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712AEB">
              <w:rPr>
                <w:sz w:val="20"/>
              </w:rPr>
              <w:t>1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712AEB">
              <w:rPr>
                <w:sz w:val="20"/>
              </w:rPr>
              <w:t>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>
            <w:pPr>
              <w:tabs>
                <w:tab w:val="left" w:pos="993"/>
              </w:tabs>
              <w:jc w:val="center"/>
              <w:rPr>
                <w:sz w:val="20"/>
              </w:rPr>
            </w:pPr>
            <w:r w:rsidRPr="00712AEB">
              <w:rPr>
                <w:sz w:val="20"/>
              </w:rPr>
              <w:t>3</w:t>
            </w:r>
          </w:p>
        </w:tc>
      </w:tr>
      <w:tr w:rsidR="00712AEB" w:rsidRPr="00712AEB" w:rsidTr="00712A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Pr="00712AEB" w:rsidRDefault="00712AEB">
            <w:pPr>
              <w:rPr>
                <w:rFonts w:eastAsiaTheme="minorHAnsi"/>
                <w:sz w:val="20"/>
                <w:lang w:eastAsia="en-US"/>
              </w:rPr>
            </w:pPr>
            <w:r w:rsidRPr="00712AEB">
              <w:rPr>
                <w:sz w:val="20"/>
              </w:rPr>
              <w:t>Текущий контроль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 w:rsidP="00712AEB">
            <w:pPr>
              <w:tabs>
                <w:tab w:val="left" w:pos="993"/>
              </w:tabs>
              <w:rPr>
                <w:sz w:val="20"/>
              </w:rPr>
            </w:pPr>
            <w:r w:rsidRPr="00712AEB">
              <w:rPr>
                <w:sz w:val="20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>
            <w:pPr>
              <w:tabs>
                <w:tab w:val="left" w:pos="993"/>
              </w:tabs>
              <w:rPr>
                <w:sz w:val="20"/>
              </w:rPr>
            </w:pPr>
            <w:r w:rsidRPr="00712AEB">
              <w:rPr>
                <w:sz w:val="20"/>
              </w:rPr>
              <w:t>департамент образования Администрации города</w:t>
            </w:r>
          </w:p>
        </w:tc>
      </w:tr>
      <w:tr w:rsidR="00712AEB" w:rsidRPr="00712AEB" w:rsidTr="00712A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Pr="00712AEB" w:rsidRDefault="00712AEB">
            <w:pPr>
              <w:rPr>
                <w:rFonts w:eastAsiaTheme="minorHAnsi"/>
                <w:sz w:val="20"/>
                <w:lang w:eastAsia="en-US"/>
              </w:rPr>
            </w:pPr>
            <w:r w:rsidRPr="00712AEB">
              <w:rPr>
                <w:sz w:val="20"/>
              </w:rPr>
              <w:t>Выездные проверки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Pr="00712AEB" w:rsidRDefault="00712AEB">
            <w:pPr>
              <w:rPr>
                <w:sz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Pr="00712AEB" w:rsidRDefault="00712AEB">
            <w:pPr>
              <w:rPr>
                <w:sz w:val="20"/>
              </w:rPr>
            </w:pPr>
          </w:p>
        </w:tc>
      </w:tr>
      <w:tr w:rsidR="00712AEB" w:rsidRPr="00712AEB" w:rsidTr="00712A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Pr="00712AEB" w:rsidRDefault="00712AEB">
            <w:pPr>
              <w:rPr>
                <w:sz w:val="20"/>
              </w:rPr>
            </w:pPr>
            <w:r w:rsidRPr="00712AEB">
              <w:rPr>
                <w:sz w:val="20"/>
              </w:rPr>
              <w:t>Документарные проверки</w:t>
            </w: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Pr="00712AEB" w:rsidRDefault="00712AEB">
            <w:pPr>
              <w:rPr>
                <w:sz w:val="20"/>
              </w:rPr>
            </w:pPr>
          </w:p>
        </w:tc>
        <w:tc>
          <w:tcPr>
            <w:tcW w:w="2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EB" w:rsidRPr="00712AEB" w:rsidRDefault="00712AEB">
            <w:pPr>
              <w:rPr>
                <w:sz w:val="20"/>
              </w:rPr>
            </w:pPr>
          </w:p>
        </w:tc>
      </w:tr>
      <w:tr w:rsidR="00712AEB" w:rsidRPr="00712AEB" w:rsidTr="00712AEB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12AEB" w:rsidRPr="00712AEB" w:rsidRDefault="00712AEB">
            <w:pPr>
              <w:rPr>
                <w:sz w:val="20"/>
              </w:rPr>
            </w:pPr>
            <w:r w:rsidRPr="00712AEB">
              <w:rPr>
                <w:sz w:val="20"/>
              </w:rPr>
              <w:t>Отчет о выполнении муниципального задания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>
            <w:pPr>
              <w:tabs>
                <w:tab w:val="left" w:pos="993"/>
              </w:tabs>
              <w:rPr>
                <w:sz w:val="20"/>
              </w:rPr>
            </w:pPr>
            <w:r w:rsidRPr="00712AEB">
              <w:rPr>
                <w:sz w:val="20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AEB" w:rsidRPr="00712AEB" w:rsidRDefault="00712AEB">
            <w:pPr>
              <w:tabs>
                <w:tab w:val="left" w:pos="993"/>
              </w:tabs>
              <w:rPr>
                <w:sz w:val="20"/>
              </w:rPr>
            </w:pPr>
            <w:r w:rsidRPr="00712AEB">
              <w:rPr>
                <w:sz w:val="20"/>
              </w:rPr>
              <w:t>департамент образования Администрации города</w:t>
            </w:r>
          </w:p>
        </w:tc>
      </w:tr>
    </w:tbl>
    <w:p w:rsidR="00712AEB" w:rsidRPr="00712AEB" w:rsidRDefault="00712AEB" w:rsidP="00712AEB">
      <w:pPr>
        <w:tabs>
          <w:tab w:val="left" w:pos="993"/>
        </w:tabs>
        <w:ind w:firstLine="567"/>
        <w:rPr>
          <w:rFonts w:eastAsia="Times New Roman"/>
          <w:sz w:val="18"/>
          <w:szCs w:val="18"/>
          <w:lang w:eastAsia="ru-RU"/>
        </w:rPr>
      </w:pPr>
    </w:p>
    <w:p w:rsidR="00712AEB" w:rsidRDefault="00712AEB" w:rsidP="00712AEB">
      <w:pPr>
        <w:tabs>
          <w:tab w:val="left" w:pos="993"/>
        </w:tabs>
        <w:ind w:firstLine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 Требования к отчетности о выполнении муниципального задания.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выполнения муниципального задания, утвержденным постановлением Администрации города от 04.10.2016 № 7339, и предоставляется                 с пояснительной запиской о результатах выполнения муниципального задания.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10-и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об ожидаемых результатах выполнения муниципального задания.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4.4. Иные требования к отчетности о выполнении муниципального задания.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Муниципальное задание является невыполненным в случае недостижения (превышения допустимого (возможного)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качество оказываемых муниципальных услуг.</w:t>
      </w:r>
    </w:p>
    <w:p w:rsidR="00712AEB" w:rsidRDefault="00712AEB" w:rsidP="00712AEB">
      <w:pPr>
        <w:tabs>
          <w:tab w:val="left" w:pos="993"/>
        </w:tabs>
        <w:ind w:firstLine="567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Исчисление фактически достигнутых показателей муниципального задания и перечень документов, подтверждающих их фактическое исполнение, определяется в порядке, установленном приказом департамента образования Администрации города от 29.11.2023 № 12-03-801/3 «Об утверждении рекомендаций по составлению отчета о выполнении муниципального задания муниципальными учреждениями, подведомственными департаменту образования, за 2024 год».</w:t>
      </w:r>
    </w:p>
    <w:p w:rsidR="00951FE5" w:rsidRPr="00712AEB" w:rsidRDefault="00712AEB" w:rsidP="00712AEB">
      <w:pPr>
        <w:tabs>
          <w:tab w:val="left" w:pos="993"/>
        </w:tabs>
        <w:ind w:firstLine="567"/>
        <w:jc w:val="both"/>
      </w:pPr>
      <w:r>
        <w:rPr>
          <w:rFonts w:eastAsia="Times New Roman"/>
          <w:sz w:val="24"/>
          <w:szCs w:val="24"/>
          <w:lang w:eastAsia="ru-RU"/>
        </w:rPr>
        <w:t>5. Иные показатели, связанные с выполнением муниципального задания: отсутствуют.</w:t>
      </w:r>
    </w:p>
    <w:sectPr w:rsidR="00951FE5" w:rsidRPr="00712AEB" w:rsidSect="00712A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724" w:rsidRDefault="00DC4724" w:rsidP="00712AEB">
      <w:r>
        <w:separator/>
      </w:r>
    </w:p>
  </w:endnote>
  <w:endnote w:type="continuationSeparator" w:id="0">
    <w:p w:rsidR="00DC4724" w:rsidRDefault="00DC4724" w:rsidP="0071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115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115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115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724" w:rsidRDefault="00DC4724" w:rsidP="00712AEB">
      <w:r>
        <w:separator/>
      </w:r>
    </w:p>
  </w:footnote>
  <w:footnote w:type="continuationSeparator" w:id="0">
    <w:p w:rsidR="00DC4724" w:rsidRDefault="00DC4724" w:rsidP="0071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24024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2AEB" w:rsidRPr="00712AEB" w:rsidRDefault="00712AEB">
        <w:pPr>
          <w:pStyle w:val="a4"/>
          <w:jc w:val="center"/>
          <w:rPr>
            <w:sz w:val="20"/>
            <w:szCs w:val="20"/>
          </w:rPr>
        </w:pPr>
        <w:r w:rsidRPr="00712AEB">
          <w:rPr>
            <w:sz w:val="20"/>
            <w:szCs w:val="20"/>
          </w:rPr>
          <w:fldChar w:fldCharType="begin"/>
        </w:r>
        <w:r w:rsidRPr="00712AEB">
          <w:rPr>
            <w:sz w:val="20"/>
            <w:szCs w:val="20"/>
          </w:rPr>
          <w:instrText>PAGE   \* MERGEFORMAT</w:instrText>
        </w:r>
        <w:r w:rsidRPr="00712AEB">
          <w:rPr>
            <w:sz w:val="20"/>
            <w:szCs w:val="20"/>
          </w:rPr>
          <w:fldChar w:fldCharType="separate"/>
        </w:r>
        <w:r w:rsidR="0001159D">
          <w:rPr>
            <w:noProof/>
            <w:sz w:val="20"/>
            <w:szCs w:val="20"/>
          </w:rPr>
          <w:t>1</w:t>
        </w:r>
        <w:r w:rsidRPr="00712AEB">
          <w:rPr>
            <w:sz w:val="20"/>
            <w:szCs w:val="20"/>
          </w:rPr>
          <w:fldChar w:fldCharType="end"/>
        </w:r>
      </w:p>
    </w:sdtContent>
  </w:sdt>
  <w:p w:rsidR="00712AEB" w:rsidRDefault="00712A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115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013B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01424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1424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01424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01424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01424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  <w:p w:rsidR="001E6248" w:rsidRDefault="0001159D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32028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2AEB" w:rsidRPr="00712AEB" w:rsidRDefault="00712AEB">
        <w:pPr>
          <w:pStyle w:val="a4"/>
          <w:jc w:val="center"/>
          <w:rPr>
            <w:sz w:val="20"/>
            <w:szCs w:val="20"/>
          </w:rPr>
        </w:pPr>
        <w:r w:rsidRPr="00712AEB">
          <w:rPr>
            <w:sz w:val="20"/>
            <w:szCs w:val="20"/>
          </w:rPr>
          <w:fldChar w:fldCharType="begin"/>
        </w:r>
        <w:r w:rsidRPr="00712AEB">
          <w:rPr>
            <w:sz w:val="20"/>
            <w:szCs w:val="20"/>
          </w:rPr>
          <w:instrText>PAGE   \* MERGEFORMAT</w:instrText>
        </w:r>
        <w:r w:rsidRPr="00712AEB">
          <w:rPr>
            <w:sz w:val="20"/>
            <w:szCs w:val="20"/>
          </w:rPr>
          <w:fldChar w:fldCharType="separate"/>
        </w:r>
        <w:r w:rsidR="00701424">
          <w:rPr>
            <w:noProof/>
            <w:sz w:val="20"/>
            <w:szCs w:val="20"/>
          </w:rPr>
          <w:t>3</w:t>
        </w:r>
        <w:r w:rsidRPr="00712AEB">
          <w:rPr>
            <w:sz w:val="20"/>
            <w:szCs w:val="20"/>
          </w:rPr>
          <w:fldChar w:fldCharType="end"/>
        </w:r>
      </w:p>
    </w:sdtContent>
  </w:sdt>
  <w:p w:rsidR="00F37492" w:rsidRDefault="0001159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EB"/>
    <w:rsid w:val="0001159D"/>
    <w:rsid w:val="00084051"/>
    <w:rsid w:val="00113E3A"/>
    <w:rsid w:val="002A036C"/>
    <w:rsid w:val="00327C53"/>
    <w:rsid w:val="00417970"/>
    <w:rsid w:val="00610C78"/>
    <w:rsid w:val="007013B1"/>
    <w:rsid w:val="00701424"/>
    <w:rsid w:val="00712AEB"/>
    <w:rsid w:val="00780FCF"/>
    <w:rsid w:val="00DA6DAF"/>
    <w:rsid w:val="00DC4724"/>
    <w:rsid w:val="00E2058E"/>
    <w:rsid w:val="00FA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708E7B-BFA7-402A-9D44-7E378BB3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12AE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2AEB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AEB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AEB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2A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12AE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712A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12AEB"/>
    <w:rPr>
      <w:rFonts w:ascii="Times New Roman" w:hAnsi="Times New Roman"/>
      <w:sz w:val="28"/>
    </w:rPr>
  </w:style>
  <w:style w:type="character" w:styleId="a8">
    <w:name w:val="page number"/>
    <w:basedOn w:val="a0"/>
    <w:rsid w:val="00712AEB"/>
  </w:style>
  <w:style w:type="character" w:customStyle="1" w:styleId="10">
    <w:name w:val="Заголовок 1 Знак"/>
    <w:basedOn w:val="a0"/>
    <w:link w:val="1"/>
    <w:rsid w:val="00712AE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12A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12AE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2AEB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basedOn w:val="a0"/>
    <w:uiPriority w:val="99"/>
    <w:semiHidden/>
    <w:unhideWhenUsed/>
    <w:rsid w:val="00712A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12A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12AE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712AEB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712AEB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12AEB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2A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712AEB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712A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712AE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712AE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semiHidden/>
    <w:unhideWhenUsed/>
    <w:rsid w:val="00712AE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semiHidden/>
    <w:rsid w:val="00712AE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2AEB"/>
    <w:pPr>
      <w:jc w:val="both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2AEB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12AEB"/>
    <w:pPr>
      <w:ind w:left="720"/>
      <w:contextualSpacing/>
      <w:jc w:val="both"/>
    </w:pPr>
    <w:rPr>
      <w:rFonts w:cs="Times New Roman"/>
      <w:szCs w:val="28"/>
    </w:rPr>
  </w:style>
  <w:style w:type="paragraph" w:customStyle="1" w:styleId="af2">
    <w:name w:val="Текст (лев. подпись)"/>
    <w:basedOn w:val="a"/>
    <w:next w:val="a"/>
    <w:rsid w:val="00712AE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f3">
    <w:name w:val="Текст (прав. подпись)"/>
    <w:basedOn w:val="a"/>
    <w:next w:val="a"/>
    <w:rsid w:val="00712AEB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rmal">
    <w:name w:val="ConsNormal"/>
    <w:rsid w:val="00712A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nk">
    <w:name w:val="link"/>
    <w:rsid w:val="00712AEB"/>
    <w:rPr>
      <w:strike w:val="0"/>
      <w:dstrike w:val="0"/>
      <w:color w:val="008000"/>
      <w:u w:val="none"/>
      <w:effect w:val="none"/>
    </w:rPr>
  </w:style>
  <w:style w:type="table" w:customStyle="1" w:styleId="11">
    <w:name w:val="Сетка таблицы1"/>
    <w:basedOn w:val="a1"/>
    <w:uiPriority w:val="59"/>
    <w:rsid w:val="00712AE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uiPriority w:val="59"/>
    <w:rsid w:val="00712AE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6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D7074-5349-48EF-BDB8-F94008BA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3031</Words>
  <Characters>17281</Characters>
  <Application>Microsoft Office Word</Application>
  <DocSecurity>0</DocSecurity>
  <Lines>144</Lines>
  <Paragraphs>40</Paragraphs>
  <ScaleCrop>false</ScaleCrop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2024-10-31T07:18:00Z</cp:lastPrinted>
  <dcterms:created xsi:type="dcterms:W3CDTF">2024-11-02T05:02:00Z</dcterms:created>
  <dcterms:modified xsi:type="dcterms:W3CDTF">2024-11-02T05:02:00Z</dcterms:modified>
</cp:coreProperties>
</file>