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DA" w:rsidRDefault="00A625DA" w:rsidP="00656C1A">
      <w:pPr>
        <w:spacing w:line="120" w:lineRule="atLeast"/>
        <w:jc w:val="center"/>
        <w:rPr>
          <w:sz w:val="24"/>
          <w:szCs w:val="24"/>
        </w:rPr>
      </w:pPr>
    </w:p>
    <w:p w:rsidR="00A625DA" w:rsidRDefault="00A625DA" w:rsidP="00656C1A">
      <w:pPr>
        <w:spacing w:line="120" w:lineRule="atLeast"/>
        <w:jc w:val="center"/>
        <w:rPr>
          <w:sz w:val="24"/>
          <w:szCs w:val="24"/>
        </w:rPr>
      </w:pPr>
    </w:p>
    <w:p w:rsidR="00A625DA" w:rsidRPr="00852378" w:rsidRDefault="00A625DA" w:rsidP="00656C1A">
      <w:pPr>
        <w:spacing w:line="120" w:lineRule="atLeast"/>
        <w:jc w:val="center"/>
        <w:rPr>
          <w:sz w:val="10"/>
          <w:szCs w:val="10"/>
        </w:rPr>
      </w:pPr>
    </w:p>
    <w:p w:rsidR="00A625DA" w:rsidRDefault="00A625DA" w:rsidP="00656C1A">
      <w:pPr>
        <w:spacing w:line="120" w:lineRule="atLeast"/>
        <w:jc w:val="center"/>
        <w:rPr>
          <w:sz w:val="10"/>
          <w:szCs w:val="24"/>
        </w:rPr>
      </w:pPr>
    </w:p>
    <w:p w:rsidR="00A625DA" w:rsidRPr="005541F0" w:rsidRDefault="00A625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625DA" w:rsidRDefault="00A625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625DA" w:rsidRPr="005541F0" w:rsidRDefault="00A625D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625DA" w:rsidRPr="005649E4" w:rsidRDefault="00A625DA" w:rsidP="00656C1A">
      <w:pPr>
        <w:spacing w:line="120" w:lineRule="atLeast"/>
        <w:jc w:val="center"/>
        <w:rPr>
          <w:sz w:val="18"/>
          <w:szCs w:val="24"/>
        </w:rPr>
      </w:pPr>
    </w:p>
    <w:p w:rsidR="00A625DA" w:rsidRPr="00656C1A" w:rsidRDefault="00A625D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625DA" w:rsidRPr="005541F0" w:rsidRDefault="00A625DA" w:rsidP="00656C1A">
      <w:pPr>
        <w:spacing w:line="120" w:lineRule="atLeast"/>
        <w:jc w:val="center"/>
        <w:rPr>
          <w:sz w:val="18"/>
          <w:szCs w:val="24"/>
        </w:rPr>
      </w:pPr>
    </w:p>
    <w:p w:rsidR="00A625DA" w:rsidRPr="005541F0" w:rsidRDefault="00A625DA" w:rsidP="00656C1A">
      <w:pPr>
        <w:spacing w:line="120" w:lineRule="atLeast"/>
        <w:jc w:val="center"/>
        <w:rPr>
          <w:sz w:val="20"/>
          <w:szCs w:val="24"/>
        </w:rPr>
      </w:pPr>
    </w:p>
    <w:p w:rsidR="00A625DA" w:rsidRPr="00656C1A" w:rsidRDefault="00A625D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625DA" w:rsidRDefault="00A625DA" w:rsidP="00656C1A">
      <w:pPr>
        <w:spacing w:line="120" w:lineRule="atLeast"/>
        <w:jc w:val="center"/>
        <w:rPr>
          <w:sz w:val="30"/>
          <w:szCs w:val="24"/>
        </w:rPr>
      </w:pPr>
    </w:p>
    <w:p w:rsidR="00A625DA" w:rsidRPr="00656C1A" w:rsidRDefault="00A625D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625D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625DA" w:rsidRPr="00F8214F" w:rsidRDefault="00A625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625DA" w:rsidRPr="00F8214F" w:rsidRDefault="00AA742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625DA" w:rsidRPr="00F8214F" w:rsidRDefault="00A625D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625DA" w:rsidRPr="00F8214F" w:rsidRDefault="00AA742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A625DA" w:rsidRPr="00A63FB0" w:rsidRDefault="00A625D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625DA" w:rsidRPr="00A3761A" w:rsidRDefault="00AA742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A625DA" w:rsidRPr="00F8214F" w:rsidRDefault="00A625D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625DA" w:rsidRPr="00F8214F" w:rsidRDefault="00A625D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625DA" w:rsidRPr="00AB4194" w:rsidRDefault="00A625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625DA" w:rsidRPr="00F8214F" w:rsidRDefault="00AA742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540</w:t>
            </w:r>
          </w:p>
        </w:tc>
      </w:tr>
    </w:tbl>
    <w:p w:rsidR="00A625DA" w:rsidRPr="000C4AB5" w:rsidRDefault="00A625DA" w:rsidP="00C725A6">
      <w:pPr>
        <w:rPr>
          <w:rFonts w:cs="Times New Roman"/>
          <w:szCs w:val="28"/>
          <w:lang w:val="en-US"/>
        </w:rPr>
      </w:pPr>
    </w:p>
    <w:p w:rsidR="00A625DA" w:rsidRDefault="00A625DA" w:rsidP="00A625DA">
      <w:pPr>
        <w:tabs>
          <w:tab w:val="left" w:pos="3544"/>
          <w:tab w:val="left" w:pos="3969"/>
          <w:tab w:val="left" w:pos="4111"/>
        </w:tabs>
        <w:spacing w:line="240" w:lineRule="auto"/>
        <w:ind w:right="4678"/>
        <w:rPr>
          <w:color w:val="000000"/>
          <w:szCs w:val="28"/>
        </w:rPr>
      </w:pPr>
      <w:r>
        <w:rPr>
          <w:color w:val="000000"/>
          <w:szCs w:val="28"/>
        </w:rPr>
        <w:t xml:space="preserve">О внесении изменения </w:t>
      </w:r>
    </w:p>
    <w:p w:rsidR="00A625DA" w:rsidRDefault="00A625DA" w:rsidP="00A625DA">
      <w:pPr>
        <w:tabs>
          <w:tab w:val="left" w:pos="3544"/>
          <w:tab w:val="left" w:pos="3969"/>
          <w:tab w:val="left" w:pos="4111"/>
        </w:tabs>
        <w:spacing w:line="240" w:lineRule="auto"/>
        <w:ind w:right="4678"/>
        <w:rPr>
          <w:color w:val="000000"/>
          <w:szCs w:val="28"/>
        </w:rPr>
      </w:pPr>
      <w:r>
        <w:rPr>
          <w:color w:val="000000"/>
          <w:szCs w:val="28"/>
        </w:rPr>
        <w:t xml:space="preserve">в распоряжение Администрации </w:t>
      </w:r>
    </w:p>
    <w:p w:rsidR="00A625DA" w:rsidRDefault="00A625DA" w:rsidP="00A625DA">
      <w:pPr>
        <w:tabs>
          <w:tab w:val="left" w:pos="3544"/>
          <w:tab w:val="left" w:pos="3969"/>
          <w:tab w:val="left" w:pos="4111"/>
        </w:tabs>
        <w:spacing w:line="240" w:lineRule="auto"/>
        <w:ind w:right="4678"/>
        <w:rPr>
          <w:color w:val="000000"/>
          <w:szCs w:val="28"/>
        </w:rPr>
      </w:pPr>
      <w:r>
        <w:rPr>
          <w:color w:val="000000"/>
          <w:szCs w:val="28"/>
        </w:rPr>
        <w:t xml:space="preserve">города от 01.06.2016 № 931 </w:t>
      </w:r>
    </w:p>
    <w:p w:rsidR="00A625DA" w:rsidRDefault="00A625DA" w:rsidP="00A625DA">
      <w:pPr>
        <w:tabs>
          <w:tab w:val="left" w:pos="3544"/>
          <w:tab w:val="left" w:pos="3969"/>
          <w:tab w:val="left" w:pos="4111"/>
        </w:tabs>
        <w:spacing w:line="240" w:lineRule="auto"/>
        <w:ind w:right="4678"/>
        <w:rPr>
          <w:color w:val="000000"/>
          <w:szCs w:val="28"/>
        </w:rPr>
      </w:pPr>
      <w:r>
        <w:rPr>
          <w:color w:val="000000"/>
          <w:szCs w:val="28"/>
        </w:rPr>
        <w:t>«Об утверждении положения</w:t>
      </w:r>
      <w:r>
        <w:rPr>
          <w:color w:val="000000"/>
          <w:szCs w:val="28"/>
        </w:rPr>
        <w:br/>
        <w:t xml:space="preserve">об управлении по труду </w:t>
      </w:r>
    </w:p>
    <w:p w:rsidR="00A625DA" w:rsidRPr="00590F74" w:rsidRDefault="00A625DA" w:rsidP="00A625DA">
      <w:pPr>
        <w:tabs>
          <w:tab w:val="left" w:pos="3544"/>
          <w:tab w:val="left" w:pos="3969"/>
          <w:tab w:val="left" w:pos="4111"/>
        </w:tabs>
        <w:spacing w:line="240" w:lineRule="auto"/>
        <w:ind w:right="4678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города»</w:t>
      </w:r>
    </w:p>
    <w:p w:rsidR="00A625DA" w:rsidRPr="00590F74" w:rsidRDefault="00A625DA" w:rsidP="00A625DA">
      <w:pPr>
        <w:spacing w:line="240" w:lineRule="auto"/>
        <w:ind w:right="4778"/>
        <w:jc w:val="both"/>
        <w:rPr>
          <w:color w:val="000000"/>
          <w:szCs w:val="28"/>
        </w:rPr>
      </w:pPr>
    </w:p>
    <w:p w:rsidR="00A625DA" w:rsidRPr="004039C7" w:rsidRDefault="00A625DA" w:rsidP="00A625DA">
      <w:pPr>
        <w:spacing w:line="240" w:lineRule="auto"/>
        <w:ind w:right="4778"/>
        <w:jc w:val="both"/>
        <w:rPr>
          <w:color w:val="000000"/>
          <w:szCs w:val="28"/>
        </w:rPr>
      </w:pPr>
    </w:p>
    <w:p w:rsidR="00A625DA" w:rsidRPr="00667C81" w:rsidRDefault="00A625DA" w:rsidP="00A625DA">
      <w:pPr>
        <w:tabs>
          <w:tab w:val="left" w:pos="0"/>
        </w:tabs>
        <w:spacing w:line="240" w:lineRule="auto"/>
        <w:ind w:firstLine="709"/>
        <w:jc w:val="both"/>
        <w:rPr>
          <w:rFonts w:eastAsia="Calibri"/>
          <w:color w:val="000000"/>
          <w:szCs w:val="28"/>
        </w:rPr>
      </w:pPr>
      <w:r>
        <w:rPr>
          <w:color w:val="000000" w:themeColor="text1"/>
          <w:szCs w:val="28"/>
          <w:shd w:val="clear" w:color="auto" w:fill="FFFFFF"/>
        </w:rPr>
        <w:t xml:space="preserve">В соответствии с пунктом 5 статьи 35 </w:t>
      </w:r>
      <w:r w:rsidRPr="00667C81">
        <w:rPr>
          <w:color w:val="000000" w:themeColor="text1"/>
          <w:szCs w:val="28"/>
          <w:shd w:val="clear" w:color="auto" w:fill="FFFFFF"/>
        </w:rPr>
        <w:t>Устава муниципального образования городской округ Сургут Ханты-</w:t>
      </w:r>
      <w:r>
        <w:rPr>
          <w:color w:val="000000" w:themeColor="text1"/>
          <w:szCs w:val="28"/>
          <w:shd w:val="clear" w:color="auto" w:fill="FFFFFF"/>
        </w:rPr>
        <w:t>Мансийского автономного округа –</w:t>
      </w:r>
      <w:r w:rsidRPr="00667C81">
        <w:rPr>
          <w:color w:val="000000" w:themeColor="text1"/>
          <w:szCs w:val="28"/>
          <w:shd w:val="clear" w:color="auto" w:fill="FFFFFF"/>
        </w:rPr>
        <w:t xml:space="preserve"> Югры, </w:t>
      </w:r>
      <w:r>
        <w:rPr>
          <w:color w:val="000000" w:themeColor="text1"/>
          <w:szCs w:val="28"/>
          <w:shd w:val="clear" w:color="auto" w:fill="FFFFFF"/>
        </w:rPr>
        <w:br/>
      </w:r>
      <w:r w:rsidRPr="00667C81">
        <w:rPr>
          <w:rFonts w:eastAsia="Calibri"/>
          <w:color w:val="000000"/>
          <w:szCs w:val="28"/>
        </w:rPr>
        <w:t>распоряжениями Администрации города от 30.12.2005 № 3686 «Об утверждении Регламента Администрации города», от 21.04.2021 № 552 «</w:t>
      </w:r>
      <w:r>
        <w:rPr>
          <w:rFonts w:eastAsia="Calibri"/>
          <w:color w:val="000000"/>
          <w:szCs w:val="28"/>
        </w:rPr>
        <w:t xml:space="preserve">О распределении </w:t>
      </w:r>
      <w:r>
        <w:rPr>
          <w:rFonts w:eastAsia="Calibri"/>
          <w:color w:val="000000"/>
          <w:szCs w:val="28"/>
        </w:rPr>
        <w:br/>
      </w:r>
      <w:r w:rsidRPr="00667C81">
        <w:rPr>
          <w:rFonts w:eastAsia="Calibri"/>
          <w:color w:val="000000"/>
          <w:szCs w:val="28"/>
        </w:rPr>
        <w:t>отдельных полномочий Главы города между высшими должностными лицами Администрации города»</w:t>
      </w:r>
      <w:r>
        <w:rPr>
          <w:rFonts w:eastAsia="Calibri"/>
          <w:color w:val="000000"/>
          <w:szCs w:val="28"/>
        </w:rPr>
        <w:t>:</w:t>
      </w:r>
    </w:p>
    <w:p w:rsidR="00A625DA" w:rsidRPr="000E6471" w:rsidRDefault="00A625DA" w:rsidP="00A625DA">
      <w:pPr>
        <w:tabs>
          <w:tab w:val="left" w:pos="993"/>
        </w:tabs>
        <w:spacing w:line="240" w:lineRule="auto"/>
        <w:ind w:firstLine="709"/>
        <w:jc w:val="both"/>
        <w:rPr>
          <w:rFonts w:eastAsia="Calibri"/>
          <w:color w:val="000000" w:themeColor="text1"/>
          <w:szCs w:val="28"/>
        </w:rPr>
      </w:pPr>
      <w:r w:rsidRPr="00667C81">
        <w:rPr>
          <w:szCs w:val="28"/>
        </w:rPr>
        <w:t xml:space="preserve">1. </w:t>
      </w:r>
      <w:r>
        <w:rPr>
          <w:rFonts w:eastAsia="Calibri"/>
          <w:szCs w:val="28"/>
        </w:rPr>
        <w:t xml:space="preserve">Внести в распоряжение Администрации города от 01.06.2016 № 931 </w:t>
      </w:r>
      <w:r>
        <w:rPr>
          <w:rFonts w:eastAsia="Calibri"/>
          <w:szCs w:val="28"/>
        </w:rPr>
        <w:br/>
        <w:t xml:space="preserve">«Об </w:t>
      </w:r>
      <w:r w:rsidRPr="000E6471">
        <w:rPr>
          <w:rFonts w:eastAsia="Calibri"/>
          <w:color w:val="000000" w:themeColor="text1"/>
          <w:szCs w:val="28"/>
        </w:rPr>
        <w:t xml:space="preserve">утверждении положения об управлении по труду Администрации города» </w:t>
      </w:r>
      <w:r w:rsidRPr="000E6471">
        <w:rPr>
          <w:color w:val="000000" w:themeColor="text1"/>
          <w:szCs w:val="28"/>
          <w:shd w:val="clear" w:color="auto" w:fill="FFFFFF"/>
        </w:rPr>
        <w:t>(с изменениями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0E6471">
        <w:rPr>
          <w:color w:val="000000" w:themeColor="text1"/>
          <w:szCs w:val="28"/>
          <w:shd w:val="clear" w:color="auto" w:fill="FFFFFF"/>
        </w:rPr>
        <w:t>от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0E6471">
        <w:rPr>
          <w:color w:val="000000" w:themeColor="text1"/>
          <w:szCs w:val="28"/>
          <w:shd w:val="clear" w:color="auto" w:fill="FFFFFF"/>
        </w:rPr>
        <w:t xml:space="preserve">30.03.2017 </w:t>
      </w:r>
      <w:r>
        <w:rPr>
          <w:color w:val="000000" w:themeColor="text1"/>
          <w:szCs w:val="28"/>
          <w:shd w:val="clear" w:color="auto" w:fill="FFFFFF"/>
        </w:rPr>
        <w:t xml:space="preserve">№ </w:t>
      </w:r>
      <w:r w:rsidRPr="000E6471">
        <w:rPr>
          <w:color w:val="000000" w:themeColor="text1"/>
          <w:szCs w:val="28"/>
          <w:shd w:val="clear" w:color="auto" w:fill="FFFFFF"/>
        </w:rPr>
        <w:t>505,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0E6471">
        <w:rPr>
          <w:color w:val="000000" w:themeColor="text1"/>
          <w:szCs w:val="28"/>
          <w:shd w:val="clear" w:color="auto" w:fill="FFFFFF"/>
        </w:rPr>
        <w:t xml:space="preserve">10.10.2018 </w:t>
      </w:r>
      <w:r>
        <w:rPr>
          <w:color w:val="000000" w:themeColor="text1"/>
          <w:szCs w:val="28"/>
          <w:shd w:val="clear" w:color="auto" w:fill="FFFFFF"/>
        </w:rPr>
        <w:t xml:space="preserve">№ </w:t>
      </w:r>
      <w:r w:rsidRPr="000E6471">
        <w:rPr>
          <w:color w:val="000000" w:themeColor="text1"/>
          <w:szCs w:val="28"/>
          <w:shd w:val="clear" w:color="auto" w:fill="FFFFFF"/>
        </w:rPr>
        <w:t>1775,</w:t>
      </w:r>
      <w:r>
        <w:rPr>
          <w:color w:val="000000" w:themeColor="text1"/>
          <w:szCs w:val="28"/>
          <w:shd w:val="clear" w:color="auto" w:fill="FFFFFF"/>
        </w:rPr>
        <w:t xml:space="preserve"> 13.06.2019 № </w:t>
      </w:r>
      <w:r w:rsidRPr="000E6471">
        <w:rPr>
          <w:color w:val="000000" w:themeColor="text1"/>
          <w:szCs w:val="28"/>
          <w:shd w:val="clear" w:color="auto" w:fill="FFFFFF"/>
        </w:rPr>
        <w:t>1064,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0E6471">
        <w:rPr>
          <w:color w:val="000000" w:themeColor="text1"/>
          <w:szCs w:val="28"/>
          <w:shd w:val="clear" w:color="auto" w:fill="FFFFFF"/>
        </w:rPr>
        <w:t xml:space="preserve">16.12.2020 </w:t>
      </w:r>
      <w:r>
        <w:rPr>
          <w:color w:val="000000" w:themeColor="text1"/>
          <w:szCs w:val="28"/>
          <w:shd w:val="clear" w:color="auto" w:fill="FFFFFF"/>
        </w:rPr>
        <w:t xml:space="preserve">№ </w:t>
      </w:r>
      <w:r w:rsidRPr="000E6471">
        <w:rPr>
          <w:color w:val="000000" w:themeColor="text1"/>
          <w:szCs w:val="28"/>
          <w:shd w:val="clear" w:color="auto" w:fill="FFFFFF"/>
        </w:rPr>
        <w:t>2057</w:t>
      </w:r>
      <w:r>
        <w:rPr>
          <w:color w:val="000000" w:themeColor="text1"/>
          <w:szCs w:val="28"/>
          <w:shd w:val="clear" w:color="auto" w:fill="FFFFFF"/>
        </w:rPr>
        <w:t>, 28.04.2021 № 606</w:t>
      </w:r>
      <w:r w:rsidRPr="000E6471">
        <w:rPr>
          <w:color w:val="000000" w:themeColor="text1"/>
          <w:szCs w:val="28"/>
          <w:shd w:val="clear" w:color="auto" w:fill="FFFFFF"/>
        </w:rPr>
        <w:t>)</w:t>
      </w:r>
      <w:r w:rsidRPr="000E6471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 xml:space="preserve">следующее </w:t>
      </w:r>
      <w:r w:rsidRPr="000E6471">
        <w:rPr>
          <w:rFonts w:eastAsia="Calibri"/>
          <w:color w:val="000000" w:themeColor="text1"/>
          <w:szCs w:val="28"/>
        </w:rPr>
        <w:t>изменение:</w:t>
      </w:r>
    </w:p>
    <w:p w:rsidR="00A625DA" w:rsidRPr="000E6471" w:rsidRDefault="00A625DA" w:rsidP="00A625DA">
      <w:pPr>
        <w:widowControl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0E6471">
        <w:rPr>
          <w:szCs w:val="28"/>
        </w:rPr>
        <w:t xml:space="preserve"> </w:t>
      </w:r>
      <w:r>
        <w:rPr>
          <w:szCs w:val="28"/>
        </w:rPr>
        <w:t>под</w:t>
      </w:r>
      <w:r w:rsidRPr="000E6471">
        <w:rPr>
          <w:szCs w:val="28"/>
        </w:rPr>
        <w:t>пункте 3.</w:t>
      </w:r>
      <w:r>
        <w:rPr>
          <w:szCs w:val="28"/>
        </w:rPr>
        <w:t>2.7</w:t>
      </w:r>
      <w:r w:rsidRPr="000E6471">
        <w:rPr>
          <w:szCs w:val="28"/>
        </w:rPr>
        <w:t xml:space="preserve"> </w:t>
      </w:r>
      <w:r>
        <w:rPr>
          <w:szCs w:val="28"/>
        </w:rPr>
        <w:t xml:space="preserve">пункта 3.2 </w:t>
      </w:r>
      <w:r w:rsidRPr="000E6471">
        <w:rPr>
          <w:szCs w:val="28"/>
        </w:rPr>
        <w:t xml:space="preserve">раздела 3 </w:t>
      </w:r>
      <w:r>
        <w:rPr>
          <w:szCs w:val="28"/>
        </w:rPr>
        <w:t>приложения к распоряжению</w:t>
      </w:r>
      <w:r w:rsidRPr="000E6471">
        <w:rPr>
          <w:szCs w:val="28"/>
        </w:rPr>
        <w:t xml:space="preserve"> слова «</w:t>
      </w:r>
      <w:r w:rsidRPr="000E6471">
        <w:rPr>
          <w:color w:val="000000"/>
          <w:szCs w:val="28"/>
          <w:shd w:val="clear" w:color="auto" w:fill="FFFFFF"/>
        </w:rPr>
        <w:t>сбор и обработку информации о состоянии» заменить словами «</w:t>
      </w:r>
      <w:r>
        <w:rPr>
          <w:color w:val="000000"/>
          <w:szCs w:val="28"/>
          <w:shd w:val="clear" w:color="auto" w:fill="FFFFFF"/>
        </w:rPr>
        <w:t xml:space="preserve">организацию </w:t>
      </w:r>
      <w:r>
        <w:rPr>
          <w:color w:val="000000"/>
          <w:szCs w:val="28"/>
          <w:shd w:val="clear" w:color="auto" w:fill="FFFFFF"/>
        </w:rPr>
        <w:br/>
        <w:t xml:space="preserve">и </w:t>
      </w:r>
      <w:r w:rsidRPr="000E6471">
        <w:rPr>
          <w:color w:val="000000"/>
          <w:szCs w:val="28"/>
          <w:shd w:val="clear" w:color="auto" w:fill="FFFFFF"/>
        </w:rPr>
        <w:t>проведение мониторинга состояния».</w:t>
      </w:r>
    </w:p>
    <w:p w:rsidR="00A625DA" w:rsidRPr="008A3BAB" w:rsidRDefault="00A625DA" w:rsidP="00A625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A3BAB">
        <w:rPr>
          <w:sz w:val="28"/>
          <w:szCs w:val="28"/>
        </w:rPr>
        <w:t>. Настоящее распоряжение вступает в силу с момента его изда</w:t>
      </w:r>
      <w:r>
        <w:rPr>
          <w:sz w:val="28"/>
          <w:szCs w:val="28"/>
        </w:rPr>
        <w:t>ния</w:t>
      </w:r>
      <w:r w:rsidRPr="008A3BAB">
        <w:rPr>
          <w:sz w:val="28"/>
          <w:szCs w:val="28"/>
        </w:rPr>
        <w:t>.</w:t>
      </w:r>
    </w:p>
    <w:p w:rsidR="00A625DA" w:rsidRPr="008A3BAB" w:rsidRDefault="00A625DA" w:rsidP="00A625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3BAB">
        <w:rPr>
          <w:sz w:val="28"/>
          <w:szCs w:val="28"/>
        </w:rPr>
        <w:t>. Контроль за выполнением распоряжения оставляю за собой.</w:t>
      </w:r>
    </w:p>
    <w:p w:rsidR="00A625DA" w:rsidRDefault="00A625DA" w:rsidP="00A625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625DA" w:rsidRDefault="00A625DA" w:rsidP="00A625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625DA" w:rsidRPr="00590F74" w:rsidRDefault="00A625DA" w:rsidP="00A625DA">
      <w:pPr>
        <w:spacing w:line="240" w:lineRule="auto"/>
        <w:ind w:firstLine="709"/>
        <w:jc w:val="both"/>
        <w:rPr>
          <w:color w:val="000000" w:themeColor="text1"/>
          <w:szCs w:val="28"/>
        </w:rPr>
      </w:pPr>
    </w:p>
    <w:p w:rsidR="00A625DA" w:rsidRPr="00590F74" w:rsidRDefault="00A625DA" w:rsidP="00A625DA">
      <w:pPr>
        <w:spacing w:line="240" w:lineRule="auto"/>
        <w:jc w:val="both"/>
        <w:rPr>
          <w:szCs w:val="28"/>
        </w:rPr>
      </w:pPr>
      <w:r w:rsidRPr="00590F74">
        <w:rPr>
          <w:szCs w:val="28"/>
        </w:rPr>
        <w:t>Заместитель Главы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Pr="00590F74">
        <w:rPr>
          <w:szCs w:val="28"/>
        </w:rPr>
        <w:t>А.М. Кириленко</w:t>
      </w:r>
    </w:p>
    <w:p w:rsidR="00236616" w:rsidRPr="00A625DA" w:rsidRDefault="00236616" w:rsidP="00A625DA"/>
    <w:sectPr w:rsidR="00236616" w:rsidRPr="00A625DA" w:rsidSect="00A625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12" w:rsidRDefault="00215B12">
      <w:pPr>
        <w:spacing w:line="240" w:lineRule="auto"/>
      </w:pPr>
      <w:r>
        <w:separator/>
      </w:r>
    </w:p>
  </w:endnote>
  <w:endnote w:type="continuationSeparator" w:id="0">
    <w:p w:rsidR="00215B12" w:rsidRDefault="00215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A74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A74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A74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12" w:rsidRDefault="00215B12">
      <w:pPr>
        <w:spacing w:line="240" w:lineRule="auto"/>
      </w:pPr>
      <w:r>
        <w:separator/>
      </w:r>
    </w:p>
  </w:footnote>
  <w:footnote w:type="continuationSeparator" w:id="0">
    <w:p w:rsidR="00215B12" w:rsidRDefault="00215B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A74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6601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F37DE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A742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A74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DA"/>
    <w:rsid w:val="001A65C8"/>
    <w:rsid w:val="00215B12"/>
    <w:rsid w:val="00236616"/>
    <w:rsid w:val="005F37DE"/>
    <w:rsid w:val="00A625DA"/>
    <w:rsid w:val="00AA742A"/>
    <w:rsid w:val="00B02C20"/>
    <w:rsid w:val="00E6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45865-CD6D-4F98-89AE-B6B1D55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625D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A625D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625D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5DA"/>
    <w:rPr>
      <w:rFonts w:ascii="Times New Roman" w:hAnsi="Times New Roman"/>
      <w:sz w:val="28"/>
    </w:rPr>
  </w:style>
  <w:style w:type="character" w:styleId="a8">
    <w:name w:val="page number"/>
    <w:basedOn w:val="a0"/>
    <w:rsid w:val="00A625DA"/>
  </w:style>
  <w:style w:type="paragraph" w:customStyle="1" w:styleId="s1">
    <w:name w:val="s_1"/>
    <w:basedOn w:val="a"/>
    <w:rsid w:val="00A625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2022-03-28T09:42:00Z</cp:lastPrinted>
  <dcterms:created xsi:type="dcterms:W3CDTF">2025-03-12T08:51:00Z</dcterms:created>
  <dcterms:modified xsi:type="dcterms:W3CDTF">2025-03-12T08:51:00Z</dcterms:modified>
</cp:coreProperties>
</file>