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CD" w:rsidRDefault="00406ECD" w:rsidP="00656C1A">
      <w:pPr>
        <w:spacing w:line="120" w:lineRule="atLeast"/>
        <w:jc w:val="center"/>
        <w:rPr>
          <w:sz w:val="24"/>
          <w:szCs w:val="24"/>
        </w:rPr>
      </w:pPr>
    </w:p>
    <w:p w:rsidR="00406ECD" w:rsidRDefault="00406ECD" w:rsidP="00656C1A">
      <w:pPr>
        <w:spacing w:line="120" w:lineRule="atLeast"/>
        <w:jc w:val="center"/>
        <w:rPr>
          <w:sz w:val="24"/>
          <w:szCs w:val="24"/>
        </w:rPr>
      </w:pPr>
    </w:p>
    <w:p w:rsidR="00406ECD" w:rsidRPr="00852378" w:rsidRDefault="00406ECD" w:rsidP="00656C1A">
      <w:pPr>
        <w:spacing w:line="120" w:lineRule="atLeast"/>
        <w:jc w:val="center"/>
        <w:rPr>
          <w:sz w:val="10"/>
          <w:szCs w:val="10"/>
        </w:rPr>
      </w:pPr>
    </w:p>
    <w:p w:rsidR="00406ECD" w:rsidRDefault="00406ECD" w:rsidP="00656C1A">
      <w:pPr>
        <w:spacing w:line="120" w:lineRule="atLeast"/>
        <w:jc w:val="center"/>
        <w:rPr>
          <w:sz w:val="10"/>
          <w:szCs w:val="24"/>
        </w:rPr>
      </w:pPr>
    </w:p>
    <w:p w:rsidR="00406ECD" w:rsidRPr="005541F0" w:rsidRDefault="00406E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06ECD" w:rsidRDefault="00406EC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06ECD" w:rsidRPr="005541F0" w:rsidRDefault="00406EC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06ECD" w:rsidRPr="005649E4" w:rsidRDefault="00406ECD" w:rsidP="00656C1A">
      <w:pPr>
        <w:spacing w:line="120" w:lineRule="atLeast"/>
        <w:jc w:val="center"/>
        <w:rPr>
          <w:sz w:val="18"/>
          <w:szCs w:val="24"/>
        </w:rPr>
      </w:pPr>
    </w:p>
    <w:p w:rsidR="00406ECD" w:rsidRPr="00656C1A" w:rsidRDefault="00406EC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406ECD" w:rsidRPr="005541F0" w:rsidRDefault="00406ECD" w:rsidP="00656C1A">
      <w:pPr>
        <w:spacing w:line="120" w:lineRule="atLeast"/>
        <w:jc w:val="center"/>
        <w:rPr>
          <w:sz w:val="18"/>
          <w:szCs w:val="24"/>
        </w:rPr>
      </w:pPr>
    </w:p>
    <w:p w:rsidR="00406ECD" w:rsidRPr="005541F0" w:rsidRDefault="00406ECD" w:rsidP="00656C1A">
      <w:pPr>
        <w:spacing w:line="120" w:lineRule="atLeast"/>
        <w:jc w:val="center"/>
        <w:rPr>
          <w:sz w:val="20"/>
          <w:szCs w:val="24"/>
        </w:rPr>
      </w:pPr>
    </w:p>
    <w:p w:rsidR="00406ECD" w:rsidRPr="00656C1A" w:rsidRDefault="00406EC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406ECD" w:rsidRDefault="00406ECD" w:rsidP="00656C1A">
      <w:pPr>
        <w:spacing w:line="120" w:lineRule="atLeast"/>
        <w:jc w:val="center"/>
        <w:rPr>
          <w:sz w:val="30"/>
          <w:szCs w:val="24"/>
        </w:rPr>
      </w:pPr>
    </w:p>
    <w:p w:rsidR="00406ECD" w:rsidRPr="00656C1A" w:rsidRDefault="00406EC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406EC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406ECD" w:rsidRPr="00F8214F" w:rsidRDefault="00406E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406ECD" w:rsidRPr="00F8214F" w:rsidRDefault="000C375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406ECD" w:rsidRPr="00F8214F" w:rsidRDefault="00406EC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406ECD" w:rsidRPr="00F8214F" w:rsidRDefault="000C375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406ECD" w:rsidRPr="00A63FB0" w:rsidRDefault="00406EC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406ECD" w:rsidRPr="00A3761A" w:rsidRDefault="000C375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406ECD" w:rsidRPr="00F8214F" w:rsidRDefault="00406EC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406ECD" w:rsidRPr="00F8214F" w:rsidRDefault="00406EC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406ECD" w:rsidRPr="00AB4194" w:rsidRDefault="00406EC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406ECD" w:rsidRPr="00F8214F" w:rsidRDefault="000C375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1712</w:t>
            </w:r>
          </w:p>
        </w:tc>
      </w:tr>
    </w:tbl>
    <w:p w:rsidR="00406ECD" w:rsidRPr="000C4AB5" w:rsidRDefault="00406ECD" w:rsidP="00C725A6">
      <w:pPr>
        <w:rPr>
          <w:rFonts w:cs="Times New Roman"/>
          <w:szCs w:val="28"/>
          <w:lang w:val="en-US"/>
        </w:rPr>
      </w:pPr>
    </w:p>
    <w:p w:rsidR="00406ECD" w:rsidRDefault="00406ECD" w:rsidP="00406ECD">
      <w:pPr>
        <w:pStyle w:val="a9"/>
        <w:tabs>
          <w:tab w:val="left" w:pos="851"/>
        </w:tabs>
        <w:spacing w:line="310" w:lineRule="exact"/>
        <w:jc w:val="left"/>
      </w:pPr>
      <w:r>
        <w:t xml:space="preserve">О признании утратившими силу </w:t>
      </w:r>
      <w:r>
        <w:br/>
        <w:t xml:space="preserve">некоторых муниципальных </w:t>
      </w:r>
      <w:r>
        <w:br/>
        <w:t>правовых актов</w:t>
      </w:r>
    </w:p>
    <w:p w:rsidR="00406ECD" w:rsidRPr="00203817" w:rsidRDefault="00406ECD" w:rsidP="00406ECD">
      <w:pPr>
        <w:pStyle w:val="a9"/>
        <w:tabs>
          <w:tab w:val="left" w:pos="851"/>
        </w:tabs>
        <w:spacing w:line="310" w:lineRule="exact"/>
        <w:jc w:val="both"/>
        <w:rPr>
          <w:sz w:val="26"/>
          <w:szCs w:val="26"/>
        </w:rPr>
      </w:pPr>
    </w:p>
    <w:p w:rsidR="00406ECD" w:rsidRPr="00203817" w:rsidRDefault="00406ECD" w:rsidP="00406ECD">
      <w:pPr>
        <w:pStyle w:val="a9"/>
        <w:tabs>
          <w:tab w:val="left" w:pos="851"/>
        </w:tabs>
        <w:spacing w:line="310" w:lineRule="exact"/>
        <w:ind w:firstLine="709"/>
        <w:jc w:val="both"/>
        <w:rPr>
          <w:sz w:val="26"/>
          <w:szCs w:val="26"/>
        </w:rPr>
      </w:pPr>
    </w:p>
    <w:p w:rsidR="00406ECD" w:rsidRPr="00F67905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</w:pPr>
      <w:r>
        <w:t>В соответствии со статьей 2</w:t>
      </w:r>
      <w:r w:rsidRPr="00F408AE">
        <w:t>2</w:t>
      </w:r>
      <w:r>
        <w:t>5</w:t>
      </w:r>
      <w:r w:rsidRPr="00F408AE">
        <w:t xml:space="preserve"> Гражданского кодекса Российской Федерации, </w:t>
      </w:r>
      <w:r w:rsidRPr="00AB17A6">
        <w:rPr>
          <w:szCs w:val="28"/>
        </w:rPr>
        <w:t xml:space="preserve">решением Думы </w:t>
      </w:r>
      <w:r>
        <w:rPr>
          <w:szCs w:val="28"/>
        </w:rPr>
        <w:t xml:space="preserve">города </w:t>
      </w:r>
      <w:r w:rsidRPr="00AB17A6">
        <w:rPr>
          <w:szCs w:val="28"/>
        </w:rPr>
        <w:t>от 07.10.2009 № 604-</w:t>
      </w:r>
      <w:r w:rsidRPr="00AB17A6">
        <w:rPr>
          <w:szCs w:val="28"/>
          <w:lang w:val="en-US"/>
        </w:rPr>
        <w:t>IV</w:t>
      </w:r>
      <w:r>
        <w:rPr>
          <w:szCs w:val="28"/>
        </w:rPr>
        <w:t xml:space="preserve"> </w:t>
      </w:r>
      <w:r w:rsidRPr="00AB17A6">
        <w:rPr>
          <w:szCs w:val="28"/>
        </w:rPr>
        <w:t>ДГ</w:t>
      </w:r>
      <w:r>
        <w:rPr>
          <w:szCs w:val="28"/>
        </w:rPr>
        <w:t xml:space="preserve"> «О </w:t>
      </w:r>
      <w:r w:rsidRPr="00AB17A6">
        <w:rPr>
          <w:szCs w:val="28"/>
        </w:rPr>
        <w:t>Положени</w:t>
      </w:r>
      <w:r>
        <w:rPr>
          <w:szCs w:val="28"/>
        </w:rPr>
        <w:t xml:space="preserve">и </w:t>
      </w:r>
      <w:r>
        <w:rPr>
          <w:szCs w:val="28"/>
        </w:rPr>
        <w:br/>
      </w:r>
      <w:r w:rsidRPr="00AB17A6">
        <w:rPr>
          <w:szCs w:val="28"/>
        </w:rPr>
        <w:t>о порядке управления и распоряжения имуществом, находящимся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AB17A6">
        <w:rPr>
          <w:szCs w:val="28"/>
        </w:rPr>
        <w:t>в муниципальной собственности</w:t>
      </w:r>
      <w:r>
        <w:rPr>
          <w:szCs w:val="28"/>
        </w:rPr>
        <w:t>»,</w:t>
      </w:r>
      <w:r>
        <w:t xml:space="preserve"> постановлением Администрации города </w:t>
      </w:r>
      <w:r>
        <w:br/>
        <w:t xml:space="preserve">от 11.05.2018 № 3350 «Об утверждении положения о порядке оформления бесхозяйного имущества и найденных вещей в собственность муниципального образования городской округ Сургут», </w:t>
      </w:r>
      <w:r w:rsidRPr="00F408AE">
        <w:t>распоряжениями Администрации города</w:t>
      </w:r>
      <w:r>
        <w:t xml:space="preserve"> от 30.12.2005 </w:t>
      </w:r>
      <w:r w:rsidRPr="00F408AE">
        <w:t xml:space="preserve">№ 3686 «Об утверждении </w:t>
      </w:r>
      <w:r>
        <w:t>Р</w:t>
      </w:r>
      <w:r w:rsidRPr="00F408AE">
        <w:t>егламента Администрации города»,</w:t>
      </w:r>
      <w:r>
        <w:t xml:space="preserve"> </w:t>
      </w:r>
      <w:r>
        <w:br/>
      </w:r>
      <w:r w:rsidRPr="00905D44">
        <w:t xml:space="preserve">от </w:t>
      </w:r>
      <w:r w:rsidRPr="002A4092">
        <w:rPr>
          <w:szCs w:val="28"/>
        </w:rPr>
        <w:t>23.12.2024 № 8525</w:t>
      </w:r>
      <w:r w:rsidRPr="00905D44">
        <w:t xml:space="preserve"> «О распределении отдельных полномочий Главы города между высшими должностными лицами Администрации города»</w:t>
      </w:r>
      <w:r>
        <w:t>:</w:t>
      </w:r>
    </w:p>
    <w:p w:rsidR="00406ECD" w:rsidRPr="00406ECD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</w:pPr>
      <w:r w:rsidRPr="00F67905">
        <w:t>1. Признать утратившим</w:t>
      </w:r>
      <w:r>
        <w:t>и</w:t>
      </w:r>
      <w:r w:rsidRPr="00F67905">
        <w:t xml:space="preserve"> силу </w:t>
      </w:r>
      <w:r w:rsidRPr="00406ECD">
        <w:t>распоряжения Администрации города:</w:t>
      </w:r>
    </w:p>
    <w:p w:rsidR="00406ECD" w:rsidRPr="00406ECD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</w:pPr>
      <w:r w:rsidRPr="00406ECD">
        <w:t>- от 10.09.2020 № 1386 «Об объявлении сооружений бесхозяйными»;</w:t>
      </w:r>
    </w:p>
    <w:p w:rsidR="00406ECD" w:rsidRPr="00406ECD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</w:pPr>
      <w:r w:rsidRPr="00406ECD">
        <w:t>- от 28.07.2021 № 1208 «О внесении изменения в распоряжение Администрации города от 10.09.2020 № 1386 «Об объявлении сооружений бесхозяйными».</w:t>
      </w:r>
    </w:p>
    <w:p w:rsidR="00406ECD" w:rsidRPr="00E477EF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  <w:rPr>
          <w:rFonts w:eastAsia="Calibri"/>
          <w:szCs w:val="28"/>
        </w:rPr>
      </w:pPr>
      <w:r w:rsidRPr="00406ECD">
        <w:rPr>
          <w:rFonts w:eastAsia="Calibri"/>
          <w:szCs w:val="28"/>
        </w:rPr>
        <w:t>2. Комитету информационной политики обнародовать</w:t>
      </w:r>
      <w:r>
        <w:rPr>
          <w:rFonts w:eastAsia="Calibri"/>
          <w:szCs w:val="28"/>
        </w:rPr>
        <w:t xml:space="preserve"> (</w:t>
      </w:r>
      <w:r w:rsidRPr="00E477EF">
        <w:rPr>
          <w:rFonts w:eastAsia="Calibri"/>
          <w:szCs w:val="28"/>
        </w:rPr>
        <w:t>разместить</w:t>
      </w:r>
      <w:r>
        <w:rPr>
          <w:rFonts w:eastAsia="Calibri"/>
          <w:szCs w:val="28"/>
        </w:rPr>
        <w:t>)</w:t>
      </w:r>
      <w:r w:rsidRPr="00E477EF">
        <w:rPr>
          <w:rFonts w:eastAsia="Calibri"/>
          <w:szCs w:val="28"/>
        </w:rPr>
        <w:t xml:space="preserve"> настоящее </w:t>
      </w:r>
      <w:r>
        <w:rPr>
          <w:rFonts w:eastAsia="Calibri"/>
          <w:szCs w:val="28"/>
        </w:rPr>
        <w:t>распоряжение</w:t>
      </w:r>
      <w:r w:rsidRPr="00E477EF">
        <w:rPr>
          <w:rFonts w:eastAsia="Calibri"/>
          <w:szCs w:val="28"/>
        </w:rPr>
        <w:t xml:space="preserve"> на официальном портале Администрации города: www.admsurgut.ru. </w:t>
      </w:r>
    </w:p>
    <w:p w:rsidR="00406ECD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  <w:rPr>
          <w:rFonts w:eastAsia="Calibri"/>
          <w:szCs w:val="28"/>
        </w:rPr>
      </w:pPr>
      <w:r w:rsidRPr="00E477EF">
        <w:rPr>
          <w:rFonts w:eastAsia="Calibri"/>
          <w:szCs w:val="28"/>
        </w:rPr>
        <w:t xml:space="preserve">3. </w:t>
      </w:r>
      <w:r>
        <w:rPr>
          <w:rFonts w:eastAsia="Calibri"/>
          <w:szCs w:val="28"/>
        </w:rPr>
        <w:t xml:space="preserve"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Calibri"/>
          <w:szCs w:val="28"/>
          <w:lang w:val="en-US"/>
        </w:rPr>
        <w:t>DOCSURGUT</w:t>
      </w:r>
      <w:r w:rsidRPr="006A1839">
        <w:rPr>
          <w:rFonts w:eastAsia="Calibri"/>
          <w:szCs w:val="28"/>
        </w:rPr>
        <w:t>.</w:t>
      </w:r>
      <w:r>
        <w:rPr>
          <w:rFonts w:eastAsia="Calibri"/>
          <w:szCs w:val="28"/>
          <w:lang w:val="en-US"/>
        </w:rPr>
        <w:t>RU</w:t>
      </w:r>
      <w:r>
        <w:rPr>
          <w:rFonts w:eastAsia="Calibri"/>
          <w:szCs w:val="28"/>
        </w:rPr>
        <w:t>.</w:t>
      </w:r>
    </w:p>
    <w:p w:rsidR="00406ECD" w:rsidRDefault="00406ECD" w:rsidP="00406ECD">
      <w:pPr>
        <w:pStyle w:val="a9"/>
        <w:tabs>
          <w:tab w:val="left" w:pos="0"/>
        </w:tabs>
        <w:spacing w:line="310" w:lineRule="exact"/>
        <w:ind w:firstLine="709"/>
        <w:jc w:val="both"/>
      </w:pPr>
      <w:r>
        <w:t>4. Настоящее распоряжение вступает в силу с момента его издания.</w:t>
      </w:r>
    </w:p>
    <w:p w:rsidR="00406ECD" w:rsidRDefault="00406ECD" w:rsidP="00406ECD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406ECD" w:rsidRDefault="00406ECD" w:rsidP="00406ECD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p w:rsidR="00406ECD" w:rsidRDefault="00406ECD" w:rsidP="00406ECD">
      <w:pPr>
        <w:widowControl w:val="0"/>
        <w:snapToGrid w:val="0"/>
        <w:jc w:val="both"/>
        <w:rPr>
          <w:rFonts w:eastAsia="Times New Roman" w:cs="Times New Roman"/>
          <w:szCs w:val="20"/>
          <w:lang w:eastAsia="ru-RU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4687"/>
      </w:tblGrid>
      <w:tr w:rsidR="00406ECD" w:rsidTr="0085752C">
        <w:tc>
          <w:tcPr>
            <w:tcW w:w="5094" w:type="dxa"/>
          </w:tcPr>
          <w:p w:rsidR="00406ECD" w:rsidRDefault="00406ECD" w:rsidP="00406ECD">
            <w:pPr>
              <w:widowControl w:val="0"/>
              <w:snapToGrid w:val="0"/>
              <w:ind w:left="-113"/>
              <w:jc w:val="both"/>
            </w:pPr>
            <w:r w:rsidRPr="00F408AE">
              <w:t xml:space="preserve">Заместитель </w:t>
            </w:r>
            <w:r>
              <w:t>Г</w:t>
            </w:r>
            <w:r w:rsidRPr="00F408AE">
              <w:t>лавы</w:t>
            </w:r>
            <w:r>
              <w:t xml:space="preserve"> </w:t>
            </w:r>
            <w:r w:rsidRPr="00F408AE">
              <w:t>города</w:t>
            </w:r>
          </w:p>
        </w:tc>
        <w:tc>
          <w:tcPr>
            <w:tcW w:w="4687" w:type="dxa"/>
          </w:tcPr>
          <w:p w:rsidR="00406ECD" w:rsidRDefault="00406ECD" w:rsidP="0085752C">
            <w:pPr>
              <w:widowControl w:val="0"/>
              <w:snapToGrid w:val="0"/>
              <w:jc w:val="right"/>
            </w:pPr>
            <w:r>
              <w:t>С.А. Агафонов</w:t>
            </w:r>
          </w:p>
        </w:tc>
      </w:tr>
    </w:tbl>
    <w:p w:rsidR="00406ECD" w:rsidRPr="00203817" w:rsidRDefault="00406ECD" w:rsidP="00406ECD">
      <w:pPr>
        <w:rPr>
          <w:rFonts w:eastAsia="Times New Roman" w:cs="Times New Roman"/>
          <w:sz w:val="20"/>
          <w:szCs w:val="20"/>
          <w:lang w:eastAsia="ru-RU"/>
        </w:rPr>
      </w:pPr>
    </w:p>
    <w:p w:rsidR="00F865B3" w:rsidRPr="00406ECD" w:rsidRDefault="00F865B3" w:rsidP="00406ECD"/>
    <w:sectPr w:rsidR="00F865B3" w:rsidRPr="00406ECD" w:rsidSect="00406E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E7" w:rsidRDefault="001F41E7">
      <w:r>
        <w:separator/>
      </w:r>
    </w:p>
  </w:endnote>
  <w:endnote w:type="continuationSeparator" w:id="0">
    <w:p w:rsidR="001F41E7" w:rsidRDefault="001F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37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37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37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E7" w:rsidRDefault="001F41E7">
      <w:r>
        <w:separator/>
      </w:r>
    </w:p>
  </w:footnote>
  <w:footnote w:type="continuationSeparator" w:id="0">
    <w:p w:rsidR="001F41E7" w:rsidRDefault="001F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37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856C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B22BA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37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37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CD"/>
    <w:rsid w:val="000C375C"/>
    <w:rsid w:val="001F41E7"/>
    <w:rsid w:val="00406ECD"/>
    <w:rsid w:val="005856C8"/>
    <w:rsid w:val="00924D41"/>
    <w:rsid w:val="00BD4DF0"/>
    <w:rsid w:val="00D707EF"/>
    <w:rsid w:val="00F865B3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3301D27-7CBD-4B7E-808E-948BE75B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06E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06EC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06E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6ECD"/>
    <w:rPr>
      <w:rFonts w:ascii="Times New Roman" w:hAnsi="Times New Roman"/>
      <w:sz w:val="28"/>
    </w:rPr>
  </w:style>
  <w:style w:type="character" w:styleId="a8">
    <w:name w:val="page number"/>
    <w:basedOn w:val="a0"/>
    <w:rsid w:val="00406ECD"/>
  </w:style>
  <w:style w:type="paragraph" w:styleId="a9">
    <w:name w:val="Body Text"/>
    <w:basedOn w:val="a"/>
    <w:link w:val="aa"/>
    <w:rsid w:val="00406ECD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406E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2025-03-25T05:11:00Z</cp:lastPrinted>
  <dcterms:created xsi:type="dcterms:W3CDTF">2025-03-27T05:07:00Z</dcterms:created>
  <dcterms:modified xsi:type="dcterms:W3CDTF">2025-03-27T05:07:00Z</dcterms:modified>
</cp:coreProperties>
</file>