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1956"/>
        <w:gridCol w:w="7933"/>
      </w:tblGrid>
      <w:tr w:rsidR="00D4568F" w:rsidRPr="00F13E56" w:rsidTr="00200E48">
        <w:trPr>
          <w:trHeight w:val="2400"/>
        </w:trPr>
        <w:tc>
          <w:tcPr>
            <w:tcW w:w="1956" w:type="dxa"/>
          </w:tcPr>
          <w:p w:rsidR="00D4568F" w:rsidRPr="00F13E56" w:rsidRDefault="00E121C8" w:rsidP="0020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-353060</wp:posOffset>
                      </wp:positionH>
                      <wp:positionV relativeFrom="paragraph">
                        <wp:posOffset>-731520</wp:posOffset>
                      </wp:positionV>
                      <wp:extent cx="95250" cy="10716895"/>
                      <wp:effectExtent l="0" t="0" r="19050" b="2730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0716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891F"/>
                              </a:solidFill>
                              <a:ln w="25400">
                                <a:solidFill>
                                  <a:srgbClr val="31440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BC5F542" id="Прямоугольник 30" o:spid="_x0000_s1026" style="position:absolute;margin-left:-27.8pt;margin-top:-57.6pt;width:7.5pt;height:84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" fillcolor="#63891f" strokecolor="#31440f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-731520</wp:posOffset>
                      </wp:positionH>
                      <wp:positionV relativeFrom="paragraph">
                        <wp:posOffset>-731520</wp:posOffset>
                      </wp:positionV>
                      <wp:extent cx="379095" cy="10716895"/>
                      <wp:effectExtent l="0" t="0" r="20955" b="6540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9095" cy="107168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3C518E"/>
                                  </a:gs>
                                  <a:gs pos="80000">
                                    <a:srgbClr val="506CBA"/>
                                  </a:gs>
                                  <a:gs pos="100000">
                                    <a:srgbClr val="4F6CBD"/>
                                  </a:gs>
                                </a:gsLst>
                                <a:lin ang="16200000"/>
                              </a:gradFill>
                              <a:ln w="9525">
                                <a:solidFill>
                                  <a:srgbClr val="566DA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7717091" id="Прямоугольник 31" o:spid="_x0000_s1026" style="position:absolute;margin-left:-57.6pt;margin-top:-57.6pt;width:29.85pt;height:8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" fillcolor="#3c518e" strokecolor="#566daf">
                      <v:fill color2="#4f6cbd" rotate="t" angle="180" colors="0 #3c518e;52429f #506cba;1 #4f6cbd" focus="100%" type="gradient">
                        <o:fill v:ext="view" type="gradientUnscaled"/>
                      </v:fill>
                      <v:shadow on="t" color="black" opacity="22936f" origin=",.5" offset="0,.63889mm"/>
                      <v:path arrowok="t"/>
                    </v:rect>
                  </w:pict>
                </mc:Fallback>
              </mc:AlternateContent>
            </w:r>
            <w:r w:rsidR="00980063">
              <w:rPr>
                <w:rFonts w:ascii="Times New Roman" w:eastAsia="Calibri" w:hAnsi="Times New Roman" w:cs="Times New Roman"/>
                <w:caps/>
                <w:color w:val="000000" w:themeColor="text1"/>
                <w:spacing w:val="20"/>
                <w:sz w:val="28"/>
                <w:szCs w:val="28"/>
              </w:rPr>
              <w:t xml:space="preserve">  </w:t>
            </w:r>
            <w:r w:rsidR="00D4568F" w:rsidRPr="00F13E56">
              <w:rPr>
                <w:rFonts w:ascii="Times New Roman" w:eastAsia="Calibri" w:hAnsi="Times New Roman" w:cs="Times New Roman"/>
                <w:caps/>
                <w:noProof/>
                <w:color w:val="000000" w:themeColor="text1"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1092835" cy="1626870"/>
                  <wp:effectExtent l="0" t="0" r="0" b="0"/>
                  <wp:docPr id="32" name="Рисунок 32" descr="Y:\Наш город_ЛОГО\лого_наш город_без фо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Y:\Наш город_ЛОГО\лого_наш город_без фо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  <w:vAlign w:val="center"/>
          </w:tcPr>
          <w:p w:rsidR="00D4568F" w:rsidRPr="00F13E56" w:rsidRDefault="00D4568F" w:rsidP="0020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pacing w:val="20"/>
                <w:sz w:val="28"/>
                <w:szCs w:val="28"/>
              </w:rPr>
            </w:pPr>
            <w:r w:rsidRPr="00F13E56"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pacing w:val="20"/>
                <w:sz w:val="28"/>
                <w:szCs w:val="28"/>
              </w:rPr>
              <w:t>ханты-мансийский автономный</w:t>
            </w:r>
          </w:p>
          <w:p w:rsidR="00D4568F" w:rsidRPr="00F13E56" w:rsidRDefault="00D4568F" w:rsidP="0020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pacing w:val="20"/>
                <w:sz w:val="28"/>
                <w:szCs w:val="28"/>
              </w:rPr>
            </w:pPr>
            <w:r w:rsidRPr="00F13E56"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pacing w:val="20"/>
                <w:sz w:val="28"/>
                <w:szCs w:val="28"/>
              </w:rPr>
              <w:t xml:space="preserve"> округ-югра</w:t>
            </w:r>
          </w:p>
          <w:p w:rsidR="00D4568F" w:rsidRPr="00F13E56" w:rsidRDefault="00D4568F" w:rsidP="0020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pacing w:val="20"/>
                <w:sz w:val="28"/>
                <w:szCs w:val="28"/>
              </w:rPr>
            </w:pPr>
            <w:r w:rsidRPr="00F13E56"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pacing w:val="20"/>
                <w:sz w:val="28"/>
                <w:szCs w:val="28"/>
              </w:rPr>
              <w:t>Администрация города сургута</w:t>
            </w:r>
          </w:p>
          <w:p w:rsidR="00D4568F" w:rsidRPr="00F13E56" w:rsidRDefault="00D4568F" w:rsidP="0020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pacing w:val="20"/>
                <w:sz w:val="28"/>
                <w:szCs w:val="28"/>
              </w:rPr>
            </w:pPr>
            <w:r w:rsidRPr="00F13E56"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pacing w:val="20"/>
                <w:sz w:val="28"/>
                <w:szCs w:val="28"/>
              </w:rPr>
              <w:t>Муниципальное казенное учреждение «наш город»</w:t>
            </w:r>
          </w:p>
          <w:p w:rsidR="00D4568F" w:rsidRPr="00F13E56" w:rsidRDefault="00D4568F" w:rsidP="00200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000000" w:themeColor="text1"/>
                <w:spacing w:val="20"/>
                <w:sz w:val="28"/>
                <w:szCs w:val="28"/>
              </w:rPr>
            </w:pPr>
          </w:p>
        </w:tc>
      </w:tr>
    </w:tbl>
    <w:p w:rsidR="00D4568F" w:rsidRPr="00F13E56" w:rsidRDefault="00D4568F" w:rsidP="00D456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4568F" w:rsidRPr="00F13E56" w:rsidRDefault="00D4568F" w:rsidP="00D456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4568F" w:rsidRPr="00F13E56" w:rsidRDefault="00D4568F" w:rsidP="00D456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4568F" w:rsidRPr="00F13E56" w:rsidRDefault="00D4568F" w:rsidP="00D456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4568F" w:rsidRPr="00F13E56" w:rsidRDefault="00D4568F" w:rsidP="00D456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4568F" w:rsidRPr="00F13E56" w:rsidRDefault="00D4568F" w:rsidP="00D456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4568F" w:rsidRPr="00F13E56" w:rsidRDefault="00D4568F" w:rsidP="00D4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ar-SA"/>
        </w:rPr>
        <w:t>ОТЧЕТ</w:t>
      </w:r>
    </w:p>
    <w:p w:rsidR="00D4568F" w:rsidRPr="00F13E56" w:rsidRDefault="00D4568F" w:rsidP="00D4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ar-SA"/>
        </w:rPr>
      </w:pPr>
    </w:p>
    <w:p w:rsidR="00D4568F" w:rsidRPr="00F13E56" w:rsidRDefault="00D4568F" w:rsidP="00D4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ar-SA"/>
        </w:rPr>
        <w:t>о результатах социологического исследования на тему:</w:t>
      </w:r>
    </w:p>
    <w:p w:rsidR="00D4568F" w:rsidRPr="00F13E56" w:rsidRDefault="00D4568F" w:rsidP="00D4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ar-SA"/>
        </w:rPr>
      </w:pPr>
    </w:p>
    <w:p w:rsidR="00D4568F" w:rsidRPr="00D4568F" w:rsidRDefault="00D4568F" w:rsidP="00D4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ar-SA"/>
        </w:rPr>
      </w:pPr>
      <w:r w:rsidRPr="00D4568F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ar-SA"/>
        </w:rPr>
        <w:t>«</w:t>
      </w:r>
      <w:r w:rsidR="00B84F83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ar-SA"/>
        </w:rPr>
        <w:t>Оценка качества муниципальной работы в сфере архитектуры и градостроительства</w:t>
      </w:r>
      <w:r w:rsidRPr="00D4568F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ar-SA"/>
        </w:rPr>
        <w:t>»</w:t>
      </w:r>
    </w:p>
    <w:p w:rsidR="00D4568F" w:rsidRPr="00F13E56" w:rsidRDefault="00D4568F" w:rsidP="00D4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ar-SA"/>
        </w:rPr>
      </w:pPr>
    </w:p>
    <w:p w:rsidR="00D4568F" w:rsidRPr="00F13E56" w:rsidRDefault="00D4568F" w:rsidP="00D4568F">
      <w:pPr>
        <w:spacing w:after="0" w:line="240" w:lineRule="auto"/>
        <w:ind w:left="6663"/>
        <w:rPr>
          <w:rFonts w:ascii="Times New Roman" w:eastAsia="Calibri" w:hAnsi="Times New Roman" w:cs="Times New Roman"/>
          <w:b/>
          <w:color w:val="000000" w:themeColor="text1"/>
          <w:sz w:val="28"/>
        </w:rPr>
      </w:pPr>
    </w:p>
    <w:p w:rsidR="00D4568F" w:rsidRPr="00F13E56" w:rsidRDefault="00D4568F" w:rsidP="00D4568F">
      <w:pPr>
        <w:spacing w:after="0" w:line="240" w:lineRule="auto"/>
        <w:ind w:left="666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4568F" w:rsidRPr="00F13E56" w:rsidRDefault="00D4568F" w:rsidP="00D4568F">
      <w:pPr>
        <w:spacing w:after="0" w:line="240" w:lineRule="auto"/>
        <w:ind w:left="6663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4568F" w:rsidRPr="00F13E56" w:rsidRDefault="00D4568F" w:rsidP="00D4568F">
      <w:pPr>
        <w:spacing w:after="0" w:line="240" w:lineRule="auto"/>
        <w:ind w:left="6663"/>
        <w:rPr>
          <w:rFonts w:ascii="Times New Roman" w:eastAsia="Calibri" w:hAnsi="Times New Roman" w:cs="Times New Roman"/>
          <w:color w:val="000000" w:themeColor="text1"/>
          <w:sz w:val="28"/>
        </w:rPr>
      </w:pPr>
    </w:p>
    <w:p w:rsidR="00D4568F" w:rsidRPr="00F13E56" w:rsidRDefault="00D4568F" w:rsidP="00D4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ar-SA"/>
        </w:rPr>
      </w:pPr>
    </w:p>
    <w:p w:rsidR="00D4568F" w:rsidRPr="00F13E56" w:rsidRDefault="00D4568F" w:rsidP="00D4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ar-SA"/>
        </w:rPr>
      </w:pPr>
    </w:p>
    <w:p w:rsidR="00D4568F" w:rsidRPr="00F13E56" w:rsidRDefault="00D4568F" w:rsidP="00D4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ar-SA"/>
        </w:rPr>
      </w:pPr>
    </w:p>
    <w:p w:rsidR="00D4568F" w:rsidRPr="00F13E56" w:rsidRDefault="00D4568F" w:rsidP="00D4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ar-SA"/>
        </w:rPr>
      </w:pPr>
    </w:p>
    <w:p w:rsidR="00D4568F" w:rsidRPr="00F13E56" w:rsidRDefault="00D4568F" w:rsidP="00D45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Руководитель проекта:</w:t>
      </w:r>
    </w:p>
    <w:p w:rsidR="00D4568F" w:rsidRPr="00F13E56" w:rsidRDefault="00D4568F" w:rsidP="00D45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СЕРДЮКОВ Д.В. – директор МКУ «Наш город».</w:t>
      </w:r>
    </w:p>
    <w:p w:rsidR="00D4568F" w:rsidRPr="00F13E56" w:rsidRDefault="00D4568F" w:rsidP="00D45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ar-SA"/>
        </w:rPr>
        <w:t>Составители:</w:t>
      </w:r>
    </w:p>
    <w:p w:rsidR="00D4568F" w:rsidRPr="00F13E56" w:rsidRDefault="00D4568F" w:rsidP="00D45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АКИМОВА М.Н. – заместитель директора МКУ «Наш город»;</w:t>
      </w:r>
    </w:p>
    <w:p w:rsidR="00D4568F" w:rsidRPr="00F13E56" w:rsidRDefault="00D4568F" w:rsidP="00D456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АФАНАСЬЕВА О.С. – начальник информационно–аналитического отдела МКУ «Наш город»;</w:t>
      </w:r>
    </w:p>
    <w:p w:rsidR="00D4568F" w:rsidRPr="00F13E56" w:rsidRDefault="00D4568F" w:rsidP="00D456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ВАЛИЕВА Р.Р. – эксперт МКУ «Наш город».</w:t>
      </w:r>
    </w:p>
    <w:p w:rsidR="00D4568F" w:rsidRDefault="00D4568F" w:rsidP="00D456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5F5481" w:rsidRDefault="005F5481" w:rsidP="00D456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5F5481" w:rsidRDefault="005F5481" w:rsidP="00D456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5F5481" w:rsidRPr="00F13E56" w:rsidRDefault="005F5481" w:rsidP="00D456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D4568F" w:rsidRPr="00F13E56" w:rsidRDefault="00D4568F" w:rsidP="00D4568F">
      <w:pPr>
        <w:jc w:val="center"/>
        <w:rPr>
          <w:color w:val="000000" w:themeColor="text1"/>
          <w:lang w:eastAsia="ar-SA"/>
        </w:rPr>
        <w:sectPr w:rsidR="00D4568F" w:rsidRPr="00F13E56" w:rsidSect="00200E48">
          <w:foot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F13E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Сургут, 2015 г</w:t>
      </w:r>
      <w:r w:rsidRPr="00F13E56">
        <w:rPr>
          <w:color w:val="000000" w:themeColor="text1"/>
          <w:lang w:eastAsia="ar-SA"/>
        </w:rPr>
        <w:t>.</w:t>
      </w:r>
    </w:p>
    <w:p w:rsidR="00D4568F" w:rsidRPr="00F13E56" w:rsidRDefault="00D4568F" w:rsidP="00D4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F13E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lastRenderedPageBreak/>
        <w:t>ОГЛАВЛЕНИЕ</w:t>
      </w:r>
    </w:p>
    <w:p w:rsidR="00D4568F" w:rsidRPr="00F13E56" w:rsidRDefault="00D4568F" w:rsidP="00D45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  <w:gridCol w:w="709"/>
      </w:tblGrid>
      <w:tr w:rsidR="00D4568F" w:rsidRPr="00F13E56" w:rsidTr="00E638BD">
        <w:tc>
          <w:tcPr>
            <w:tcW w:w="9214" w:type="dxa"/>
            <w:shd w:val="clear" w:color="auto" w:fill="auto"/>
          </w:tcPr>
          <w:p w:rsidR="00D4568F" w:rsidRPr="00F13E56" w:rsidRDefault="00D4568F" w:rsidP="00E63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1.</w:t>
            </w:r>
            <w:r w:rsidR="00C35C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Методологический раздел…..………</w:t>
            </w: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……………………………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..</w:t>
            </w: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……</w:t>
            </w:r>
            <w:r w:rsidR="004D271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...</w:t>
            </w: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709" w:type="dxa"/>
            <w:shd w:val="clear" w:color="auto" w:fill="auto"/>
          </w:tcPr>
          <w:p w:rsidR="00D4568F" w:rsidRPr="00F13E56" w:rsidRDefault="00D23102" w:rsidP="0020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3</w:t>
            </w:r>
          </w:p>
        </w:tc>
      </w:tr>
      <w:tr w:rsidR="00D4568F" w:rsidRPr="00F13E56" w:rsidTr="00E638BD">
        <w:tc>
          <w:tcPr>
            <w:tcW w:w="9214" w:type="dxa"/>
            <w:shd w:val="clear" w:color="auto" w:fill="auto"/>
          </w:tcPr>
          <w:p w:rsidR="00D4568F" w:rsidRPr="00F13E56" w:rsidRDefault="00E638BD" w:rsidP="0020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1.1</w:t>
            </w:r>
            <w:r w:rsidR="00D4568F"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 Методико-процедурный раздел………………………….………………..</w:t>
            </w:r>
          </w:p>
        </w:tc>
        <w:tc>
          <w:tcPr>
            <w:tcW w:w="709" w:type="dxa"/>
            <w:shd w:val="clear" w:color="auto" w:fill="auto"/>
          </w:tcPr>
          <w:p w:rsidR="00D4568F" w:rsidRPr="00F13E56" w:rsidRDefault="00530F7E" w:rsidP="0020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4</w:t>
            </w:r>
          </w:p>
        </w:tc>
      </w:tr>
      <w:tr w:rsidR="00D4568F" w:rsidRPr="00F13E56" w:rsidTr="00E638BD">
        <w:tc>
          <w:tcPr>
            <w:tcW w:w="9214" w:type="dxa"/>
            <w:shd w:val="clear" w:color="auto" w:fill="auto"/>
          </w:tcPr>
          <w:p w:rsidR="00D4568F" w:rsidRPr="00F13E56" w:rsidRDefault="00E638BD" w:rsidP="0020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1.2. Информация о респондентах………</w:t>
            </w:r>
            <w:r w:rsidR="00D4568F"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……………………………………...</w:t>
            </w:r>
          </w:p>
        </w:tc>
        <w:tc>
          <w:tcPr>
            <w:tcW w:w="709" w:type="dxa"/>
            <w:shd w:val="clear" w:color="auto" w:fill="auto"/>
          </w:tcPr>
          <w:p w:rsidR="00D4568F" w:rsidRPr="00F13E56" w:rsidRDefault="00530F7E" w:rsidP="0020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5</w:t>
            </w:r>
          </w:p>
        </w:tc>
      </w:tr>
      <w:tr w:rsidR="00D4568F" w:rsidRPr="00F13E56" w:rsidTr="005F5481">
        <w:trPr>
          <w:trHeight w:val="659"/>
        </w:trPr>
        <w:tc>
          <w:tcPr>
            <w:tcW w:w="9214" w:type="dxa"/>
            <w:shd w:val="clear" w:color="auto" w:fill="auto"/>
          </w:tcPr>
          <w:p w:rsidR="00D4568F" w:rsidRPr="00AC7DE8" w:rsidRDefault="00E638BD" w:rsidP="004D2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ar-SA"/>
              </w:rPr>
            </w:pPr>
            <w:r w:rsidRPr="00AC7D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2.</w:t>
            </w:r>
            <w:r w:rsidRPr="00AC7DE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Информированность </w:t>
            </w:r>
            <w:r w:rsidR="00E831C6" w:rsidRPr="00AC7DE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и отношение населения к соблюдению </w:t>
            </w:r>
            <w:proofErr w:type="gramStart"/>
            <w:r w:rsidR="004D27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п</w:t>
            </w:r>
            <w:r w:rsidR="00E831C6" w:rsidRPr="00AC7DE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равил</w:t>
            </w:r>
            <w:r w:rsidRPr="00AC7DE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 благоустройства </w:t>
            </w:r>
            <w:r w:rsidR="00E831C6" w:rsidRPr="00AC7DE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территории города </w:t>
            </w:r>
            <w:r w:rsidR="00AC7DE8" w:rsidRPr="00AC7DE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Сургута</w:t>
            </w:r>
            <w:proofErr w:type="gramEnd"/>
            <w:r w:rsidR="004D27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..</w:t>
            </w:r>
            <w:r w:rsidR="00AC7DE8" w:rsidRPr="00AC7DE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…….</w:t>
            </w:r>
            <w:r w:rsidR="00D4568F" w:rsidRPr="00AC7D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ar-SA"/>
              </w:rPr>
              <w:t>………………………</w:t>
            </w:r>
          </w:p>
        </w:tc>
        <w:tc>
          <w:tcPr>
            <w:tcW w:w="709" w:type="dxa"/>
            <w:shd w:val="clear" w:color="auto" w:fill="auto"/>
          </w:tcPr>
          <w:p w:rsidR="006A284D" w:rsidRDefault="006A284D" w:rsidP="0020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D4568F" w:rsidRPr="00AC7DE8" w:rsidRDefault="00530F7E" w:rsidP="0020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10</w:t>
            </w:r>
          </w:p>
        </w:tc>
      </w:tr>
      <w:tr w:rsidR="00D4568F" w:rsidRPr="00F13E56" w:rsidTr="00E638BD">
        <w:tc>
          <w:tcPr>
            <w:tcW w:w="9214" w:type="dxa"/>
            <w:shd w:val="clear" w:color="auto" w:fill="auto"/>
          </w:tcPr>
          <w:p w:rsidR="00D4568F" w:rsidRPr="00F13E56" w:rsidRDefault="00E638BD" w:rsidP="0020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3</w:t>
            </w:r>
            <w:r w:rsidR="00CB04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.</w:t>
            </w:r>
            <w:r w:rsidR="00D4568F" w:rsidRPr="00277966">
              <w:rPr>
                <w:rFonts w:ascii="Times New Roman" w:hAnsi="Times New Roman" w:cs="Times New Roman"/>
                <w:bCs/>
                <w:sz w:val="28"/>
                <w:szCs w:val="24"/>
              </w:rPr>
              <w:t>Оценка населением каче</w:t>
            </w:r>
            <w:r w:rsidR="00D4568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ства </w:t>
            </w:r>
            <w:r w:rsidR="00D4568F" w:rsidRPr="00FA64E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выполн</w:t>
            </w:r>
            <w:r w:rsidR="00D456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ения муниципальной работы </w:t>
            </w:r>
            <w:r w:rsidR="00D4568F" w:rsidRPr="00C407C6">
              <w:rPr>
                <w:rFonts w:ascii="Times New Roman" w:hAnsi="Times New Roman" w:cs="Times New Roman"/>
                <w:sz w:val="28"/>
                <w:szCs w:val="28"/>
              </w:rPr>
              <w:t>«Декоративно-художественное и праздничное оформление города»</w:t>
            </w:r>
            <w:r w:rsidR="00D4568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 xml:space="preserve"> ….</w:t>
            </w:r>
            <w:r w:rsidR="00D4568F" w:rsidRPr="00F13E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</w:rPr>
              <w:t>…..</w:t>
            </w:r>
          </w:p>
        </w:tc>
        <w:tc>
          <w:tcPr>
            <w:tcW w:w="709" w:type="dxa"/>
            <w:shd w:val="clear" w:color="auto" w:fill="auto"/>
          </w:tcPr>
          <w:p w:rsidR="006A284D" w:rsidRDefault="006A284D" w:rsidP="0020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D4568F" w:rsidRPr="00F13E56" w:rsidRDefault="00530F7E" w:rsidP="0020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22</w:t>
            </w:r>
          </w:p>
        </w:tc>
      </w:tr>
      <w:tr w:rsidR="00D4568F" w:rsidRPr="00F13E56" w:rsidTr="00E638BD">
        <w:tc>
          <w:tcPr>
            <w:tcW w:w="9214" w:type="dxa"/>
            <w:shd w:val="clear" w:color="auto" w:fill="auto"/>
          </w:tcPr>
          <w:p w:rsidR="00D4568F" w:rsidRPr="00F13E56" w:rsidRDefault="00D4568F" w:rsidP="0020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Заключение</w:t>
            </w: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…</w:t>
            </w:r>
            <w:r w:rsidR="002037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…</w:t>
            </w: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…………………………...……………………………………</w:t>
            </w:r>
          </w:p>
        </w:tc>
        <w:tc>
          <w:tcPr>
            <w:tcW w:w="709" w:type="dxa"/>
            <w:shd w:val="clear" w:color="auto" w:fill="auto"/>
          </w:tcPr>
          <w:p w:rsidR="00D4568F" w:rsidRPr="00F13E56" w:rsidRDefault="00530F7E" w:rsidP="0020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30</w:t>
            </w:r>
          </w:p>
        </w:tc>
      </w:tr>
      <w:tr w:rsidR="00D4568F" w:rsidRPr="00F13E56" w:rsidTr="00E638BD">
        <w:tc>
          <w:tcPr>
            <w:tcW w:w="9214" w:type="dxa"/>
            <w:shd w:val="clear" w:color="auto" w:fill="auto"/>
          </w:tcPr>
          <w:p w:rsidR="00D4568F" w:rsidRPr="00F13E56" w:rsidRDefault="00D4568F" w:rsidP="00D2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Приложение 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Pr="00F13E56">
              <w:rPr>
                <w:rFonts w:ascii="Times New Roman" w:hAnsi="Times New Roman" w:cs="Times New Roman"/>
                <w:color w:val="000000" w:themeColor="text1"/>
                <w:sz w:val="28"/>
              </w:rPr>
              <w:t>Таблицы линейных распределений</w:t>
            </w: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D231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………….</w:t>
            </w: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……………….</w:t>
            </w:r>
          </w:p>
        </w:tc>
        <w:tc>
          <w:tcPr>
            <w:tcW w:w="709" w:type="dxa"/>
            <w:shd w:val="clear" w:color="auto" w:fill="auto"/>
          </w:tcPr>
          <w:p w:rsidR="00D4568F" w:rsidRPr="00F13E56" w:rsidRDefault="00530F7E" w:rsidP="0020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31</w:t>
            </w:r>
          </w:p>
        </w:tc>
      </w:tr>
      <w:tr w:rsidR="00D4568F" w:rsidRPr="00F13E56" w:rsidTr="00E638BD">
        <w:tc>
          <w:tcPr>
            <w:tcW w:w="9214" w:type="dxa"/>
            <w:shd w:val="clear" w:color="auto" w:fill="auto"/>
          </w:tcPr>
          <w:p w:rsidR="00D4568F" w:rsidRPr="00F13E56" w:rsidRDefault="00D4568F" w:rsidP="0020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F13E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Приложение 2 Ответы на «открытые», «полузакрытые» вопросы………….</w:t>
            </w:r>
          </w:p>
        </w:tc>
        <w:tc>
          <w:tcPr>
            <w:tcW w:w="709" w:type="dxa"/>
            <w:shd w:val="clear" w:color="auto" w:fill="auto"/>
          </w:tcPr>
          <w:p w:rsidR="00D4568F" w:rsidRPr="00F13E56" w:rsidRDefault="00530F7E" w:rsidP="0020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>37</w:t>
            </w:r>
          </w:p>
        </w:tc>
      </w:tr>
    </w:tbl>
    <w:p w:rsidR="004C58BC" w:rsidRDefault="004C58BC" w:rsidP="004C58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C58BC" w:rsidRPr="00C35CB6" w:rsidRDefault="004C58BC" w:rsidP="00E638BD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403C5">
        <w:rPr>
          <w:rFonts w:ascii="Times New Roman" w:hAnsi="Times New Roman" w:cs="Times New Roman"/>
          <w:b/>
          <w:sz w:val="28"/>
        </w:rPr>
        <w:lastRenderedPageBreak/>
        <w:t>М</w:t>
      </w:r>
      <w:r w:rsidRPr="00C35CB6">
        <w:rPr>
          <w:rFonts w:ascii="Times New Roman" w:hAnsi="Times New Roman" w:cs="Times New Roman"/>
          <w:b/>
          <w:sz w:val="28"/>
        </w:rPr>
        <w:t>етодологический раздел</w:t>
      </w:r>
    </w:p>
    <w:p w:rsidR="00DC3E7E" w:rsidRPr="00DC3E7E" w:rsidRDefault="00DC3E7E" w:rsidP="00200E4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</w:rPr>
      </w:pPr>
    </w:p>
    <w:p w:rsidR="004C58BC" w:rsidRPr="00DC3E97" w:rsidRDefault="004C58BC" w:rsidP="00200E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</w:rPr>
      </w:pPr>
      <w:r w:rsidRPr="00DC3E97">
        <w:rPr>
          <w:rFonts w:ascii="Times New Roman" w:hAnsi="Times New Roman" w:cs="Times New Roman"/>
          <w:b/>
          <w:bCs/>
          <w:sz w:val="28"/>
        </w:rPr>
        <w:t xml:space="preserve">Цель исследования – </w:t>
      </w:r>
      <w:r w:rsidR="005F5481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465C98">
        <w:rPr>
          <w:rFonts w:ascii="Times New Roman" w:hAnsi="Times New Roman" w:cs="Times New Roman"/>
          <w:sz w:val="28"/>
          <w:szCs w:val="28"/>
          <w:lang w:eastAsia="ru-RU"/>
        </w:rPr>
        <w:t>уровень</w:t>
      </w:r>
      <w:r w:rsidR="00DC3E7E" w:rsidRPr="00DC3E97">
        <w:rPr>
          <w:rFonts w:ascii="Times New Roman" w:hAnsi="Times New Roman" w:cs="Times New Roman"/>
          <w:sz w:val="28"/>
          <w:szCs w:val="28"/>
          <w:lang w:eastAsia="ru-RU"/>
        </w:rPr>
        <w:t xml:space="preserve"> удовлетворённости населения качеством выполнения муниципальн</w:t>
      </w:r>
      <w:r w:rsidR="00C407C6" w:rsidRPr="00DC3E97">
        <w:rPr>
          <w:rFonts w:ascii="Times New Roman" w:hAnsi="Times New Roman" w:cs="Times New Roman"/>
          <w:sz w:val="28"/>
          <w:szCs w:val="28"/>
          <w:lang w:eastAsia="ru-RU"/>
        </w:rPr>
        <w:t>ой работы</w:t>
      </w:r>
      <w:r w:rsidR="00552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3E7E" w:rsidRPr="00DC3E97">
        <w:rPr>
          <w:rFonts w:ascii="Times New Roman" w:hAnsi="Times New Roman" w:cs="Times New Roman"/>
          <w:sz w:val="28"/>
          <w:szCs w:val="28"/>
          <w:lang w:eastAsia="ru-RU"/>
        </w:rPr>
        <w:t>по декоративно-художестве</w:t>
      </w:r>
      <w:r w:rsidR="00C407C6" w:rsidRPr="00DC3E97">
        <w:rPr>
          <w:rFonts w:ascii="Times New Roman" w:hAnsi="Times New Roman" w:cs="Times New Roman"/>
          <w:sz w:val="28"/>
          <w:szCs w:val="28"/>
          <w:lang w:eastAsia="ru-RU"/>
        </w:rPr>
        <w:t>нному и праздничному оформлению города.</w:t>
      </w:r>
    </w:p>
    <w:p w:rsidR="00156FE6" w:rsidRPr="00DC3E97" w:rsidRDefault="004C58BC" w:rsidP="00200E4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</w:rPr>
      </w:pPr>
      <w:r w:rsidRPr="00DC3E97">
        <w:rPr>
          <w:rFonts w:ascii="Times New Roman" w:hAnsi="Times New Roman" w:cs="Times New Roman"/>
          <w:b/>
          <w:bCs/>
          <w:sz w:val="28"/>
        </w:rPr>
        <w:t>Задачи исследования:</w:t>
      </w:r>
    </w:p>
    <w:p w:rsidR="00DC3E7E" w:rsidRPr="00DC3E97" w:rsidRDefault="008850C5" w:rsidP="00200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156FE6" w:rsidRPr="00DC3E97">
        <w:rPr>
          <w:rFonts w:ascii="Times New Roman" w:hAnsi="Times New Roman" w:cs="Times New Roman"/>
          <w:sz w:val="28"/>
        </w:rPr>
        <w:t xml:space="preserve">. </w:t>
      </w:r>
      <w:r w:rsidR="00DC3E7E" w:rsidRPr="00DC3E97">
        <w:rPr>
          <w:rFonts w:ascii="Times New Roman" w:hAnsi="Times New Roman" w:cs="Times New Roman"/>
          <w:sz w:val="28"/>
        </w:rPr>
        <w:t xml:space="preserve">Определить </w:t>
      </w:r>
      <w:r w:rsidR="00156FE6" w:rsidRPr="00DC3E97">
        <w:rPr>
          <w:rFonts w:ascii="Times New Roman" w:hAnsi="Times New Roman" w:cs="Times New Roman"/>
          <w:sz w:val="28"/>
        </w:rPr>
        <w:t xml:space="preserve">мнение сургутян о </w:t>
      </w:r>
      <w:r w:rsidR="00DC3E7E" w:rsidRPr="00465C98">
        <w:rPr>
          <w:rFonts w:ascii="Times New Roman" w:hAnsi="Times New Roman" w:cs="Times New Roman"/>
          <w:sz w:val="28"/>
        </w:rPr>
        <w:t>степен</w:t>
      </w:r>
      <w:r w:rsidR="00156FE6" w:rsidRPr="00465C98">
        <w:rPr>
          <w:rFonts w:ascii="Times New Roman" w:hAnsi="Times New Roman" w:cs="Times New Roman"/>
          <w:sz w:val="28"/>
        </w:rPr>
        <w:t>и</w:t>
      </w:r>
      <w:r w:rsidR="00DC3E7E" w:rsidRPr="00DC3E97">
        <w:rPr>
          <w:rFonts w:ascii="Times New Roman" w:hAnsi="Times New Roman" w:cs="Times New Roman"/>
          <w:sz w:val="28"/>
        </w:rPr>
        <w:t xml:space="preserve"> привлекательности города Сургута</w:t>
      </w:r>
      <w:r w:rsidR="00156FE6" w:rsidRPr="00DC3E97">
        <w:rPr>
          <w:rFonts w:ascii="Times New Roman" w:hAnsi="Times New Roman" w:cs="Times New Roman"/>
          <w:sz w:val="28"/>
        </w:rPr>
        <w:t xml:space="preserve"> для проживания</w:t>
      </w:r>
      <w:r w:rsidR="00DC3E7E" w:rsidRPr="00DC3E97">
        <w:rPr>
          <w:rFonts w:ascii="Times New Roman" w:hAnsi="Times New Roman" w:cs="Times New Roman"/>
          <w:sz w:val="28"/>
        </w:rPr>
        <w:t>.</w:t>
      </w:r>
    </w:p>
    <w:p w:rsidR="00DC3E7E" w:rsidRPr="00DC3E97" w:rsidRDefault="008850C5" w:rsidP="0020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DC3E7E" w:rsidRPr="00DC3E97">
        <w:rPr>
          <w:rFonts w:ascii="Times New Roman" w:hAnsi="Times New Roman" w:cs="Times New Roman"/>
          <w:sz w:val="28"/>
        </w:rPr>
        <w:t xml:space="preserve">. Проанализировать </w:t>
      </w:r>
      <w:r w:rsidR="005F5481">
        <w:rPr>
          <w:rFonts w:ascii="Times New Roman" w:hAnsi="Times New Roman" w:cs="Times New Roman"/>
          <w:sz w:val="28"/>
        </w:rPr>
        <w:t>уровень</w:t>
      </w:r>
      <w:r w:rsidR="00C973F7">
        <w:rPr>
          <w:rFonts w:ascii="Times New Roman" w:hAnsi="Times New Roman" w:cs="Times New Roman"/>
          <w:sz w:val="28"/>
        </w:rPr>
        <w:t xml:space="preserve"> информированности </w:t>
      </w:r>
      <w:r w:rsidR="005F5481">
        <w:rPr>
          <w:rFonts w:ascii="Times New Roman" w:hAnsi="Times New Roman" w:cs="Times New Roman"/>
          <w:sz w:val="28"/>
        </w:rPr>
        <w:t xml:space="preserve">и отношение </w:t>
      </w:r>
      <w:r w:rsidR="00C973F7">
        <w:rPr>
          <w:rFonts w:ascii="Times New Roman" w:hAnsi="Times New Roman" w:cs="Times New Roman"/>
          <w:sz w:val="28"/>
        </w:rPr>
        <w:t xml:space="preserve">населения </w:t>
      </w:r>
      <w:r w:rsidR="0055237F">
        <w:rPr>
          <w:rFonts w:ascii="Times New Roman" w:hAnsi="Times New Roman" w:cs="Times New Roman"/>
          <w:sz w:val="28"/>
        </w:rPr>
        <w:t xml:space="preserve">к соблюдению </w:t>
      </w:r>
      <w:proofErr w:type="gramStart"/>
      <w:r w:rsidR="004D2718">
        <w:rPr>
          <w:rFonts w:ascii="Times New Roman" w:hAnsi="Times New Roman" w:cs="Times New Roman"/>
          <w:sz w:val="28"/>
        </w:rPr>
        <w:t>п</w:t>
      </w:r>
      <w:r w:rsidR="00C973F7">
        <w:rPr>
          <w:rFonts w:ascii="Times New Roman" w:hAnsi="Times New Roman" w:cs="Times New Roman"/>
          <w:sz w:val="28"/>
        </w:rPr>
        <w:t>равил благоустройства</w:t>
      </w:r>
      <w:r w:rsidR="005F5481">
        <w:rPr>
          <w:rFonts w:ascii="Times New Roman" w:hAnsi="Times New Roman" w:cs="Times New Roman"/>
          <w:sz w:val="28"/>
        </w:rPr>
        <w:t xml:space="preserve"> территории</w:t>
      </w:r>
      <w:r w:rsidR="00C973F7">
        <w:rPr>
          <w:rFonts w:ascii="Times New Roman" w:hAnsi="Times New Roman" w:cs="Times New Roman"/>
          <w:sz w:val="28"/>
        </w:rPr>
        <w:t xml:space="preserve"> города Сургута</w:t>
      </w:r>
      <w:proofErr w:type="gramEnd"/>
      <w:r w:rsidR="00C973F7">
        <w:rPr>
          <w:rFonts w:ascii="Times New Roman" w:hAnsi="Times New Roman" w:cs="Times New Roman"/>
          <w:sz w:val="28"/>
        </w:rPr>
        <w:t>.</w:t>
      </w:r>
    </w:p>
    <w:p w:rsidR="00DC3E7E" w:rsidRPr="00DC3E97" w:rsidRDefault="008850C5" w:rsidP="0020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C3E7E" w:rsidRPr="00DC3E97">
        <w:rPr>
          <w:rFonts w:ascii="Times New Roman" w:hAnsi="Times New Roman" w:cs="Times New Roman"/>
          <w:sz w:val="28"/>
        </w:rPr>
        <w:t>.</w:t>
      </w:r>
      <w:r w:rsidR="00156FE6" w:rsidRPr="00DC3E97">
        <w:rPr>
          <w:rFonts w:ascii="Times New Roman" w:hAnsi="Times New Roman" w:cs="Times New Roman"/>
          <w:sz w:val="28"/>
        </w:rPr>
        <w:t>Выявить потребность населения в выполнении отдельных работ по декоративно-художественному и праздничному оформлению города.</w:t>
      </w:r>
    </w:p>
    <w:p w:rsidR="009D7A9D" w:rsidRPr="00DC3E97" w:rsidRDefault="008850C5" w:rsidP="0020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4C58BC" w:rsidRPr="00DC3E97">
        <w:rPr>
          <w:rFonts w:ascii="Times New Roman" w:hAnsi="Times New Roman" w:cs="Times New Roman"/>
          <w:sz w:val="28"/>
        </w:rPr>
        <w:t>.</w:t>
      </w:r>
      <w:r w:rsidR="00D23102">
        <w:rPr>
          <w:rFonts w:ascii="Times New Roman" w:hAnsi="Times New Roman" w:cs="Times New Roman"/>
          <w:sz w:val="28"/>
        </w:rPr>
        <w:t>Проанализировать мнение респондентов, относительно наличия достаточного количества</w:t>
      </w:r>
      <w:r w:rsidR="00156FE6" w:rsidRPr="00DC3E97">
        <w:rPr>
          <w:rFonts w:ascii="Times New Roman" w:hAnsi="Times New Roman" w:cs="Times New Roman"/>
          <w:sz w:val="28"/>
        </w:rPr>
        <w:t>:</w:t>
      </w:r>
    </w:p>
    <w:p w:rsidR="00156FE6" w:rsidRPr="00DC3E97" w:rsidRDefault="00D23102" w:rsidP="00200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Памятников, мемориалов, скульптурных композиций;</w:t>
      </w:r>
    </w:p>
    <w:p w:rsidR="00156FE6" w:rsidRPr="00DC3E97" w:rsidRDefault="00D23102" w:rsidP="00200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Элементов городского и садово-паркового дизайна</w:t>
      </w:r>
      <w:r w:rsidR="00156FE6" w:rsidRPr="00DC3E97">
        <w:rPr>
          <w:rFonts w:ascii="Times New Roman" w:hAnsi="Times New Roman" w:cs="Times New Roman"/>
          <w:sz w:val="28"/>
        </w:rPr>
        <w:t>;</w:t>
      </w:r>
    </w:p>
    <w:p w:rsidR="00156FE6" w:rsidRPr="00DC3E97" w:rsidRDefault="00D23102" w:rsidP="00200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Средств городской навигации и информации</w:t>
      </w:r>
      <w:r w:rsidR="00156FE6" w:rsidRPr="00DC3E97">
        <w:rPr>
          <w:rFonts w:ascii="Times New Roman" w:hAnsi="Times New Roman" w:cs="Times New Roman"/>
          <w:sz w:val="28"/>
        </w:rPr>
        <w:t>;</w:t>
      </w:r>
    </w:p>
    <w:p w:rsidR="00156FE6" w:rsidRPr="00DC3E97" w:rsidRDefault="00D23102" w:rsidP="00200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Флагов расцвечивания на центральных улицах города</w:t>
      </w:r>
      <w:r w:rsidR="00382133" w:rsidRPr="00DC3E97">
        <w:rPr>
          <w:rFonts w:ascii="Times New Roman" w:hAnsi="Times New Roman" w:cs="Times New Roman"/>
          <w:sz w:val="28"/>
        </w:rPr>
        <w:t>;</w:t>
      </w:r>
    </w:p>
    <w:p w:rsidR="00382133" w:rsidRPr="00DC3E97" w:rsidRDefault="00D23102" w:rsidP="00200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Праздничных изображений на перетяжках, баннерах, фасадных панно в преддверии праздников</w:t>
      </w:r>
      <w:r w:rsidR="00382133" w:rsidRPr="00DC3E97">
        <w:rPr>
          <w:rFonts w:ascii="Times New Roman" w:hAnsi="Times New Roman" w:cs="Times New Roman"/>
          <w:sz w:val="28"/>
        </w:rPr>
        <w:t>;</w:t>
      </w:r>
    </w:p>
    <w:p w:rsidR="004C58BC" w:rsidRDefault="00D23102" w:rsidP="00200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Снежных городков в зимний период;</w:t>
      </w:r>
    </w:p>
    <w:p w:rsidR="00D23102" w:rsidRDefault="00530F7E" w:rsidP="00200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Новогодней подсветки в праздничные дни;</w:t>
      </w:r>
    </w:p>
    <w:p w:rsidR="00530F7E" w:rsidRDefault="00530F7E" w:rsidP="00200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Объектов декоративно-художественного оформления в преддверии праздников.</w:t>
      </w:r>
    </w:p>
    <w:p w:rsidR="00382133" w:rsidRPr="00DC3E97" w:rsidRDefault="004C58BC" w:rsidP="0020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b/>
          <w:bCs/>
          <w:sz w:val="28"/>
        </w:rPr>
        <w:t xml:space="preserve">Объект исследования – </w:t>
      </w:r>
      <w:r w:rsidR="00382133" w:rsidRPr="00DC3E97">
        <w:rPr>
          <w:rFonts w:ascii="Times New Roman" w:hAnsi="Times New Roman" w:cs="Times New Roman"/>
          <w:sz w:val="28"/>
        </w:rPr>
        <w:t>жители старше 18 лет, постоянно проживающие на территории города Сургута.</w:t>
      </w:r>
    </w:p>
    <w:p w:rsidR="00382133" w:rsidRPr="00DC3E97" w:rsidRDefault="004C58BC" w:rsidP="0020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b/>
          <w:bCs/>
          <w:sz w:val="28"/>
        </w:rPr>
        <w:t>Предмет исследования –</w:t>
      </w:r>
      <w:r w:rsidRPr="00DC3E97">
        <w:rPr>
          <w:rFonts w:ascii="Times New Roman" w:hAnsi="Times New Roman" w:cs="Times New Roman"/>
          <w:sz w:val="28"/>
        </w:rPr>
        <w:t xml:space="preserve"> удовлетворенность населения качеством </w:t>
      </w:r>
      <w:r w:rsidR="006D11B4" w:rsidRPr="00DC3E97">
        <w:rPr>
          <w:rFonts w:ascii="Times New Roman" w:hAnsi="Times New Roman" w:cs="Times New Roman"/>
          <w:sz w:val="28"/>
        </w:rPr>
        <w:t xml:space="preserve">выполнения </w:t>
      </w:r>
      <w:r w:rsidR="00382133" w:rsidRPr="00DC3E97">
        <w:rPr>
          <w:rFonts w:ascii="Times New Roman" w:hAnsi="Times New Roman" w:cs="Times New Roman"/>
          <w:sz w:val="28"/>
        </w:rPr>
        <w:t>муниципальн</w:t>
      </w:r>
      <w:r w:rsidR="006D11B4" w:rsidRPr="00DC3E97">
        <w:rPr>
          <w:rFonts w:ascii="Times New Roman" w:hAnsi="Times New Roman" w:cs="Times New Roman"/>
          <w:sz w:val="28"/>
        </w:rPr>
        <w:t>ой работы</w:t>
      </w:r>
      <w:r w:rsidR="0055237F">
        <w:rPr>
          <w:rFonts w:ascii="Times New Roman" w:hAnsi="Times New Roman" w:cs="Times New Roman"/>
          <w:sz w:val="28"/>
        </w:rPr>
        <w:t xml:space="preserve"> </w:t>
      </w:r>
      <w:r w:rsidR="00382133" w:rsidRPr="00DC3E97">
        <w:rPr>
          <w:rFonts w:ascii="Times New Roman" w:hAnsi="Times New Roman" w:cs="Times New Roman"/>
          <w:sz w:val="28"/>
        </w:rPr>
        <w:t>по декоративно-художественному и праздничному оформлению города</w:t>
      </w:r>
      <w:r w:rsidRPr="00DC3E97">
        <w:rPr>
          <w:rFonts w:ascii="Times New Roman" w:hAnsi="Times New Roman" w:cs="Times New Roman"/>
          <w:sz w:val="28"/>
        </w:rPr>
        <w:t>.</w:t>
      </w:r>
    </w:p>
    <w:p w:rsidR="004C58BC" w:rsidRPr="00DC3E97" w:rsidRDefault="004C58BC" w:rsidP="00200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C3E97">
        <w:rPr>
          <w:rFonts w:ascii="Times New Roman" w:hAnsi="Times New Roman" w:cs="Times New Roman"/>
          <w:b/>
          <w:bCs/>
          <w:sz w:val="28"/>
        </w:rPr>
        <w:t>Основная гипотеза исследования:</w:t>
      </w:r>
    </w:p>
    <w:p w:rsidR="00382133" w:rsidRPr="00DC3E97" w:rsidRDefault="00382133" w:rsidP="0020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>Респонденты в большей степени удовлетворены, чем не удовлетворены качеством выполнения муниципальн</w:t>
      </w:r>
      <w:r w:rsidR="006D11B4" w:rsidRPr="00DC3E97">
        <w:rPr>
          <w:rFonts w:ascii="Times New Roman" w:hAnsi="Times New Roman" w:cs="Times New Roman"/>
          <w:sz w:val="28"/>
        </w:rPr>
        <w:t xml:space="preserve">ой работы </w:t>
      </w:r>
      <w:r w:rsidRPr="00DC3E97">
        <w:rPr>
          <w:rFonts w:ascii="Times New Roman" w:hAnsi="Times New Roman" w:cs="Times New Roman"/>
          <w:sz w:val="28"/>
        </w:rPr>
        <w:t>по декоративно-художественному и праздничному оформлению города.</w:t>
      </w:r>
    </w:p>
    <w:p w:rsidR="004C58BC" w:rsidRPr="00DC3E97" w:rsidRDefault="004C58BC" w:rsidP="00200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C3E97">
        <w:rPr>
          <w:rFonts w:ascii="Times New Roman" w:hAnsi="Times New Roman" w:cs="Times New Roman"/>
          <w:b/>
          <w:bCs/>
          <w:sz w:val="28"/>
        </w:rPr>
        <w:t>Рабоч</w:t>
      </w:r>
      <w:r w:rsidR="00C973F7">
        <w:rPr>
          <w:rFonts w:ascii="Times New Roman" w:hAnsi="Times New Roman" w:cs="Times New Roman"/>
          <w:b/>
          <w:bCs/>
          <w:sz w:val="28"/>
        </w:rPr>
        <w:t>ие</w:t>
      </w:r>
      <w:r w:rsidRPr="00DC3E97">
        <w:rPr>
          <w:rFonts w:ascii="Times New Roman" w:hAnsi="Times New Roman" w:cs="Times New Roman"/>
          <w:b/>
          <w:bCs/>
          <w:sz w:val="28"/>
        </w:rPr>
        <w:t xml:space="preserve"> гипотез</w:t>
      </w:r>
      <w:r w:rsidR="00C973F7">
        <w:rPr>
          <w:rFonts w:ascii="Times New Roman" w:hAnsi="Times New Roman" w:cs="Times New Roman"/>
          <w:b/>
          <w:bCs/>
          <w:sz w:val="28"/>
        </w:rPr>
        <w:t>ы</w:t>
      </w:r>
      <w:r w:rsidRPr="00DC3E97">
        <w:rPr>
          <w:rFonts w:ascii="Times New Roman" w:hAnsi="Times New Roman" w:cs="Times New Roman"/>
          <w:b/>
          <w:bCs/>
          <w:sz w:val="28"/>
        </w:rPr>
        <w:t>:</w:t>
      </w:r>
    </w:p>
    <w:p w:rsidR="00C973F7" w:rsidRDefault="00C973F7" w:rsidP="00C9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382133" w:rsidRPr="00C973F7">
        <w:rPr>
          <w:rFonts w:ascii="Times New Roman" w:hAnsi="Times New Roman" w:cs="Times New Roman"/>
          <w:sz w:val="28"/>
        </w:rPr>
        <w:t>Степень удовлетворённости респондентов качеством выполнения</w:t>
      </w:r>
      <w:r w:rsidR="006D11B4" w:rsidRPr="00C973F7">
        <w:rPr>
          <w:rFonts w:ascii="Times New Roman" w:hAnsi="Times New Roman" w:cs="Times New Roman"/>
          <w:sz w:val="28"/>
        </w:rPr>
        <w:t xml:space="preserve"> работы</w:t>
      </w:r>
      <w:r w:rsidR="00382133" w:rsidRPr="00C973F7">
        <w:rPr>
          <w:rFonts w:ascii="Times New Roman" w:hAnsi="Times New Roman" w:cs="Times New Roman"/>
          <w:sz w:val="28"/>
        </w:rPr>
        <w:t xml:space="preserve"> по декоративно-художественному и праздничному оформлению города, находится на достаточно</w:t>
      </w:r>
      <w:r w:rsidR="00200E48" w:rsidRPr="00C973F7">
        <w:rPr>
          <w:rFonts w:ascii="Times New Roman" w:hAnsi="Times New Roman" w:cs="Times New Roman"/>
          <w:sz w:val="28"/>
        </w:rPr>
        <w:t xml:space="preserve"> высоком уровне.</w:t>
      </w:r>
    </w:p>
    <w:p w:rsidR="00C973F7" w:rsidRDefault="00C973F7" w:rsidP="00C9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2.Ин</w:t>
      </w:r>
      <w:r w:rsidR="0055237F">
        <w:rPr>
          <w:rFonts w:ascii="Times New Roman" w:hAnsi="Times New Roman" w:cs="Times New Roman"/>
          <w:sz w:val="28"/>
        </w:rPr>
        <w:t xml:space="preserve">формированность респондентов о </w:t>
      </w:r>
      <w:r>
        <w:rPr>
          <w:rFonts w:ascii="Times New Roman" w:hAnsi="Times New Roman" w:cs="Times New Roman"/>
          <w:sz w:val="28"/>
        </w:rPr>
        <w:t>Правилах благоустро</w:t>
      </w:r>
      <w:r w:rsidR="0055237F">
        <w:rPr>
          <w:rFonts w:ascii="Times New Roman" w:hAnsi="Times New Roman" w:cs="Times New Roman"/>
          <w:sz w:val="28"/>
        </w:rPr>
        <w:t>йства территории города Сургута</w:t>
      </w:r>
      <w:r>
        <w:rPr>
          <w:rFonts w:ascii="Times New Roman" w:hAnsi="Times New Roman" w:cs="Times New Roman"/>
          <w:sz w:val="28"/>
        </w:rPr>
        <w:t xml:space="preserve"> находится на </w:t>
      </w:r>
      <w:r w:rsidR="00104A36">
        <w:rPr>
          <w:rFonts w:ascii="Times New Roman" w:hAnsi="Times New Roman" w:cs="Times New Roman"/>
          <w:sz w:val="28"/>
        </w:rPr>
        <w:t>среднем</w:t>
      </w:r>
      <w:r>
        <w:rPr>
          <w:rFonts w:ascii="Times New Roman" w:hAnsi="Times New Roman" w:cs="Times New Roman"/>
          <w:sz w:val="28"/>
        </w:rPr>
        <w:t xml:space="preserve"> уровне.</w:t>
      </w:r>
    </w:p>
    <w:p w:rsidR="004C58BC" w:rsidRPr="00C973F7" w:rsidRDefault="00C973F7" w:rsidP="00C97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3.Респонденты высоко оценивают действия Администрации города, направленные на </w:t>
      </w:r>
      <w:r w:rsidRPr="00C973F7">
        <w:rPr>
          <w:rFonts w:ascii="Times New Roman" w:eastAsia="Calibri" w:hAnsi="Times New Roman" w:cs="Times New Roman"/>
          <w:color w:val="000000" w:themeColor="text1"/>
          <w:sz w:val="28"/>
        </w:rPr>
        <w:t>соблюдение правил благоустройства</w:t>
      </w:r>
      <w:r w:rsidR="005F5481">
        <w:rPr>
          <w:rFonts w:ascii="Times New Roman" w:eastAsia="Calibri" w:hAnsi="Times New Roman" w:cs="Times New Roman"/>
          <w:color w:val="000000" w:themeColor="text1"/>
          <w:sz w:val="28"/>
        </w:rPr>
        <w:t>.</w:t>
      </w:r>
      <w:r w:rsidR="00054350" w:rsidRPr="00C973F7">
        <w:rPr>
          <w:rFonts w:ascii="Times New Roman" w:hAnsi="Times New Roman" w:cs="Times New Roman"/>
          <w:b/>
          <w:sz w:val="24"/>
        </w:rPr>
        <w:t xml:space="preserve"> </w:t>
      </w:r>
      <w:r w:rsidR="004C58BC" w:rsidRPr="00C973F7">
        <w:rPr>
          <w:rFonts w:ascii="Times New Roman" w:hAnsi="Times New Roman" w:cs="Times New Roman"/>
          <w:b/>
          <w:sz w:val="24"/>
        </w:rPr>
        <w:br w:type="page"/>
      </w:r>
    </w:p>
    <w:p w:rsidR="004C58BC" w:rsidRPr="00E638BD" w:rsidRDefault="004C58BC" w:rsidP="00E638BD">
      <w:pPr>
        <w:pStyle w:val="a3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638BD">
        <w:rPr>
          <w:rFonts w:ascii="Times New Roman" w:hAnsi="Times New Roman" w:cs="Times New Roman"/>
          <w:b/>
          <w:sz w:val="28"/>
        </w:rPr>
        <w:lastRenderedPageBreak/>
        <w:t>Методико-процедурный раздел</w:t>
      </w:r>
    </w:p>
    <w:p w:rsidR="004C58BC" w:rsidRPr="00DC3E97" w:rsidRDefault="004C58BC" w:rsidP="0020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C58BC" w:rsidRPr="00DC3E97" w:rsidRDefault="004C58BC" w:rsidP="00200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DC3E97">
        <w:rPr>
          <w:rFonts w:ascii="Times New Roman" w:hAnsi="Times New Roman" w:cs="Times New Roman"/>
          <w:b/>
          <w:bCs/>
          <w:sz w:val="28"/>
          <w:u w:val="single"/>
        </w:rPr>
        <w:t>АНКЕТНЫЙ ОПРОС</w:t>
      </w:r>
    </w:p>
    <w:p w:rsidR="004C58BC" w:rsidRPr="00DC3E97" w:rsidRDefault="004C58BC" w:rsidP="00200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C3E97">
        <w:rPr>
          <w:rFonts w:ascii="Times New Roman" w:hAnsi="Times New Roman" w:cs="Times New Roman"/>
          <w:b/>
          <w:bCs/>
          <w:sz w:val="28"/>
        </w:rPr>
        <w:t>Выборочная совокупность</w:t>
      </w:r>
    </w:p>
    <w:p w:rsidR="004C58BC" w:rsidRPr="00DC3E97" w:rsidRDefault="004C58BC" w:rsidP="0020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>В ходе исследования проведен опрос взрослого населения (18 лет и старше), постоянно проживающ</w:t>
      </w:r>
      <w:r w:rsidR="007762F3" w:rsidRPr="00DC3E97">
        <w:rPr>
          <w:rFonts w:ascii="Times New Roman" w:hAnsi="Times New Roman" w:cs="Times New Roman"/>
          <w:sz w:val="28"/>
        </w:rPr>
        <w:t>его</w:t>
      </w:r>
      <w:r w:rsidRPr="00DC3E97">
        <w:rPr>
          <w:rFonts w:ascii="Times New Roman" w:hAnsi="Times New Roman" w:cs="Times New Roman"/>
          <w:sz w:val="28"/>
        </w:rPr>
        <w:t xml:space="preserve"> на территории города </w:t>
      </w:r>
      <w:r w:rsidR="007762F3" w:rsidRPr="00DC3E97">
        <w:rPr>
          <w:rFonts w:ascii="Times New Roman" w:hAnsi="Times New Roman" w:cs="Times New Roman"/>
          <w:sz w:val="28"/>
        </w:rPr>
        <w:t xml:space="preserve">Сургута </w:t>
      </w:r>
      <w:r w:rsidRPr="00DC3E97">
        <w:rPr>
          <w:rFonts w:ascii="Times New Roman" w:hAnsi="Times New Roman" w:cs="Times New Roman"/>
          <w:sz w:val="28"/>
        </w:rPr>
        <w:t>(</w:t>
      </w:r>
      <w:r w:rsidRPr="00DC3E97">
        <w:rPr>
          <w:rFonts w:ascii="Times New Roman" w:hAnsi="Times New Roman" w:cs="Times New Roman"/>
          <w:sz w:val="28"/>
          <w:lang w:val="en-US"/>
        </w:rPr>
        <w:t>n</w:t>
      </w:r>
      <w:r w:rsidRPr="00DC3E97">
        <w:rPr>
          <w:rFonts w:ascii="Times New Roman" w:hAnsi="Times New Roman" w:cs="Times New Roman"/>
          <w:sz w:val="28"/>
        </w:rPr>
        <w:t>=420</w:t>
      </w:r>
      <w:r w:rsidR="007762F3" w:rsidRPr="00DC3E97">
        <w:rPr>
          <w:rFonts w:ascii="Times New Roman" w:hAnsi="Times New Roman" w:cs="Times New Roman"/>
          <w:sz w:val="28"/>
        </w:rPr>
        <w:t>).</w:t>
      </w:r>
    </w:p>
    <w:p w:rsidR="007762F3" w:rsidRPr="00DC3E97" w:rsidRDefault="007762F3" w:rsidP="00200E48">
      <w:pPr>
        <w:pStyle w:val="a8"/>
        <w:ind w:firstLine="709"/>
        <w:jc w:val="both"/>
        <w:rPr>
          <w:b/>
          <w:sz w:val="28"/>
        </w:rPr>
      </w:pPr>
      <w:r w:rsidRPr="00DC3E97">
        <w:rPr>
          <w:sz w:val="28"/>
        </w:rPr>
        <w:t xml:space="preserve">Тип выборочной совокупности: </w:t>
      </w:r>
      <w:r w:rsidRPr="00DC3E97">
        <w:rPr>
          <w:sz w:val="28"/>
          <w:szCs w:val="28"/>
        </w:rPr>
        <w:t>формализованное</w:t>
      </w:r>
      <w:r w:rsidRPr="00DC3E97">
        <w:rPr>
          <w:sz w:val="28"/>
        </w:rPr>
        <w:t xml:space="preserve"> интервью по месту жительства респондентов с квотным отбором по полу</w:t>
      </w:r>
      <w:r w:rsidR="006D11B4" w:rsidRPr="00DC3E97">
        <w:rPr>
          <w:sz w:val="28"/>
        </w:rPr>
        <w:t xml:space="preserve"> и возрасту</w:t>
      </w:r>
      <w:r w:rsidRPr="00DC3E97">
        <w:rPr>
          <w:sz w:val="28"/>
        </w:rPr>
        <w:t xml:space="preserve">. </w:t>
      </w:r>
    </w:p>
    <w:p w:rsidR="004C58BC" w:rsidRPr="00DC3E97" w:rsidRDefault="004C58BC" w:rsidP="00200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DC3E97">
        <w:rPr>
          <w:rFonts w:ascii="Times New Roman" w:hAnsi="Times New Roman" w:cs="Times New Roman"/>
          <w:b/>
          <w:bCs/>
          <w:sz w:val="28"/>
        </w:rPr>
        <w:t>Объем и формирование выборки в городе</w:t>
      </w:r>
    </w:p>
    <w:p w:rsidR="007762F3" w:rsidRPr="00DC3E97" w:rsidRDefault="004C58BC" w:rsidP="0020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 xml:space="preserve">При планировании исходными принципами формирования выборки </w:t>
      </w:r>
      <w:r w:rsidR="00DE67E3" w:rsidRPr="00DC3E97">
        <w:rPr>
          <w:rFonts w:ascii="Times New Roman" w:hAnsi="Times New Roman" w:cs="Times New Roman"/>
          <w:sz w:val="28"/>
        </w:rPr>
        <w:t>являлись</w:t>
      </w:r>
      <w:r w:rsidRPr="00DC3E97">
        <w:rPr>
          <w:rFonts w:ascii="Times New Roman" w:hAnsi="Times New Roman" w:cs="Times New Roman"/>
          <w:sz w:val="28"/>
        </w:rPr>
        <w:t xml:space="preserve">: </w:t>
      </w:r>
      <w:r w:rsidR="007762F3" w:rsidRPr="00DC3E97">
        <w:rPr>
          <w:rFonts w:ascii="Times New Roman" w:hAnsi="Times New Roman" w:cs="Times New Roman"/>
          <w:sz w:val="28"/>
        </w:rPr>
        <w:t xml:space="preserve">репрезентативность и компактное размещение </w:t>
      </w:r>
      <w:r w:rsidR="00AC7DE8">
        <w:rPr>
          <w:rFonts w:ascii="Times New Roman" w:hAnsi="Times New Roman" w:cs="Times New Roman"/>
          <w:sz w:val="28"/>
        </w:rPr>
        <w:t xml:space="preserve">респондентов </w:t>
      </w:r>
      <w:r w:rsidR="002F450B" w:rsidRPr="00DC3E97">
        <w:rPr>
          <w:rFonts w:ascii="Times New Roman" w:hAnsi="Times New Roman" w:cs="Times New Roman"/>
          <w:sz w:val="28"/>
        </w:rPr>
        <w:t>на</w:t>
      </w:r>
      <w:r w:rsidR="007762F3" w:rsidRPr="00DC3E97">
        <w:rPr>
          <w:rFonts w:ascii="Times New Roman" w:hAnsi="Times New Roman" w:cs="Times New Roman"/>
          <w:sz w:val="28"/>
        </w:rPr>
        <w:t xml:space="preserve"> территории города Сургута. С учетом этого принята схема стратифицированной выборки в сочетании с равномерным размещением единиц отбора. </w:t>
      </w:r>
    </w:p>
    <w:p w:rsidR="004C58BC" w:rsidRPr="00DC3E97" w:rsidRDefault="007762F3" w:rsidP="0020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t>Изначально заданный общий объем выборки по городу Сургуту (n=420)</w:t>
      </w:r>
    </w:p>
    <w:p w:rsidR="00F37187" w:rsidRPr="004D45F8" w:rsidRDefault="00F37187" w:rsidP="00F371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5F8">
        <w:rPr>
          <w:rFonts w:ascii="Times New Roman" w:hAnsi="Times New Roman" w:cs="Times New Roman"/>
          <w:sz w:val="28"/>
          <w:szCs w:val="28"/>
        </w:rPr>
        <w:t>Выборка репрезентативна половозрастной характеристике генеральной совокупности. Ошибка выборки не превышает 5% на 95% доверительном интервале.</w:t>
      </w:r>
    </w:p>
    <w:p w:rsidR="004C58BC" w:rsidRPr="00DC3E97" w:rsidRDefault="004C58BC" w:rsidP="00200E4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4C58BC" w:rsidRPr="001D35E6" w:rsidRDefault="004C58BC" w:rsidP="00200E4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1D35E6">
        <w:rPr>
          <w:rFonts w:ascii="Times New Roman" w:hAnsi="Times New Roman" w:cs="Times New Roman"/>
          <w:i/>
          <w:sz w:val="24"/>
        </w:rPr>
        <w:t>Табл</w:t>
      </w:r>
      <w:r w:rsidR="001D35E6" w:rsidRPr="001D35E6">
        <w:rPr>
          <w:rFonts w:ascii="Times New Roman" w:hAnsi="Times New Roman" w:cs="Times New Roman"/>
          <w:i/>
          <w:sz w:val="24"/>
        </w:rPr>
        <w:t>ица</w:t>
      </w:r>
      <w:r w:rsidRPr="001D35E6">
        <w:rPr>
          <w:rFonts w:ascii="Times New Roman" w:hAnsi="Times New Roman" w:cs="Times New Roman"/>
          <w:i/>
          <w:sz w:val="24"/>
        </w:rPr>
        <w:t xml:space="preserve"> 1.</w:t>
      </w:r>
      <w:r w:rsidRPr="001D35E6">
        <w:rPr>
          <w:rFonts w:ascii="Times New Roman" w:hAnsi="Times New Roman" w:cs="Times New Roman"/>
          <w:bCs/>
          <w:i/>
          <w:sz w:val="24"/>
        </w:rPr>
        <w:t>Рабочий план социологического исследования</w:t>
      </w:r>
    </w:p>
    <w:p w:rsidR="004C58BC" w:rsidRPr="00DC3E97" w:rsidRDefault="004C58BC" w:rsidP="00200E4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127"/>
        <w:gridCol w:w="2288"/>
      </w:tblGrid>
      <w:tr w:rsidR="004C58BC" w:rsidRPr="00DC3E97" w:rsidTr="001D2198">
        <w:trPr>
          <w:jc w:val="center"/>
        </w:trPr>
        <w:tc>
          <w:tcPr>
            <w:tcW w:w="706" w:type="dxa"/>
            <w:tcBorders>
              <w:bottom w:val="double" w:sz="4" w:space="0" w:color="auto"/>
            </w:tcBorders>
          </w:tcPr>
          <w:p w:rsidR="004C58BC" w:rsidRPr="00DC3E97" w:rsidRDefault="004C58BC" w:rsidP="00200E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C3E97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</w:p>
        </w:tc>
        <w:tc>
          <w:tcPr>
            <w:tcW w:w="7127" w:type="dxa"/>
            <w:tcBorders>
              <w:bottom w:val="double" w:sz="4" w:space="0" w:color="auto"/>
            </w:tcBorders>
          </w:tcPr>
          <w:p w:rsidR="004C58BC" w:rsidRPr="00DC3E97" w:rsidRDefault="004C58BC" w:rsidP="00200E4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C3E97">
              <w:rPr>
                <w:rFonts w:ascii="Times New Roman" w:hAnsi="Times New Roman" w:cs="Times New Roman"/>
                <w:b/>
                <w:bCs/>
                <w:sz w:val="28"/>
              </w:rPr>
              <w:t>Название этапа</w:t>
            </w:r>
          </w:p>
        </w:tc>
        <w:tc>
          <w:tcPr>
            <w:tcW w:w="2288" w:type="dxa"/>
            <w:tcBorders>
              <w:bottom w:val="double" w:sz="4" w:space="0" w:color="auto"/>
            </w:tcBorders>
          </w:tcPr>
          <w:p w:rsidR="004C58BC" w:rsidRPr="00DC3E97" w:rsidRDefault="004C58BC" w:rsidP="00980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C3E97">
              <w:rPr>
                <w:rFonts w:ascii="Times New Roman" w:hAnsi="Times New Roman" w:cs="Times New Roman"/>
                <w:b/>
                <w:bCs/>
                <w:sz w:val="28"/>
              </w:rPr>
              <w:t>Срок реализации</w:t>
            </w:r>
          </w:p>
        </w:tc>
      </w:tr>
      <w:tr w:rsidR="004C58BC" w:rsidRPr="00DC3E97" w:rsidTr="00196243">
        <w:trPr>
          <w:jc w:val="center"/>
        </w:trPr>
        <w:tc>
          <w:tcPr>
            <w:tcW w:w="10121" w:type="dxa"/>
            <w:gridSpan w:val="3"/>
          </w:tcPr>
          <w:p w:rsidR="004C58BC" w:rsidRPr="00DC3E97" w:rsidRDefault="004C58BC" w:rsidP="004D45F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C3E97">
              <w:rPr>
                <w:rFonts w:ascii="Times New Roman" w:hAnsi="Times New Roman" w:cs="Times New Roman"/>
                <w:b/>
                <w:bCs/>
                <w:sz w:val="28"/>
              </w:rPr>
              <w:t>1.Подготовительный этап</w:t>
            </w:r>
          </w:p>
        </w:tc>
      </w:tr>
      <w:tr w:rsidR="004C58BC" w:rsidRPr="00DC3E97" w:rsidTr="005F5481">
        <w:trPr>
          <w:trHeight w:val="290"/>
          <w:jc w:val="center"/>
        </w:trPr>
        <w:tc>
          <w:tcPr>
            <w:tcW w:w="706" w:type="dxa"/>
          </w:tcPr>
          <w:p w:rsidR="004C58BC" w:rsidRPr="00DC3E97" w:rsidRDefault="004C58BC" w:rsidP="006A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>1</w:t>
            </w:r>
            <w:r w:rsidR="007762F3" w:rsidRPr="00DC3E97">
              <w:rPr>
                <w:rFonts w:ascii="Times New Roman" w:hAnsi="Times New Roman" w:cs="Times New Roman"/>
                <w:sz w:val="28"/>
              </w:rPr>
              <w:t>.1</w:t>
            </w:r>
          </w:p>
        </w:tc>
        <w:tc>
          <w:tcPr>
            <w:tcW w:w="7127" w:type="dxa"/>
          </w:tcPr>
          <w:p w:rsidR="004C58BC" w:rsidRPr="00DC3E97" w:rsidRDefault="006A284D" w:rsidP="00200E4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4C58BC" w:rsidRPr="00DC3E97">
              <w:rPr>
                <w:rFonts w:ascii="Times New Roman" w:hAnsi="Times New Roman" w:cs="Times New Roman"/>
                <w:sz w:val="28"/>
              </w:rPr>
              <w:t>зучение материалов по указанной теме, расчет выборки исследования</w:t>
            </w:r>
          </w:p>
        </w:tc>
        <w:tc>
          <w:tcPr>
            <w:tcW w:w="2288" w:type="dxa"/>
            <w:shd w:val="clear" w:color="auto" w:fill="auto"/>
          </w:tcPr>
          <w:p w:rsidR="004C58BC" w:rsidRPr="00DC3E97" w:rsidRDefault="005F5481" w:rsidP="005F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2015 г.</w:t>
            </w:r>
          </w:p>
        </w:tc>
      </w:tr>
      <w:tr w:rsidR="004C58BC" w:rsidRPr="00DC3E97" w:rsidTr="005F5481">
        <w:trPr>
          <w:trHeight w:val="242"/>
          <w:jc w:val="center"/>
        </w:trPr>
        <w:tc>
          <w:tcPr>
            <w:tcW w:w="706" w:type="dxa"/>
          </w:tcPr>
          <w:p w:rsidR="004C58BC" w:rsidRPr="00DC3E97" w:rsidRDefault="004C58BC" w:rsidP="006A2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>1</w:t>
            </w:r>
            <w:r w:rsidR="007762F3" w:rsidRPr="00DC3E97">
              <w:rPr>
                <w:rFonts w:ascii="Times New Roman" w:hAnsi="Times New Roman" w:cs="Times New Roman"/>
                <w:sz w:val="28"/>
              </w:rPr>
              <w:t>.2</w:t>
            </w:r>
          </w:p>
        </w:tc>
        <w:tc>
          <w:tcPr>
            <w:tcW w:w="7127" w:type="dxa"/>
          </w:tcPr>
          <w:p w:rsidR="004C58BC" w:rsidRPr="00DC3E97" w:rsidRDefault="006A284D" w:rsidP="00200E4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4C58BC" w:rsidRPr="00DC3E97">
              <w:rPr>
                <w:rFonts w:ascii="Times New Roman" w:hAnsi="Times New Roman" w:cs="Times New Roman"/>
                <w:sz w:val="28"/>
              </w:rPr>
              <w:t>оздание и согласование диагностического инструментария</w:t>
            </w:r>
          </w:p>
        </w:tc>
        <w:tc>
          <w:tcPr>
            <w:tcW w:w="2288" w:type="dxa"/>
            <w:shd w:val="clear" w:color="auto" w:fill="auto"/>
          </w:tcPr>
          <w:p w:rsidR="004C58BC" w:rsidRPr="00DC3E97" w:rsidRDefault="005F5481" w:rsidP="005F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 2015 г.</w:t>
            </w:r>
          </w:p>
        </w:tc>
      </w:tr>
      <w:tr w:rsidR="004C58BC" w:rsidRPr="00DC3E97" w:rsidTr="005F5481">
        <w:trPr>
          <w:jc w:val="center"/>
        </w:trPr>
        <w:tc>
          <w:tcPr>
            <w:tcW w:w="10121" w:type="dxa"/>
            <w:gridSpan w:val="3"/>
            <w:shd w:val="clear" w:color="auto" w:fill="auto"/>
          </w:tcPr>
          <w:p w:rsidR="004C58BC" w:rsidRPr="00DC3E97" w:rsidRDefault="004C58BC" w:rsidP="004D4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C3E97">
              <w:rPr>
                <w:rFonts w:ascii="Times New Roman" w:hAnsi="Times New Roman" w:cs="Times New Roman"/>
                <w:b/>
                <w:bCs/>
                <w:sz w:val="28"/>
              </w:rPr>
              <w:t>2. Организационный этап</w:t>
            </w:r>
          </w:p>
        </w:tc>
      </w:tr>
      <w:tr w:rsidR="007762F3" w:rsidRPr="00DC3E97" w:rsidTr="005F5481">
        <w:trPr>
          <w:jc w:val="center"/>
        </w:trPr>
        <w:tc>
          <w:tcPr>
            <w:tcW w:w="706" w:type="dxa"/>
          </w:tcPr>
          <w:p w:rsidR="007762F3" w:rsidRPr="00DC3E97" w:rsidRDefault="007762F3" w:rsidP="0020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3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127" w:type="dxa"/>
          </w:tcPr>
          <w:p w:rsidR="007762F3" w:rsidRPr="00DC3E97" w:rsidRDefault="006A284D" w:rsidP="005F5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D2198" w:rsidRPr="00DC3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роведение опроса жителей города о качестве выполнения муниципальной </w:t>
            </w:r>
            <w:r w:rsidR="005F54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="001D2198" w:rsidRPr="00DC3E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декоративно-художественному и праздничному оформлению города</w:t>
            </w:r>
          </w:p>
        </w:tc>
        <w:tc>
          <w:tcPr>
            <w:tcW w:w="2288" w:type="dxa"/>
            <w:shd w:val="clear" w:color="auto" w:fill="auto"/>
          </w:tcPr>
          <w:p w:rsidR="007762F3" w:rsidRPr="00DC3E97" w:rsidRDefault="005F5481" w:rsidP="005F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2015 г.</w:t>
            </w:r>
          </w:p>
        </w:tc>
      </w:tr>
      <w:tr w:rsidR="004C58BC" w:rsidRPr="00DC3E97" w:rsidTr="005F5481">
        <w:trPr>
          <w:jc w:val="center"/>
        </w:trPr>
        <w:tc>
          <w:tcPr>
            <w:tcW w:w="10121" w:type="dxa"/>
            <w:gridSpan w:val="3"/>
            <w:shd w:val="clear" w:color="auto" w:fill="auto"/>
          </w:tcPr>
          <w:p w:rsidR="004C58BC" w:rsidRPr="00DC3E97" w:rsidRDefault="004C58BC" w:rsidP="004D45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C3E97">
              <w:rPr>
                <w:rFonts w:ascii="Times New Roman" w:hAnsi="Times New Roman" w:cs="Times New Roman"/>
                <w:b/>
                <w:bCs/>
                <w:sz w:val="28"/>
              </w:rPr>
              <w:t>3. Завершающий этап</w:t>
            </w:r>
          </w:p>
        </w:tc>
      </w:tr>
      <w:tr w:rsidR="004C58BC" w:rsidRPr="00DC3E97" w:rsidTr="005F5481">
        <w:trPr>
          <w:jc w:val="center"/>
        </w:trPr>
        <w:tc>
          <w:tcPr>
            <w:tcW w:w="706" w:type="dxa"/>
          </w:tcPr>
          <w:p w:rsidR="004C58BC" w:rsidRPr="00DC3E97" w:rsidRDefault="007762F3" w:rsidP="0020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>3.</w:t>
            </w:r>
            <w:r w:rsidR="004C58BC" w:rsidRPr="00DC3E9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127" w:type="dxa"/>
          </w:tcPr>
          <w:p w:rsidR="004C58BC" w:rsidRPr="00DC3E97" w:rsidRDefault="006A284D" w:rsidP="00200E4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4C58BC" w:rsidRPr="00DC3E97">
              <w:rPr>
                <w:rFonts w:ascii="Times New Roman" w:hAnsi="Times New Roman" w:cs="Times New Roman"/>
                <w:sz w:val="28"/>
              </w:rPr>
              <w:t>одготовка аналитического отчета</w:t>
            </w:r>
          </w:p>
        </w:tc>
        <w:tc>
          <w:tcPr>
            <w:tcW w:w="2288" w:type="dxa"/>
            <w:shd w:val="clear" w:color="auto" w:fill="auto"/>
          </w:tcPr>
          <w:p w:rsidR="004C58BC" w:rsidRPr="00DC3E97" w:rsidRDefault="005F5481" w:rsidP="005F5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2015 г.</w:t>
            </w:r>
          </w:p>
        </w:tc>
      </w:tr>
      <w:tr w:rsidR="005F5481" w:rsidRPr="00DC3E97" w:rsidTr="005F5481">
        <w:trPr>
          <w:trHeight w:val="367"/>
          <w:jc w:val="center"/>
        </w:trPr>
        <w:tc>
          <w:tcPr>
            <w:tcW w:w="706" w:type="dxa"/>
          </w:tcPr>
          <w:p w:rsidR="005F5481" w:rsidRPr="00DC3E97" w:rsidRDefault="005F5481" w:rsidP="0020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>3.2</w:t>
            </w:r>
          </w:p>
        </w:tc>
        <w:tc>
          <w:tcPr>
            <w:tcW w:w="7127" w:type="dxa"/>
          </w:tcPr>
          <w:p w:rsidR="005F5481" w:rsidRPr="00DC3E97" w:rsidRDefault="006A284D" w:rsidP="00200E4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5F5481" w:rsidRPr="00DC3E97">
              <w:rPr>
                <w:rFonts w:ascii="Times New Roman" w:hAnsi="Times New Roman" w:cs="Times New Roman"/>
                <w:sz w:val="28"/>
              </w:rPr>
              <w:t xml:space="preserve">формление аналитического отчета </w:t>
            </w:r>
          </w:p>
        </w:tc>
        <w:tc>
          <w:tcPr>
            <w:tcW w:w="2288" w:type="dxa"/>
            <w:shd w:val="clear" w:color="auto" w:fill="auto"/>
          </w:tcPr>
          <w:p w:rsidR="005F5481" w:rsidRDefault="005F5481" w:rsidP="006A284D">
            <w:pPr>
              <w:jc w:val="center"/>
            </w:pPr>
            <w:r w:rsidRPr="003D6671">
              <w:rPr>
                <w:rFonts w:ascii="Times New Roman" w:hAnsi="Times New Roman" w:cs="Times New Roman"/>
                <w:sz w:val="28"/>
              </w:rPr>
              <w:t>Декабрь 2015 г.</w:t>
            </w:r>
          </w:p>
        </w:tc>
      </w:tr>
      <w:tr w:rsidR="005F5481" w:rsidRPr="00DC3E97" w:rsidTr="005F5481">
        <w:trPr>
          <w:jc w:val="center"/>
        </w:trPr>
        <w:tc>
          <w:tcPr>
            <w:tcW w:w="706" w:type="dxa"/>
          </w:tcPr>
          <w:p w:rsidR="005F5481" w:rsidRPr="00DC3E97" w:rsidRDefault="005F5481" w:rsidP="00200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C3E97"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7127" w:type="dxa"/>
          </w:tcPr>
          <w:p w:rsidR="005F5481" w:rsidRPr="00DC3E97" w:rsidRDefault="006A284D" w:rsidP="00200E48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="005F5481" w:rsidRPr="00DC3E97">
              <w:rPr>
                <w:rFonts w:ascii="Times New Roman" w:hAnsi="Times New Roman" w:cs="Times New Roman"/>
                <w:sz w:val="28"/>
              </w:rPr>
              <w:t>иражирование и предоставление аналитического отчета в адрес заказчика</w:t>
            </w:r>
          </w:p>
        </w:tc>
        <w:tc>
          <w:tcPr>
            <w:tcW w:w="2288" w:type="dxa"/>
            <w:shd w:val="clear" w:color="auto" w:fill="auto"/>
          </w:tcPr>
          <w:p w:rsidR="005F5481" w:rsidRDefault="005F5481" w:rsidP="006A284D">
            <w:pPr>
              <w:jc w:val="center"/>
            </w:pPr>
            <w:r w:rsidRPr="003D6671">
              <w:rPr>
                <w:rFonts w:ascii="Times New Roman" w:hAnsi="Times New Roman" w:cs="Times New Roman"/>
                <w:sz w:val="28"/>
              </w:rPr>
              <w:t>Декабрь 2015 г.</w:t>
            </w:r>
          </w:p>
        </w:tc>
      </w:tr>
    </w:tbl>
    <w:p w:rsidR="007762F3" w:rsidRPr="00DC3E97" w:rsidRDefault="007762F3" w:rsidP="00200E48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DC3E97">
        <w:rPr>
          <w:rFonts w:ascii="Times New Roman" w:hAnsi="Times New Roman" w:cs="Times New Roman"/>
          <w:sz w:val="28"/>
        </w:rPr>
        <w:br w:type="page"/>
      </w:r>
    </w:p>
    <w:p w:rsidR="007762F3" w:rsidRPr="00E638BD" w:rsidRDefault="00200E48" w:rsidP="00E638BD">
      <w:pPr>
        <w:pStyle w:val="a3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638BD">
        <w:rPr>
          <w:rFonts w:ascii="Times New Roman" w:hAnsi="Times New Roman" w:cs="Times New Roman"/>
          <w:b/>
          <w:bCs/>
          <w:sz w:val="28"/>
        </w:rPr>
        <w:lastRenderedPageBreak/>
        <w:t>Информация</w:t>
      </w:r>
      <w:r w:rsidR="007762F3" w:rsidRPr="00E638BD">
        <w:rPr>
          <w:rFonts w:ascii="Times New Roman" w:hAnsi="Times New Roman" w:cs="Times New Roman"/>
          <w:b/>
          <w:bCs/>
          <w:sz w:val="28"/>
        </w:rPr>
        <w:t xml:space="preserve"> о респондентах</w:t>
      </w:r>
    </w:p>
    <w:p w:rsidR="002A46FA" w:rsidRPr="00DC3E97" w:rsidRDefault="002A46FA" w:rsidP="00200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5D4" w:rsidRPr="00DC3E97" w:rsidRDefault="00C913FD" w:rsidP="00CF3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97">
        <w:rPr>
          <w:rFonts w:ascii="Times New Roman" w:hAnsi="Times New Roman" w:cs="Times New Roman"/>
          <w:sz w:val="28"/>
          <w:szCs w:val="28"/>
        </w:rPr>
        <w:t xml:space="preserve">В </w:t>
      </w:r>
      <w:r w:rsidR="00200E48">
        <w:rPr>
          <w:rFonts w:ascii="Times New Roman" w:hAnsi="Times New Roman" w:cs="Times New Roman"/>
          <w:sz w:val="28"/>
          <w:szCs w:val="28"/>
        </w:rPr>
        <w:t xml:space="preserve">ежегодном мониторинге общественного мнения относительно </w:t>
      </w:r>
      <w:r w:rsidRPr="00DC3E97">
        <w:rPr>
          <w:rFonts w:ascii="Times New Roman" w:hAnsi="Times New Roman" w:cs="Times New Roman"/>
          <w:sz w:val="28"/>
          <w:szCs w:val="28"/>
        </w:rPr>
        <w:t>уровня удовлетворённости населения качеством выполнения муниципальн</w:t>
      </w:r>
      <w:r w:rsidR="001D2198" w:rsidRPr="00DC3E97">
        <w:rPr>
          <w:rFonts w:ascii="Times New Roman" w:hAnsi="Times New Roman" w:cs="Times New Roman"/>
          <w:sz w:val="28"/>
          <w:szCs w:val="28"/>
        </w:rPr>
        <w:t>ой работы</w:t>
      </w:r>
      <w:r w:rsidR="00161E43">
        <w:rPr>
          <w:rFonts w:ascii="Times New Roman" w:hAnsi="Times New Roman" w:cs="Times New Roman"/>
          <w:sz w:val="28"/>
          <w:szCs w:val="28"/>
        </w:rPr>
        <w:t xml:space="preserve"> </w:t>
      </w:r>
      <w:r w:rsidRPr="00DC3E97">
        <w:rPr>
          <w:rFonts w:ascii="Times New Roman" w:hAnsi="Times New Roman" w:cs="Times New Roman"/>
          <w:sz w:val="28"/>
          <w:szCs w:val="28"/>
        </w:rPr>
        <w:t xml:space="preserve">по декоративно-художественному и праздничному оформлению города, приняли участие </w:t>
      </w:r>
      <w:r w:rsidR="00200E48">
        <w:rPr>
          <w:rFonts w:ascii="Times New Roman" w:hAnsi="Times New Roman" w:cs="Times New Roman"/>
          <w:sz w:val="28"/>
          <w:szCs w:val="28"/>
        </w:rPr>
        <w:t>420 респондентов из г. Сургута в возрасте от</w:t>
      </w:r>
      <w:r w:rsidRPr="00DC3E97">
        <w:rPr>
          <w:rFonts w:ascii="Times New Roman" w:hAnsi="Times New Roman" w:cs="Times New Roman"/>
          <w:sz w:val="28"/>
          <w:szCs w:val="28"/>
        </w:rPr>
        <w:t xml:space="preserve"> 18 лет</w:t>
      </w:r>
      <w:r w:rsidR="00AC7DE8">
        <w:rPr>
          <w:rFonts w:ascii="Times New Roman" w:hAnsi="Times New Roman" w:cs="Times New Roman"/>
          <w:sz w:val="28"/>
          <w:szCs w:val="28"/>
        </w:rPr>
        <w:t xml:space="preserve">. </w:t>
      </w:r>
      <w:r w:rsidR="004D45F8" w:rsidRPr="00DC3E97">
        <w:rPr>
          <w:rFonts w:ascii="Times New Roman" w:hAnsi="Times New Roman" w:cs="Times New Roman"/>
          <w:sz w:val="28"/>
          <w:szCs w:val="28"/>
        </w:rPr>
        <w:t>Из них 5</w:t>
      </w:r>
      <w:r w:rsidR="004D45F8">
        <w:rPr>
          <w:rFonts w:ascii="Times New Roman" w:hAnsi="Times New Roman" w:cs="Times New Roman"/>
          <w:sz w:val="28"/>
          <w:szCs w:val="28"/>
        </w:rPr>
        <w:t>3</w:t>
      </w:r>
      <w:r w:rsidR="004D45F8" w:rsidRPr="00DC3E97">
        <w:rPr>
          <w:rFonts w:ascii="Times New Roman" w:hAnsi="Times New Roman" w:cs="Times New Roman"/>
          <w:sz w:val="28"/>
          <w:szCs w:val="28"/>
        </w:rPr>
        <w:t xml:space="preserve">% </w:t>
      </w:r>
      <w:r w:rsidR="004D45F8">
        <w:rPr>
          <w:rFonts w:ascii="Times New Roman" w:hAnsi="Times New Roman" w:cs="Times New Roman"/>
          <w:sz w:val="28"/>
          <w:szCs w:val="28"/>
        </w:rPr>
        <w:t xml:space="preserve">- </w:t>
      </w:r>
      <w:r w:rsidR="004D45F8" w:rsidRPr="00DC3E97">
        <w:rPr>
          <w:rFonts w:ascii="Times New Roman" w:hAnsi="Times New Roman" w:cs="Times New Roman"/>
          <w:sz w:val="28"/>
          <w:szCs w:val="28"/>
        </w:rPr>
        <w:t>женщин и 4</w:t>
      </w:r>
      <w:r w:rsidR="004D45F8">
        <w:rPr>
          <w:rFonts w:ascii="Times New Roman" w:hAnsi="Times New Roman" w:cs="Times New Roman"/>
          <w:sz w:val="28"/>
          <w:szCs w:val="28"/>
        </w:rPr>
        <w:t>7</w:t>
      </w:r>
      <w:r w:rsidR="004D45F8" w:rsidRPr="00DC3E97">
        <w:rPr>
          <w:rFonts w:ascii="Times New Roman" w:hAnsi="Times New Roman" w:cs="Times New Roman"/>
          <w:sz w:val="28"/>
          <w:szCs w:val="28"/>
        </w:rPr>
        <w:t xml:space="preserve">% </w:t>
      </w:r>
      <w:r w:rsidR="004D45F8">
        <w:rPr>
          <w:rFonts w:ascii="Times New Roman" w:hAnsi="Times New Roman" w:cs="Times New Roman"/>
          <w:sz w:val="28"/>
          <w:szCs w:val="28"/>
        </w:rPr>
        <w:t xml:space="preserve">- </w:t>
      </w:r>
      <w:r w:rsidR="004D45F8" w:rsidRPr="00DC3E97">
        <w:rPr>
          <w:rFonts w:ascii="Times New Roman" w:hAnsi="Times New Roman" w:cs="Times New Roman"/>
          <w:sz w:val="28"/>
          <w:szCs w:val="28"/>
        </w:rPr>
        <w:t>мужчин.</w:t>
      </w:r>
      <w:r w:rsidR="00161E43">
        <w:rPr>
          <w:rFonts w:ascii="Times New Roman" w:hAnsi="Times New Roman" w:cs="Times New Roman"/>
          <w:sz w:val="28"/>
          <w:szCs w:val="28"/>
        </w:rPr>
        <w:t xml:space="preserve"> </w:t>
      </w:r>
      <w:r w:rsidR="00CF35D4" w:rsidRPr="00DC3E97">
        <w:rPr>
          <w:rFonts w:ascii="Times New Roman" w:hAnsi="Times New Roman" w:cs="Times New Roman"/>
          <w:sz w:val="28"/>
          <w:szCs w:val="28"/>
        </w:rPr>
        <w:t>Половозрастные характеристики респондентов распределились следующим образом (Рис.1).</w:t>
      </w:r>
    </w:p>
    <w:p w:rsidR="001C356A" w:rsidRPr="00DC3E97" w:rsidRDefault="001C356A" w:rsidP="00F3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3FD" w:rsidRPr="00DC3E97" w:rsidRDefault="004D45F8" w:rsidP="00F371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4C5A32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157D9662" wp14:editId="0DFED864">
            <wp:extent cx="5972175" cy="25717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913FD" w:rsidRPr="00DC3E97">
        <w:rPr>
          <w:rFonts w:ascii="Times New Roman" w:hAnsi="Times New Roman" w:cs="Times New Roman"/>
          <w:i/>
          <w:sz w:val="24"/>
        </w:rPr>
        <w:t>Рис.1</w:t>
      </w:r>
      <w:r w:rsidR="00B85E1E" w:rsidRPr="00DC3E97">
        <w:rPr>
          <w:rFonts w:ascii="Times New Roman" w:hAnsi="Times New Roman" w:cs="Times New Roman"/>
          <w:i/>
          <w:sz w:val="24"/>
        </w:rPr>
        <w:t xml:space="preserve">. </w:t>
      </w:r>
      <w:r w:rsidR="004A04F2" w:rsidRPr="00DC3E97">
        <w:rPr>
          <w:rFonts w:ascii="Times New Roman" w:hAnsi="Times New Roman" w:cs="Times New Roman"/>
          <w:i/>
          <w:sz w:val="24"/>
        </w:rPr>
        <w:t>Половозрастные характеристики респондентов</w:t>
      </w:r>
      <w:r>
        <w:rPr>
          <w:rFonts w:ascii="Times New Roman" w:hAnsi="Times New Roman" w:cs="Times New Roman"/>
          <w:i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%</w:t>
      </w:r>
    </w:p>
    <w:p w:rsidR="00B85E1E" w:rsidRDefault="00B85E1E" w:rsidP="00F3718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CF35D4" w:rsidRDefault="00CF35D4" w:rsidP="00CF3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906748">
        <w:rPr>
          <w:rFonts w:ascii="Times New Roman" w:hAnsi="Times New Roman" w:cs="Times New Roman"/>
          <w:sz w:val="28"/>
          <w:szCs w:val="28"/>
        </w:rPr>
        <w:t>участников опроса</w:t>
      </w:r>
      <w:r>
        <w:rPr>
          <w:rFonts w:ascii="Times New Roman" w:hAnsi="Times New Roman" w:cs="Times New Roman"/>
          <w:sz w:val="28"/>
          <w:szCs w:val="28"/>
        </w:rPr>
        <w:t xml:space="preserve"> проживает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городе свыше 20 лет (68,9%), при этом только 40,9%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из них являются коренными сургутянами.</w:t>
      </w:r>
    </w:p>
    <w:p w:rsidR="00F37187" w:rsidRPr="009B6AD4" w:rsidRDefault="00F37187" w:rsidP="009B6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Более половины </w:t>
      </w:r>
      <w:proofErr w:type="gramStart"/>
      <w:r>
        <w:rPr>
          <w:rFonts w:ascii="Times New Roman" w:hAnsi="Times New Roman" w:cs="Times New Roman"/>
          <w:sz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</w:rPr>
        <w:t xml:space="preserve"> отметили, что состоят в законном браке (65,6%). Каждый четвертый анкетируемый - холост/не замужем, и </w:t>
      </w:r>
      <w:r w:rsidR="00AC7DE8" w:rsidRPr="00465C98">
        <w:rPr>
          <w:rFonts w:ascii="Times New Roman" w:hAnsi="Times New Roman" w:cs="Times New Roman"/>
          <w:sz w:val="28"/>
        </w:rPr>
        <w:t>менее 9</w:t>
      </w:r>
      <w:r w:rsidRPr="00465C98">
        <w:rPr>
          <w:rFonts w:ascii="Times New Roman" w:hAnsi="Times New Roman" w:cs="Times New Roman"/>
          <w:sz w:val="28"/>
        </w:rPr>
        <w:t xml:space="preserve">% - находятся в разводе (Рис.2). </w:t>
      </w:r>
      <w:r w:rsidR="005F5481" w:rsidRPr="00465C98">
        <w:rPr>
          <w:rFonts w:ascii="Times New Roman" w:hAnsi="Times New Roman" w:cs="Times New Roman"/>
          <w:sz w:val="28"/>
        </w:rPr>
        <w:t>При ответе на вопрос относительно своего уровня образования</w:t>
      </w:r>
      <w:r w:rsidRPr="00465C98">
        <w:rPr>
          <w:rFonts w:ascii="Times New Roman" w:hAnsi="Times New Roman" w:cs="Times New Roman"/>
          <w:sz w:val="28"/>
        </w:rPr>
        <w:t>, 83,9%</w:t>
      </w:r>
      <w:r w:rsidR="00846068" w:rsidRPr="00465C98">
        <w:rPr>
          <w:rStyle w:val="af0"/>
          <w:rFonts w:ascii="Times New Roman" w:hAnsi="Times New Roman" w:cs="Times New Roman"/>
          <w:sz w:val="28"/>
        </w:rPr>
        <w:footnoteReference w:id="2"/>
      </w:r>
      <w:r w:rsidR="00465C98">
        <w:rPr>
          <w:rFonts w:ascii="Times New Roman" w:hAnsi="Times New Roman" w:cs="Times New Roman"/>
          <w:sz w:val="28"/>
        </w:rPr>
        <w:t xml:space="preserve"> </w:t>
      </w:r>
      <w:proofErr w:type="gramStart"/>
      <w:r w:rsidR="00846068" w:rsidRPr="00465C98">
        <w:rPr>
          <w:rFonts w:ascii="Times New Roman" w:hAnsi="Times New Roman" w:cs="Times New Roman"/>
          <w:sz w:val="28"/>
        </w:rPr>
        <w:t>интервьюируемых</w:t>
      </w:r>
      <w:proofErr w:type="gramEnd"/>
      <w:r w:rsidR="00846068" w:rsidRPr="00465C98">
        <w:rPr>
          <w:rFonts w:ascii="Times New Roman" w:hAnsi="Times New Roman" w:cs="Times New Roman"/>
          <w:sz w:val="28"/>
        </w:rPr>
        <w:t xml:space="preserve"> указали на наличие высшего или</w:t>
      </w:r>
      <w:r w:rsidR="00846068">
        <w:rPr>
          <w:rFonts w:ascii="Times New Roman" w:hAnsi="Times New Roman" w:cs="Times New Roman"/>
          <w:sz w:val="28"/>
        </w:rPr>
        <w:t xml:space="preserve"> средне специального образования</w:t>
      </w:r>
      <w:r w:rsidR="00C35CB6">
        <w:rPr>
          <w:rFonts w:ascii="Times New Roman" w:hAnsi="Times New Roman" w:cs="Times New Roman"/>
          <w:sz w:val="28"/>
        </w:rPr>
        <w:t>.</w:t>
      </w:r>
      <w:r w:rsidR="00846068">
        <w:rPr>
          <w:rFonts w:ascii="Times New Roman" w:hAnsi="Times New Roman" w:cs="Times New Roman"/>
          <w:sz w:val="28"/>
        </w:rPr>
        <w:t xml:space="preserve"> Основное общее образование (9 классов) имеют 2% анкетируемых, и 6,5% - среднее общее образование (11 классов)</w:t>
      </w:r>
      <w:r w:rsidR="00161E43">
        <w:rPr>
          <w:rFonts w:ascii="Times New Roman" w:hAnsi="Times New Roman" w:cs="Times New Roman"/>
          <w:sz w:val="28"/>
        </w:rPr>
        <w:t xml:space="preserve"> </w:t>
      </w:r>
      <w:r w:rsidR="00846068">
        <w:rPr>
          <w:rFonts w:ascii="Times New Roman" w:hAnsi="Times New Roman" w:cs="Times New Roman"/>
          <w:sz w:val="28"/>
        </w:rPr>
        <w:t>(Рис.3).</w:t>
      </w:r>
    </w:p>
    <w:p w:rsidR="00846068" w:rsidRDefault="00846068" w:rsidP="00F37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6068" w:rsidRDefault="00846068" w:rsidP="008460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295900" cy="1914525"/>
            <wp:effectExtent l="0" t="1905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6068" w:rsidRDefault="00846068" w:rsidP="0084606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846068">
        <w:rPr>
          <w:rFonts w:ascii="Times New Roman" w:hAnsi="Times New Roman" w:cs="Times New Roman"/>
          <w:i/>
          <w:sz w:val="24"/>
        </w:rPr>
        <w:t xml:space="preserve">Рис.2. Семейное положение респондентов, </w:t>
      </w:r>
      <w:proofErr w:type="gramStart"/>
      <w:r w:rsidRPr="00846068">
        <w:rPr>
          <w:rFonts w:ascii="Times New Roman" w:hAnsi="Times New Roman" w:cs="Times New Roman"/>
          <w:i/>
          <w:sz w:val="24"/>
        </w:rPr>
        <w:t>в</w:t>
      </w:r>
      <w:proofErr w:type="gramEnd"/>
      <w:r w:rsidRPr="00846068">
        <w:rPr>
          <w:rFonts w:ascii="Times New Roman" w:hAnsi="Times New Roman" w:cs="Times New Roman"/>
          <w:i/>
          <w:sz w:val="24"/>
        </w:rPr>
        <w:t xml:space="preserve"> %</w:t>
      </w:r>
    </w:p>
    <w:p w:rsidR="00846068" w:rsidRDefault="00846068" w:rsidP="0084606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2005013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46068" w:rsidRDefault="00846068" w:rsidP="0084606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Рис.3. Образование респондентов, </w:t>
      </w:r>
      <w:proofErr w:type="gramStart"/>
      <w:r>
        <w:rPr>
          <w:rFonts w:ascii="Times New Roman" w:hAnsi="Times New Roman" w:cs="Times New Roman"/>
          <w:i/>
          <w:sz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%</w:t>
      </w:r>
    </w:p>
    <w:p w:rsidR="00846068" w:rsidRDefault="00846068" w:rsidP="0084606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846068" w:rsidRDefault="00671B58" w:rsidP="00846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Относительно рода занятости</w:t>
      </w:r>
      <w:r w:rsidR="00C35CB6">
        <w:rPr>
          <w:rFonts w:ascii="Times New Roman" w:hAnsi="Times New Roman" w:cs="Times New Roman"/>
          <w:sz w:val="28"/>
        </w:rPr>
        <w:t xml:space="preserve"> участников опроса были получен</w:t>
      </w:r>
      <w:r>
        <w:rPr>
          <w:rFonts w:ascii="Times New Roman" w:hAnsi="Times New Roman" w:cs="Times New Roman"/>
          <w:sz w:val="28"/>
        </w:rPr>
        <w:t xml:space="preserve">ы следующие результаты. Основную часть выборки составляют работники </w:t>
      </w:r>
      <w:proofErr w:type="spellStart"/>
      <w:r>
        <w:rPr>
          <w:rFonts w:ascii="Times New Roman" w:hAnsi="Times New Roman" w:cs="Times New Roman"/>
          <w:sz w:val="28"/>
        </w:rPr>
        <w:t>нефте</w:t>
      </w:r>
      <w:proofErr w:type="spellEnd"/>
      <w:r>
        <w:rPr>
          <w:rFonts w:ascii="Times New Roman" w:hAnsi="Times New Roman" w:cs="Times New Roman"/>
          <w:sz w:val="28"/>
        </w:rPr>
        <w:t xml:space="preserve"> – и газодобычи, переработки и геологии (23,8%), </w:t>
      </w:r>
      <w:r w:rsidR="00465C98">
        <w:rPr>
          <w:rFonts w:ascii="Times New Roman" w:hAnsi="Times New Roman" w:cs="Times New Roman"/>
          <w:sz w:val="28"/>
        </w:rPr>
        <w:t>работники бюджетной сферы (</w:t>
      </w:r>
      <w:r w:rsidR="00465C98" w:rsidRPr="00671B58">
        <w:rPr>
          <w:rFonts w:ascii="Times New Roman" w:hAnsi="Times New Roman" w:cs="Times New Roman"/>
          <w:i/>
          <w:sz w:val="28"/>
        </w:rPr>
        <w:t>образование, здравоохранение, культур</w:t>
      </w:r>
      <w:r w:rsidR="00465C98">
        <w:rPr>
          <w:rFonts w:ascii="Times New Roman" w:hAnsi="Times New Roman" w:cs="Times New Roman"/>
          <w:i/>
          <w:sz w:val="28"/>
        </w:rPr>
        <w:t>а</w:t>
      </w:r>
      <w:r w:rsidR="00465C98" w:rsidRPr="00671B58">
        <w:rPr>
          <w:rFonts w:ascii="Times New Roman" w:hAnsi="Times New Roman" w:cs="Times New Roman"/>
          <w:i/>
          <w:sz w:val="28"/>
        </w:rPr>
        <w:t xml:space="preserve"> и соц. обслуживание, муниципальные и государственные служащие</w:t>
      </w:r>
      <w:r w:rsidR="00465C98">
        <w:rPr>
          <w:rFonts w:ascii="Times New Roman" w:hAnsi="Times New Roman" w:cs="Times New Roman"/>
          <w:sz w:val="28"/>
        </w:rPr>
        <w:t>) (18,2%</w:t>
      </w:r>
      <w:r w:rsidR="00465C98">
        <w:rPr>
          <w:rStyle w:val="af0"/>
          <w:rFonts w:ascii="Times New Roman" w:hAnsi="Times New Roman" w:cs="Times New Roman"/>
          <w:sz w:val="28"/>
        </w:rPr>
        <w:footnoteReference w:id="3"/>
      </w:r>
      <w:r w:rsidR="00465C98">
        <w:rPr>
          <w:rFonts w:ascii="Times New Roman" w:hAnsi="Times New Roman" w:cs="Times New Roman"/>
          <w:sz w:val="28"/>
        </w:rPr>
        <w:t xml:space="preserve">), а также пенсионеры (12,9%) </w:t>
      </w:r>
      <w:r>
        <w:rPr>
          <w:rFonts w:ascii="Times New Roman" w:hAnsi="Times New Roman" w:cs="Times New Roman"/>
          <w:sz w:val="28"/>
        </w:rPr>
        <w:t>(Рис.4).</w:t>
      </w:r>
    </w:p>
    <w:p w:rsidR="00671B58" w:rsidRDefault="00671B58" w:rsidP="00846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71B58" w:rsidRDefault="00671B58" w:rsidP="00846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1B58">
        <w:rPr>
          <w:noProof/>
          <w:shd w:val="clear" w:color="auto" w:fill="C0504D" w:themeFill="accent2"/>
          <w:lang w:eastAsia="ru-RU"/>
        </w:rPr>
        <w:drawing>
          <wp:inline distT="0" distB="0" distL="0" distR="0">
            <wp:extent cx="5981700" cy="382905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3C99" w:rsidRDefault="000F3C99" w:rsidP="000F3C9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Рис.4. Каков Ваш основной род занятости в настоящее время?, </w:t>
      </w:r>
      <w:proofErr w:type="gramStart"/>
      <w:r>
        <w:rPr>
          <w:rFonts w:ascii="Times New Roman" w:hAnsi="Times New Roman" w:cs="Times New Roman"/>
          <w:i/>
          <w:sz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%</w:t>
      </w:r>
    </w:p>
    <w:p w:rsidR="000F3C99" w:rsidRPr="000F3C99" w:rsidRDefault="000F3C99" w:rsidP="000F3C9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671B58" w:rsidRDefault="00671B58" w:rsidP="00846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половины опрошенных оценивают свое материальное положение, как «среднее» (</w:t>
      </w:r>
      <w:r w:rsidRPr="00671B58">
        <w:rPr>
          <w:rFonts w:ascii="Times New Roman" w:hAnsi="Times New Roman" w:cs="Times New Roman"/>
          <w:i/>
          <w:sz w:val="28"/>
        </w:rPr>
        <w:t>ответы «Живем средне»</w:t>
      </w:r>
      <w:r>
        <w:rPr>
          <w:rFonts w:ascii="Times New Roman" w:hAnsi="Times New Roman" w:cs="Times New Roman"/>
          <w:sz w:val="28"/>
        </w:rPr>
        <w:t>) – 56,2%</w:t>
      </w:r>
      <w:r w:rsidR="000F3C99">
        <w:rPr>
          <w:rFonts w:ascii="Times New Roman" w:hAnsi="Times New Roman" w:cs="Times New Roman"/>
          <w:sz w:val="28"/>
        </w:rPr>
        <w:t>. Практически каждый третий (28%) «живет хорошо, без особых материальных проблем». Менее 10% участников опроса испытывают материальные трудности (</w:t>
      </w:r>
      <w:r w:rsidR="000F3C99" w:rsidRPr="000F3C99">
        <w:rPr>
          <w:rFonts w:ascii="Times New Roman" w:hAnsi="Times New Roman" w:cs="Times New Roman"/>
          <w:i/>
          <w:sz w:val="28"/>
        </w:rPr>
        <w:t xml:space="preserve">совокупное количество ответов </w:t>
      </w:r>
      <w:r w:rsidR="000F3C99" w:rsidRPr="000F3C99">
        <w:rPr>
          <w:rFonts w:ascii="Times New Roman" w:hAnsi="Times New Roman" w:cs="Times New Roman"/>
          <w:i/>
          <w:sz w:val="28"/>
        </w:rPr>
        <w:lastRenderedPageBreak/>
        <w:t>«Трудное материальное положение, приходится на всем экономить» и «Живем очень бедно, еле сводим концы с концами»</w:t>
      </w:r>
      <w:r w:rsidR="000F3C99">
        <w:rPr>
          <w:rFonts w:ascii="Times New Roman" w:hAnsi="Times New Roman" w:cs="Times New Roman"/>
          <w:sz w:val="28"/>
        </w:rPr>
        <w:t>) (Рис.5).</w:t>
      </w:r>
    </w:p>
    <w:p w:rsidR="000F3C99" w:rsidRDefault="000F3C99" w:rsidP="008460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3C99" w:rsidRDefault="000F3C99" w:rsidP="000F3C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172200" cy="2867025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F3C99" w:rsidRDefault="000F3C99" w:rsidP="000F3C9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Рис.5. Как бы вы оценили материальное положение вашей семьи?, </w:t>
      </w:r>
      <w:proofErr w:type="gramStart"/>
      <w:r>
        <w:rPr>
          <w:rFonts w:ascii="Times New Roman" w:hAnsi="Times New Roman" w:cs="Times New Roman"/>
          <w:i/>
          <w:sz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%</w:t>
      </w:r>
    </w:p>
    <w:p w:rsidR="000F3C99" w:rsidRDefault="000F3C99" w:rsidP="000F3C9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F67D11" w:rsidRDefault="001D35E6" w:rsidP="00A2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Безусловно, положительным является тот</w:t>
      </w:r>
      <w:r w:rsidR="008A1A7D">
        <w:rPr>
          <w:rFonts w:ascii="Times New Roman" w:hAnsi="Times New Roman" w:cs="Times New Roman"/>
          <w:sz w:val="28"/>
        </w:rPr>
        <w:t xml:space="preserve"> факт, что третий год подряд</w:t>
      </w:r>
      <w:r>
        <w:rPr>
          <w:rFonts w:ascii="Times New Roman" w:hAnsi="Times New Roman" w:cs="Times New Roman"/>
          <w:sz w:val="28"/>
        </w:rPr>
        <w:t xml:space="preserve"> более 80% респондентов, участвующих в оценке муниципальной работы, посвященной декоративно-художественному и праздничному оформлению города, считают Сургут – привлекательной и комфортной территорией для проживания. При этом результаты сравнения данных за 2014-2015 гг., показывают положительную динамику в ответах респондентов, согласных с этим утверждением (</w:t>
      </w:r>
      <w:r w:rsidRPr="001D35E6">
        <w:rPr>
          <w:rFonts w:ascii="Times New Roman" w:hAnsi="Times New Roman" w:cs="Times New Roman"/>
          <w:i/>
          <w:sz w:val="28"/>
        </w:rPr>
        <w:t>рост ответов «Да» на вопрос «Считаете ли вы Сургут городом, привлекательным для проживания?» в сравнении с данными 2014 года составляет 2%</w:t>
      </w:r>
      <w:r>
        <w:rPr>
          <w:rFonts w:ascii="Times New Roman" w:hAnsi="Times New Roman" w:cs="Times New Roman"/>
          <w:sz w:val="28"/>
        </w:rPr>
        <w:t>). Однако, количество таких ответов, в 2015 году, на 3,9% ниже числа ответов, полученных в 2013 году (</w:t>
      </w:r>
      <w:r w:rsidR="00291779">
        <w:rPr>
          <w:rFonts w:ascii="Times New Roman" w:hAnsi="Times New Roman" w:cs="Times New Roman"/>
          <w:sz w:val="28"/>
        </w:rPr>
        <w:t>Рис</w:t>
      </w:r>
      <w:r>
        <w:rPr>
          <w:rFonts w:ascii="Times New Roman" w:hAnsi="Times New Roman" w:cs="Times New Roman"/>
          <w:sz w:val="28"/>
        </w:rPr>
        <w:t>.</w:t>
      </w:r>
      <w:r w:rsidR="00291779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).</w:t>
      </w:r>
    </w:p>
    <w:p w:rsidR="000F3C99" w:rsidRDefault="00F67D11" w:rsidP="00A26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ответов тех, кто не считает Сургут привлекательным гор</w:t>
      </w:r>
      <w:r w:rsidR="008A1A7D">
        <w:rPr>
          <w:rFonts w:ascii="Times New Roman" w:hAnsi="Times New Roman" w:cs="Times New Roman"/>
          <w:sz w:val="28"/>
        </w:rPr>
        <w:t>одом для проживания, чаще всего</w:t>
      </w:r>
      <w:r>
        <w:rPr>
          <w:rFonts w:ascii="Times New Roman" w:hAnsi="Times New Roman" w:cs="Times New Roman"/>
          <w:sz w:val="28"/>
        </w:rPr>
        <w:t xml:space="preserve"> встречались такие объяснения:</w:t>
      </w:r>
    </w:p>
    <w:p w:rsidR="00F67D11" w:rsidRDefault="004D626F" w:rsidP="00F67D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F67D11">
        <w:rPr>
          <w:rFonts w:ascii="Times New Roman" w:hAnsi="Times New Roman" w:cs="Times New Roman"/>
          <w:sz w:val="28"/>
        </w:rPr>
        <w:t>Тяжелые климатические условия</w:t>
      </w:r>
      <w:r>
        <w:rPr>
          <w:rFonts w:ascii="Times New Roman" w:hAnsi="Times New Roman" w:cs="Times New Roman"/>
          <w:sz w:val="28"/>
        </w:rPr>
        <w:t>»;</w:t>
      </w:r>
    </w:p>
    <w:p w:rsidR="004D626F" w:rsidRDefault="004D626F" w:rsidP="00F67D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«Нет частного сектора, не развито индивидуальное жилье»;</w:t>
      </w:r>
    </w:p>
    <w:p w:rsidR="004D626F" w:rsidRDefault="004D626F" w:rsidP="00F67D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«Очень трудно найти работу по специальности»;</w:t>
      </w:r>
    </w:p>
    <w:p w:rsidR="004D626F" w:rsidRPr="00F67D11" w:rsidRDefault="004D626F" w:rsidP="00F67D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C35CB6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орогой</w:t>
      </w:r>
      <w:r w:rsidR="007578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уровень жизни» и пр. (</w:t>
      </w:r>
      <w:r w:rsidRPr="004D626F">
        <w:rPr>
          <w:rFonts w:ascii="Times New Roman" w:hAnsi="Times New Roman" w:cs="Times New Roman"/>
          <w:i/>
          <w:sz w:val="28"/>
        </w:rPr>
        <w:t>см. таблицу открытых вопросов</w:t>
      </w:r>
      <w:r>
        <w:rPr>
          <w:rFonts w:ascii="Times New Roman" w:hAnsi="Times New Roman" w:cs="Times New Roman"/>
          <w:sz w:val="28"/>
        </w:rPr>
        <w:t>).</w:t>
      </w:r>
    </w:p>
    <w:p w:rsidR="001D35E6" w:rsidRDefault="00291779" w:rsidP="0029177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532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10851" w:rsidRDefault="00291779" w:rsidP="0029177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Рис.6</w:t>
      </w:r>
      <w:r w:rsidRPr="00291779">
        <w:rPr>
          <w:rFonts w:ascii="Times New Roman" w:hAnsi="Times New Roman" w:cs="Times New Roman"/>
          <w:i/>
          <w:sz w:val="24"/>
        </w:rPr>
        <w:t xml:space="preserve">. </w:t>
      </w:r>
      <w:proofErr w:type="gramStart"/>
      <w:r w:rsidRPr="00291779">
        <w:rPr>
          <w:rFonts w:ascii="Times New Roman" w:hAnsi="Times New Roman" w:cs="Times New Roman"/>
          <w:i/>
          <w:sz w:val="24"/>
        </w:rPr>
        <w:t xml:space="preserve">Считаете ли Вы Сургут городом, привлекательным для проживания?, в %, </w:t>
      </w:r>
      <w:r>
        <w:rPr>
          <w:rFonts w:ascii="Times New Roman" w:hAnsi="Times New Roman" w:cs="Times New Roman"/>
          <w:i/>
          <w:sz w:val="24"/>
        </w:rPr>
        <w:br/>
      </w:r>
      <w:r w:rsidRPr="00291779">
        <w:rPr>
          <w:rFonts w:ascii="Times New Roman" w:hAnsi="Times New Roman" w:cs="Times New Roman"/>
          <w:i/>
          <w:sz w:val="24"/>
        </w:rPr>
        <w:t>в динамике 2013-2015 гг.</w:t>
      </w:r>
      <w:proofErr w:type="gramEnd"/>
    </w:p>
    <w:p w:rsidR="00291779" w:rsidRDefault="00291779" w:rsidP="0029177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291779" w:rsidRDefault="000C15B8" w:rsidP="00A8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2718">
        <w:rPr>
          <w:rFonts w:ascii="Times New Roman" w:hAnsi="Times New Roman" w:cs="Times New Roman"/>
          <w:sz w:val="28"/>
        </w:rPr>
        <w:t>Результаты м</w:t>
      </w:r>
      <w:r w:rsidR="00161E43" w:rsidRPr="004D2718">
        <w:rPr>
          <w:rFonts w:ascii="Times New Roman" w:hAnsi="Times New Roman" w:cs="Times New Roman"/>
          <w:sz w:val="28"/>
        </w:rPr>
        <w:t>ониторинг</w:t>
      </w:r>
      <w:r w:rsidRPr="004D2718">
        <w:rPr>
          <w:rFonts w:ascii="Times New Roman" w:hAnsi="Times New Roman" w:cs="Times New Roman"/>
          <w:sz w:val="28"/>
        </w:rPr>
        <w:t>а</w:t>
      </w:r>
      <w:r w:rsidR="00161E43" w:rsidRPr="004D2718">
        <w:rPr>
          <w:rFonts w:ascii="Times New Roman" w:hAnsi="Times New Roman" w:cs="Times New Roman"/>
          <w:sz w:val="28"/>
        </w:rPr>
        <w:t xml:space="preserve"> исследований 2014-2015 гг. позволя</w:t>
      </w:r>
      <w:r w:rsidRPr="004D2718">
        <w:rPr>
          <w:rFonts w:ascii="Times New Roman" w:hAnsi="Times New Roman" w:cs="Times New Roman"/>
          <w:sz w:val="28"/>
        </w:rPr>
        <w:t>ю</w:t>
      </w:r>
      <w:r w:rsidR="00161E43" w:rsidRPr="004D2718">
        <w:rPr>
          <w:rFonts w:ascii="Times New Roman" w:hAnsi="Times New Roman" w:cs="Times New Roman"/>
          <w:sz w:val="28"/>
        </w:rPr>
        <w:t xml:space="preserve">т отметить </w:t>
      </w:r>
      <w:r w:rsidRPr="004D2718">
        <w:rPr>
          <w:rFonts w:ascii="Times New Roman" w:hAnsi="Times New Roman" w:cs="Times New Roman"/>
          <w:sz w:val="28"/>
        </w:rPr>
        <w:t>незначительную динамику в ответах респондентов</w:t>
      </w:r>
      <w:r w:rsidR="00161E43" w:rsidRPr="004D2718">
        <w:rPr>
          <w:rFonts w:ascii="Times New Roman" w:hAnsi="Times New Roman" w:cs="Times New Roman"/>
          <w:sz w:val="28"/>
        </w:rPr>
        <w:t xml:space="preserve">, в отношении </w:t>
      </w:r>
      <w:r w:rsidR="008A1A7D" w:rsidRPr="004D2718">
        <w:rPr>
          <w:rFonts w:ascii="Times New Roman" w:hAnsi="Times New Roman" w:cs="Times New Roman"/>
          <w:sz w:val="28"/>
        </w:rPr>
        <w:t xml:space="preserve">характеристик </w:t>
      </w:r>
      <w:r w:rsidRPr="004D2718">
        <w:rPr>
          <w:rFonts w:ascii="Times New Roman" w:hAnsi="Times New Roman" w:cs="Times New Roman"/>
          <w:sz w:val="28"/>
        </w:rPr>
        <w:t>города Сур</w:t>
      </w:r>
      <w:r w:rsidR="00161E43" w:rsidRPr="004D2718">
        <w:rPr>
          <w:rFonts w:ascii="Times New Roman" w:hAnsi="Times New Roman" w:cs="Times New Roman"/>
          <w:sz w:val="28"/>
        </w:rPr>
        <w:t>г</w:t>
      </w:r>
      <w:r w:rsidRPr="004D2718">
        <w:rPr>
          <w:rFonts w:ascii="Times New Roman" w:hAnsi="Times New Roman" w:cs="Times New Roman"/>
          <w:sz w:val="28"/>
        </w:rPr>
        <w:t>у</w:t>
      </w:r>
      <w:r w:rsidR="00161E43" w:rsidRPr="004D2718">
        <w:rPr>
          <w:rFonts w:ascii="Times New Roman" w:hAnsi="Times New Roman" w:cs="Times New Roman"/>
          <w:sz w:val="28"/>
        </w:rPr>
        <w:t>та. Т</w:t>
      </w:r>
      <w:r w:rsidR="004D2718">
        <w:rPr>
          <w:rFonts w:ascii="Times New Roman" w:hAnsi="Times New Roman" w:cs="Times New Roman"/>
          <w:sz w:val="28"/>
        </w:rPr>
        <w:t xml:space="preserve">ак, </w:t>
      </w:r>
      <w:r w:rsidR="00A802BE" w:rsidRPr="004D2718">
        <w:rPr>
          <w:rFonts w:ascii="Times New Roman" w:hAnsi="Times New Roman" w:cs="Times New Roman"/>
          <w:sz w:val="28"/>
        </w:rPr>
        <w:t>участниками опроса в 2015 году, в «первой пятерке» назывались</w:t>
      </w:r>
      <w:r w:rsidR="007F08FF">
        <w:rPr>
          <w:rFonts w:ascii="Times New Roman" w:hAnsi="Times New Roman" w:cs="Times New Roman"/>
          <w:sz w:val="28"/>
        </w:rPr>
        <w:t xml:space="preserve"> </w:t>
      </w:r>
      <w:r w:rsidR="003C3DEB">
        <w:rPr>
          <w:rFonts w:ascii="Times New Roman" w:hAnsi="Times New Roman" w:cs="Times New Roman"/>
          <w:sz w:val="28"/>
        </w:rPr>
        <w:t>следующие</w:t>
      </w:r>
      <w:r w:rsidR="004D2718">
        <w:rPr>
          <w:rFonts w:ascii="Times New Roman" w:hAnsi="Times New Roman" w:cs="Times New Roman"/>
          <w:sz w:val="28"/>
        </w:rPr>
        <w:t xml:space="preserve"> характерные описания города</w:t>
      </w:r>
      <w:r w:rsidR="00A802BE">
        <w:rPr>
          <w:rFonts w:ascii="Times New Roman" w:hAnsi="Times New Roman" w:cs="Times New Roman"/>
          <w:sz w:val="28"/>
        </w:rPr>
        <w:t>: трудовой (67%), молодой (45,1%), перспективный (44,9%), богатый (32%) и динамичный (31,3%).</w:t>
      </w:r>
    </w:p>
    <w:p w:rsidR="003C1E65" w:rsidRDefault="003C1E65" w:rsidP="00A8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если в предыдущем году более 36% респондентов квалифицировали город как «современный» (</w:t>
      </w:r>
      <w:r w:rsidRPr="003C1E65">
        <w:rPr>
          <w:rFonts w:ascii="Times New Roman" w:hAnsi="Times New Roman" w:cs="Times New Roman"/>
          <w:i/>
          <w:sz w:val="28"/>
        </w:rPr>
        <w:t>и эта позиция занимала вторую строчку рейтинга</w:t>
      </w:r>
      <w:r>
        <w:rPr>
          <w:rFonts w:ascii="Times New Roman" w:hAnsi="Times New Roman" w:cs="Times New Roman"/>
          <w:sz w:val="28"/>
        </w:rPr>
        <w:t>), то в этом году, аналогичный показатель занимает лишь шестую позицию.</w:t>
      </w:r>
    </w:p>
    <w:p w:rsidR="003C1E65" w:rsidRDefault="00040D2F" w:rsidP="00A8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Увеличение</w:t>
      </w:r>
      <w:r w:rsidR="00465C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количества</w:t>
      </w:r>
      <w:r w:rsidR="00465C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упоминаний</w:t>
      </w:r>
      <w:r w:rsidR="003C1E65">
        <w:rPr>
          <w:rFonts w:ascii="Times New Roman" w:hAnsi="Times New Roman" w:cs="Times New Roman"/>
          <w:sz w:val="28"/>
        </w:rPr>
        <w:t xml:space="preserve"> участник</w:t>
      </w:r>
      <w:r w:rsidR="00322FCD">
        <w:rPr>
          <w:rFonts w:ascii="Times New Roman" w:hAnsi="Times New Roman" w:cs="Times New Roman"/>
          <w:sz w:val="28"/>
        </w:rPr>
        <w:t>ов</w:t>
      </w:r>
      <w:r w:rsidR="003C1E65">
        <w:rPr>
          <w:rFonts w:ascii="Times New Roman" w:hAnsi="Times New Roman" w:cs="Times New Roman"/>
          <w:sz w:val="28"/>
        </w:rPr>
        <w:t xml:space="preserve"> опрос</w:t>
      </w:r>
      <w:r>
        <w:rPr>
          <w:rFonts w:ascii="Times New Roman" w:hAnsi="Times New Roman" w:cs="Times New Roman"/>
          <w:sz w:val="28"/>
        </w:rPr>
        <w:t>а</w:t>
      </w:r>
      <w:r w:rsidR="003C1E65">
        <w:rPr>
          <w:rFonts w:ascii="Times New Roman" w:hAnsi="Times New Roman" w:cs="Times New Roman"/>
          <w:sz w:val="28"/>
        </w:rPr>
        <w:t xml:space="preserve"> (</w:t>
      </w:r>
      <w:r w:rsidR="003C1E65" w:rsidRPr="003C1E65">
        <w:rPr>
          <w:rFonts w:ascii="Times New Roman" w:hAnsi="Times New Roman" w:cs="Times New Roman"/>
          <w:i/>
          <w:sz w:val="28"/>
        </w:rPr>
        <w:t xml:space="preserve">в сравнении </w:t>
      </w:r>
      <w:r>
        <w:rPr>
          <w:rFonts w:ascii="Times New Roman" w:hAnsi="Times New Roman" w:cs="Times New Roman"/>
          <w:i/>
          <w:sz w:val="28"/>
        </w:rPr>
        <w:t xml:space="preserve">с </w:t>
      </w:r>
      <w:r w:rsidR="003C1E65" w:rsidRPr="003C1E65">
        <w:rPr>
          <w:rFonts w:ascii="Times New Roman" w:hAnsi="Times New Roman" w:cs="Times New Roman"/>
          <w:i/>
          <w:sz w:val="28"/>
        </w:rPr>
        <w:t>данны</w:t>
      </w:r>
      <w:r>
        <w:rPr>
          <w:rFonts w:ascii="Times New Roman" w:hAnsi="Times New Roman" w:cs="Times New Roman"/>
          <w:i/>
          <w:sz w:val="28"/>
        </w:rPr>
        <w:t>ми</w:t>
      </w:r>
      <w:r w:rsidR="003C1E65" w:rsidRPr="003C1E65">
        <w:rPr>
          <w:rFonts w:ascii="Times New Roman" w:hAnsi="Times New Roman" w:cs="Times New Roman"/>
          <w:i/>
          <w:sz w:val="28"/>
        </w:rPr>
        <w:t xml:space="preserve"> 201</w:t>
      </w:r>
      <w:r>
        <w:rPr>
          <w:rFonts w:ascii="Times New Roman" w:hAnsi="Times New Roman" w:cs="Times New Roman"/>
          <w:i/>
          <w:sz w:val="28"/>
        </w:rPr>
        <w:t xml:space="preserve">4 </w:t>
      </w:r>
      <w:r w:rsidR="003C1E65" w:rsidRPr="003C1E65">
        <w:rPr>
          <w:rFonts w:ascii="Times New Roman" w:hAnsi="Times New Roman" w:cs="Times New Roman"/>
          <w:i/>
          <w:sz w:val="28"/>
        </w:rPr>
        <w:t>г.</w:t>
      </w:r>
      <w:r w:rsidR="003C1E65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</w:t>
      </w:r>
      <w:r w:rsidR="003C1E65">
        <w:rPr>
          <w:rFonts w:ascii="Times New Roman" w:hAnsi="Times New Roman" w:cs="Times New Roman"/>
          <w:sz w:val="28"/>
        </w:rPr>
        <w:t xml:space="preserve"> наблюдается </w:t>
      </w:r>
      <w:r>
        <w:rPr>
          <w:rFonts w:ascii="Times New Roman" w:hAnsi="Times New Roman" w:cs="Times New Roman"/>
          <w:sz w:val="28"/>
        </w:rPr>
        <w:t>относительно таких характер</w:t>
      </w:r>
      <w:r w:rsidR="00EF1C54">
        <w:rPr>
          <w:rFonts w:ascii="Times New Roman" w:hAnsi="Times New Roman" w:cs="Times New Roman"/>
          <w:sz w:val="28"/>
        </w:rPr>
        <w:t>ных описаний города</w:t>
      </w:r>
      <w:r>
        <w:rPr>
          <w:rFonts w:ascii="Times New Roman" w:hAnsi="Times New Roman" w:cs="Times New Roman"/>
          <w:sz w:val="28"/>
        </w:rPr>
        <w:t xml:space="preserve">, как: </w:t>
      </w:r>
      <w:r w:rsidR="00EF1C54">
        <w:rPr>
          <w:rFonts w:ascii="Times New Roman" w:hAnsi="Times New Roman" w:cs="Times New Roman"/>
          <w:sz w:val="28"/>
        </w:rPr>
        <w:t>трудовой, перспективный, молодой, динамичный/пассивный, ухоженный, интересный, чистый, светлый, здоровый, спортивный/неспортивный, тихий, необеспеченный, несовременный, безликий (Табл.2).</w:t>
      </w:r>
      <w:proofErr w:type="gramEnd"/>
    </w:p>
    <w:p w:rsidR="00A802BE" w:rsidRDefault="00A802BE" w:rsidP="003C1E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22FCD" w:rsidRDefault="00322FCD" w:rsidP="00322FC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</w:rPr>
        <w:t xml:space="preserve">Таблица 2. </w:t>
      </w:r>
      <w:r w:rsidRPr="00322FCD">
        <w:rPr>
          <w:rFonts w:ascii="Times New Roman" w:eastAsia="Calibri" w:hAnsi="Times New Roman" w:cs="Times New Roman"/>
          <w:i/>
          <w:color w:val="000000" w:themeColor="text1"/>
          <w:sz w:val="24"/>
        </w:rPr>
        <w:t>Как бы Вы охарактеризовали Сургут?</w:t>
      </w:r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, в динамике 2014-2015 гг., </w:t>
      </w:r>
      <w:proofErr w:type="gramStart"/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>в</w:t>
      </w:r>
      <w:proofErr w:type="gramEnd"/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 %</w:t>
      </w:r>
      <w:r w:rsidR="00C35CB6">
        <w:rPr>
          <w:rStyle w:val="af0"/>
          <w:rFonts w:ascii="Times New Roman" w:eastAsia="Calibri" w:hAnsi="Times New Roman" w:cs="Times New Roman"/>
          <w:i/>
          <w:color w:val="000000" w:themeColor="text1"/>
          <w:sz w:val="24"/>
        </w:rPr>
        <w:footnoteReference w:id="4"/>
      </w:r>
    </w:p>
    <w:p w:rsidR="00322FCD" w:rsidRPr="00322FCD" w:rsidRDefault="00322FCD" w:rsidP="00322FC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tbl>
      <w:tblPr>
        <w:tblStyle w:val="11"/>
        <w:tblW w:w="9781" w:type="dxa"/>
        <w:jc w:val="center"/>
        <w:tblLayout w:type="fixed"/>
        <w:tblLook w:val="00A0" w:firstRow="1" w:lastRow="0" w:firstColumn="1" w:lastColumn="0" w:noHBand="0" w:noVBand="0"/>
      </w:tblPr>
      <w:tblGrid>
        <w:gridCol w:w="2906"/>
        <w:gridCol w:w="992"/>
        <w:gridCol w:w="993"/>
        <w:gridCol w:w="2976"/>
        <w:gridCol w:w="993"/>
        <w:gridCol w:w="921"/>
      </w:tblGrid>
      <w:tr w:rsidR="00EC5B23" w:rsidRPr="007C731D" w:rsidTr="003C1E65">
        <w:trPr>
          <w:trHeight w:val="20"/>
          <w:jc w:val="center"/>
        </w:trPr>
        <w:tc>
          <w:tcPr>
            <w:tcW w:w="2906" w:type="dxa"/>
            <w:shd w:val="clear" w:color="auto" w:fill="FFFFFF" w:themeFill="background1"/>
          </w:tcPr>
          <w:p w:rsidR="007C731D" w:rsidRPr="001630C3" w:rsidRDefault="001630C3" w:rsidP="003C1E65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630C3">
              <w:rPr>
                <w:rFonts w:ascii="Times New Roman" w:hAnsi="Times New Roman"/>
                <w:b/>
                <w:i/>
                <w:color w:val="000000"/>
              </w:rPr>
              <w:t xml:space="preserve">Положительные </w:t>
            </w:r>
            <w:r w:rsidR="003C1E65">
              <w:rPr>
                <w:rFonts w:ascii="Times New Roman" w:hAnsi="Times New Roman"/>
                <w:b/>
                <w:i/>
                <w:color w:val="000000"/>
              </w:rPr>
              <w:t>характеристики</w:t>
            </w:r>
          </w:p>
        </w:tc>
        <w:tc>
          <w:tcPr>
            <w:tcW w:w="992" w:type="dxa"/>
            <w:shd w:val="clear" w:color="auto" w:fill="FFFFFF" w:themeFill="background1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30C3">
              <w:rPr>
                <w:rFonts w:ascii="Times New Roman" w:hAnsi="Times New Roman"/>
                <w:b/>
                <w:color w:val="000000"/>
              </w:rPr>
              <w:t>2014 г.</w:t>
            </w:r>
          </w:p>
        </w:tc>
        <w:tc>
          <w:tcPr>
            <w:tcW w:w="993" w:type="dxa"/>
            <w:shd w:val="clear" w:color="auto" w:fill="FFFFFF" w:themeFill="background1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30C3">
              <w:rPr>
                <w:rFonts w:ascii="Times New Roman" w:hAnsi="Times New Roman"/>
                <w:b/>
                <w:color w:val="000000"/>
              </w:rPr>
              <w:t>2015 г.</w:t>
            </w:r>
          </w:p>
        </w:tc>
        <w:tc>
          <w:tcPr>
            <w:tcW w:w="2976" w:type="dxa"/>
          </w:tcPr>
          <w:p w:rsidR="007C731D" w:rsidRPr="001630C3" w:rsidRDefault="001630C3" w:rsidP="003C1E65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1630C3">
              <w:rPr>
                <w:rFonts w:ascii="Times New Roman" w:hAnsi="Times New Roman"/>
                <w:b/>
                <w:i/>
                <w:color w:val="000000"/>
              </w:rPr>
              <w:t xml:space="preserve">Отрицательные </w:t>
            </w:r>
            <w:r w:rsidR="003C1E65">
              <w:rPr>
                <w:rFonts w:ascii="Times New Roman" w:hAnsi="Times New Roman"/>
                <w:b/>
                <w:i/>
                <w:color w:val="000000"/>
              </w:rPr>
              <w:t>характеристики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30C3">
              <w:rPr>
                <w:rFonts w:ascii="Times New Roman" w:hAnsi="Times New Roman"/>
                <w:b/>
                <w:color w:val="000000"/>
              </w:rPr>
              <w:t>2014 г.</w:t>
            </w:r>
          </w:p>
        </w:tc>
        <w:tc>
          <w:tcPr>
            <w:tcW w:w="921" w:type="dxa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30C3">
              <w:rPr>
                <w:rFonts w:ascii="Times New Roman" w:hAnsi="Times New Roman"/>
                <w:b/>
                <w:color w:val="000000"/>
              </w:rPr>
              <w:t>2015 г.</w:t>
            </w:r>
          </w:p>
        </w:tc>
      </w:tr>
      <w:tr w:rsidR="00EC5B23" w:rsidRPr="007C731D" w:rsidTr="003C1E65">
        <w:trPr>
          <w:trHeight w:val="20"/>
          <w:jc w:val="center"/>
        </w:trPr>
        <w:tc>
          <w:tcPr>
            <w:tcW w:w="2906" w:type="dxa"/>
            <w:shd w:val="clear" w:color="auto" w:fill="F2DBDB" w:themeFill="accent2" w:themeFillTint="33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Трудовой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43,8</w:t>
            </w:r>
            <w:r w:rsidR="001630C3" w:rsidRPr="001630C3">
              <w:rPr>
                <w:rFonts w:ascii="Times New Roman" w:hAnsi="Times New Roman"/>
                <w:b/>
                <w:i/>
                <w:color w:val="FF0000"/>
              </w:rPr>
              <w:t>(1)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 xml:space="preserve">67,0 </w:t>
            </w:r>
            <w:r w:rsidRPr="001630C3">
              <w:rPr>
                <w:rFonts w:ascii="Times New Roman" w:hAnsi="Times New Roman"/>
                <w:b/>
                <w:i/>
                <w:color w:val="FF0000"/>
              </w:rPr>
              <w:t>(1)</w:t>
            </w:r>
            <w:r w:rsidR="001630C3" w:rsidRPr="0089596B">
              <w:rPr>
                <w:rStyle w:val="af0"/>
                <w:rFonts w:ascii="Times New Roman" w:hAnsi="Times New Roman"/>
                <w:b/>
                <w:i/>
              </w:rPr>
              <w:footnoteReference w:id="5"/>
            </w:r>
          </w:p>
        </w:tc>
        <w:tc>
          <w:tcPr>
            <w:tcW w:w="297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Криминальный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921" w:type="dxa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6,3</w:t>
            </w:r>
          </w:p>
        </w:tc>
      </w:tr>
      <w:tr w:rsidR="00EC5B23" w:rsidRPr="007C731D" w:rsidTr="003C1E65">
        <w:trPr>
          <w:trHeight w:val="20"/>
          <w:jc w:val="center"/>
        </w:trPr>
        <w:tc>
          <w:tcPr>
            <w:tcW w:w="2906" w:type="dxa"/>
            <w:shd w:val="clear" w:color="auto" w:fill="F2DBDB" w:themeFill="accent2" w:themeFillTint="33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Богатый, обеспеченный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7C731D" w:rsidRPr="001630C3" w:rsidRDefault="007C731D" w:rsidP="001630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32,4</w:t>
            </w:r>
            <w:r w:rsidR="001630C3" w:rsidRPr="001630C3">
              <w:rPr>
                <w:rFonts w:ascii="Times New Roman" w:hAnsi="Times New Roman"/>
                <w:b/>
                <w:i/>
                <w:color w:val="FF0000"/>
              </w:rPr>
              <w:t>(3)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 xml:space="preserve">32,0 </w:t>
            </w:r>
            <w:r w:rsidRPr="001630C3">
              <w:rPr>
                <w:rFonts w:ascii="Times New Roman" w:hAnsi="Times New Roman"/>
                <w:b/>
                <w:i/>
                <w:color w:val="FF0000"/>
              </w:rPr>
              <w:t>(4)</w:t>
            </w:r>
          </w:p>
        </w:tc>
        <w:tc>
          <w:tcPr>
            <w:tcW w:w="297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Бедный, необеспеченный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921" w:type="dxa"/>
          </w:tcPr>
          <w:p w:rsidR="007C731D" w:rsidRPr="00EF1C54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1C54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EC5B23" w:rsidRPr="007C731D" w:rsidTr="003C1E65">
        <w:trPr>
          <w:trHeight w:val="20"/>
          <w:jc w:val="center"/>
        </w:trPr>
        <w:tc>
          <w:tcPr>
            <w:tcW w:w="2906" w:type="dxa"/>
            <w:shd w:val="clear" w:color="auto" w:fill="F2DBDB" w:themeFill="accent2" w:themeFillTint="33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Перспективный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29,8</w:t>
            </w:r>
            <w:r w:rsidR="001630C3" w:rsidRPr="001630C3">
              <w:rPr>
                <w:rFonts w:ascii="Times New Roman" w:hAnsi="Times New Roman"/>
                <w:b/>
                <w:i/>
                <w:color w:val="FF0000"/>
              </w:rPr>
              <w:t>(5)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 xml:space="preserve">44,9 </w:t>
            </w:r>
            <w:r w:rsidRPr="001630C3">
              <w:rPr>
                <w:rFonts w:ascii="Times New Roman" w:hAnsi="Times New Roman"/>
                <w:b/>
                <w:i/>
                <w:color w:val="FF0000"/>
              </w:rPr>
              <w:t>(3)</w:t>
            </w:r>
          </w:p>
        </w:tc>
        <w:tc>
          <w:tcPr>
            <w:tcW w:w="297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Бесперспективный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921" w:type="dxa"/>
          </w:tcPr>
          <w:p w:rsidR="007C731D" w:rsidRPr="00EF1C54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1C54">
              <w:rPr>
                <w:rFonts w:ascii="Times New Roman" w:hAnsi="Times New Roman"/>
                <w:color w:val="000000"/>
              </w:rPr>
              <w:t>2,7</w:t>
            </w:r>
          </w:p>
        </w:tc>
      </w:tr>
      <w:tr w:rsidR="00EC5B23" w:rsidRPr="007C731D" w:rsidTr="003C1E65">
        <w:trPr>
          <w:trHeight w:val="20"/>
          <w:jc w:val="center"/>
        </w:trPr>
        <w:tc>
          <w:tcPr>
            <w:tcW w:w="2906" w:type="dxa"/>
            <w:shd w:val="clear" w:color="auto" w:fill="F2DBDB" w:themeFill="accent2" w:themeFillTint="33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Молодой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31,7</w:t>
            </w:r>
            <w:r w:rsidR="001630C3" w:rsidRPr="001630C3">
              <w:rPr>
                <w:rFonts w:ascii="Times New Roman" w:hAnsi="Times New Roman"/>
                <w:b/>
                <w:i/>
                <w:color w:val="FF0000"/>
              </w:rPr>
              <w:t>(4)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 xml:space="preserve">45,1 </w:t>
            </w:r>
            <w:r w:rsidRPr="001630C3">
              <w:rPr>
                <w:rFonts w:ascii="Times New Roman" w:hAnsi="Times New Roman"/>
                <w:b/>
                <w:i/>
                <w:color w:val="FF0000"/>
              </w:rPr>
              <w:t>(2)</w:t>
            </w:r>
          </w:p>
        </w:tc>
        <w:tc>
          <w:tcPr>
            <w:tcW w:w="297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Старый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921" w:type="dxa"/>
          </w:tcPr>
          <w:p w:rsidR="007C731D" w:rsidRPr="00EF1C54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1C54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EC5B23" w:rsidRPr="007C731D" w:rsidTr="003C1E65">
        <w:trPr>
          <w:trHeight w:val="20"/>
          <w:jc w:val="center"/>
        </w:trPr>
        <w:tc>
          <w:tcPr>
            <w:tcW w:w="2906" w:type="dxa"/>
            <w:shd w:val="clear" w:color="auto" w:fill="F2DBDB" w:themeFill="accent2" w:themeFillTint="33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Динамичный, активный</w:t>
            </w:r>
          </w:p>
        </w:tc>
        <w:tc>
          <w:tcPr>
            <w:tcW w:w="992" w:type="dxa"/>
            <w:shd w:val="clear" w:color="auto" w:fill="FFFFFF" w:themeFill="background1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23,8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 xml:space="preserve">31,3 </w:t>
            </w:r>
            <w:r w:rsidRPr="001630C3">
              <w:rPr>
                <w:rFonts w:ascii="Times New Roman" w:hAnsi="Times New Roman"/>
                <w:b/>
                <w:i/>
                <w:color w:val="FF0000"/>
              </w:rPr>
              <w:t>(5)</w:t>
            </w:r>
          </w:p>
        </w:tc>
        <w:tc>
          <w:tcPr>
            <w:tcW w:w="297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Пассивный, спокойный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921" w:type="dxa"/>
          </w:tcPr>
          <w:p w:rsidR="007C731D" w:rsidRPr="00EF1C54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1C54">
              <w:rPr>
                <w:rFonts w:ascii="Times New Roman" w:hAnsi="Times New Roman"/>
                <w:color w:val="000000"/>
              </w:rPr>
              <w:t>2,7</w:t>
            </w:r>
          </w:p>
        </w:tc>
      </w:tr>
      <w:tr w:rsidR="00EC5B23" w:rsidRPr="007C731D" w:rsidTr="003C1E65">
        <w:trPr>
          <w:trHeight w:val="20"/>
          <w:jc w:val="center"/>
        </w:trPr>
        <w:tc>
          <w:tcPr>
            <w:tcW w:w="290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Ухоженный</w:t>
            </w:r>
          </w:p>
        </w:tc>
        <w:tc>
          <w:tcPr>
            <w:tcW w:w="992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16,4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18,4</w:t>
            </w:r>
          </w:p>
        </w:tc>
        <w:tc>
          <w:tcPr>
            <w:tcW w:w="297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 xml:space="preserve">Неухоженный 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921" w:type="dxa"/>
          </w:tcPr>
          <w:p w:rsidR="007C731D" w:rsidRPr="00EF1C54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1C54">
              <w:rPr>
                <w:rFonts w:ascii="Times New Roman" w:hAnsi="Times New Roman"/>
                <w:color w:val="000000"/>
              </w:rPr>
              <w:t>2,9</w:t>
            </w:r>
          </w:p>
        </w:tc>
      </w:tr>
      <w:tr w:rsidR="00EC5B23" w:rsidRPr="007C731D" w:rsidTr="003C1E65">
        <w:trPr>
          <w:trHeight w:val="20"/>
          <w:jc w:val="center"/>
        </w:trPr>
        <w:tc>
          <w:tcPr>
            <w:tcW w:w="2906" w:type="dxa"/>
            <w:shd w:val="clear" w:color="auto" w:fill="F2DBDB" w:themeFill="accent2" w:themeFillTint="33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Современный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36,2</w:t>
            </w:r>
            <w:r w:rsidR="001630C3" w:rsidRPr="001630C3">
              <w:rPr>
                <w:rFonts w:ascii="Times New Roman" w:hAnsi="Times New Roman"/>
                <w:b/>
                <w:i/>
                <w:color w:val="FF0000"/>
              </w:rPr>
              <w:t>(2)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30,8</w:t>
            </w:r>
            <w:r w:rsidR="003C1E65" w:rsidRPr="00322FCD">
              <w:rPr>
                <w:rFonts w:ascii="Times New Roman" w:hAnsi="Times New Roman"/>
                <w:b/>
                <w:i/>
                <w:color w:val="FF0000"/>
              </w:rPr>
              <w:t>(6)</w:t>
            </w:r>
          </w:p>
        </w:tc>
        <w:tc>
          <w:tcPr>
            <w:tcW w:w="297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Несовременный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921" w:type="dxa"/>
          </w:tcPr>
          <w:p w:rsidR="007C731D" w:rsidRPr="00EF1C54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1C54">
              <w:rPr>
                <w:rFonts w:ascii="Times New Roman" w:hAnsi="Times New Roman"/>
                <w:color w:val="000000"/>
              </w:rPr>
              <w:t>0,7</w:t>
            </w:r>
          </w:p>
        </w:tc>
      </w:tr>
      <w:tr w:rsidR="00EC5B23" w:rsidRPr="007C731D" w:rsidTr="003C1E65">
        <w:trPr>
          <w:trHeight w:val="20"/>
          <w:jc w:val="center"/>
        </w:trPr>
        <w:tc>
          <w:tcPr>
            <w:tcW w:w="290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Интересный</w:t>
            </w:r>
          </w:p>
        </w:tc>
        <w:tc>
          <w:tcPr>
            <w:tcW w:w="992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15,0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16,0</w:t>
            </w:r>
          </w:p>
        </w:tc>
        <w:tc>
          <w:tcPr>
            <w:tcW w:w="297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Неинтересный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921" w:type="dxa"/>
          </w:tcPr>
          <w:p w:rsidR="007C731D" w:rsidRPr="00EF1C54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1C54">
              <w:rPr>
                <w:rFonts w:ascii="Times New Roman" w:hAnsi="Times New Roman"/>
                <w:color w:val="000000"/>
              </w:rPr>
              <w:t>1,2</w:t>
            </w:r>
          </w:p>
        </w:tc>
      </w:tr>
      <w:tr w:rsidR="00EC5B23" w:rsidRPr="007C731D" w:rsidTr="003C1E65">
        <w:trPr>
          <w:trHeight w:val="20"/>
          <w:jc w:val="center"/>
        </w:trPr>
        <w:tc>
          <w:tcPr>
            <w:tcW w:w="290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Чистый</w:t>
            </w:r>
          </w:p>
        </w:tc>
        <w:tc>
          <w:tcPr>
            <w:tcW w:w="992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16,0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18,4</w:t>
            </w:r>
          </w:p>
        </w:tc>
        <w:tc>
          <w:tcPr>
            <w:tcW w:w="297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Грязный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9,0</w:t>
            </w:r>
          </w:p>
        </w:tc>
        <w:tc>
          <w:tcPr>
            <w:tcW w:w="921" w:type="dxa"/>
          </w:tcPr>
          <w:p w:rsidR="007C731D" w:rsidRPr="00EF1C54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1C54">
              <w:rPr>
                <w:rFonts w:ascii="Times New Roman" w:hAnsi="Times New Roman"/>
                <w:color w:val="000000"/>
              </w:rPr>
              <w:t>4,9</w:t>
            </w:r>
          </w:p>
        </w:tc>
      </w:tr>
      <w:tr w:rsidR="00EC5B23" w:rsidRPr="007C731D" w:rsidTr="003C1E65">
        <w:trPr>
          <w:trHeight w:val="20"/>
          <w:jc w:val="center"/>
        </w:trPr>
        <w:tc>
          <w:tcPr>
            <w:tcW w:w="290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Светлый</w:t>
            </w:r>
          </w:p>
        </w:tc>
        <w:tc>
          <w:tcPr>
            <w:tcW w:w="992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4,8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12,4</w:t>
            </w:r>
          </w:p>
        </w:tc>
        <w:tc>
          <w:tcPr>
            <w:tcW w:w="297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Темный, унылый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921" w:type="dxa"/>
          </w:tcPr>
          <w:p w:rsidR="007C731D" w:rsidRPr="00EF1C54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1C54">
              <w:rPr>
                <w:rFonts w:ascii="Times New Roman" w:hAnsi="Times New Roman"/>
                <w:color w:val="000000"/>
              </w:rPr>
              <w:t>2,4</w:t>
            </w:r>
          </w:p>
        </w:tc>
      </w:tr>
      <w:tr w:rsidR="00EC5B23" w:rsidRPr="007C731D" w:rsidTr="003C1E65">
        <w:trPr>
          <w:trHeight w:val="20"/>
          <w:jc w:val="center"/>
        </w:trPr>
        <w:tc>
          <w:tcPr>
            <w:tcW w:w="290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lastRenderedPageBreak/>
              <w:t>Яркий, индивидуальный</w:t>
            </w:r>
          </w:p>
        </w:tc>
        <w:tc>
          <w:tcPr>
            <w:tcW w:w="992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5,3</w:t>
            </w:r>
          </w:p>
        </w:tc>
        <w:tc>
          <w:tcPr>
            <w:tcW w:w="297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Безликий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921" w:type="dxa"/>
          </w:tcPr>
          <w:p w:rsidR="007C731D" w:rsidRPr="00EF1C54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1C54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EC5B23" w:rsidRPr="007C731D" w:rsidTr="003C1E65">
        <w:trPr>
          <w:trHeight w:val="20"/>
          <w:jc w:val="center"/>
        </w:trPr>
        <w:tc>
          <w:tcPr>
            <w:tcW w:w="290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Комфортный</w:t>
            </w:r>
          </w:p>
        </w:tc>
        <w:tc>
          <w:tcPr>
            <w:tcW w:w="992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19,5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16,5</w:t>
            </w:r>
          </w:p>
        </w:tc>
        <w:tc>
          <w:tcPr>
            <w:tcW w:w="297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Некомфортный, неудобный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921" w:type="dxa"/>
          </w:tcPr>
          <w:p w:rsidR="007C731D" w:rsidRPr="00EF1C54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1C54">
              <w:rPr>
                <w:rFonts w:ascii="Times New Roman" w:hAnsi="Times New Roman"/>
                <w:color w:val="000000"/>
              </w:rPr>
              <w:t>1,5</w:t>
            </w:r>
          </w:p>
        </w:tc>
      </w:tr>
      <w:tr w:rsidR="00EC5B23" w:rsidRPr="007C731D" w:rsidTr="003C1E65">
        <w:trPr>
          <w:trHeight w:val="20"/>
          <w:jc w:val="center"/>
        </w:trPr>
        <w:tc>
          <w:tcPr>
            <w:tcW w:w="290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Просторный</w:t>
            </w:r>
          </w:p>
        </w:tc>
        <w:tc>
          <w:tcPr>
            <w:tcW w:w="992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6,2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4,4</w:t>
            </w:r>
          </w:p>
        </w:tc>
        <w:tc>
          <w:tcPr>
            <w:tcW w:w="297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Тесный, плотно застроенный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8,3</w:t>
            </w:r>
          </w:p>
        </w:tc>
        <w:tc>
          <w:tcPr>
            <w:tcW w:w="921" w:type="dxa"/>
          </w:tcPr>
          <w:p w:rsidR="007C731D" w:rsidRPr="00EF1C54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1C54">
              <w:rPr>
                <w:rFonts w:ascii="Times New Roman" w:hAnsi="Times New Roman"/>
                <w:color w:val="000000"/>
              </w:rPr>
              <w:t>7,5</w:t>
            </w:r>
          </w:p>
        </w:tc>
      </w:tr>
      <w:tr w:rsidR="00EC5B23" w:rsidRPr="007C731D" w:rsidTr="003C1E65">
        <w:trPr>
          <w:trHeight w:val="20"/>
          <w:jc w:val="center"/>
        </w:trPr>
        <w:tc>
          <w:tcPr>
            <w:tcW w:w="290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Культурный</w:t>
            </w:r>
          </w:p>
        </w:tc>
        <w:tc>
          <w:tcPr>
            <w:tcW w:w="992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12,1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10,4</w:t>
            </w:r>
          </w:p>
        </w:tc>
        <w:tc>
          <w:tcPr>
            <w:tcW w:w="2976" w:type="dxa"/>
          </w:tcPr>
          <w:p w:rsidR="007C731D" w:rsidRPr="001630C3" w:rsidRDefault="007C731D" w:rsidP="009428E0">
            <w:pPr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Некультурный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4,3</w:t>
            </w:r>
          </w:p>
        </w:tc>
        <w:tc>
          <w:tcPr>
            <w:tcW w:w="921" w:type="dxa"/>
          </w:tcPr>
          <w:p w:rsidR="007C731D" w:rsidRPr="00EF1C54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1C54">
              <w:rPr>
                <w:rFonts w:ascii="Times New Roman" w:hAnsi="Times New Roman"/>
                <w:color w:val="000000"/>
              </w:rPr>
              <w:t>2,9</w:t>
            </w:r>
          </w:p>
        </w:tc>
      </w:tr>
      <w:tr w:rsidR="00EC5B23" w:rsidRPr="007C731D" w:rsidTr="003C1E65">
        <w:trPr>
          <w:trHeight w:val="20"/>
          <w:jc w:val="center"/>
        </w:trPr>
        <w:tc>
          <w:tcPr>
            <w:tcW w:w="2906" w:type="dxa"/>
          </w:tcPr>
          <w:p w:rsidR="007C731D" w:rsidRPr="001630C3" w:rsidRDefault="007C731D" w:rsidP="009428E0">
            <w:pPr>
              <w:rPr>
                <w:rFonts w:ascii="Times New Roman" w:hAnsi="Times New Roman"/>
              </w:rPr>
            </w:pPr>
            <w:r w:rsidRPr="001630C3">
              <w:rPr>
                <w:rFonts w:ascii="Times New Roman" w:hAnsi="Times New Roman"/>
              </w:rPr>
              <w:t>Здоровый, спортивный</w:t>
            </w:r>
          </w:p>
        </w:tc>
        <w:tc>
          <w:tcPr>
            <w:tcW w:w="992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</w:rPr>
            </w:pPr>
            <w:r w:rsidRPr="001630C3">
              <w:rPr>
                <w:rFonts w:ascii="Times New Roman" w:hAnsi="Times New Roman"/>
              </w:rPr>
              <w:t>6,4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16,5</w:t>
            </w:r>
          </w:p>
        </w:tc>
        <w:tc>
          <w:tcPr>
            <w:tcW w:w="2976" w:type="dxa"/>
          </w:tcPr>
          <w:p w:rsidR="007C731D" w:rsidRPr="001630C3" w:rsidRDefault="007C731D" w:rsidP="009428E0">
            <w:pPr>
              <w:rPr>
                <w:rFonts w:ascii="Times New Roman" w:hAnsi="Times New Roman"/>
              </w:rPr>
            </w:pPr>
            <w:r w:rsidRPr="001630C3">
              <w:rPr>
                <w:rFonts w:ascii="Times New Roman" w:hAnsi="Times New Roman"/>
              </w:rPr>
              <w:t>Нездоровый, неспортивный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</w:rPr>
            </w:pPr>
            <w:r w:rsidRPr="001630C3">
              <w:rPr>
                <w:rFonts w:ascii="Times New Roman" w:hAnsi="Times New Roman"/>
              </w:rPr>
              <w:t>0,7</w:t>
            </w:r>
          </w:p>
        </w:tc>
        <w:tc>
          <w:tcPr>
            <w:tcW w:w="921" w:type="dxa"/>
          </w:tcPr>
          <w:p w:rsidR="007C731D" w:rsidRPr="00EF1C54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EF1C54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EC5B23" w:rsidRPr="007C731D" w:rsidTr="003C1E65">
        <w:trPr>
          <w:trHeight w:val="20"/>
          <w:jc w:val="center"/>
        </w:trPr>
        <w:tc>
          <w:tcPr>
            <w:tcW w:w="2906" w:type="dxa"/>
          </w:tcPr>
          <w:p w:rsidR="007C731D" w:rsidRPr="001630C3" w:rsidRDefault="007C731D" w:rsidP="009428E0">
            <w:pPr>
              <w:rPr>
                <w:rFonts w:ascii="Times New Roman" w:hAnsi="Times New Roman"/>
              </w:rPr>
            </w:pPr>
            <w:r w:rsidRPr="001630C3">
              <w:rPr>
                <w:rFonts w:ascii="Times New Roman" w:hAnsi="Times New Roman"/>
              </w:rPr>
              <w:t>Тихий</w:t>
            </w:r>
          </w:p>
        </w:tc>
        <w:tc>
          <w:tcPr>
            <w:tcW w:w="992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</w:rPr>
            </w:pPr>
            <w:r w:rsidRPr="001630C3">
              <w:rPr>
                <w:rFonts w:ascii="Times New Roman" w:hAnsi="Times New Roman"/>
              </w:rPr>
              <w:t>1,0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2976" w:type="dxa"/>
          </w:tcPr>
          <w:p w:rsidR="007C731D" w:rsidRPr="001630C3" w:rsidRDefault="007C731D" w:rsidP="009428E0">
            <w:pPr>
              <w:rPr>
                <w:rFonts w:ascii="Times New Roman" w:hAnsi="Times New Roman"/>
              </w:rPr>
            </w:pPr>
            <w:r w:rsidRPr="001630C3">
              <w:rPr>
                <w:rFonts w:ascii="Times New Roman" w:hAnsi="Times New Roman"/>
              </w:rPr>
              <w:t>Шумный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</w:rPr>
            </w:pPr>
            <w:r w:rsidRPr="001630C3">
              <w:rPr>
                <w:rFonts w:ascii="Times New Roman" w:hAnsi="Times New Roman"/>
              </w:rPr>
              <w:t>5,5</w:t>
            </w:r>
          </w:p>
        </w:tc>
        <w:tc>
          <w:tcPr>
            <w:tcW w:w="921" w:type="dxa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2,9</w:t>
            </w:r>
          </w:p>
        </w:tc>
      </w:tr>
      <w:tr w:rsidR="00EC5B23" w:rsidRPr="007C731D" w:rsidTr="003C1E65">
        <w:trPr>
          <w:trHeight w:val="20"/>
          <w:jc w:val="center"/>
        </w:trPr>
        <w:tc>
          <w:tcPr>
            <w:tcW w:w="2906" w:type="dxa"/>
          </w:tcPr>
          <w:p w:rsidR="007C731D" w:rsidRPr="001630C3" w:rsidRDefault="007C731D" w:rsidP="0029177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6" w:type="dxa"/>
          </w:tcPr>
          <w:p w:rsidR="007C731D" w:rsidRPr="001630C3" w:rsidRDefault="007C731D" w:rsidP="00291779">
            <w:pPr>
              <w:rPr>
                <w:rFonts w:ascii="Times New Roman" w:hAnsi="Times New Roman"/>
              </w:rPr>
            </w:pPr>
            <w:r w:rsidRPr="001630C3">
              <w:rPr>
                <w:rFonts w:ascii="Times New Roman" w:hAnsi="Times New Roman"/>
              </w:rPr>
              <w:t>Затрудняюсь ответить</w:t>
            </w:r>
          </w:p>
        </w:tc>
        <w:tc>
          <w:tcPr>
            <w:tcW w:w="993" w:type="dxa"/>
          </w:tcPr>
          <w:p w:rsidR="007C731D" w:rsidRPr="001630C3" w:rsidRDefault="007C731D" w:rsidP="007C731D">
            <w:pPr>
              <w:jc w:val="center"/>
              <w:rPr>
                <w:rFonts w:ascii="Times New Roman" w:hAnsi="Times New Roman"/>
              </w:rPr>
            </w:pPr>
            <w:r w:rsidRPr="001630C3">
              <w:rPr>
                <w:rFonts w:ascii="Times New Roman" w:hAnsi="Times New Roman"/>
              </w:rPr>
              <w:t>2,6</w:t>
            </w:r>
          </w:p>
        </w:tc>
        <w:tc>
          <w:tcPr>
            <w:tcW w:w="921" w:type="dxa"/>
          </w:tcPr>
          <w:p w:rsidR="007C731D" w:rsidRPr="001630C3" w:rsidRDefault="007C731D" w:rsidP="007C73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630C3">
              <w:rPr>
                <w:rFonts w:ascii="Times New Roman" w:hAnsi="Times New Roman"/>
                <w:color w:val="000000"/>
              </w:rPr>
              <w:t>0,7</w:t>
            </w:r>
          </w:p>
        </w:tc>
      </w:tr>
    </w:tbl>
    <w:p w:rsidR="00291779" w:rsidRDefault="00291779" w:rsidP="00291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22FCD" w:rsidRDefault="00322FCD" w:rsidP="00F67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Примечательно, что не только участники опроса положительно оценивают и характеризуют город</w:t>
      </w:r>
      <w:r w:rsidRPr="00465C98">
        <w:rPr>
          <w:rFonts w:ascii="Times New Roman" w:hAnsi="Times New Roman" w:cs="Times New Roman"/>
          <w:sz w:val="28"/>
        </w:rPr>
        <w:t>.</w:t>
      </w:r>
      <w:r w:rsidR="00465C98" w:rsidRPr="00465C98">
        <w:rPr>
          <w:rFonts w:ascii="Times New Roman" w:hAnsi="Times New Roman" w:cs="Times New Roman"/>
          <w:sz w:val="28"/>
        </w:rPr>
        <w:t xml:space="preserve"> </w:t>
      </w:r>
      <w:r w:rsidR="00920BB0" w:rsidRPr="00465C98">
        <w:rPr>
          <w:rFonts w:ascii="Times New Roman" w:hAnsi="Times New Roman" w:cs="Times New Roman"/>
          <w:sz w:val="28"/>
        </w:rPr>
        <w:t xml:space="preserve">Согласно </w:t>
      </w:r>
      <w:r w:rsidRPr="00465C98">
        <w:rPr>
          <w:rFonts w:ascii="Times New Roman" w:hAnsi="Times New Roman" w:cs="Times New Roman"/>
          <w:sz w:val="28"/>
        </w:rPr>
        <w:t>интегральном</w:t>
      </w:r>
      <w:r w:rsidR="00920BB0" w:rsidRPr="00465C98">
        <w:rPr>
          <w:rFonts w:ascii="Times New Roman" w:hAnsi="Times New Roman" w:cs="Times New Roman"/>
          <w:sz w:val="28"/>
        </w:rPr>
        <w:t>у</w:t>
      </w:r>
      <w:r w:rsidRPr="00465C98">
        <w:rPr>
          <w:rFonts w:ascii="Times New Roman" w:hAnsi="Times New Roman" w:cs="Times New Roman"/>
          <w:sz w:val="28"/>
        </w:rPr>
        <w:t xml:space="preserve"> рейтинг</w:t>
      </w:r>
      <w:r w:rsidR="00920BB0" w:rsidRPr="00465C98">
        <w:rPr>
          <w:rFonts w:ascii="Times New Roman" w:hAnsi="Times New Roman" w:cs="Times New Roman"/>
          <w:sz w:val="28"/>
        </w:rPr>
        <w:t>у</w:t>
      </w:r>
      <w:r w:rsidRPr="00465C98">
        <w:rPr>
          <w:rFonts w:ascii="Times New Roman" w:hAnsi="Times New Roman" w:cs="Times New Roman"/>
          <w:sz w:val="28"/>
        </w:rPr>
        <w:t xml:space="preserve"> ста крупнейших городов России</w:t>
      </w:r>
      <w:r w:rsidR="00920BB0" w:rsidRPr="00465C98">
        <w:rPr>
          <w:rFonts w:ascii="Times New Roman" w:hAnsi="Times New Roman" w:cs="Times New Roman"/>
          <w:sz w:val="28"/>
        </w:rPr>
        <w:t>,</w:t>
      </w:r>
      <w:r w:rsidRPr="00465C98">
        <w:rPr>
          <w:rFonts w:ascii="Times New Roman" w:hAnsi="Times New Roman" w:cs="Times New Roman"/>
          <w:sz w:val="28"/>
        </w:rPr>
        <w:t xml:space="preserve"> по данным </w:t>
      </w:r>
      <w:r w:rsidR="00F67D11" w:rsidRPr="00465C98">
        <w:rPr>
          <w:rFonts w:ascii="Times New Roman" w:hAnsi="Times New Roman" w:cs="Times New Roman"/>
          <w:sz w:val="28"/>
        </w:rPr>
        <w:t>института территориального планирования</w:t>
      </w:r>
      <w:r w:rsidRPr="00465C98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465C98">
        <w:rPr>
          <w:rFonts w:ascii="Times New Roman" w:hAnsi="Times New Roman" w:cs="Times New Roman"/>
          <w:sz w:val="28"/>
        </w:rPr>
        <w:t>Урбаника</w:t>
      </w:r>
      <w:proofErr w:type="spellEnd"/>
      <w:r w:rsidRPr="00465C98">
        <w:rPr>
          <w:rFonts w:ascii="Times New Roman" w:hAnsi="Times New Roman" w:cs="Times New Roman"/>
          <w:sz w:val="28"/>
        </w:rPr>
        <w:t>»</w:t>
      </w:r>
      <w:r w:rsidR="00920BB0" w:rsidRPr="00465C98">
        <w:rPr>
          <w:rFonts w:ascii="Times New Roman" w:hAnsi="Times New Roman" w:cs="Times New Roman"/>
          <w:sz w:val="28"/>
        </w:rPr>
        <w:t>, з</w:t>
      </w:r>
      <w:r w:rsidR="00F67D11" w:rsidRPr="00465C98">
        <w:rPr>
          <w:rFonts w:ascii="Times New Roman" w:hAnsi="Times New Roman" w:cs="Times New Roman"/>
          <w:sz w:val="28"/>
        </w:rPr>
        <w:t>а пять лет исследований (2010-2014 гг.</w:t>
      </w:r>
      <w:r w:rsidR="00F67D11" w:rsidRPr="00465C98">
        <w:rPr>
          <w:rStyle w:val="af0"/>
          <w:rFonts w:ascii="Times New Roman" w:hAnsi="Times New Roman" w:cs="Times New Roman"/>
          <w:sz w:val="28"/>
        </w:rPr>
        <w:footnoteReference w:id="6"/>
      </w:r>
      <w:r w:rsidR="00F67D11" w:rsidRPr="00465C98">
        <w:rPr>
          <w:rFonts w:ascii="Times New Roman" w:hAnsi="Times New Roman" w:cs="Times New Roman"/>
          <w:sz w:val="28"/>
        </w:rPr>
        <w:t>), рейтинг г. Сургута не спускался ниже</w:t>
      </w:r>
      <w:r w:rsidR="00F67D11">
        <w:rPr>
          <w:rFonts w:ascii="Times New Roman" w:hAnsi="Times New Roman" w:cs="Times New Roman"/>
          <w:sz w:val="28"/>
        </w:rPr>
        <w:t xml:space="preserve"> третьего места, более того, последние 2 года (2013-2014 гг.), </w:t>
      </w:r>
      <w:r w:rsidR="00CC3C5A" w:rsidRPr="004C5A32">
        <w:rPr>
          <w:rFonts w:ascii="Times New Roman" w:hAnsi="Times New Roman" w:cs="Times New Roman"/>
          <w:sz w:val="28"/>
        </w:rPr>
        <w:t>Сургут</w:t>
      </w:r>
      <w:r w:rsidR="00F67D11" w:rsidRPr="004C5A32">
        <w:rPr>
          <w:rFonts w:ascii="Times New Roman" w:hAnsi="Times New Roman" w:cs="Times New Roman"/>
          <w:sz w:val="28"/>
        </w:rPr>
        <w:t xml:space="preserve"> не уступает </w:t>
      </w:r>
      <w:r w:rsidR="00F67D11">
        <w:rPr>
          <w:rFonts w:ascii="Times New Roman" w:hAnsi="Times New Roman" w:cs="Times New Roman"/>
          <w:sz w:val="28"/>
        </w:rPr>
        <w:t>лидирующих позиций ни одному из ста крупнейших городов России.</w:t>
      </w:r>
    </w:p>
    <w:p w:rsidR="004D626F" w:rsidRDefault="004D626F" w:rsidP="00F67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339DA" w:rsidRPr="00465C98" w:rsidRDefault="00AC7DE8" w:rsidP="00E638BD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65C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lastRenderedPageBreak/>
        <w:t xml:space="preserve">Информированность и отношение населения к </w:t>
      </w:r>
      <w:r w:rsidR="00FE5F97" w:rsidRPr="00465C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 xml:space="preserve">соблюдению </w:t>
      </w:r>
      <w:proofErr w:type="gramStart"/>
      <w:r w:rsidR="004D27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п</w:t>
      </w:r>
      <w:r w:rsidRPr="00465C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равил благоустройства территории города Сургута</w:t>
      </w:r>
      <w:proofErr w:type="gramEnd"/>
    </w:p>
    <w:p w:rsidR="001A1788" w:rsidRPr="001A1788" w:rsidRDefault="001A1788" w:rsidP="001A1788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</w:rPr>
      </w:pPr>
    </w:p>
    <w:p w:rsidR="000A6E5D" w:rsidRDefault="000A6E5D" w:rsidP="0003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определения степени информированности </w:t>
      </w:r>
      <w:r w:rsidR="00D31B8D">
        <w:rPr>
          <w:rFonts w:ascii="Times New Roman" w:hAnsi="Times New Roman" w:cs="Times New Roman"/>
          <w:sz w:val="28"/>
        </w:rPr>
        <w:t>участников опроса</w:t>
      </w:r>
      <w:r>
        <w:rPr>
          <w:rFonts w:ascii="Times New Roman" w:hAnsi="Times New Roman" w:cs="Times New Roman"/>
          <w:sz w:val="28"/>
        </w:rPr>
        <w:t xml:space="preserve"> о правил</w:t>
      </w:r>
      <w:r w:rsidR="00A83F31">
        <w:rPr>
          <w:rFonts w:ascii="Times New Roman" w:hAnsi="Times New Roman" w:cs="Times New Roman"/>
          <w:sz w:val="28"/>
        </w:rPr>
        <w:t>ах</w:t>
      </w:r>
      <w:r>
        <w:rPr>
          <w:rFonts w:ascii="Times New Roman" w:hAnsi="Times New Roman" w:cs="Times New Roman"/>
          <w:sz w:val="28"/>
        </w:rPr>
        <w:t xml:space="preserve"> в сфере благоустройства и озеленения города, оформления фасадов зданий и размещения на них вывесок, организации освещения улиц</w:t>
      </w:r>
      <w:r w:rsidR="00D31B8D">
        <w:rPr>
          <w:rFonts w:ascii="Times New Roman" w:hAnsi="Times New Roman" w:cs="Times New Roman"/>
          <w:sz w:val="28"/>
        </w:rPr>
        <w:t>, сбора и вывоза бытовых и промышленных отходов, респондентам был задан вопрос: «Известно ли Вам о том, что в Сургуте документально закреплены «Правила благо</w:t>
      </w:r>
      <w:r w:rsidR="008A1A7D">
        <w:rPr>
          <w:rFonts w:ascii="Times New Roman" w:hAnsi="Times New Roman" w:cs="Times New Roman"/>
          <w:sz w:val="28"/>
        </w:rPr>
        <w:t xml:space="preserve">устройства территории города»? </w:t>
      </w:r>
      <w:r w:rsidR="00D31B8D">
        <w:rPr>
          <w:rFonts w:ascii="Times New Roman" w:hAnsi="Times New Roman" w:cs="Times New Roman"/>
          <w:sz w:val="28"/>
        </w:rPr>
        <w:t xml:space="preserve">Анализ ответов анкетируемых показал, что более 60% опрошенных не знают о наличии такого документа. Из 38,5% участников опроса, которым известно о существовании </w:t>
      </w:r>
      <w:r w:rsidR="000A3663">
        <w:rPr>
          <w:rFonts w:ascii="Times New Roman" w:hAnsi="Times New Roman" w:cs="Times New Roman"/>
          <w:sz w:val="28"/>
        </w:rPr>
        <w:t>подобного</w:t>
      </w:r>
      <w:r w:rsidR="00D31B8D">
        <w:rPr>
          <w:rFonts w:ascii="Times New Roman" w:hAnsi="Times New Roman" w:cs="Times New Roman"/>
          <w:sz w:val="28"/>
        </w:rPr>
        <w:t xml:space="preserve"> свода правил, только </w:t>
      </w:r>
      <w:r w:rsidR="000A3663">
        <w:rPr>
          <w:rFonts w:ascii="Times New Roman" w:hAnsi="Times New Roman" w:cs="Times New Roman"/>
          <w:sz w:val="28"/>
        </w:rPr>
        <w:t>4,6</w:t>
      </w:r>
      <w:r w:rsidR="00D31B8D">
        <w:rPr>
          <w:rFonts w:ascii="Times New Roman" w:hAnsi="Times New Roman" w:cs="Times New Roman"/>
          <w:sz w:val="28"/>
        </w:rPr>
        <w:t>%</w:t>
      </w:r>
      <w:r w:rsidR="000A3663">
        <w:rPr>
          <w:rStyle w:val="af0"/>
          <w:rFonts w:ascii="Times New Roman" w:hAnsi="Times New Roman" w:cs="Times New Roman"/>
          <w:sz w:val="28"/>
        </w:rPr>
        <w:footnoteReference w:id="7"/>
      </w:r>
      <w:r w:rsidR="00D31B8D">
        <w:rPr>
          <w:rFonts w:ascii="Times New Roman" w:hAnsi="Times New Roman" w:cs="Times New Roman"/>
          <w:sz w:val="28"/>
        </w:rPr>
        <w:t xml:space="preserve"> сообщили о</w:t>
      </w:r>
      <w:r w:rsidR="004216D4">
        <w:rPr>
          <w:rFonts w:ascii="Times New Roman" w:hAnsi="Times New Roman" w:cs="Times New Roman"/>
          <w:sz w:val="28"/>
        </w:rPr>
        <w:t xml:space="preserve"> знакомстве с</w:t>
      </w:r>
      <w:r w:rsidR="007D40F4">
        <w:rPr>
          <w:rFonts w:ascii="Times New Roman" w:hAnsi="Times New Roman" w:cs="Times New Roman"/>
          <w:sz w:val="28"/>
        </w:rPr>
        <w:t xml:space="preserve"> </w:t>
      </w:r>
      <w:r w:rsidR="000A3663">
        <w:rPr>
          <w:rFonts w:ascii="Times New Roman" w:hAnsi="Times New Roman" w:cs="Times New Roman"/>
          <w:sz w:val="28"/>
        </w:rPr>
        <w:t xml:space="preserve">отдельными правилами или </w:t>
      </w:r>
      <w:r w:rsidR="004216D4">
        <w:rPr>
          <w:rFonts w:ascii="Times New Roman" w:hAnsi="Times New Roman" w:cs="Times New Roman"/>
          <w:sz w:val="28"/>
        </w:rPr>
        <w:t>текстом</w:t>
      </w:r>
      <w:r w:rsidR="00D31B8D">
        <w:rPr>
          <w:rFonts w:ascii="Times New Roman" w:hAnsi="Times New Roman" w:cs="Times New Roman"/>
          <w:sz w:val="28"/>
        </w:rPr>
        <w:t xml:space="preserve"> документа</w:t>
      </w:r>
      <w:r w:rsidR="007D40F4">
        <w:rPr>
          <w:rFonts w:ascii="Times New Roman" w:hAnsi="Times New Roman" w:cs="Times New Roman"/>
          <w:sz w:val="28"/>
        </w:rPr>
        <w:t xml:space="preserve"> </w:t>
      </w:r>
      <w:r w:rsidR="000A3663">
        <w:rPr>
          <w:rFonts w:ascii="Times New Roman" w:hAnsi="Times New Roman" w:cs="Times New Roman"/>
          <w:sz w:val="28"/>
        </w:rPr>
        <w:t xml:space="preserve">в целом </w:t>
      </w:r>
      <w:r w:rsidR="004216D4">
        <w:rPr>
          <w:rFonts w:ascii="Times New Roman" w:hAnsi="Times New Roman" w:cs="Times New Roman"/>
          <w:sz w:val="28"/>
        </w:rPr>
        <w:t>(Рис.7)</w:t>
      </w:r>
      <w:r w:rsidR="00D31B8D">
        <w:rPr>
          <w:rFonts w:ascii="Times New Roman" w:hAnsi="Times New Roman" w:cs="Times New Roman"/>
          <w:sz w:val="28"/>
        </w:rPr>
        <w:t>.</w:t>
      </w:r>
    </w:p>
    <w:p w:rsidR="004216D4" w:rsidRDefault="004216D4" w:rsidP="00033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16D4" w:rsidRDefault="004216D4" w:rsidP="004216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3810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216D4" w:rsidRDefault="004216D4" w:rsidP="004216D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16D4">
        <w:rPr>
          <w:rFonts w:ascii="Times New Roman" w:hAnsi="Times New Roman" w:cs="Times New Roman"/>
          <w:i/>
          <w:sz w:val="24"/>
          <w:szCs w:val="24"/>
        </w:rPr>
        <w:t>Рис.7. Известно ли Вам о том, что в Сургуте документально закреплены «Правила благоустройства территории города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 w:rsidRPr="004216D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%</w:t>
      </w:r>
    </w:p>
    <w:p w:rsidR="004216D4" w:rsidRDefault="004216D4" w:rsidP="004216D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216D4" w:rsidRPr="00E06A12" w:rsidRDefault="000A3663" w:rsidP="00421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 этом респондентов, </w:t>
      </w:r>
      <w:r w:rsidR="00A83F31">
        <w:rPr>
          <w:rFonts w:ascii="Times New Roman" w:hAnsi="Times New Roman" w:cs="Times New Roman"/>
          <w:sz w:val="28"/>
          <w:szCs w:val="24"/>
        </w:rPr>
        <w:t xml:space="preserve">знакомых с </w:t>
      </w:r>
      <w:r>
        <w:rPr>
          <w:rFonts w:ascii="Times New Roman" w:hAnsi="Times New Roman" w:cs="Times New Roman"/>
          <w:sz w:val="28"/>
          <w:szCs w:val="24"/>
        </w:rPr>
        <w:t>Правила</w:t>
      </w:r>
      <w:r w:rsidR="00A83F31">
        <w:rPr>
          <w:rFonts w:ascii="Times New Roman" w:hAnsi="Times New Roman" w:cs="Times New Roman"/>
          <w:sz w:val="28"/>
          <w:szCs w:val="24"/>
        </w:rPr>
        <w:t>ми</w:t>
      </w:r>
      <w:r>
        <w:rPr>
          <w:rFonts w:ascii="Times New Roman" w:hAnsi="Times New Roman" w:cs="Times New Roman"/>
          <w:sz w:val="28"/>
          <w:szCs w:val="24"/>
        </w:rPr>
        <w:t xml:space="preserve"> благоустро</w:t>
      </w:r>
      <w:r w:rsidR="008A1A7D">
        <w:rPr>
          <w:rFonts w:ascii="Times New Roman" w:hAnsi="Times New Roman" w:cs="Times New Roman"/>
          <w:sz w:val="28"/>
          <w:szCs w:val="24"/>
        </w:rPr>
        <w:t>йства территории города Сургута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0A3663">
        <w:rPr>
          <w:rFonts w:ascii="Times New Roman" w:hAnsi="Times New Roman" w:cs="Times New Roman"/>
          <w:i/>
          <w:sz w:val="28"/>
          <w:szCs w:val="24"/>
        </w:rPr>
        <w:t>4,6% от общего числа опрошенных</w:t>
      </w:r>
      <w:r>
        <w:rPr>
          <w:rFonts w:ascii="Times New Roman" w:hAnsi="Times New Roman" w:cs="Times New Roman"/>
          <w:sz w:val="28"/>
          <w:szCs w:val="24"/>
        </w:rPr>
        <w:t xml:space="preserve">), попросили назвать, какие именно пункты документа </w:t>
      </w:r>
      <w:r w:rsidRPr="000A3663">
        <w:rPr>
          <w:rFonts w:ascii="Times New Roman" w:hAnsi="Times New Roman" w:cs="Times New Roman"/>
          <w:sz w:val="28"/>
          <w:szCs w:val="24"/>
        </w:rPr>
        <w:t>(</w:t>
      </w:r>
      <w:r w:rsidRPr="000A3663">
        <w:rPr>
          <w:rFonts w:ascii="Times New Roman" w:hAnsi="Times New Roman" w:cs="Times New Roman"/>
          <w:i/>
          <w:sz w:val="28"/>
          <w:szCs w:val="24"/>
        </w:rPr>
        <w:t>правила благоустройства</w:t>
      </w:r>
      <w:r>
        <w:rPr>
          <w:rFonts w:ascii="Times New Roman" w:hAnsi="Times New Roman" w:cs="Times New Roman"/>
          <w:sz w:val="28"/>
          <w:szCs w:val="24"/>
        </w:rPr>
        <w:t>) им известны. Примечательно, что абсолютное большинство из них (94,6%) ответили, что не знают, или не помнят о таких правилах</w:t>
      </w:r>
      <w:r w:rsidRPr="00E06A12">
        <w:rPr>
          <w:rFonts w:ascii="Times New Roman" w:hAnsi="Times New Roman" w:cs="Times New Roman"/>
          <w:sz w:val="28"/>
          <w:szCs w:val="24"/>
        </w:rPr>
        <w:t>.</w:t>
      </w:r>
    </w:p>
    <w:p w:rsidR="00EE65C7" w:rsidRDefault="00EE65C7" w:rsidP="00421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06A12">
        <w:rPr>
          <w:rFonts w:ascii="Times New Roman" w:hAnsi="Times New Roman" w:cs="Times New Roman"/>
          <w:sz w:val="28"/>
          <w:szCs w:val="24"/>
        </w:rPr>
        <w:t>Из ответов 5,4% респондентов, знающих о правилах благоустройства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E00F73">
        <w:rPr>
          <w:rFonts w:ascii="Times New Roman" w:hAnsi="Times New Roman" w:cs="Times New Roman"/>
          <w:sz w:val="28"/>
          <w:szCs w:val="24"/>
        </w:rPr>
        <w:t>можно выделить</w:t>
      </w:r>
      <w:r>
        <w:rPr>
          <w:rFonts w:ascii="Times New Roman" w:hAnsi="Times New Roman" w:cs="Times New Roman"/>
          <w:sz w:val="28"/>
          <w:szCs w:val="24"/>
        </w:rPr>
        <w:t xml:space="preserve"> такие, как: </w:t>
      </w:r>
    </w:p>
    <w:p w:rsidR="00EE65C7" w:rsidRDefault="00EE65C7" w:rsidP="00EE65C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«Уборка»;</w:t>
      </w:r>
    </w:p>
    <w:p w:rsidR="00EE65C7" w:rsidRDefault="00EE65C7" w:rsidP="00EE65C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«Озеленение»;</w:t>
      </w:r>
    </w:p>
    <w:p w:rsidR="00EE65C7" w:rsidRDefault="00EE65C7" w:rsidP="00EE65C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«Благоустройство стоянок и детских площадок» и пр. (</w:t>
      </w:r>
      <w:r w:rsidRPr="00EE65C7">
        <w:rPr>
          <w:rFonts w:ascii="Times New Roman" w:hAnsi="Times New Roman" w:cs="Times New Roman"/>
          <w:i/>
          <w:sz w:val="28"/>
          <w:szCs w:val="24"/>
        </w:rPr>
        <w:t>см. таблицу открытых вопросов</w:t>
      </w:r>
      <w:r>
        <w:rPr>
          <w:rFonts w:ascii="Times New Roman" w:hAnsi="Times New Roman" w:cs="Times New Roman"/>
          <w:sz w:val="28"/>
          <w:szCs w:val="24"/>
        </w:rPr>
        <w:t>).</w:t>
      </w:r>
    </w:p>
    <w:p w:rsidR="00DF44FF" w:rsidRDefault="00E06A12" w:rsidP="00DF4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D2718">
        <w:rPr>
          <w:rFonts w:ascii="Times New Roman" w:hAnsi="Times New Roman" w:cs="Times New Roman"/>
          <w:sz w:val="28"/>
          <w:szCs w:val="24"/>
        </w:rPr>
        <w:lastRenderedPageBreak/>
        <w:t>Результат анализа ответов анкетируемых на предыдущий вопрос, позволяет предположить,</w:t>
      </w:r>
      <w:r w:rsidR="00DF44FF" w:rsidRPr="004D2718">
        <w:rPr>
          <w:rFonts w:ascii="Times New Roman" w:hAnsi="Times New Roman" w:cs="Times New Roman"/>
          <w:sz w:val="28"/>
          <w:szCs w:val="24"/>
        </w:rPr>
        <w:t xml:space="preserve"> что </w:t>
      </w:r>
      <w:r w:rsidRPr="004D2718">
        <w:rPr>
          <w:rFonts w:ascii="Times New Roman" w:hAnsi="Times New Roman" w:cs="Times New Roman"/>
          <w:sz w:val="28"/>
          <w:szCs w:val="24"/>
        </w:rPr>
        <w:t>респонденты</w:t>
      </w:r>
      <w:r w:rsidR="00DF44FF">
        <w:rPr>
          <w:rFonts w:ascii="Times New Roman" w:hAnsi="Times New Roman" w:cs="Times New Roman"/>
          <w:sz w:val="28"/>
          <w:szCs w:val="24"/>
        </w:rPr>
        <w:t xml:space="preserve"> не склонны завышать свою информированность, </w:t>
      </w:r>
      <w:r w:rsidR="00DF44FF" w:rsidRPr="00E06A12">
        <w:rPr>
          <w:rFonts w:ascii="Times New Roman" w:hAnsi="Times New Roman" w:cs="Times New Roman"/>
          <w:sz w:val="28"/>
          <w:szCs w:val="24"/>
        </w:rPr>
        <w:t>относительно знаний правил благоустройства города.</w:t>
      </w:r>
      <w:r w:rsidR="009E6FF7">
        <w:rPr>
          <w:rFonts w:ascii="Times New Roman" w:hAnsi="Times New Roman" w:cs="Times New Roman"/>
          <w:sz w:val="28"/>
          <w:szCs w:val="24"/>
        </w:rPr>
        <w:t xml:space="preserve"> Тем не менее, более 47% из них</w:t>
      </w:r>
      <w:r w:rsidR="00DF44FF">
        <w:rPr>
          <w:rFonts w:ascii="Times New Roman" w:hAnsi="Times New Roman" w:cs="Times New Roman"/>
          <w:sz w:val="28"/>
          <w:szCs w:val="24"/>
        </w:rPr>
        <w:t xml:space="preserve"> не видят необходимости и не хотят знакомиться с документом. Среди тех, кто ответил положительно на вопрос: «Хотели бы Вы </w:t>
      </w:r>
      <w:r w:rsidR="00DF44FF" w:rsidRPr="00E06A12">
        <w:rPr>
          <w:rFonts w:ascii="Times New Roman" w:hAnsi="Times New Roman" w:cs="Times New Roman"/>
          <w:sz w:val="28"/>
          <w:szCs w:val="24"/>
        </w:rPr>
        <w:t>ознакомиться с документом «Правила благоустройства территории города Сургута», большая часть</w:t>
      </w:r>
      <w:r w:rsidR="00DF44FF">
        <w:rPr>
          <w:rFonts w:ascii="Times New Roman" w:hAnsi="Times New Roman" w:cs="Times New Roman"/>
          <w:sz w:val="28"/>
          <w:szCs w:val="24"/>
        </w:rPr>
        <w:t xml:space="preserve"> не знают, где </w:t>
      </w:r>
      <w:r>
        <w:rPr>
          <w:rFonts w:ascii="Times New Roman" w:hAnsi="Times New Roman" w:cs="Times New Roman"/>
          <w:sz w:val="28"/>
          <w:szCs w:val="24"/>
        </w:rPr>
        <w:t>его</w:t>
      </w:r>
      <w:r w:rsidR="00DF44F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найти </w:t>
      </w:r>
      <w:r w:rsidR="00DF44FF">
        <w:rPr>
          <w:rFonts w:ascii="Times New Roman" w:hAnsi="Times New Roman" w:cs="Times New Roman"/>
          <w:sz w:val="28"/>
          <w:szCs w:val="24"/>
        </w:rPr>
        <w:t xml:space="preserve">(25,3%). </w:t>
      </w:r>
      <w:r w:rsidR="00384720">
        <w:rPr>
          <w:rFonts w:ascii="Times New Roman" w:hAnsi="Times New Roman" w:cs="Times New Roman"/>
          <w:sz w:val="28"/>
          <w:szCs w:val="24"/>
        </w:rPr>
        <w:t>Каждый шестой анкетируемый (</w:t>
      </w:r>
      <w:r w:rsidR="00384720" w:rsidRPr="00384720">
        <w:rPr>
          <w:rFonts w:ascii="Times New Roman" w:hAnsi="Times New Roman" w:cs="Times New Roman"/>
          <w:i/>
          <w:sz w:val="28"/>
          <w:szCs w:val="24"/>
        </w:rPr>
        <w:t>от общего числа опрошенных</w:t>
      </w:r>
      <w:r w:rsidR="00384720">
        <w:rPr>
          <w:rFonts w:ascii="Times New Roman" w:hAnsi="Times New Roman" w:cs="Times New Roman"/>
          <w:sz w:val="28"/>
          <w:szCs w:val="24"/>
        </w:rPr>
        <w:t xml:space="preserve">), при этом, </w:t>
      </w:r>
      <w:r w:rsidR="00920BB0">
        <w:rPr>
          <w:rFonts w:ascii="Times New Roman" w:hAnsi="Times New Roman" w:cs="Times New Roman"/>
          <w:sz w:val="28"/>
          <w:szCs w:val="24"/>
        </w:rPr>
        <w:t>указывает</w:t>
      </w:r>
      <w:r w:rsidR="00465C98">
        <w:rPr>
          <w:rFonts w:ascii="Times New Roman" w:hAnsi="Times New Roman" w:cs="Times New Roman"/>
          <w:sz w:val="28"/>
          <w:szCs w:val="24"/>
        </w:rPr>
        <w:t xml:space="preserve"> </w:t>
      </w:r>
      <w:r w:rsidR="00384720">
        <w:rPr>
          <w:rFonts w:ascii="Times New Roman" w:hAnsi="Times New Roman" w:cs="Times New Roman"/>
          <w:sz w:val="28"/>
          <w:szCs w:val="24"/>
        </w:rPr>
        <w:t>на нехватку времени (16,4%), а 10,9% респондентов желают ознакомиться лишь с отдельными правилами свода (Рис.8).</w:t>
      </w:r>
    </w:p>
    <w:p w:rsidR="00384720" w:rsidRDefault="00384720" w:rsidP="00DF4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384720" w:rsidRDefault="00384720" w:rsidP="00E975EC">
      <w:pPr>
        <w:tabs>
          <w:tab w:val="left" w:pos="907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838825" cy="24955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775A9" w:rsidRDefault="000775A9" w:rsidP="000775A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Рис.8. </w:t>
      </w:r>
      <w:r w:rsidRPr="000775A9">
        <w:rPr>
          <w:rFonts w:ascii="Times New Roman" w:hAnsi="Times New Roman" w:cs="Times New Roman"/>
          <w:i/>
          <w:sz w:val="24"/>
          <w:szCs w:val="24"/>
        </w:rPr>
        <w:t>Хотели бы Вы ознакомиться с документом «Правила благоустройства территории города Сургута»?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%</w:t>
      </w:r>
    </w:p>
    <w:p w:rsidR="000775A9" w:rsidRPr="000775A9" w:rsidRDefault="000775A9" w:rsidP="000775A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84720" w:rsidRDefault="000775A9" w:rsidP="00451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65C98">
        <w:rPr>
          <w:rFonts w:ascii="Times New Roman" w:hAnsi="Times New Roman" w:cs="Times New Roman"/>
          <w:sz w:val="28"/>
          <w:szCs w:val="24"/>
        </w:rPr>
        <w:t>Анализ п</w:t>
      </w:r>
      <w:r w:rsidR="00451793" w:rsidRPr="00465C98">
        <w:rPr>
          <w:rFonts w:ascii="Times New Roman" w:hAnsi="Times New Roman" w:cs="Times New Roman"/>
          <w:sz w:val="28"/>
          <w:szCs w:val="24"/>
        </w:rPr>
        <w:t>арных распределений</w:t>
      </w:r>
      <w:r w:rsidR="00465C98" w:rsidRPr="00465C98">
        <w:rPr>
          <w:rFonts w:ascii="Times New Roman" w:hAnsi="Times New Roman" w:cs="Times New Roman"/>
          <w:sz w:val="28"/>
          <w:szCs w:val="24"/>
        </w:rPr>
        <w:t xml:space="preserve"> </w:t>
      </w:r>
      <w:r w:rsidR="00920BB0" w:rsidRPr="00465C98">
        <w:rPr>
          <w:rFonts w:ascii="Times New Roman" w:hAnsi="Times New Roman" w:cs="Times New Roman"/>
          <w:sz w:val="28"/>
          <w:szCs w:val="24"/>
        </w:rPr>
        <w:t xml:space="preserve">вопроса: </w:t>
      </w:r>
      <w:proofErr w:type="gramStart"/>
      <w:r w:rsidR="00920BB0" w:rsidRPr="00465C98">
        <w:rPr>
          <w:rFonts w:ascii="Times New Roman" w:hAnsi="Times New Roman" w:cs="Times New Roman"/>
          <w:sz w:val="28"/>
          <w:szCs w:val="24"/>
        </w:rPr>
        <w:t>«Хотели бы Вы ознакомиться с документом «Правила благоустройства территории города Сургута?»</w:t>
      </w:r>
      <w:r w:rsidR="00451793" w:rsidRPr="00465C98">
        <w:rPr>
          <w:rFonts w:ascii="Times New Roman" w:hAnsi="Times New Roman" w:cs="Times New Roman"/>
          <w:sz w:val="28"/>
          <w:szCs w:val="24"/>
        </w:rPr>
        <w:t xml:space="preserve"> с </w:t>
      </w:r>
      <w:r w:rsidR="00920BB0" w:rsidRPr="00465C98">
        <w:rPr>
          <w:rFonts w:ascii="Times New Roman" w:hAnsi="Times New Roman" w:cs="Times New Roman"/>
          <w:sz w:val="28"/>
          <w:szCs w:val="24"/>
        </w:rPr>
        <w:t>половозрастными характеристиками</w:t>
      </w:r>
      <w:r w:rsidR="00465C98" w:rsidRPr="00465C98">
        <w:rPr>
          <w:rFonts w:ascii="Times New Roman" w:hAnsi="Times New Roman" w:cs="Times New Roman"/>
          <w:sz w:val="28"/>
          <w:szCs w:val="24"/>
        </w:rPr>
        <w:t xml:space="preserve"> </w:t>
      </w:r>
      <w:r w:rsidR="00920BB0" w:rsidRPr="00465C98">
        <w:rPr>
          <w:rFonts w:ascii="Times New Roman" w:hAnsi="Times New Roman" w:cs="Times New Roman"/>
          <w:sz w:val="28"/>
          <w:szCs w:val="24"/>
        </w:rPr>
        <w:t>респондентов</w:t>
      </w:r>
      <w:r w:rsidR="00451793" w:rsidRPr="00465C98">
        <w:rPr>
          <w:rFonts w:ascii="Times New Roman" w:hAnsi="Times New Roman" w:cs="Times New Roman"/>
          <w:sz w:val="28"/>
          <w:szCs w:val="24"/>
        </w:rPr>
        <w:t>, позволяет сделать вывод</w:t>
      </w:r>
      <w:r w:rsidR="00465C98" w:rsidRPr="00465C98">
        <w:rPr>
          <w:rFonts w:ascii="Times New Roman" w:hAnsi="Times New Roman" w:cs="Times New Roman"/>
          <w:sz w:val="28"/>
          <w:szCs w:val="24"/>
        </w:rPr>
        <w:t xml:space="preserve"> </w:t>
      </w:r>
      <w:r w:rsidR="00451793" w:rsidRPr="00465C98">
        <w:rPr>
          <w:rFonts w:ascii="Times New Roman" w:hAnsi="Times New Roman" w:cs="Times New Roman"/>
          <w:sz w:val="28"/>
          <w:szCs w:val="24"/>
        </w:rPr>
        <w:t xml:space="preserve">о том, что </w:t>
      </w:r>
      <w:r w:rsidR="00920BB0" w:rsidRPr="00465C98">
        <w:rPr>
          <w:rFonts w:ascii="Times New Roman" w:hAnsi="Times New Roman" w:cs="Times New Roman"/>
          <w:sz w:val="28"/>
          <w:szCs w:val="24"/>
        </w:rPr>
        <w:t>среди</w:t>
      </w:r>
      <w:r w:rsidR="00451793" w:rsidRPr="00465C98">
        <w:rPr>
          <w:rFonts w:ascii="Times New Roman" w:hAnsi="Times New Roman" w:cs="Times New Roman"/>
          <w:sz w:val="28"/>
          <w:szCs w:val="24"/>
        </w:rPr>
        <w:t xml:space="preserve"> желающих ознакомиться </w:t>
      </w:r>
      <w:r w:rsidR="00451793" w:rsidRPr="00465C98">
        <w:rPr>
          <w:rFonts w:ascii="Times New Roman" w:hAnsi="Times New Roman" w:cs="Times New Roman"/>
          <w:b/>
          <w:sz w:val="28"/>
          <w:szCs w:val="24"/>
        </w:rPr>
        <w:t>только с отдельными правилами документа</w:t>
      </w:r>
      <w:r w:rsidR="00451793" w:rsidRPr="00465C98">
        <w:rPr>
          <w:rFonts w:ascii="Times New Roman" w:hAnsi="Times New Roman" w:cs="Times New Roman"/>
          <w:sz w:val="28"/>
          <w:szCs w:val="24"/>
        </w:rPr>
        <w:t xml:space="preserve">, или </w:t>
      </w:r>
      <w:r w:rsidR="00920BB0" w:rsidRPr="00465C98">
        <w:rPr>
          <w:rFonts w:ascii="Times New Roman" w:hAnsi="Times New Roman" w:cs="Times New Roman"/>
          <w:sz w:val="28"/>
          <w:szCs w:val="24"/>
        </w:rPr>
        <w:t xml:space="preserve">тех, кто хотел бы узнать о правилах благоустройства, но заявляет об </w:t>
      </w:r>
      <w:r w:rsidR="00920BB0" w:rsidRPr="00465C98">
        <w:rPr>
          <w:rFonts w:ascii="Times New Roman" w:hAnsi="Times New Roman" w:cs="Times New Roman"/>
          <w:b/>
          <w:sz w:val="28"/>
          <w:szCs w:val="24"/>
        </w:rPr>
        <w:t>отсутствии времени</w:t>
      </w:r>
      <w:r w:rsidR="00920BB0" w:rsidRPr="00465C98">
        <w:rPr>
          <w:rFonts w:ascii="Times New Roman" w:hAnsi="Times New Roman" w:cs="Times New Roman"/>
          <w:sz w:val="28"/>
          <w:szCs w:val="24"/>
        </w:rPr>
        <w:t xml:space="preserve"> для этого</w:t>
      </w:r>
      <w:r w:rsidR="00451793" w:rsidRPr="00465C98">
        <w:rPr>
          <w:rFonts w:ascii="Times New Roman" w:hAnsi="Times New Roman" w:cs="Times New Roman"/>
          <w:sz w:val="28"/>
          <w:szCs w:val="24"/>
        </w:rPr>
        <w:t xml:space="preserve">, </w:t>
      </w:r>
      <w:r w:rsidR="00920BB0" w:rsidRPr="00465C98">
        <w:rPr>
          <w:rFonts w:ascii="Times New Roman" w:hAnsi="Times New Roman" w:cs="Times New Roman"/>
          <w:sz w:val="28"/>
          <w:szCs w:val="24"/>
        </w:rPr>
        <w:t xml:space="preserve">большинство респондентов - </w:t>
      </w:r>
      <w:r w:rsidR="00451793" w:rsidRPr="00465C98">
        <w:rPr>
          <w:rFonts w:ascii="Times New Roman" w:hAnsi="Times New Roman" w:cs="Times New Roman"/>
          <w:sz w:val="28"/>
          <w:szCs w:val="24"/>
        </w:rPr>
        <w:t>жен</w:t>
      </w:r>
      <w:r w:rsidR="00920BB0" w:rsidRPr="00465C98">
        <w:rPr>
          <w:rFonts w:ascii="Times New Roman" w:hAnsi="Times New Roman" w:cs="Times New Roman"/>
          <w:sz w:val="28"/>
          <w:szCs w:val="24"/>
        </w:rPr>
        <w:t>щины</w:t>
      </w:r>
      <w:r w:rsidR="00451793" w:rsidRPr="00465C98">
        <w:rPr>
          <w:rFonts w:ascii="Times New Roman" w:hAnsi="Times New Roman" w:cs="Times New Roman"/>
          <w:sz w:val="28"/>
          <w:szCs w:val="24"/>
        </w:rPr>
        <w:t xml:space="preserve"> </w:t>
      </w:r>
      <w:r w:rsidR="00451793" w:rsidRPr="004C5A32">
        <w:rPr>
          <w:rFonts w:ascii="Times New Roman" w:hAnsi="Times New Roman" w:cs="Times New Roman"/>
          <w:sz w:val="28"/>
          <w:szCs w:val="24"/>
        </w:rPr>
        <w:t>(</w:t>
      </w:r>
      <w:r w:rsidR="00451793" w:rsidRPr="004C5A32">
        <w:rPr>
          <w:rFonts w:ascii="Times New Roman" w:hAnsi="Times New Roman" w:cs="Times New Roman"/>
          <w:i/>
          <w:sz w:val="28"/>
          <w:szCs w:val="24"/>
        </w:rPr>
        <w:t xml:space="preserve">56,8% </w:t>
      </w:r>
      <w:r w:rsidR="004C5A32" w:rsidRPr="004C5A32">
        <w:rPr>
          <w:rFonts w:ascii="Times New Roman" w:hAnsi="Times New Roman" w:cs="Times New Roman"/>
          <w:i/>
          <w:sz w:val="28"/>
          <w:szCs w:val="24"/>
        </w:rPr>
        <w:t xml:space="preserve">женщин </w:t>
      </w:r>
      <w:r w:rsidR="00451793" w:rsidRPr="004C5A32">
        <w:rPr>
          <w:rFonts w:ascii="Times New Roman" w:hAnsi="Times New Roman" w:cs="Times New Roman"/>
          <w:i/>
          <w:sz w:val="28"/>
          <w:szCs w:val="24"/>
        </w:rPr>
        <w:t>против 43,2%</w:t>
      </w:r>
      <w:r w:rsidR="004C5A32" w:rsidRPr="004C5A32">
        <w:rPr>
          <w:rFonts w:ascii="Times New Roman" w:hAnsi="Times New Roman" w:cs="Times New Roman"/>
          <w:i/>
          <w:sz w:val="28"/>
          <w:szCs w:val="24"/>
        </w:rPr>
        <w:t xml:space="preserve"> мужчин,</w:t>
      </w:r>
      <w:r w:rsidR="004C5A32">
        <w:rPr>
          <w:rFonts w:ascii="Times New Roman" w:hAnsi="Times New Roman" w:cs="Times New Roman"/>
          <w:i/>
          <w:sz w:val="28"/>
          <w:szCs w:val="24"/>
        </w:rPr>
        <w:t xml:space="preserve"> выбравших вариант ответа «</w:t>
      </w:r>
      <w:r w:rsidR="004C5A32" w:rsidRPr="004C5A32">
        <w:rPr>
          <w:rFonts w:ascii="Times New Roman" w:hAnsi="Times New Roman" w:cs="Times New Roman"/>
          <w:i/>
          <w:sz w:val="28"/>
        </w:rPr>
        <w:t>Да, но только с</w:t>
      </w:r>
      <w:proofErr w:type="gramEnd"/>
      <w:r w:rsidR="004C5A32" w:rsidRPr="004C5A32">
        <w:rPr>
          <w:rFonts w:ascii="Times New Roman" w:hAnsi="Times New Roman" w:cs="Times New Roman"/>
          <w:i/>
          <w:sz w:val="28"/>
        </w:rPr>
        <w:t xml:space="preserve"> отдельными правилами из документа</w:t>
      </w:r>
      <w:r w:rsidR="004C5A32">
        <w:rPr>
          <w:rFonts w:ascii="Times New Roman" w:hAnsi="Times New Roman" w:cs="Times New Roman"/>
          <w:i/>
          <w:sz w:val="28"/>
        </w:rPr>
        <w:t>»,</w:t>
      </w:r>
      <w:r w:rsidR="00451793" w:rsidRPr="004C5A32">
        <w:rPr>
          <w:rFonts w:ascii="Times New Roman" w:hAnsi="Times New Roman" w:cs="Times New Roman"/>
          <w:i/>
          <w:sz w:val="28"/>
          <w:szCs w:val="24"/>
        </w:rPr>
        <w:t xml:space="preserve"> и </w:t>
      </w:r>
      <w:r w:rsidR="004C5A32" w:rsidRPr="004C5A32">
        <w:rPr>
          <w:rFonts w:ascii="Times New Roman" w:hAnsi="Times New Roman" w:cs="Times New Roman"/>
          <w:i/>
          <w:sz w:val="28"/>
          <w:szCs w:val="24"/>
        </w:rPr>
        <w:t>52,4</w:t>
      </w:r>
      <w:r w:rsidR="00451793" w:rsidRPr="004C5A32">
        <w:rPr>
          <w:rFonts w:ascii="Times New Roman" w:hAnsi="Times New Roman" w:cs="Times New Roman"/>
          <w:i/>
          <w:sz w:val="28"/>
          <w:szCs w:val="24"/>
        </w:rPr>
        <w:t xml:space="preserve">% </w:t>
      </w:r>
      <w:r w:rsidR="004C5A32" w:rsidRPr="004C5A32">
        <w:rPr>
          <w:rFonts w:ascii="Times New Roman" w:hAnsi="Times New Roman" w:cs="Times New Roman"/>
          <w:i/>
          <w:sz w:val="28"/>
          <w:szCs w:val="24"/>
        </w:rPr>
        <w:t xml:space="preserve">женщин </w:t>
      </w:r>
      <w:r w:rsidR="00451793" w:rsidRPr="004C5A32">
        <w:rPr>
          <w:rFonts w:ascii="Times New Roman" w:hAnsi="Times New Roman" w:cs="Times New Roman"/>
          <w:i/>
          <w:sz w:val="28"/>
          <w:szCs w:val="24"/>
        </w:rPr>
        <w:t>против 33,3%</w:t>
      </w:r>
      <w:r w:rsidR="004C5A32" w:rsidRPr="004C5A32">
        <w:rPr>
          <w:rFonts w:ascii="Times New Roman" w:hAnsi="Times New Roman" w:cs="Times New Roman"/>
          <w:i/>
          <w:sz w:val="28"/>
          <w:szCs w:val="24"/>
        </w:rPr>
        <w:t xml:space="preserve"> мужчин</w:t>
      </w:r>
      <w:r w:rsidR="00451793" w:rsidRPr="004C5A32">
        <w:rPr>
          <w:rFonts w:ascii="Times New Roman" w:hAnsi="Times New Roman" w:cs="Times New Roman"/>
          <w:i/>
          <w:sz w:val="28"/>
          <w:szCs w:val="24"/>
        </w:rPr>
        <w:t>,</w:t>
      </w:r>
      <w:r w:rsidR="004C5A32" w:rsidRPr="004C5A3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4C5A32">
        <w:rPr>
          <w:rFonts w:ascii="Times New Roman" w:hAnsi="Times New Roman" w:cs="Times New Roman"/>
          <w:i/>
          <w:sz w:val="28"/>
          <w:szCs w:val="24"/>
        </w:rPr>
        <w:t>выбравших вариант ответа «</w:t>
      </w:r>
      <w:r w:rsidR="004C5A32" w:rsidRPr="004C5A32">
        <w:rPr>
          <w:rFonts w:ascii="Times New Roman" w:hAnsi="Times New Roman" w:cs="Times New Roman"/>
          <w:i/>
          <w:sz w:val="28"/>
        </w:rPr>
        <w:t>Да, но не хватает на это времени</w:t>
      </w:r>
      <w:r w:rsidR="004C5A32">
        <w:rPr>
          <w:rFonts w:ascii="Times New Roman" w:hAnsi="Times New Roman" w:cs="Times New Roman"/>
          <w:i/>
          <w:sz w:val="28"/>
        </w:rPr>
        <w:t>»</w:t>
      </w:r>
      <w:r w:rsidR="00451793" w:rsidRPr="004C5A32">
        <w:rPr>
          <w:rFonts w:ascii="Times New Roman" w:hAnsi="Times New Roman" w:cs="Times New Roman"/>
          <w:i/>
          <w:sz w:val="36"/>
          <w:szCs w:val="24"/>
        </w:rPr>
        <w:t xml:space="preserve"> </w:t>
      </w:r>
      <w:r w:rsidR="00451793" w:rsidRPr="004C5A32">
        <w:rPr>
          <w:rFonts w:ascii="Times New Roman" w:hAnsi="Times New Roman" w:cs="Times New Roman"/>
          <w:i/>
          <w:sz w:val="28"/>
          <w:szCs w:val="24"/>
        </w:rPr>
        <w:t>соответственно</w:t>
      </w:r>
      <w:r w:rsidR="00451793" w:rsidRPr="004C5A32">
        <w:rPr>
          <w:rStyle w:val="af0"/>
          <w:rFonts w:ascii="Times New Roman" w:hAnsi="Times New Roman" w:cs="Times New Roman"/>
          <w:sz w:val="28"/>
          <w:szCs w:val="24"/>
        </w:rPr>
        <w:footnoteReference w:id="8"/>
      </w:r>
      <w:r w:rsidR="00451793" w:rsidRPr="004C5A32">
        <w:rPr>
          <w:rFonts w:ascii="Times New Roman" w:hAnsi="Times New Roman" w:cs="Times New Roman"/>
          <w:sz w:val="28"/>
          <w:szCs w:val="24"/>
        </w:rPr>
        <w:t>)</w:t>
      </w:r>
      <w:r w:rsidR="001C4DEB" w:rsidRPr="004C5A32">
        <w:rPr>
          <w:rFonts w:ascii="Times New Roman" w:hAnsi="Times New Roman" w:cs="Times New Roman"/>
          <w:sz w:val="28"/>
          <w:szCs w:val="24"/>
        </w:rPr>
        <w:t xml:space="preserve"> </w:t>
      </w:r>
      <w:r w:rsidR="009A5BE3" w:rsidRPr="004C5A32">
        <w:rPr>
          <w:rFonts w:ascii="Times New Roman" w:hAnsi="Times New Roman" w:cs="Times New Roman"/>
          <w:sz w:val="28"/>
          <w:szCs w:val="24"/>
        </w:rPr>
        <w:t>(Рис.9)</w:t>
      </w:r>
      <w:r w:rsidR="00451793" w:rsidRPr="004C5A32">
        <w:rPr>
          <w:rFonts w:ascii="Times New Roman" w:hAnsi="Times New Roman" w:cs="Times New Roman"/>
          <w:sz w:val="28"/>
          <w:szCs w:val="24"/>
        </w:rPr>
        <w:t>.</w:t>
      </w:r>
      <w:r w:rsidR="009A5BE3" w:rsidRPr="004C5A32">
        <w:rPr>
          <w:rFonts w:ascii="Times New Roman" w:hAnsi="Times New Roman" w:cs="Times New Roman"/>
          <w:sz w:val="28"/>
          <w:szCs w:val="24"/>
        </w:rPr>
        <w:t>Тогда как в числе тех, кто хотел бы ознако</w:t>
      </w:r>
      <w:r w:rsidR="009A5BE3" w:rsidRPr="00465C98">
        <w:rPr>
          <w:rFonts w:ascii="Times New Roman" w:hAnsi="Times New Roman" w:cs="Times New Roman"/>
          <w:sz w:val="28"/>
          <w:szCs w:val="24"/>
        </w:rPr>
        <w:t xml:space="preserve">миться с правилами благоустройства, но </w:t>
      </w:r>
      <w:r w:rsidR="009A5BE3" w:rsidRPr="00465C98">
        <w:rPr>
          <w:rFonts w:ascii="Times New Roman" w:hAnsi="Times New Roman" w:cs="Times New Roman"/>
          <w:b/>
          <w:sz w:val="28"/>
          <w:szCs w:val="24"/>
        </w:rPr>
        <w:t>не знает</w:t>
      </w:r>
      <w:r w:rsidR="009A5BE3" w:rsidRPr="00920BB0">
        <w:rPr>
          <w:rFonts w:ascii="Times New Roman" w:hAnsi="Times New Roman" w:cs="Times New Roman"/>
          <w:b/>
          <w:sz w:val="28"/>
          <w:szCs w:val="24"/>
        </w:rPr>
        <w:t xml:space="preserve"> где найти</w:t>
      </w:r>
      <w:r w:rsidR="009A5BE3">
        <w:rPr>
          <w:rFonts w:ascii="Times New Roman" w:hAnsi="Times New Roman" w:cs="Times New Roman"/>
          <w:sz w:val="28"/>
          <w:szCs w:val="24"/>
        </w:rPr>
        <w:t xml:space="preserve"> данный документ, в большей степени респонденты мужского </w:t>
      </w:r>
      <w:r w:rsidR="009A5BE3" w:rsidRPr="004C5A32">
        <w:rPr>
          <w:rFonts w:ascii="Times New Roman" w:hAnsi="Times New Roman" w:cs="Times New Roman"/>
          <w:sz w:val="28"/>
          <w:szCs w:val="24"/>
        </w:rPr>
        <w:t>пола (</w:t>
      </w:r>
      <w:r w:rsidR="009A5BE3" w:rsidRPr="004C5A32">
        <w:rPr>
          <w:rFonts w:ascii="Times New Roman" w:hAnsi="Times New Roman" w:cs="Times New Roman"/>
          <w:i/>
          <w:sz w:val="28"/>
          <w:szCs w:val="24"/>
        </w:rPr>
        <w:t xml:space="preserve">57,8% </w:t>
      </w:r>
      <w:r w:rsidR="004C5A32" w:rsidRPr="004C5A32">
        <w:rPr>
          <w:rFonts w:ascii="Times New Roman" w:hAnsi="Times New Roman" w:cs="Times New Roman"/>
          <w:i/>
          <w:sz w:val="28"/>
          <w:szCs w:val="24"/>
        </w:rPr>
        <w:t xml:space="preserve">мужчин </w:t>
      </w:r>
      <w:r w:rsidR="009A5BE3" w:rsidRPr="004C5A32">
        <w:rPr>
          <w:rFonts w:ascii="Times New Roman" w:hAnsi="Times New Roman" w:cs="Times New Roman"/>
          <w:i/>
          <w:sz w:val="28"/>
          <w:szCs w:val="24"/>
        </w:rPr>
        <w:t>против 42,2%</w:t>
      </w:r>
      <w:r w:rsidR="005746B6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4C5A32" w:rsidRPr="004C5A32">
        <w:rPr>
          <w:rFonts w:ascii="Times New Roman" w:hAnsi="Times New Roman" w:cs="Times New Roman"/>
          <w:i/>
          <w:sz w:val="28"/>
          <w:szCs w:val="24"/>
        </w:rPr>
        <w:t>женщин, выбравших вариант ответа «Да, но не знаю где найти»</w:t>
      </w:r>
      <w:r w:rsidR="009A5BE3" w:rsidRPr="004C5A32">
        <w:rPr>
          <w:rFonts w:ascii="Times New Roman" w:hAnsi="Times New Roman" w:cs="Times New Roman"/>
          <w:sz w:val="28"/>
          <w:szCs w:val="24"/>
        </w:rPr>
        <w:t xml:space="preserve">) </w:t>
      </w:r>
      <w:r w:rsidR="009A5BE3">
        <w:rPr>
          <w:rFonts w:ascii="Times New Roman" w:hAnsi="Times New Roman" w:cs="Times New Roman"/>
          <w:sz w:val="28"/>
          <w:szCs w:val="24"/>
        </w:rPr>
        <w:t>в возрасте от 25 до 34 лет (Табл.3).</w:t>
      </w:r>
    </w:p>
    <w:p w:rsidR="000775A9" w:rsidRDefault="009A5BE3" w:rsidP="00384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579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A5BE3" w:rsidRDefault="009A5BE3" w:rsidP="009A5BE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Рис.9. Парное распределение ответов на вопрос: </w:t>
      </w:r>
      <w:r w:rsidRPr="000775A9">
        <w:rPr>
          <w:rFonts w:ascii="Times New Roman" w:hAnsi="Times New Roman" w:cs="Times New Roman"/>
          <w:i/>
          <w:sz w:val="24"/>
          <w:szCs w:val="24"/>
        </w:rPr>
        <w:t>Хотели бы Вы ознакомиться с документом «Правила благоустройства территории города Сургута»?</w:t>
      </w:r>
      <w:r>
        <w:rPr>
          <w:rFonts w:ascii="Times New Roman" w:hAnsi="Times New Roman" w:cs="Times New Roman"/>
          <w:i/>
          <w:sz w:val="24"/>
          <w:szCs w:val="24"/>
        </w:rPr>
        <w:t xml:space="preserve"> с гендерной характеристикой респондентов,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%</w:t>
      </w:r>
      <w:r w:rsidR="00E07F51">
        <w:rPr>
          <w:rStyle w:val="af0"/>
          <w:rFonts w:ascii="Times New Roman" w:hAnsi="Times New Roman" w:cs="Times New Roman"/>
          <w:i/>
          <w:sz w:val="24"/>
          <w:szCs w:val="24"/>
        </w:rPr>
        <w:footnoteReference w:id="9"/>
      </w:r>
    </w:p>
    <w:p w:rsidR="009A5BE3" w:rsidRDefault="009A5BE3" w:rsidP="009A5BE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07F51" w:rsidRDefault="00E07F51" w:rsidP="009A5BE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3. Парное распределение ответов на вопрос: </w:t>
      </w:r>
      <w:r w:rsidRPr="000775A9">
        <w:rPr>
          <w:rFonts w:ascii="Times New Roman" w:hAnsi="Times New Roman" w:cs="Times New Roman"/>
          <w:i/>
          <w:sz w:val="24"/>
          <w:szCs w:val="24"/>
        </w:rPr>
        <w:t>Хотели бы Вы ознакомиться с документом «Правила благоустройства территории города Сургута»?</w:t>
      </w:r>
      <w:r>
        <w:rPr>
          <w:rFonts w:ascii="Times New Roman" w:hAnsi="Times New Roman" w:cs="Times New Roman"/>
          <w:i/>
          <w:sz w:val="24"/>
          <w:szCs w:val="24"/>
        </w:rPr>
        <w:t xml:space="preserve"> с возрастом респондентов,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%</w:t>
      </w:r>
      <w:r>
        <w:rPr>
          <w:rStyle w:val="af0"/>
          <w:rFonts w:ascii="Times New Roman" w:hAnsi="Times New Roman" w:cs="Times New Roman"/>
          <w:i/>
          <w:sz w:val="24"/>
          <w:szCs w:val="24"/>
        </w:rPr>
        <w:footnoteReference w:id="10"/>
      </w:r>
    </w:p>
    <w:p w:rsidR="00E07F51" w:rsidRPr="009A5BE3" w:rsidRDefault="00E07F51" w:rsidP="009A5BE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79"/>
        <w:gridCol w:w="1365"/>
        <w:gridCol w:w="1318"/>
        <w:gridCol w:w="1417"/>
        <w:gridCol w:w="1418"/>
        <w:gridCol w:w="1242"/>
      </w:tblGrid>
      <w:tr w:rsidR="00E07F51" w:rsidRPr="00E07F51" w:rsidTr="00E07F51">
        <w:trPr>
          <w:trHeight w:val="659"/>
        </w:trPr>
        <w:tc>
          <w:tcPr>
            <w:tcW w:w="3379" w:type="dxa"/>
            <w:vAlign w:val="center"/>
          </w:tcPr>
          <w:p w:rsidR="00E07F51" w:rsidRPr="00E07F51" w:rsidRDefault="00E07F5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5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18-24</w:t>
            </w:r>
          </w:p>
        </w:tc>
        <w:tc>
          <w:tcPr>
            <w:tcW w:w="1318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25-34</w:t>
            </w:r>
          </w:p>
        </w:tc>
        <w:tc>
          <w:tcPr>
            <w:tcW w:w="1417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35-44</w:t>
            </w:r>
          </w:p>
        </w:tc>
        <w:tc>
          <w:tcPr>
            <w:tcW w:w="1418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45-54</w:t>
            </w:r>
          </w:p>
        </w:tc>
        <w:tc>
          <w:tcPr>
            <w:tcW w:w="1242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 и старше</w:t>
            </w:r>
          </w:p>
        </w:tc>
      </w:tr>
      <w:tr w:rsidR="00E07F51" w:rsidRPr="00E07F51" w:rsidTr="00E07F51">
        <w:tc>
          <w:tcPr>
            <w:tcW w:w="3379" w:type="dxa"/>
            <w:vAlign w:val="center"/>
          </w:tcPr>
          <w:p w:rsidR="00E07F51" w:rsidRPr="00E07F51" w:rsidRDefault="00E07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F51">
              <w:rPr>
                <w:rFonts w:ascii="Times New Roman" w:hAnsi="Times New Roman" w:cs="Times New Roman"/>
                <w:color w:val="000000"/>
                <w:sz w:val="24"/>
              </w:rPr>
              <w:t>Нет, не вижу необходимости</w:t>
            </w:r>
          </w:p>
        </w:tc>
        <w:tc>
          <w:tcPr>
            <w:tcW w:w="1365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51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417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418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42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E07F51" w:rsidRPr="00E07F51" w:rsidTr="00E07F51">
        <w:tc>
          <w:tcPr>
            <w:tcW w:w="3379" w:type="dxa"/>
            <w:vAlign w:val="center"/>
          </w:tcPr>
          <w:p w:rsidR="00E07F51" w:rsidRPr="00E07F51" w:rsidRDefault="00E07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F51">
              <w:rPr>
                <w:rFonts w:ascii="Times New Roman" w:hAnsi="Times New Roman" w:cs="Times New Roman"/>
                <w:color w:val="000000"/>
                <w:sz w:val="24"/>
              </w:rPr>
              <w:t>Да, но только с отдельными правилами из документа</w:t>
            </w:r>
          </w:p>
        </w:tc>
        <w:tc>
          <w:tcPr>
            <w:tcW w:w="1365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318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51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51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242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E07F51" w:rsidRPr="00E07F51" w:rsidTr="00E07F51">
        <w:tc>
          <w:tcPr>
            <w:tcW w:w="3379" w:type="dxa"/>
            <w:vAlign w:val="center"/>
          </w:tcPr>
          <w:p w:rsidR="00E07F51" w:rsidRPr="00E07F51" w:rsidRDefault="00E07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F51">
              <w:rPr>
                <w:rFonts w:ascii="Times New Roman" w:hAnsi="Times New Roman" w:cs="Times New Roman"/>
                <w:color w:val="000000"/>
                <w:sz w:val="24"/>
              </w:rPr>
              <w:t>Да, но не знаю где найти данный документ</w:t>
            </w:r>
          </w:p>
        </w:tc>
        <w:tc>
          <w:tcPr>
            <w:tcW w:w="1365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51">
              <w:rPr>
                <w:rFonts w:ascii="Times New Roman" w:hAnsi="Times New Roman" w:cs="Times New Roman"/>
                <w:b/>
                <w:sz w:val="24"/>
                <w:szCs w:val="24"/>
              </w:rPr>
              <w:t>30,4</w:t>
            </w:r>
          </w:p>
        </w:tc>
        <w:tc>
          <w:tcPr>
            <w:tcW w:w="1417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418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242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</w:tr>
      <w:tr w:rsidR="00E07F51" w:rsidRPr="00E07F51" w:rsidTr="00E07F51">
        <w:tc>
          <w:tcPr>
            <w:tcW w:w="3379" w:type="dxa"/>
            <w:vAlign w:val="center"/>
          </w:tcPr>
          <w:p w:rsidR="00E07F51" w:rsidRPr="00E07F51" w:rsidRDefault="00E07F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F51">
              <w:rPr>
                <w:rFonts w:ascii="Times New Roman" w:hAnsi="Times New Roman" w:cs="Times New Roman"/>
                <w:color w:val="000000"/>
                <w:sz w:val="24"/>
              </w:rPr>
              <w:t>Да, но не хватает на это времени</w:t>
            </w:r>
          </w:p>
        </w:tc>
        <w:tc>
          <w:tcPr>
            <w:tcW w:w="1365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51">
              <w:rPr>
                <w:rFonts w:ascii="Times New Roman" w:hAnsi="Times New Roman" w:cs="Times New Roman"/>
                <w:b/>
                <w:sz w:val="24"/>
                <w:szCs w:val="24"/>
              </w:rPr>
              <w:t>40,9</w:t>
            </w:r>
          </w:p>
        </w:tc>
        <w:tc>
          <w:tcPr>
            <w:tcW w:w="1417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418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42" w:type="dxa"/>
          </w:tcPr>
          <w:p w:rsidR="00E07F51" w:rsidRPr="00E07F51" w:rsidRDefault="00E07F51" w:rsidP="00E0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</w:tbl>
    <w:p w:rsidR="009A5BE3" w:rsidRDefault="009A5BE3" w:rsidP="003847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</w:p>
    <w:p w:rsidR="00514966" w:rsidRDefault="00514966" w:rsidP="0051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65C98">
        <w:rPr>
          <w:rFonts w:ascii="Times New Roman" w:hAnsi="Times New Roman" w:cs="Times New Roman"/>
          <w:sz w:val="28"/>
          <w:szCs w:val="24"/>
        </w:rPr>
        <w:t>Далее, респондентам был</w:t>
      </w:r>
      <w:r w:rsidR="00E06A12">
        <w:rPr>
          <w:rFonts w:ascii="Times New Roman" w:hAnsi="Times New Roman" w:cs="Times New Roman"/>
          <w:sz w:val="28"/>
          <w:szCs w:val="24"/>
        </w:rPr>
        <w:t>о</w:t>
      </w:r>
      <w:r w:rsidRPr="00465C98">
        <w:rPr>
          <w:rFonts w:ascii="Times New Roman" w:hAnsi="Times New Roman" w:cs="Times New Roman"/>
          <w:sz w:val="28"/>
          <w:szCs w:val="24"/>
        </w:rPr>
        <w:t xml:space="preserve"> предложен</w:t>
      </w:r>
      <w:r w:rsidR="00465C98" w:rsidRPr="00465C98">
        <w:rPr>
          <w:rFonts w:ascii="Times New Roman" w:hAnsi="Times New Roman" w:cs="Times New Roman"/>
          <w:sz w:val="28"/>
          <w:szCs w:val="24"/>
        </w:rPr>
        <w:t>о</w:t>
      </w:r>
      <w:r w:rsidR="009428E0" w:rsidRPr="00465C98">
        <w:rPr>
          <w:rFonts w:ascii="Times New Roman" w:hAnsi="Times New Roman" w:cs="Times New Roman"/>
          <w:sz w:val="28"/>
          <w:szCs w:val="24"/>
        </w:rPr>
        <w:t xml:space="preserve"> </w:t>
      </w:r>
      <w:r w:rsidRPr="00465C98">
        <w:rPr>
          <w:rFonts w:ascii="Times New Roman" w:hAnsi="Times New Roman" w:cs="Times New Roman"/>
          <w:sz w:val="28"/>
          <w:szCs w:val="24"/>
        </w:rPr>
        <w:t>отметить</w:t>
      </w:r>
      <w:r>
        <w:rPr>
          <w:rFonts w:ascii="Times New Roman" w:hAnsi="Times New Roman" w:cs="Times New Roman"/>
          <w:sz w:val="28"/>
          <w:szCs w:val="24"/>
        </w:rPr>
        <w:t xml:space="preserve"> действия (</w:t>
      </w:r>
      <w:r w:rsidRPr="00514966">
        <w:rPr>
          <w:rFonts w:ascii="Times New Roman" w:hAnsi="Times New Roman" w:cs="Times New Roman"/>
          <w:i/>
          <w:sz w:val="28"/>
          <w:szCs w:val="24"/>
        </w:rPr>
        <w:t>позиции</w:t>
      </w:r>
      <w:r>
        <w:rPr>
          <w:rFonts w:ascii="Times New Roman" w:hAnsi="Times New Roman" w:cs="Times New Roman"/>
          <w:sz w:val="28"/>
          <w:szCs w:val="24"/>
        </w:rPr>
        <w:t xml:space="preserve">), которые, по их мнению, являются нарушением правил благоустройства. </w:t>
      </w:r>
      <w:r w:rsidR="009428E0">
        <w:rPr>
          <w:rFonts w:ascii="Times New Roman" w:hAnsi="Times New Roman" w:cs="Times New Roman"/>
          <w:sz w:val="28"/>
          <w:szCs w:val="24"/>
        </w:rPr>
        <w:t>Большая часть анкетируемых, в качестве основного нарушения, отметил</w:t>
      </w:r>
      <w:r w:rsidR="00FD13E4">
        <w:rPr>
          <w:rFonts w:ascii="Times New Roman" w:hAnsi="Times New Roman" w:cs="Times New Roman"/>
          <w:sz w:val="28"/>
          <w:szCs w:val="24"/>
        </w:rPr>
        <w:t>а</w:t>
      </w:r>
      <w:r w:rsidR="009428E0">
        <w:rPr>
          <w:rFonts w:ascii="Times New Roman" w:hAnsi="Times New Roman" w:cs="Times New Roman"/>
          <w:sz w:val="28"/>
          <w:szCs w:val="24"/>
        </w:rPr>
        <w:t xml:space="preserve"> «Парковку автомобилей на «зеленых зонах» (75,7%). Меньшее количество ответов было отдано позиции: «Размещение наружных </w:t>
      </w:r>
      <w:r w:rsidR="009428E0" w:rsidRPr="009428E0">
        <w:rPr>
          <w:rFonts w:ascii="Times New Roman" w:hAnsi="Times New Roman" w:cs="Times New Roman"/>
          <w:sz w:val="28"/>
          <w:szCs w:val="24"/>
        </w:rPr>
        <w:t>кондиционеров и антенн типа «тарелка» на фасадах зданий, ориентированных на городские улицы, площади, парки, скверы, набережные и другие общественные территории города (или хорошо просматриваемы</w:t>
      </w:r>
      <w:r w:rsidR="00E96D33">
        <w:rPr>
          <w:rFonts w:ascii="Times New Roman" w:hAnsi="Times New Roman" w:cs="Times New Roman"/>
          <w:sz w:val="28"/>
          <w:szCs w:val="24"/>
        </w:rPr>
        <w:t>е</w:t>
      </w:r>
      <w:r w:rsidR="009428E0" w:rsidRPr="009428E0">
        <w:rPr>
          <w:rFonts w:ascii="Times New Roman" w:hAnsi="Times New Roman" w:cs="Times New Roman"/>
          <w:sz w:val="28"/>
          <w:szCs w:val="24"/>
        </w:rPr>
        <w:t xml:space="preserve"> с них)</w:t>
      </w:r>
      <w:r w:rsidR="009428E0">
        <w:rPr>
          <w:rFonts w:ascii="Times New Roman" w:hAnsi="Times New Roman" w:cs="Times New Roman"/>
          <w:sz w:val="28"/>
          <w:szCs w:val="24"/>
        </w:rPr>
        <w:t xml:space="preserve">» (12,5%). Необходимо отметить, что все перечисленные в вопросе действия являлись нарушением правил благоустройства, однако ответы респондентов позволили </w:t>
      </w:r>
      <w:proofErr w:type="spellStart"/>
      <w:r w:rsidR="009428E0">
        <w:rPr>
          <w:rFonts w:ascii="Times New Roman" w:hAnsi="Times New Roman" w:cs="Times New Roman"/>
          <w:sz w:val="28"/>
          <w:szCs w:val="24"/>
        </w:rPr>
        <w:t>проранжировать</w:t>
      </w:r>
      <w:proofErr w:type="spellEnd"/>
      <w:r w:rsidR="009428E0">
        <w:rPr>
          <w:rFonts w:ascii="Times New Roman" w:hAnsi="Times New Roman" w:cs="Times New Roman"/>
          <w:sz w:val="28"/>
          <w:szCs w:val="24"/>
        </w:rPr>
        <w:t xml:space="preserve"> эти </w:t>
      </w:r>
      <w:r w:rsidR="00A83F31">
        <w:rPr>
          <w:rFonts w:ascii="Times New Roman" w:hAnsi="Times New Roman" w:cs="Times New Roman"/>
          <w:sz w:val="28"/>
          <w:szCs w:val="24"/>
        </w:rPr>
        <w:t>нарушения</w:t>
      </w:r>
      <w:r w:rsidR="009428E0">
        <w:rPr>
          <w:rFonts w:ascii="Times New Roman" w:hAnsi="Times New Roman" w:cs="Times New Roman"/>
          <w:sz w:val="28"/>
          <w:szCs w:val="24"/>
        </w:rPr>
        <w:t>, по степени известности участникам опроса (Рис.10).</w:t>
      </w:r>
    </w:p>
    <w:p w:rsidR="00176399" w:rsidRDefault="00176399" w:rsidP="00514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62649" cy="3709988"/>
            <wp:effectExtent l="0" t="0" r="635" b="50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76399" w:rsidRDefault="00176399" w:rsidP="001763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176399">
        <w:rPr>
          <w:rFonts w:ascii="Times New Roman" w:hAnsi="Times New Roman" w:cs="Times New Roman"/>
          <w:i/>
          <w:sz w:val="24"/>
          <w:szCs w:val="24"/>
        </w:rPr>
        <w:t xml:space="preserve">Рис.10. </w:t>
      </w:r>
      <w:r w:rsidRPr="0017639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Как Вы думаете, что из нижеперечисленного является нарушением правил благоустройства?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%</w:t>
      </w:r>
      <w:r>
        <w:rPr>
          <w:rStyle w:val="af0"/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footnoteReference w:id="11"/>
      </w:r>
    </w:p>
    <w:p w:rsidR="00656CE7" w:rsidRDefault="00656CE7" w:rsidP="0017639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03B7A" w:rsidRPr="00E96D33" w:rsidRDefault="00FD13E4" w:rsidP="00603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Показательным является тот факт, </w:t>
      </w:r>
      <w:r w:rsidR="00056AEE">
        <w:rPr>
          <w:rFonts w:ascii="Times New Roman" w:hAnsi="Times New Roman" w:cs="Times New Roman"/>
          <w:sz w:val="28"/>
          <w:szCs w:val="24"/>
        </w:rPr>
        <w:t>что,</w:t>
      </w:r>
      <w:r>
        <w:rPr>
          <w:rFonts w:ascii="Times New Roman" w:hAnsi="Times New Roman" w:cs="Times New Roman"/>
          <w:sz w:val="28"/>
          <w:szCs w:val="24"/>
        </w:rPr>
        <w:t xml:space="preserve"> несмотря на то, что </w:t>
      </w:r>
      <w:r w:rsidR="00056AEE">
        <w:rPr>
          <w:rFonts w:ascii="Times New Roman" w:hAnsi="Times New Roman" w:cs="Times New Roman"/>
          <w:sz w:val="28"/>
          <w:szCs w:val="24"/>
        </w:rPr>
        <w:t>75,7</w:t>
      </w:r>
      <w:r>
        <w:rPr>
          <w:rFonts w:ascii="Times New Roman" w:hAnsi="Times New Roman" w:cs="Times New Roman"/>
          <w:sz w:val="28"/>
          <w:szCs w:val="24"/>
        </w:rPr>
        <w:t xml:space="preserve">% опрошенных квалифицировали «Парковку автомобилей на </w:t>
      </w:r>
      <w:r w:rsidR="009E6FF7">
        <w:rPr>
          <w:rFonts w:ascii="Times New Roman" w:hAnsi="Times New Roman" w:cs="Times New Roman"/>
          <w:sz w:val="28"/>
          <w:szCs w:val="24"/>
        </w:rPr>
        <w:t xml:space="preserve">«зеленых зонах», как нарушение </w:t>
      </w:r>
      <w:r w:rsidR="004D2718"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</w:rPr>
        <w:t>равил благоустрой</w:t>
      </w:r>
      <w:r w:rsidR="009E6FF7">
        <w:rPr>
          <w:rFonts w:ascii="Times New Roman" w:hAnsi="Times New Roman" w:cs="Times New Roman"/>
          <w:sz w:val="28"/>
          <w:szCs w:val="24"/>
        </w:rPr>
        <w:t>ства территории города Сургута</w:t>
      </w:r>
      <w:r>
        <w:rPr>
          <w:rFonts w:ascii="Times New Roman" w:hAnsi="Times New Roman" w:cs="Times New Roman"/>
          <w:sz w:val="28"/>
          <w:szCs w:val="24"/>
        </w:rPr>
        <w:t>, более 9%</w:t>
      </w:r>
      <w:r w:rsidR="00056AEE">
        <w:rPr>
          <w:rStyle w:val="af0"/>
          <w:rFonts w:ascii="Times New Roman" w:hAnsi="Times New Roman" w:cs="Times New Roman"/>
          <w:sz w:val="28"/>
          <w:szCs w:val="24"/>
        </w:rPr>
        <w:footnoteReference w:id="12"/>
      </w:r>
      <w:r w:rsidR="00F564FC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от общего числа </w:t>
      </w:r>
      <w:r w:rsidR="00056AEE">
        <w:rPr>
          <w:rFonts w:ascii="Times New Roman" w:hAnsi="Times New Roman" w:cs="Times New Roman"/>
          <w:sz w:val="28"/>
          <w:szCs w:val="24"/>
        </w:rPr>
        <w:t>участников опроса</w:t>
      </w:r>
      <w:r w:rsidR="00465C98">
        <w:rPr>
          <w:rFonts w:ascii="Times New Roman" w:hAnsi="Times New Roman" w:cs="Times New Roman"/>
          <w:sz w:val="28"/>
          <w:szCs w:val="24"/>
        </w:rPr>
        <w:t xml:space="preserve"> </w:t>
      </w:r>
      <w:r w:rsidR="00056AEE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тметили, что </w:t>
      </w:r>
      <w:r w:rsidR="00056AEE">
        <w:rPr>
          <w:rFonts w:ascii="Times New Roman" w:hAnsi="Times New Roman" w:cs="Times New Roman"/>
          <w:sz w:val="28"/>
          <w:szCs w:val="24"/>
        </w:rPr>
        <w:t>нер</w:t>
      </w:r>
      <w:r w:rsidR="00E96D33">
        <w:rPr>
          <w:rFonts w:ascii="Times New Roman" w:hAnsi="Times New Roman" w:cs="Times New Roman"/>
          <w:sz w:val="28"/>
          <w:szCs w:val="24"/>
        </w:rPr>
        <w:t xml:space="preserve">едко сами производят парковку на </w:t>
      </w:r>
      <w:r w:rsidR="00F564FC">
        <w:rPr>
          <w:rFonts w:ascii="Times New Roman" w:hAnsi="Times New Roman" w:cs="Times New Roman"/>
          <w:sz w:val="28"/>
          <w:szCs w:val="24"/>
        </w:rPr>
        <w:t>газонах</w:t>
      </w:r>
      <w:r w:rsidR="00603B7A">
        <w:rPr>
          <w:rFonts w:ascii="Times New Roman" w:hAnsi="Times New Roman" w:cs="Times New Roman"/>
          <w:sz w:val="28"/>
          <w:szCs w:val="24"/>
        </w:rPr>
        <w:t xml:space="preserve">, и один респондент признался в том, что периодически </w:t>
      </w:r>
      <w:r w:rsidR="00E96D33">
        <w:rPr>
          <w:rFonts w:ascii="Times New Roman" w:hAnsi="Times New Roman" w:cs="Times New Roman"/>
          <w:sz w:val="28"/>
          <w:szCs w:val="24"/>
        </w:rPr>
        <w:t>выкидывает</w:t>
      </w:r>
      <w:r w:rsidR="00603B7A">
        <w:rPr>
          <w:rFonts w:ascii="Times New Roman" w:hAnsi="Times New Roman" w:cs="Times New Roman"/>
          <w:sz w:val="28"/>
          <w:szCs w:val="24"/>
        </w:rPr>
        <w:t xml:space="preserve"> мусор</w:t>
      </w:r>
      <w:r w:rsidR="00465C98">
        <w:rPr>
          <w:rFonts w:ascii="Times New Roman" w:hAnsi="Times New Roman" w:cs="Times New Roman"/>
          <w:sz w:val="28"/>
          <w:szCs w:val="24"/>
        </w:rPr>
        <w:t xml:space="preserve"> </w:t>
      </w:r>
      <w:r w:rsidR="00603B7A">
        <w:rPr>
          <w:rFonts w:ascii="Times New Roman" w:hAnsi="Times New Roman" w:cs="Times New Roman"/>
          <w:sz w:val="28"/>
          <w:szCs w:val="24"/>
        </w:rPr>
        <w:t xml:space="preserve">и окурки </w:t>
      </w:r>
      <w:r w:rsidR="00F564FC">
        <w:rPr>
          <w:rFonts w:ascii="Times New Roman" w:hAnsi="Times New Roman" w:cs="Times New Roman"/>
          <w:sz w:val="28"/>
          <w:szCs w:val="24"/>
        </w:rPr>
        <w:t>в неположенных для этого местах</w:t>
      </w:r>
      <w:r w:rsidR="00465C98">
        <w:rPr>
          <w:rFonts w:ascii="Times New Roman" w:hAnsi="Times New Roman" w:cs="Times New Roman"/>
          <w:sz w:val="28"/>
          <w:szCs w:val="24"/>
        </w:rPr>
        <w:t xml:space="preserve"> </w:t>
      </w:r>
      <w:r w:rsidR="00056AEE">
        <w:rPr>
          <w:rFonts w:ascii="Times New Roman" w:hAnsi="Times New Roman" w:cs="Times New Roman"/>
          <w:sz w:val="28"/>
          <w:szCs w:val="24"/>
        </w:rPr>
        <w:t>(</w:t>
      </w:r>
      <w:r w:rsidR="00056AEE" w:rsidRPr="00056AEE">
        <w:rPr>
          <w:rFonts w:ascii="Times New Roman" w:hAnsi="Times New Roman" w:cs="Times New Roman"/>
          <w:i/>
          <w:sz w:val="28"/>
          <w:szCs w:val="24"/>
        </w:rPr>
        <w:t xml:space="preserve">см. таблицу «открытых» </w:t>
      </w:r>
      <w:r w:rsidR="00056AEE" w:rsidRPr="00E96D33">
        <w:rPr>
          <w:rFonts w:ascii="Times New Roman" w:hAnsi="Times New Roman" w:cs="Times New Roman"/>
          <w:i/>
          <w:sz w:val="28"/>
          <w:szCs w:val="24"/>
        </w:rPr>
        <w:t>вопросов</w:t>
      </w:r>
      <w:r w:rsidR="00603B7A" w:rsidRPr="00E96D33">
        <w:rPr>
          <w:rFonts w:ascii="Times New Roman" w:hAnsi="Times New Roman" w:cs="Times New Roman"/>
          <w:sz w:val="28"/>
          <w:szCs w:val="24"/>
        </w:rPr>
        <w:t>).</w:t>
      </w:r>
      <w:proofErr w:type="gramEnd"/>
    </w:p>
    <w:p w:rsidR="00656CE7" w:rsidRDefault="00603B7A" w:rsidP="00603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65C98">
        <w:rPr>
          <w:rFonts w:ascii="Times New Roman" w:hAnsi="Times New Roman" w:cs="Times New Roman"/>
          <w:sz w:val="28"/>
          <w:szCs w:val="24"/>
        </w:rPr>
        <w:t>Среди респондентов</w:t>
      </w:r>
      <w:r w:rsidR="00E06A12">
        <w:rPr>
          <w:rFonts w:ascii="Times New Roman" w:hAnsi="Times New Roman" w:cs="Times New Roman"/>
          <w:sz w:val="28"/>
          <w:szCs w:val="24"/>
        </w:rPr>
        <w:t>,</w:t>
      </w:r>
      <w:r w:rsidR="00E96D33" w:rsidRPr="00465C98">
        <w:rPr>
          <w:rFonts w:ascii="Times New Roman" w:hAnsi="Times New Roman" w:cs="Times New Roman"/>
          <w:sz w:val="28"/>
          <w:szCs w:val="24"/>
        </w:rPr>
        <w:t xml:space="preserve"> «</w:t>
      </w:r>
      <w:r w:rsidRPr="00465C98">
        <w:rPr>
          <w:rFonts w:ascii="Times New Roman" w:hAnsi="Times New Roman" w:cs="Times New Roman"/>
          <w:sz w:val="28"/>
          <w:szCs w:val="24"/>
        </w:rPr>
        <w:t>периодич</w:t>
      </w:r>
      <w:r w:rsidR="00E96D33" w:rsidRPr="00465C98">
        <w:rPr>
          <w:rFonts w:ascii="Times New Roman" w:hAnsi="Times New Roman" w:cs="Times New Roman"/>
          <w:sz w:val="28"/>
          <w:szCs w:val="24"/>
        </w:rPr>
        <w:t>ески нарушающих правила благоустройства»</w:t>
      </w:r>
      <w:r w:rsidR="00E96D33" w:rsidRPr="00465C98">
        <w:rPr>
          <w:rStyle w:val="af0"/>
          <w:rFonts w:ascii="Times New Roman" w:hAnsi="Times New Roman" w:cs="Times New Roman"/>
          <w:sz w:val="28"/>
          <w:szCs w:val="24"/>
        </w:rPr>
        <w:footnoteReference w:id="13"/>
      </w:r>
      <w:r w:rsidRPr="00465C98">
        <w:rPr>
          <w:rFonts w:ascii="Times New Roman" w:hAnsi="Times New Roman" w:cs="Times New Roman"/>
          <w:sz w:val="28"/>
          <w:szCs w:val="24"/>
        </w:rPr>
        <w:t>, преимущественно</w:t>
      </w:r>
      <w:r w:rsidR="00E96D33" w:rsidRPr="00465C98">
        <w:rPr>
          <w:rFonts w:ascii="Times New Roman" w:hAnsi="Times New Roman" w:cs="Times New Roman"/>
          <w:sz w:val="28"/>
          <w:szCs w:val="24"/>
        </w:rPr>
        <w:t>, женщины</w:t>
      </w:r>
      <w:r w:rsidR="00465C98" w:rsidRPr="00465C98">
        <w:rPr>
          <w:rFonts w:ascii="Times New Roman" w:hAnsi="Times New Roman" w:cs="Times New Roman"/>
          <w:sz w:val="28"/>
          <w:szCs w:val="24"/>
        </w:rPr>
        <w:t xml:space="preserve"> </w:t>
      </w:r>
      <w:r w:rsidR="00F564FC" w:rsidRPr="00465C98">
        <w:rPr>
          <w:rFonts w:ascii="Times New Roman" w:hAnsi="Times New Roman" w:cs="Times New Roman"/>
          <w:sz w:val="28"/>
          <w:szCs w:val="24"/>
        </w:rPr>
        <w:t>в возрасте от 25 до 34 лет</w:t>
      </w:r>
      <w:r w:rsidR="00465C98">
        <w:rPr>
          <w:rFonts w:ascii="Times New Roman" w:hAnsi="Times New Roman" w:cs="Times New Roman"/>
          <w:sz w:val="28"/>
          <w:szCs w:val="24"/>
        </w:rPr>
        <w:t xml:space="preserve"> </w:t>
      </w:r>
      <w:r w:rsidR="00E96D33" w:rsidRPr="00465C98">
        <w:rPr>
          <w:rFonts w:ascii="Times New Roman" w:hAnsi="Times New Roman" w:cs="Times New Roman"/>
          <w:sz w:val="28"/>
          <w:szCs w:val="24"/>
        </w:rPr>
        <w:t>(Рис.11)</w:t>
      </w:r>
      <w:r w:rsidR="00F564FC" w:rsidRPr="00465C98">
        <w:rPr>
          <w:rFonts w:ascii="Times New Roman" w:hAnsi="Times New Roman" w:cs="Times New Roman"/>
          <w:sz w:val="28"/>
          <w:szCs w:val="24"/>
        </w:rPr>
        <w:t xml:space="preserve">. Относительно возрастного состава респондентов </w:t>
      </w:r>
      <w:r w:rsidR="001622B0" w:rsidRPr="00465C98">
        <w:rPr>
          <w:rFonts w:ascii="Times New Roman" w:hAnsi="Times New Roman" w:cs="Times New Roman"/>
          <w:sz w:val="28"/>
          <w:szCs w:val="24"/>
        </w:rPr>
        <w:t>«не наруша</w:t>
      </w:r>
      <w:r w:rsidR="003E4170">
        <w:rPr>
          <w:rFonts w:ascii="Times New Roman" w:hAnsi="Times New Roman" w:cs="Times New Roman"/>
          <w:sz w:val="28"/>
          <w:szCs w:val="24"/>
        </w:rPr>
        <w:t>ющ</w:t>
      </w:r>
      <w:r w:rsidR="001622B0" w:rsidRPr="00465C98">
        <w:rPr>
          <w:rFonts w:ascii="Times New Roman" w:hAnsi="Times New Roman" w:cs="Times New Roman"/>
          <w:sz w:val="28"/>
          <w:szCs w:val="24"/>
        </w:rPr>
        <w:t>их»</w:t>
      </w:r>
      <w:r w:rsidR="001622B0" w:rsidRPr="00465C98">
        <w:rPr>
          <w:rStyle w:val="af0"/>
          <w:rFonts w:ascii="Times New Roman" w:hAnsi="Times New Roman" w:cs="Times New Roman"/>
          <w:sz w:val="28"/>
          <w:szCs w:val="24"/>
        </w:rPr>
        <w:footnoteReference w:id="14"/>
      </w:r>
      <w:r w:rsidR="001622B0" w:rsidRPr="00465C98">
        <w:rPr>
          <w:rFonts w:ascii="Times New Roman" w:hAnsi="Times New Roman" w:cs="Times New Roman"/>
          <w:sz w:val="28"/>
          <w:szCs w:val="24"/>
        </w:rPr>
        <w:t xml:space="preserve"> правила благоустройства</w:t>
      </w:r>
      <w:r w:rsidR="00F564FC" w:rsidRPr="00465C98">
        <w:rPr>
          <w:rFonts w:ascii="Times New Roman" w:hAnsi="Times New Roman" w:cs="Times New Roman"/>
          <w:sz w:val="28"/>
          <w:szCs w:val="24"/>
        </w:rPr>
        <w:t>, можно выделить категорию опрашиваемых от 25 до 34 лет и от 55 лет и старше</w:t>
      </w:r>
      <w:r w:rsidR="00F564FC">
        <w:rPr>
          <w:rFonts w:ascii="Times New Roman" w:hAnsi="Times New Roman" w:cs="Times New Roman"/>
          <w:sz w:val="28"/>
          <w:szCs w:val="24"/>
        </w:rPr>
        <w:t xml:space="preserve"> (Табл.4). Общее </w:t>
      </w:r>
      <w:r w:rsidR="00F564FC" w:rsidRPr="00465C98">
        <w:rPr>
          <w:rFonts w:ascii="Times New Roman" w:hAnsi="Times New Roman" w:cs="Times New Roman"/>
          <w:sz w:val="28"/>
          <w:szCs w:val="24"/>
        </w:rPr>
        <w:t>количество ответов</w:t>
      </w:r>
      <w:r w:rsidR="005E394F" w:rsidRPr="00465C98">
        <w:rPr>
          <w:rFonts w:ascii="Times New Roman" w:hAnsi="Times New Roman" w:cs="Times New Roman"/>
          <w:sz w:val="28"/>
          <w:szCs w:val="24"/>
        </w:rPr>
        <w:t>,</w:t>
      </w:r>
      <w:r w:rsidR="005E394F">
        <w:rPr>
          <w:rFonts w:ascii="Times New Roman" w:hAnsi="Times New Roman" w:cs="Times New Roman"/>
          <w:sz w:val="28"/>
          <w:szCs w:val="24"/>
        </w:rPr>
        <w:t xml:space="preserve"> согласно которым респондентам никогда не приходилось нарушать правила благоустройства города, составляет 73,4% (Рис.12).</w:t>
      </w:r>
    </w:p>
    <w:p w:rsidR="005E394F" w:rsidRDefault="005E394F" w:rsidP="005E39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05475" cy="30289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E394F" w:rsidRPr="005E394F" w:rsidRDefault="005E394F" w:rsidP="005E394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Рис.11. Парное распределение ответов на вопрос: </w:t>
      </w:r>
      <w:r w:rsidRPr="005E394F">
        <w:rPr>
          <w:rFonts w:ascii="Times New Roman" w:hAnsi="Times New Roman" w:cs="Times New Roman"/>
          <w:i/>
          <w:sz w:val="24"/>
          <w:szCs w:val="24"/>
        </w:rPr>
        <w:t xml:space="preserve">Бывали ли случаи, когда Вы вынуждены были нарушить </w:t>
      </w:r>
      <w:proofErr w:type="gramStart"/>
      <w:r w:rsidRPr="005E394F">
        <w:rPr>
          <w:rFonts w:ascii="Times New Roman" w:hAnsi="Times New Roman" w:cs="Times New Roman"/>
          <w:i/>
          <w:sz w:val="24"/>
          <w:szCs w:val="24"/>
        </w:rPr>
        <w:t>какое-либо</w:t>
      </w:r>
      <w:proofErr w:type="gramEnd"/>
      <w:r w:rsidRPr="005E394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з правил благоустройства города?</w:t>
      </w:r>
      <w:r w:rsidRPr="005E394F">
        <w:rPr>
          <w:rFonts w:ascii="Times New Roman" w:hAnsi="Times New Roman" w:cs="Times New Roman"/>
          <w:i/>
          <w:sz w:val="24"/>
          <w:szCs w:val="24"/>
        </w:rPr>
        <w:t xml:space="preserve"> с гендерной характеристикой респондентов, в%</w:t>
      </w:r>
      <w:r w:rsidRPr="005E394F">
        <w:rPr>
          <w:rStyle w:val="af0"/>
          <w:rFonts w:ascii="Times New Roman" w:hAnsi="Times New Roman" w:cs="Times New Roman"/>
          <w:i/>
          <w:sz w:val="24"/>
          <w:szCs w:val="24"/>
        </w:rPr>
        <w:footnoteReference w:id="15"/>
      </w:r>
    </w:p>
    <w:p w:rsidR="005E394F" w:rsidRDefault="005E394F" w:rsidP="005E39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5E394F" w:rsidRPr="005E394F" w:rsidRDefault="005E394F" w:rsidP="005E394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94F">
        <w:rPr>
          <w:rFonts w:ascii="Times New Roman" w:hAnsi="Times New Roman" w:cs="Times New Roman"/>
          <w:i/>
          <w:sz w:val="24"/>
          <w:szCs w:val="24"/>
        </w:rPr>
        <w:t xml:space="preserve">Таблица 3. Парное распределение ответов на вопрос: </w:t>
      </w:r>
      <w:r w:rsidR="001A1788" w:rsidRPr="005E394F">
        <w:rPr>
          <w:rFonts w:ascii="Times New Roman" w:hAnsi="Times New Roman" w:cs="Times New Roman"/>
          <w:i/>
          <w:sz w:val="24"/>
          <w:szCs w:val="24"/>
        </w:rPr>
        <w:t xml:space="preserve">Бывали ли случаи, когда Вы вынуждены были нарушить </w:t>
      </w:r>
      <w:proofErr w:type="gramStart"/>
      <w:r w:rsidR="001A1788" w:rsidRPr="005E394F">
        <w:rPr>
          <w:rFonts w:ascii="Times New Roman" w:hAnsi="Times New Roman" w:cs="Times New Roman"/>
          <w:i/>
          <w:sz w:val="24"/>
          <w:szCs w:val="24"/>
        </w:rPr>
        <w:t>какое-либо</w:t>
      </w:r>
      <w:proofErr w:type="gramEnd"/>
      <w:r w:rsidR="001A1788" w:rsidRPr="005E394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A1788">
        <w:rPr>
          <w:rFonts w:ascii="Times New Roman" w:hAnsi="Times New Roman" w:cs="Times New Roman"/>
          <w:i/>
          <w:sz w:val="24"/>
          <w:szCs w:val="24"/>
        </w:rPr>
        <w:t>з правил благоустройства города?</w:t>
      </w:r>
      <w:r w:rsidR="00465C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394F">
        <w:rPr>
          <w:rFonts w:ascii="Times New Roman" w:hAnsi="Times New Roman" w:cs="Times New Roman"/>
          <w:i/>
          <w:sz w:val="24"/>
          <w:szCs w:val="24"/>
        </w:rPr>
        <w:t>с возрастом респондентов, в%</w:t>
      </w:r>
      <w:r w:rsidRPr="005E394F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16"/>
      </w:r>
    </w:p>
    <w:p w:rsidR="005E394F" w:rsidRDefault="005E394F" w:rsidP="005E39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79"/>
        <w:gridCol w:w="1365"/>
        <w:gridCol w:w="1318"/>
        <w:gridCol w:w="1417"/>
        <w:gridCol w:w="1418"/>
        <w:gridCol w:w="1242"/>
      </w:tblGrid>
      <w:tr w:rsidR="005E394F" w:rsidRPr="00E07F51" w:rsidTr="001B663F">
        <w:trPr>
          <w:trHeight w:val="659"/>
        </w:trPr>
        <w:tc>
          <w:tcPr>
            <w:tcW w:w="3379" w:type="dxa"/>
            <w:vAlign w:val="center"/>
          </w:tcPr>
          <w:p w:rsidR="005E394F" w:rsidRPr="00E07F51" w:rsidRDefault="005E394F" w:rsidP="001B663F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5" w:type="dxa"/>
          </w:tcPr>
          <w:p w:rsidR="005E394F" w:rsidRPr="00E07F51" w:rsidRDefault="005E394F" w:rsidP="001B66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18-24</w:t>
            </w:r>
          </w:p>
        </w:tc>
        <w:tc>
          <w:tcPr>
            <w:tcW w:w="1318" w:type="dxa"/>
          </w:tcPr>
          <w:p w:rsidR="005E394F" w:rsidRPr="00E07F51" w:rsidRDefault="005E394F" w:rsidP="001B66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25-34</w:t>
            </w:r>
          </w:p>
        </w:tc>
        <w:tc>
          <w:tcPr>
            <w:tcW w:w="1417" w:type="dxa"/>
          </w:tcPr>
          <w:p w:rsidR="005E394F" w:rsidRPr="00E07F51" w:rsidRDefault="005E394F" w:rsidP="001B66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35-44</w:t>
            </w:r>
          </w:p>
        </w:tc>
        <w:tc>
          <w:tcPr>
            <w:tcW w:w="1418" w:type="dxa"/>
          </w:tcPr>
          <w:p w:rsidR="005E394F" w:rsidRPr="00E07F51" w:rsidRDefault="005E394F" w:rsidP="001B66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45-54</w:t>
            </w:r>
          </w:p>
        </w:tc>
        <w:tc>
          <w:tcPr>
            <w:tcW w:w="1242" w:type="dxa"/>
          </w:tcPr>
          <w:p w:rsidR="005E394F" w:rsidRPr="00E07F51" w:rsidRDefault="005E394F" w:rsidP="001B66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F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 и старше</w:t>
            </w:r>
          </w:p>
        </w:tc>
      </w:tr>
      <w:tr w:rsidR="005E394F" w:rsidRPr="00E07F51" w:rsidTr="001A1788">
        <w:tc>
          <w:tcPr>
            <w:tcW w:w="3379" w:type="dxa"/>
            <w:vAlign w:val="center"/>
          </w:tcPr>
          <w:p w:rsidR="005E394F" w:rsidRPr="005E394F" w:rsidRDefault="005E39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94F">
              <w:rPr>
                <w:rFonts w:ascii="Times New Roman" w:hAnsi="Times New Roman" w:cs="Times New Roman"/>
                <w:color w:val="000000"/>
                <w:sz w:val="24"/>
              </w:rPr>
              <w:t>Да, но редко (</w:t>
            </w:r>
            <w:r w:rsidRPr="005E394F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приведите пример</w:t>
            </w:r>
            <w:r w:rsidRPr="005E394F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1365" w:type="dxa"/>
            <w:shd w:val="clear" w:color="auto" w:fill="FFFFFF" w:themeFill="background1"/>
          </w:tcPr>
          <w:p w:rsidR="005E394F" w:rsidRPr="005E394F" w:rsidRDefault="005E394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5E394F" w:rsidRPr="001A1788" w:rsidRDefault="005E394F" w:rsidP="001B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88">
              <w:rPr>
                <w:rFonts w:ascii="Times New Roman" w:hAnsi="Times New Roman" w:cs="Times New Roman"/>
                <w:b/>
                <w:sz w:val="24"/>
                <w:szCs w:val="24"/>
              </w:rPr>
              <w:t>39,4</w:t>
            </w:r>
          </w:p>
        </w:tc>
        <w:tc>
          <w:tcPr>
            <w:tcW w:w="1417" w:type="dxa"/>
            <w:shd w:val="clear" w:color="auto" w:fill="FFFFFF" w:themeFill="background1"/>
          </w:tcPr>
          <w:p w:rsidR="005E394F" w:rsidRPr="005E394F" w:rsidRDefault="005E394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418" w:type="dxa"/>
            <w:shd w:val="clear" w:color="auto" w:fill="FFFFFF" w:themeFill="background1"/>
          </w:tcPr>
          <w:p w:rsidR="005E394F" w:rsidRPr="005E394F" w:rsidRDefault="005E394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242" w:type="dxa"/>
            <w:shd w:val="clear" w:color="auto" w:fill="FFFFFF" w:themeFill="background1"/>
          </w:tcPr>
          <w:p w:rsidR="005E394F" w:rsidRPr="005E394F" w:rsidRDefault="005E394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5E394F" w:rsidRPr="00E07F51" w:rsidTr="001A1788">
        <w:tc>
          <w:tcPr>
            <w:tcW w:w="3379" w:type="dxa"/>
            <w:vAlign w:val="center"/>
          </w:tcPr>
          <w:p w:rsidR="005E394F" w:rsidRPr="005E394F" w:rsidRDefault="005E39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94F">
              <w:rPr>
                <w:rFonts w:ascii="Times New Roman" w:hAnsi="Times New Roman" w:cs="Times New Roman"/>
                <w:color w:val="000000"/>
                <w:sz w:val="24"/>
              </w:rPr>
              <w:t>Да, периодически случается (</w:t>
            </w:r>
            <w:r w:rsidRPr="005E394F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приведите пример</w:t>
            </w:r>
            <w:r w:rsidRPr="005E394F">
              <w:rPr>
                <w:rFonts w:ascii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365" w:type="dxa"/>
            <w:shd w:val="clear" w:color="auto" w:fill="FFFFFF" w:themeFill="background1"/>
          </w:tcPr>
          <w:p w:rsidR="005E394F" w:rsidRPr="005E394F" w:rsidRDefault="005E394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5E394F" w:rsidRPr="001A1788" w:rsidRDefault="005E394F" w:rsidP="001B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88">
              <w:rPr>
                <w:rFonts w:ascii="Times New Roman" w:hAnsi="Times New Roman" w:cs="Times New Roman"/>
                <w:b/>
                <w:sz w:val="24"/>
                <w:szCs w:val="24"/>
              </w:rPr>
              <w:t>41,7</w:t>
            </w:r>
          </w:p>
        </w:tc>
        <w:tc>
          <w:tcPr>
            <w:tcW w:w="1417" w:type="dxa"/>
            <w:shd w:val="clear" w:color="auto" w:fill="FFFFFF" w:themeFill="background1"/>
          </w:tcPr>
          <w:p w:rsidR="005E394F" w:rsidRPr="005E394F" w:rsidRDefault="005E394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18" w:type="dxa"/>
            <w:shd w:val="clear" w:color="auto" w:fill="FFFFFF" w:themeFill="background1"/>
          </w:tcPr>
          <w:p w:rsidR="005E394F" w:rsidRPr="005E394F" w:rsidRDefault="005E394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42" w:type="dxa"/>
            <w:shd w:val="clear" w:color="auto" w:fill="FFFFFF" w:themeFill="background1"/>
          </w:tcPr>
          <w:p w:rsidR="005E394F" w:rsidRPr="005E394F" w:rsidRDefault="005E394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E394F" w:rsidRPr="00E07F51" w:rsidTr="001A1788">
        <w:tc>
          <w:tcPr>
            <w:tcW w:w="3379" w:type="dxa"/>
            <w:vAlign w:val="center"/>
          </w:tcPr>
          <w:p w:rsidR="005E394F" w:rsidRPr="005E394F" w:rsidRDefault="005E39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94F">
              <w:rPr>
                <w:rFonts w:ascii="Times New Roman" w:hAnsi="Times New Roman" w:cs="Times New Roman"/>
                <w:color w:val="000000"/>
                <w:sz w:val="24"/>
              </w:rPr>
              <w:t>Нет</w:t>
            </w:r>
          </w:p>
        </w:tc>
        <w:tc>
          <w:tcPr>
            <w:tcW w:w="1365" w:type="dxa"/>
            <w:shd w:val="clear" w:color="auto" w:fill="FFFFFF" w:themeFill="background1"/>
          </w:tcPr>
          <w:p w:rsidR="005E394F" w:rsidRPr="005E394F" w:rsidRDefault="001A1788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5E394F" w:rsidRPr="001A1788" w:rsidRDefault="001A1788" w:rsidP="001B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88">
              <w:rPr>
                <w:rFonts w:ascii="Times New Roman" w:hAnsi="Times New Roman" w:cs="Times New Roman"/>
                <w:b/>
                <w:sz w:val="24"/>
                <w:szCs w:val="24"/>
              </w:rPr>
              <w:t>25,4</w:t>
            </w:r>
          </w:p>
        </w:tc>
        <w:tc>
          <w:tcPr>
            <w:tcW w:w="1417" w:type="dxa"/>
            <w:shd w:val="clear" w:color="auto" w:fill="FFFFFF" w:themeFill="background1"/>
          </w:tcPr>
          <w:p w:rsidR="005E394F" w:rsidRPr="005E394F" w:rsidRDefault="001A1788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418" w:type="dxa"/>
            <w:shd w:val="clear" w:color="auto" w:fill="FFFFFF" w:themeFill="background1"/>
          </w:tcPr>
          <w:p w:rsidR="005E394F" w:rsidRPr="005E394F" w:rsidRDefault="001A1788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42" w:type="dxa"/>
            <w:shd w:val="clear" w:color="auto" w:fill="FFFFFF" w:themeFill="background1"/>
          </w:tcPr>
          <w:p w:rsidR="005E394F" w:rsidRPr="005E394F" w:rsidRDefault="001A1788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5E394F" w:rsidRPr="00E07F51" w:rsidTr="001A1788">
        <w:tc>
          <w:tcPr>
            <w:tcW w:w="3379" w:type="dxa"/>
            <w:vAlign w:val="center"/>
          </w:tcPr>
          <w:p w:rsidR="005E394F" w:rsidRPr="005E394F" w:rsidRDefault="005E39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94F">
              <w:rPr>
                <w:rFonts w:ascii="Times New Roman" w:hAnsi="Times New Roman" w:cs="Times New Roman"/>
                <w:color w:val="000000"/>
                <w:sz w:val="24"/>
              </w:rPr>
              <w:t>Затрудняюсь ответить</w:t>
            </w:r>
          </w:p>
        </w:tc>
        <w:tc>
          <w:tcPr>
            <w:tcW w:w="1365" w:type="dxa"/>
            <w:shd w:val="clear" w:color="auto" w:fill="FFFFFF" w:themeFill="background1"/>
          </w:tcPr>
          <w:p w:rsidR="005E394F" w:rsidRPr="005E394F" w:rsidRDefault="001A1788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318" w:type="dxa"/>
            <w:shd w:val="clear" w:color="auto" w:fill="F2DBDB" w:themeFill="accent2" w:themeFillTint="33"/>
          </w:tcPr>
          <w:p w:rsidR="005E394F" w:rsidRPr="001A1788" w:rsidRDefault="001A1788" w:rsidP="001B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88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417" w:type="dxa"/>
            <w:shd w:val="clear" w:color="auto" w:fill="FFFFFF" w:themeFill="background1"/>
          </w:tcPr>
          <w:p w:rsidR="005E394F" w:rsidRPr="005E394F" w:rsidRDefault="001A1788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418" w:type="dxa"/>
            <w:shd w:val="clear" w:color="auto" w:fill="FFFFFF" w:themeFill="background1"/>
          </w:tcPr>
          <w:p w:rsidR="005E394F" w:rsidRPr="005E394F" w:rsidRDefault="001A1788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242" w:type="dxa"/>
            <w:shd w:val="clear" w:color="auto" w:fill="FFFFFF" w:themeFill="background1"/>
          </w:tcPr>
          <w:p w:rsidR="005E394F" w:rsidRPr="005E394F" w:rsidRDefault="001A1788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5E394F" w:rsidRDefault="005E394F" w:rsidP="005E39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1A1788" w:rsidRDefault="001A1788" w:rsidP="005E39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24400" cy="26003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A1788" w:rsidRDefault="001A1788" w:rsidP="005E394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Рис.12. </w:t>
      </w:r>
      <w:r w:rsidRPr="005E394F">
        <w:rPr>
          <w:rFonts w:ascii="Times New Roman" w:hAnsi="Times New Roman" w:cs="Times New Roman"/>
          <w:i/>
          <w:sz w:val="24"/>
          <w:szCs w:val="24"/>
        </w:rPr>
        <w:t xml:space="preserve">Бывали ли случаи, когда Вы вынуждены были нарушить </w:t>
      </w:r>
      <w:proofErr w:type="gramStart"/>
      <w:r w:rsidRPr="005E394F">
        <w:rPr>
          <w:rFonts w:ascii="Times New Roman" w:hAnsi="Times New Roman" w:cs="Times New Roman"/>
          <w:i/>
          <w:sz w:val="24"/>
          <w:szCs w:val="24"/>
        </w:rPr>
        <w:t>какое-либо</w:t>
      </w:r>
      <w:proofErr w:type="gramEnd"/>
      <w:r w:rsidRPr="005E394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з правил благоустройства города?, в %</w:t>
      </w:r>
    </w:p>
    <w:p w:rsidR="001A1788" w:rsidRDefault="001A1788" w:rsidP="005E394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5450" w:rsidRPr="004D2718" w:rsidRDefault="00E00F73" w:rsidP="00A8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D2718">
        <w:rPr>
          <w:rFonts w:ascii="Times New Roman" w:hAnsi="Times New Roman" w:cs="Times New Roman"/>
          <w:sz w:val="28"/>
          <w:szCs w:val="24"/>
        </w:rPr>
        <w:t>Между тем, респонденты, в целом, готовы сообщать в соответствующие органы о фактах фиксации нарушений правил благоустройства (</w:t>
      </w:r>
      <w:r w:rsidR="00A83F31" w:rsidRPr="004D2718">
        <w:rPr>
          <w:rFonts w:ascii="Times New Roman" w:hAnsi="Times New Roman" w:cs="Times New Roman"/>
          <w:i/>
          <w:sz w:val="28"/>
          <w:szCs w:val="28"/>
        </w:rPr>
        <w:t>парковка на газонах, выброс гражданами мусора на улицу (в непредназначенном месте), расклейка объявлений в непредназначенных местах, нанесение надписей, рисунков на фасадах зданий, выгул собак в местах, не предназначенных для выгула домашних питомцев и т.д.)</w:t>
      </w:r>
      <w:r w:rsidR="00A83F31" w:rsidRPr="004D27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3F31" w:rsidRDefault="00A83F31" w:rsidP="00A8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D2718">
        <w:rPr>
          <w:rFonts w:ascii="Times New Roman" w:hAnsi="Times New Roman" w:cs="Times New Roman"/>
          <w:sz w:val="28"/>
          <w:szCs w:val="24"/>
        </w:rPr>
        <w:t xml:space="preserve">Так, практически равное количество ответов было </w:t>
      </w:r>
      <w:r w:rsidR="00952BAE" w:rsidRPr="004D2718">
        <w:rPr>
          <w:rFonts w:ascii="Times New Roman" w:hAnsi="Times New Roman" w:cs="Times New Roman"/>
          <w:sz w:val="28"/>
          <w:szCs w:val="24"/>
        </w:rPr>
        <w:t>получено</w:t>
      </w:r>
      <w:r w:rsidRPr="004D2718">
        <w:rPr>
          <w:rFonts w:ascii="Times New Roman" w:hAnsi="Times New Roman" w:cs="Times New Roman"/>
          <w:sz w:val="28"/>
          <w:szCs w:val="24"/>
        </w:rPr>
        <w:t xml:space="preserve"> как от тех, кто не готов и не будет сообщать </w:t>
      </w:r>
      <w:r w:rsidR="00952BAE" w:rsidRPr="004D2718">
        <w:rPr>
          <w:rFonts w:ascii="Times New Roman" w:hAnsi="Times New Roman" w:cs="Times New Roman"/>
          <w:sz w:val="28"/>
          <w:szCs w:val="24"/>
        </w:rPr>
        <w:t xml:space="preserve">в органы о </w:t>
      </w:r>
      <w:r w:rsidR="00E00F73" w:rsidRPr="004D2718">
        <w:rPr>
          <w:rFonts w:ascii="Times New Roman" w:hAnsi="Times New Roman" w:cs="Times New Roman"/>
          <w:sz w:val="28"/>
          <w:szCs w:val="24"/>
        </w:rPr>
        <w:t xml:space="preserve">зафиксированных случаях </w:t>
      </w:r>
      <w:r w:rsidR="00952BAE" w:rsidRPr="004D2718">
        <w:rPr>
          <w:rFonts w:ascii="Times New Roman" w:hAnsi="Times New Roman" w:cs="Times New Roman"/>
          <w:sz w:val="28"/>
          <w:szCs w:val="24"/>
        </w:rPr>
        <w:t>нарушени</w:t>
      </w:r>
      <w:r w:rsidR="00E00F73" w:rsidRPr="004D2718">
        <w:rPr>
          <w:rFonts w:ascii="Times New Roman" w:hAnsi="Times New Roman" w:cs="Times New Roman"/>
          <w:sz w:val="28"/>
          <w:szCs w:val="24"/>
        </w:rPr>
        <w:t>й</w:t>
      </w:r>
      <w:r w:rsidR="00952BAE" w:rsidRPr="004D2718">
        <w:rPr>
          <w:rFonts w:ascii="Times New Roman" w:hAnsi="Times New Roman" w:cs="Times New Roman"/>
          <w:sz w:val="28"/>
          <w:szCs w:val="24"/>
        </w:rPr>
        <w:t xml:space="preserve"> (35%), так и от тех, кто готов соо</w:t>
      </w:r>
      <w:r w:rsidR="003E4170" w:rsidRPr="004D2718">
        <w:rPr>
          <w:rFonts w:ascii="Times New Roman" w:hAnsi="Times New Roman" w:cs="Times New Roman"/>
          <w:sz w:val="28"/>
          <w:szCs w:val="24"/>
        </w:rPr>
        <w:t xml:space="preserve">бщить лишь в случае, если эти нарушения будут </w:t>
      </w:r>
      <w:r w:rsidR="00952BAE" w:rsidRPr="004D2718">
        <w:rPr>
          <w:rFonts w:ascii="Times New Roman" w:hAnsi="Times New Roman" w:cs="Times New Roman"/>
          <w:sz w:val="28"/>
          <w:szCs w:val="24"/>
        </w:rPr>
        <w:t>систематич</w:t>
      </w:r>
      <w:r w:rsidR="003E4170" w:rsidRPr="004D2718">
        <w:rPr>
          <w:rFonts w:ascii="Times New Roman" w:hAnsi="Times New Roman" w:cs="Times New Roman"/>
          <w:sz w:val="28"/>
          <w:szCs w:val="24"/>
        </w:rPr>
        <w:t>ными (3</w:t>
      </w:r>
      <w:r w:rsidR="00952BAE" w:rsidRPr="004D2718">
        <w:rPr>
          <w:rFonts w:ascii="Times New Roman" w:hAnsi="Times New Roman" w:cs="Times New Roman"/>
          <w:sz w:val="28"/>
          <w:szCs w:val="24"/>
        </w:rPr>
        <w:t xml:space="preserve">8,6%). В среднем, по 13% </w:t>
      </w:r>
      <w:proofErr w:type="gramStart"/>
      <w:r w:rsidR="00952BAE" w:rsidRPr="004D2718">
        <w:rPr>
          <w:rFonts w:ascii="Times New Roman" w:hAnsi="Times New Roman" w:cs="Times New Roman"/>
          <w:sz w:val="28"/>
          <w:szCs w:val="24"/>
        </w:rPr>
        <w:t>опрошенных</w:t>
      </w:r>
      <w:proofErr w:type="gramEnd"/>
      <w:r w:rsidR="00952BAE" w:rsidRPr="004D2718">
        <w:rPr>
          <w:rFonts w:ascii="Times New Roman" w:hAnsi="Times New Roman" w:cs="Times New Roman"/>
          <w:sz w:val="28"/>
          <w:szCs w:val="24"/>
        </w:rPr>
        <w:t xml:space="preserve"> либо затруднились дать ответ на поставленный вопрос, либо нисколько не сомневаются</w:t>
      </w:r>
      <w:r w:rsidR="00952BAE">
        <w:rPr>
          <w:rFonts w:ascii="Times New Roman" w:hAnsi="Times New Roman" w:cs="Times New Roman"/>
          <w:sz w:val="28"/>
          <w:szCs w:val="24"/>
        </w:rPr>
        <w:t xml:space="preserve"> в том, что сообщение в соответствующий орган необходимо отправить обязательно, даже если это будет единичный случай (Рис.13).</w:t>
      </w:r>
    </w:p>
    <w:p w:rsidR="00952BAE" w:rsidRDefault="00952BAE" w:rsidP="00A83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72150" cy="2819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52BAE" w:rsidRDefault="00952BAE" w:rsidP="00952BA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2BAE">
        <w:rPr>
          <w:rFonts w:ascii="Times New Roman" w:hAnsi="Times New Roman" w:cs="Times New Roman"/>
          <w:i/>
          <w:sz w:val="24"/>
          <w:szCs w:val="24"/>
        </w:rPr>
        <w:t>Рис. 13. В случае если бы Вы увидели факт нарушения правил благоустройства сообщили бы Вы об этом в соответствующий орган?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%</w:t>
      </w:r>
    </w:p>
    <w:p w:rsidR="00A8121C" w:rsidRDefault="001622B0" w:rsidP="00A81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Среди</w:t>
      </w:r>
      <w:r w:rsidR="00C973F7">
        <w:rPr>
          <w:rFonts w:ascii="Times New Roman" w:hAnsi="Times New Roman" w:cs="Times New Roman"/>
          <w:sz w:val="28"/>
          <w:szCs w:val="24"/>
        </w:rPr>
        <w:t xml:space="preserve"> тех, кто заявил, что не стал бы сообщать о фактах правонарушений</w:t>
      </w:r>
      <w:r w:rsidR="00C973F7">
        <w:rPr>
          <w:rStyle w:val="af0"/>
          <w:rFonts w:ascii="Times New Roman" w:hAnsi="Times New Roman" w:cs="Times New Roman"/>
          <w:sz w:val="28"/>
          <w:szCs w:val="24"/>
        </w:rPr>
        <w:footnoteReference w:id="17"/>
      </w:r>
      <w:r w:rsidR="00A8121C">
        <w:rPr>
          <w:rFonts w:ascii="Times New Roman" w:hAnsi="Times New Roman" w:cs="Times New Roman"/>
          <w:sz w:val="28"/>
          <w:szCs w:val="24"/>
        </w:rPr>
        <w:t xml:space="preserve">, </w:t>
      </w:r>
      <w:r w:rsidR="002D22D4">
        <w:rPr>
          <w:rFonts w:ascii="Times New Roman" w:hAnsi="Times New Roman" w:cs="Times New Roman"/>
          <w:sz w:val="28"/>
          <w:szCs w:val="24"/>
        </w:rPr>
        <w:t>49,1</w:t>
      </w:r>
      <w:r w:rsidR="00A8121C">
        <w:rPr>
          <w:rFonts w:ascii="Times New Roman" w:hAnsi="Times New Roman" w:cs="Times New Roman"/>
          <w:sz w:val="28"/>
          <w:szCs w:val="24"/>
        </w:rPr>
        <w:t>% считают, что это ничего не изменит, и чуть более 30% не знают куда сообщить (Рис.14). Аналогичного рода ответы были получены и на следующий вопрос: «Знаете ли Вы, куда (в какую инстанцию) можно сообщить о факте нарушения правил благоустройства?». Более 75% участников опроса дали отрицательный ответ (Рис.15).</w:t>
      </w:r>
    </w:p>
    <w:p w:rsidR="00A8121C" w:rsidRDefault="00A8121C" w:rsidP="00A81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8121C" w:rsidRDefault="00A8121C" w:rsidP="00A81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81650" cy="27432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A8121C" w:rsidRDefault="00A8121C" w:rsidP="00A812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952BAE">
        <w:rPr>
          <w:rFonts w:ascii="Times New Roman" w:hAnsi="Times New Roman" w:cs="Times New Roman"/>
          <w:i/>
          <w:sz w:val="24"/>
          <w:szCs w:val="24"/>
        </w:rPr>
        <w:t>Рис. 1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952BAE">
        <w:rPr>
          <w:rFonts w:ascii="Times New Roman" w:hAnsi="Times New Roman" w:cs="Times New Roman"/>
          <w:i/>
          <w:sz w:val="24"/>
          <w:szCs w:val="24"/>
        </w:rPr>
        <w:t>.</w:t>
      </w:r>
      <w:r w:rsidRPr="00A8121C">
        <w:rPr>
          <w:rFonts w:ascii="Times New Roman" w:hAnsi="Times New Roman" w:cs="Times New Roman"/>
          <w:i/>
          <w:sz w:val="24"/>
        </w:rPr>
        <w:t>По какой причине Вы не стали бы сообщать о факте нарушения?</w:t>
      </w:r>
      <w:r>
        <w:rPr>
          <w:rFonts w:ascii="Times New Roman" w:hAnsi="Times New Roman" w:cs="Times New Roman"/>
          <w:i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</w:rPr>
        <w:t>%</w:t>
      </w:r>
    </w:p>
    <w:p w:rsidR="00A8121C" w:rsidRDefault="00A8121C" w:rsidP="00A812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A8121C" w:rsidRDefault="00A8121C" w:rsidP="00A812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A8121C" w:rsidRDefault="00A8121C" w:rsidP="00A812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32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334000" cy="27432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8121C" w:rsidRPr="00A8121C" w:rsidRDefault="00A8121C" w:rsidP="00A8121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2BAE">
        <w:rPr>
          <w:rFonts w:ascii="Times New Roman" w:hAnsi="Times New Roman" w:cs="Times New Roman"/>
          <w:i/>
          <w:sz w:val="24"/>
          <w:szCs w:val="24"/>
        </w:rPr>
        <w:t>Рис. 1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A8121C">
        <w:rPr>
          <w:rFonts w:ascii="Times New Roman" w:hAnsi="Times New Roman" w:cs="Times New Roman"/>
          <w:i/>
          <w:sz w:val="24"/>
          <w:szCs w:val="24"/>
        </w:rPr>
        <w:t xml:space="preserve">. Знаете ли Вы, куда (в какую инстанцию) можно сообщить о факте нарушения правил благоустройства?, </w:t>
      </w:r>
      <w:proofErr w:type="gramStart"/>
      <w:r w:rsidRPr="00A8121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A8121C">
        <w:rPr>
          <w:rFonts w:ascii="Times New Roman" w:hAnsi="Times New Roman" w:cs="Times New Roman"/>
          <w:i/>
          <w:sz w:val="24"/>
          <w:szCs w:val="24"/>
        </w:rPr>
        <w:t>%</w:t>
      </w:r>
    </w:p>
    <w:p w:rsidR="00A8121C" w:rsidRPr="00947703" w:rsidRDefault="00A8121C" w:rsidP="0094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47703" w:rsidRDefault="004970E7" w:rsidP="0094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 числа</w:t>
      </w:r>
      <w:r w:rsidR="00947703">
        <w:rPr>
          <w:rFonts w:ascii="Times New Roman" w:hAnsi="Times New Roman" w:cs="Times New Roman"/>
          <w:sz w:val="28"/>
          <w:szCs w:val="24"/>
        </w:rPr>
        <w:t xml:space="preserve"> тех, кто положительно ответил на вопрос</w:t>
      </w:r>
      <w:r w:rsidR="00E00F73">
        <w:rPr>
          <w:rFonts w:ascii="Times New Roman" w:hAnsi="Times New Roman" w:cs="Times New Roman"/>
          <w:sz w:val="28"/>
          <w:szCs w:val="24"/>
        </w:rPr>
        <w:t>: «</w:t>
      </w:r>
      <w:r w:rsidR="00E00F73" w:rsidRPr="00E00F73">
        <w:rPr>
          <w:rFonts w:ascii="Times New Roman" w:hAnsi="Times New Roman" w:cs="Times New Roman"/>
          <w:sz w:val="28"/>
          <w:szCs w:val="24"/>
        </w:rPr>
        <w:t>Знаете ли Вы, куда (в какую инстанцию) можно сообщить о на</w:t>
      </w:r>
      <w:r w:rsidR="00E00F73">
        <w:rPr>
          <w:rFonts w:ascii="Times New Roman" w:hAnsi="Times New Roman" w:cs="Times New Roman"/>
          <w:sz w:val="28"/>
          <w:szCs w:val="24"/>
        </w:rPr>
        <w:t>рушения</w:t>
      </w:r>
      <w:r w:rsidR="00FB1941">
        <w:rPr>
          <w:rFonts w:ascii="Times New Roman" w:hAnsi="Times New Roman" w:cs="Times New Roman"/>
          <w:sz w:val="28"/>
          <w:szCs w:val="24"/>
        </w:rPr>
        <w:t>х</w:t>
      </w:r>
      <w:r w:rsidR="00E00F73">
        <w:rPr>
          <w:rFonts w:ascii="Times New Roman" w:hAnsi="Times New Roman" w:cs="Times New Roman"/>
          <w:sz w:val="28"/>
          <w:szCs w:val="24"/>
        </w:rPr>
        <w:t xml:space="preserve"> правил благоустройства?</w:t>
      </w:r>
      <w:r w:rsidR="00FB1941">
        <w:rPr>
          <w:rFonts w:ascii="Times New Roman" w:hAnsi="Times New Roman" w:cs="Times New Roman"/>
          <w:sz w:val="28"/>
          <w:szCs w:val="24"/>
        </w:rPr>
        <w:t>»,</w:t>
      </w:r>
      <w:r w:rsidR="00947703">
        <w:rPr>
          <w:rFonts w:ascii="Times New Roman" w:hAnsi="Times New Roman" w:cs="Times New Roman"/>
          <w:sz w:val="28"/>
          <w:szCs w:val="24"/>
        </w:rPr>
        <w:t xml:space="preserve"> </w:t>
      </w:r>
      <w:r w:rsidR="002D22D4">
        <w:rPr>
          <w:rFonts w:ascii="Times New Roman" w:hAnsi="Times New Roman" w:cs="Times New Roman"/>
          <w:sz w:val="28"/>
          <w:szCs w:val="24"/>
        </w:rPr>
        <w:t>44</w:t>
      </w:r>
      <w:r w:rsidR="00947703">
        <w:rPr>
          <w:rFonts w:ascii="Times New Roman" w:hAnsi="Times New Roman" w:cs="Times New Roman"/>
          <w:sz w:val="28"/>
          <w:szCs w:val="24"/>
        </w:rPr>
        <w:t xml:space="preserve"> респондент</w:t>
      </w:r>
      <w:r w:rsidR="005C5A85">
        <w:rPr>
          <w:rFonts w:ascii="Times New Roman" w:hAnsi="Times New Roman" w:cs="Times New Roman"/>
          <w:sz w:val="28"/>
          <w:szCs w:val="24"/>
        </w:rPr>
        <w:t>а</w:t>
      </w:r>
      <w:r w:rsidR="00465C98">
        <w:rPr>
          <w:rFonts w:ascii="Times New Roman" w:hAnsi="Times New Roman" w:cs="Times New Roman"/>
          <w:sz w:val="28"/>
          <w:szCs w:val="24"/>
        </w:rPr>
        <w:t xml:space="preserve"> </w:t>
      </w:r>
      <w:r w:rsidR="005423DF">
        <w:rPr>
          <w:rFonts w:ascii="Times New Roman" w:hAnsi="Times New Roman" w:cs="Times New Roman"/>
          <w:sz w:val="28"/>
          <w:szCs w:val="24"/>
        </w:rPr>
        <w:t>обратились бы</w:t>
      </w:r>
      <w:r w:rsidR="00947703">
        <w:rPr>
          <w:rFonts w:ascii="Times New Roman" w:hAnsi="Times New Roman" w:cs="Times New Roman"/>
          <w:sz w:val="28"/>
          <w:szCs w:val="24"/>
        </w:rPr>
        <w:t xml:space="preserve"> в полицию</w:t>
      </w:r>
      <w:r w:rsidR="002D22D4">
        <w:rPr>
          <w:rFonts w:ascii="Times New Roman" w:hAnsi="Times New Roman" w:cs="Times New Roman"/>
          <w:sz w:val="28"/>
          <w:szCs w:val="24"/>
        </w:rPr>
        <w:t xml:space="preserve"> </w:t>
      </w:r>
      <w:r w:rsidR="00947703">
        <w:rPr>
          <w:rFonts w:ascii="Times New Roman" w:hAnsi="Times New Roman" w:cs="Times New Roman"/>
          <w:sz w:val="28"/>
          <w:szCs w:val="24"/>
        </w:rPr>
        <w:t>(</w:t>
      </w:r>
      <w:r w:rsidR="002D22D4">
        <w:rPr>
          <w:rFonts w:ascii="Times New Roman" w:hAnsi="Times New Roman" w:cs="Times New Roman"/>
          <w:i/>
          <w:sz w:val="28"/>
          <w:szCs w:val="24"/>
        </w:rPr>
        <w:t>10,4</w:t>
      </w:r>
      <w:r w:rsidR="00947703" w:rsidRPr="00947703">
        <w:rPr>
          <w:rFonts w:ascii="Times New Roman" w:hAnsi="Times New Roman" w:cs="Times New Roman"/>
          <w:i/>
          <w:sz w:val="28"/>
          <w:szCs w:val="24"/>
        </w:rPr>
        <w:t>% от общего числа опрошенных</w:t>
      </w:r>
      <w:r w:rsidR="00947703">
        <w:rPr>
          <w:rFonts w:ascii="Times New Roman" w:hAnsi="Times New Roman" w:cs="Times New Roman"/>
          <w:sz w:val="28"/>
          <w:szCs w:val="24"/>
        </w:rPr>
        <w:t xml:space="preserve">), 18 </w:t>
      </w:r>
      <w:r w:rsidR="00947703">
        <w:rPr>
          <w:rFonts w:ascii="Times New Roman" w:hAnsi="Times New Roman" w:cs="Times New Roman"/>
          <w:sz w:val="28"/>
          <w:szCs w:val="24"/>
        </w:rPr>
        <w:lastRenderedPageBreak/>
        <w:t>– в Администрацию</w:t>
      </w:r>
      <w:r w:rsidR="002D22D4">
        <w:rPr>
          <w:rFonts w:ascii="Times New Roman" w:hAnsi="Times New Roman" w:cs="Times New Roman"/>
          <w:sz w:val="28"/>
          <w:szCs w:val="24"/>
        </w:rPr>
        <w:t xml:space="preserve"> города (4,2%) и 8 человек </w:t>
      </w:r>
      <w:r w:rsidR="00947703">
        <w:rPr>
          <w:rFonts w:ascii="Times New Roman" w:hAnsi="Times New Roman" w:cs="Times New Roman"/>
          <w:sz w:val="28"/>
          <w:szCs w:val="24"/>
        </w:rPr>
        <w:t xml:space="preserve">в </w:t>
      </w:r>
      <w:r w:rsidR="005C5A85">
        <w:rPr>
          <w:rFonts w:ascii="Times New Roman" w:hAnsi="Times New Roman" w:cs="Times New Roman"/>
          <w:sz w:val="28"/>
          <w:szCs w:val="24"/>
        </w:rPr>
        <w:t>«</w:t>
      </w:r>
      <w:r w:rsidR="00947703">
        <w:rPr>
          <w:rFonts w:ascii="Times New Roman" w:hAnsi="Times New Roman" w:cs="Times New Roman"/>
          <w:sz w:val="28"/>
          <w:szCs w:val="24"/>
        </w:rPr>
        <w:t>ДЭЗ</w:t>
      </w:r>
      <w:r w:rsidR="005C5A85">
        <w:rPr>
          <w:rFonts w:ascii="Times New Roman" w:hAnsi="Times New Roman" w:cs="Times New Roman"/>
          <w:sz w:val="28"/>
          <w:szCs w:val="24"/>
        </w:rPr>
        <w:t>»</w:t>
      </w:r>
      <w:r w:rsidR="00947703">
        <w:rPr>
          <w:rFonts w:ascii="Times New Roman" w:hAnsi="Times New Roman" w:cs="Times New Roman"/>
          <w:sz w:val="28"/>
          <w:szCs w:val="24"/>
        </w:rPr>
        <w:t xml:space="preserve">, </w:t>
      </w:r>
      <w:r w:rsidR="005C5A85">
        <w:rPr>
          <w:rFonts w:ascii="Times New Roman" w:hAnsi="Times New Roman" w:cs="Times New Roman"/>
          <w:sz w:val="28"/>
          <w:szCs w:val="24"/>
        </w:rPr>
        <w:t>«</w:t>
      </w:r>
      <w:r w:rsidR="00947703">
        <w:rPr>
          <w:rFonts w:ascii="Times New Roman" w:hAnsi="Times New Roman" w:cs="Times New Roman"/>
          <w:sz w:val="28"/>
          <w:szCs w:val="24"/>
        </w:rPr>
        <w:t>ЖКХ</w:t>
      </w:r>
      <w:r w:rsidR="005C5A85">
        <w:rPr>
          <w:rFonts w:ascii="Times New Roman" w:hAnsi="Times New Roman" w:cs="Times New Roman"/>
          <w:sz w:val="28"/>
          <w:szCs w:val="24"/>
        </w:rPr>
        <w:t>»</w:t>
      </w:r>
      <w:r w:rsidR="00947703">
        <w:rPr>
          <w:rFonts w:ascii="Times New Roman" w:hAnsi="Times New Roman" w:cs="Times New Roman"/>
          <w:sz w:val="28"/>
          <w:szCs w:val="24"/>
        </w:rPr>
        <w:t xml:space="preserve">, </w:t>
      </w:r>
      <w:r w:rsidR="005C5A85">
        <w:rPr>
          <w:rFonts w:ascii="Times New Roman" w:hAnsi="Times New Roman" w:cs="Times New Roman"/>
          <w:sz w:val="28"/>
          <w:szCs w:val="24"/>
        </w:rPr>
        <w:t>«</w:t>
      </w:r>
      <w:r w:rsidR="00947703">
        <w:rPr>
          <w:rFonts w:ascii="Times New Roman" w:hAnsi="Times New Roman" w:cs="Times New Roman"/>
          <w:sz w:val="28"/>
          <w:szCs w:val="24"/>
        </w:rPr>
        <w:t>ЖЭУ</w:t>
      </w:r>
      <w:r w:rsidR="005C5A85">
        <w:rPr>
          <w:rFonts w:ascii="Times New Roman" w:hAnsi="Times New Roman" w:cs="Times New Roman"/>
          <w:sz w:val="28"/>
          <w:szCs w:val="24"/>
        </w:rPr>
        <w:t>»</w:t>
      </w:r>
      <w:r w:rsidR="00947703">
        <w:rPr>
          <w:rFonts w:ascii="Times New Roman" w:hAnsi="Times New Roman" w:cs="Times New Roman"/>
          <w:sz w:val="28"/>
          <w:szCs w:val="24"/>
        </w:rPr>
        <w:t xml:space="preserve"> (</w:t>
      </w:r>
      <w:r w:rsidR="002D22D4">
        <w:rPr>
          <w:rFonts w:ascii="Times New Roman" w:hAnsi="Times New Roman" w:cs="Times New Roman"/>
          <w:i/>
          <w:sz w:val="28"/>
          <w:szCs w:val="24"/>
        </w:rPr>
        <w:t>1,9%</w:t>
      </w:r>
      <w:r w:rsidR="00947703">
        <w:rPr>
          <w:rFonts w:ascii="Times New Roman" w:hAnsi="Times New Roman" w:cs="Times New Roman"/>
          <w:sz w:val="28"/>
          <w:szCs w:val="24"/>
        </w:rPr>
        <w:t>) (</w:t>
      </w:r>
      <w:r w:rsidR="00947703" w:rsidRPr="00947703">
        <w:rPr>
          <w:rFonts w:ascii="Times New Roman" w:hAnsi="Times New Roman" w:cs="Times New Roman"/>
          <w:i/>
          <w:sz w:val="28"/>
          <w:szCs w:val="24"/>
        </w:rPr>
        <w:t>см. таблицу «открытых» вопросов</w:t>
      </w:r>
      <w:r w:rsidR="00947703">
        <w:rPr>
          <w:rFonts w:ascii="Times New Roman" w:hAnsi="Times New Roman" w:cs="Times New Roman"/>
          <w:sz w:val="28"/>
          <w:szCs w:val="24"/>
        </w:rPr>
        <w:t>).</w:t>
      </w:r>
    </w:p>
    <w:p w:rsidR="005C5A85" w:rsidRDefault="005C5A85" w:rsidP="005C5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 этом наиболее приемлемой формой сообщений о фактах нарушений правил благоустройства, большая часть анкетируемых считает устные сообщения (по телефону, или на «горячую линию») – 53,8%. На втором месте возможность написать в интернете – 37,3%, на третьем – письменные сообщения (28,1%) (Рис.16). </w:t>
      </w:r>
    </w:p>
    <w:p w:rsidR="005C5A85" w:rsidRDefault="005C5A85" w:rsidP="005C5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975EC">
        <w:rPr>
          <w:noProof/>
          <w:sz w:val="24"/>
          <w:lang w:eastAsia="ru-RU"/>
        </w:rPr>
        <w:drawing>
          <wp:inline distT="0" distB="0" distL="0" distR="0" wp14:anchorId="536D4473" wp14:editId="21E7D48F">
            <wp:extent cx="6381750" cy="334327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C5A85" w:rsidRDefault="005C5A85" w:rsidP="005C5A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5A85">
        <w:rPr>
          <w:rFonts w:ascii="Times New Roman" w:hAnsi="Times New Roman" w:cs="Times New Roman"/>
          <w:i/>
          <w:sz w:val="24"/>
          <w:szCs w:val="24"/>
        </w:rPr>
        <w:t xml:space="preserve">Рис.16. Какую форму сообщений о фактах нарушений правил благоустройства Вы считаете наиболее </w:t>
      </w:r>
      <w:proofErr w:type="gramStart"/>
      <w:r w:rsidRPr="005C5A85">
        <w:rPr>
          <w:rFonts w:ascii="Times New Roman" w:hAnsi="Times New Roman" w:cs="Times New Roman"/>
          <w:i/>
          <w:sz w:val="24"/>
          <w:szCs w:val="24"/>
        </w:rPr>
        <w:t>приемлемой</w:t>
      </w:r>
      <w:proofErr w:type="gramEnd"/>
      <w:r w:rsidRPr="005C5A85"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i/>
          <w:sz w:val="24"/>
          <w:szCs w:val="24"/>
        </w:rPr>
        <w:t>, в%</w:t>
      </w:r>
      <w:r>
        <w:rPr>
          <w:rStyle w:val="af0"/>
          <w:rFonts w:ascii="Times New Roman" w:hAnsi="Times New Roman" w:cs="Times New Roman"/>
          <w:i/>
          <w:sz w:val="24"/>
          <w:szCs w:val="24"/>
        </w:rPr>
        <w:footnoteReference w:id="18"/>
      </w:r>
    </w:p>
    <w:p w:rsidR="00C40208" w:rsidRPr="005C5A85" w:rsidRDefault="00C40208" w:rsidP="005C5A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07B53" w:rsidRDefault="004970E7" w:rsidP="0094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Парные распределения ответов на вопросы: </w:t>
      </w:r>
      <w:r w:rsidRPr="004970E7">
        <w:rPr>
          <w:rFonts w:ascii="Times New Roman" w:hAnsi="Times New Roman" w:cs="Times New Roman"/>
          <w:i/>
          <w:sz w:val="28"/>
          <w:szCs w:val="24"/>
        </w:rPr>
        <w:t>«Какую форму сообщений о фактах нарушений правил благоустройства Вы считаете наиболее приемлемой?» и «</w:t>
      </w:r>
      <w:r w:rsidRPr="004970E7">
        <w:rPr>
          <w:rFonts w:ascii="Times New Roman" w:hAnsi="Times New Roman" w:cs="Times New Roman"/>
          <w:i/>
          <w:sz w:val="28"/>
        </w:rPr>
        <w:t>В случае если бы Вы увидели факт нарушения правил благоустройства, сообщили бы Вы об этом в соответствующий орган?»</w:t>
      </w:r>
      <w:r>
        <w:rPr>
          <w:rFonts w:ascii="Times New Roman" w:hAnsi="Times New Roman" w:cs="Times New Roman"/>
          <w:sz w:val="28"/>
          <w:szCs w:val="24"/>
        </w:rPr>
        <w:t xml:space="preserve"> показали, что большая часть респондентов, не желающих сообщать о фактах нарушений, в принципе, отметили вариант: «Анонимно, через специально установленные ящики». Другие формы сообщений (</w:t>
      </w:r>
      <w:r w:rsidRPr="004970E7">
        <w:rPr>
          <w:rFonts w:ascii="Times New Roman" w:hAnsi="Times New Roman" w:cs="Times New Roman"/>
          <w:i/>
          <w:sz w:val="28"/>
          <w:szCs w:val="24"/>
        </w:rPr>
        <w:t>устные и письменные сообщения, а также послания в интернете</w:t>
      </w:r>
      <w:r>
        <w:rPr>
          <w:rFonts w:ascii="Times New Roman" w:hAnsi="Times New Roman" w:cs="Times New Roman"/>
          <w:sz w:val="28"/>
          <w:szCs w:val="24"/>
        </w:rPr>
        <w:t xml:space="preserve">), в большей степени </w:t>
      </w:r>
      <w:r w:rsidR="001101E3">
        <w:rPr>
          <w:rFonts w:ascii="Times New Roman" w:hAnsi="Times New Roman" w:cs="Times New Roman"/>
          <w:sz w:val="28"/>
          <w:szCs w:val="24"/>
        </w:rPr>
        <w:t>выбрали</w:t>
      </w:r>
      <w:r>
        <w:rPr>
          <w:rFonts w:ascii="Times New Roman" w:hAnsi="Times New Roman" w:cs="Times New Roman"/>
          <w:sz w:val="28"/>
          <w:szCs w:val="24"/>
        </w:rPr>
        <w:t xml:space="preserve"> те </w:t>
      </w:r>
      <w:r w:rsidR="001B663F">
        <w:rPr>
          <w:rFonts w:ascii="Times New Roman" w:hAnsi="Times New Roman" w:cs="Times New Roman"/>
          <w:sz w:val="28"/>
          <w:szCs w:val="24"/>
        </w:rPr>
        <w:t>респонденты</w:t>
      </w:r>
      <w:r>
        <w:rPr>
          <w:rFonts w:ascii="Times New Roman" w:hAnsi="Times New Roman" w:cs="Times New Roman"/>
          <w:sz w:val="28"/>
          <w:szCs w:val="24"/>
        </w:rPr>
        <w:t xml:space="preserve">, которые готовы информировать </w:t>
      </w:r>
      <w:r w:rsidR="001B663F">
        <w:rPr>
          <w:rFonts w:ascii="Times New Roman" w:hAnsi="Times New Roman" w:cs="Times New Roman"/>
          <w:sz w:val="28"/>
          <w:szCs w:val="24"/>
        </w:rPr>
        <w:t>соответствующие</w:t>
      </w:r>
      <w:r>
        <w:rPr>
          <w:rFonts w:ascii="Times New Roman" w:hAnsi="Times New Roman" w:cs="Times New Roman"/>
          <w:sz w:val="28"/>
          <w:szCs w:val="24"/>
        </w:rPr>
        <w:t xml:space="preserve"> органы лишь в случае </w:t>
      </w:r>
      <w:r w:rsidR="001B663F">
        <w:rPr>
          <w:rFonts w:ascii="Times New Roman" w:hAnsi="Times New Roman" w:cs="Times New Roman"/>
          <w:sz w:val="28"/>
          <w:szCs w:val="24"/>
        </w:rPr>
        <w:t>наблюдения систематических нарушений правил благоустройства (Табл.4).</w:t>
      </w:r>
    </w:p>
    <w:p w:rsidR="001B663F" w:rsidRDefault="001B663F" w:rsidP="0094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22E7C" w:rsidRDefault="00F22E7C" w:rsidP="0094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22E7C" w:rsidRDefault="00F22E7C" w:rsidP="0094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22E7C" w:rsidRDefault="00F22E7C" w:rsidP="0094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22E7C" w:rsidRDefault="00F22E7C" w:rsidP="0094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22E7C" w:rsidRDefault="00F22E7C" w:rsidP="0094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22E7C" w:rsidRDefault="00F22E7C" w:rsidP="0094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B663F" w:rsidRPr="005E394F" w:rsidRDefault="001B663F" w:rsidP="001B663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94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 w:rsidR="00DE327F">
        <w:rPr>
          <w:rFonts w:ascii="Times New Roman" w:hAnsi="Times New Roman" w:cs="Times New Roman"/>
          <w:i/>
          <w:sz w:val="24"/>
          <w:szCs w:val="24"/>
        </w:rPr>
        <w:t>4</w:t>
      </w:r>
      <w:r w:rsidRPr="005E394F">
        <w:rPr>
          <w:rFonts w:ascii="Times New Roman" w:hAnsi="Times New Roman" w:cs="Times New Roman"/>
          <w:i/>
          <w:sz w:val="24"/>
          <w:szCs w:val="24"/>
        </w:rPr>
        <w:t>. Парное распределение ответов на вопрос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5E394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B663F">
        <w:rPr>
          <w:rFonts w:ascii="Times New Roman" w:hAnsi="Times New Roman" w:cs="Times New Roman"/>
          <w:i/>
          <w:sz w:val="24"/>
          <w:szCs w:val="24"/>
        </w:rPr>
        <w:t>«Какую форму сообщений о фактах нарушений правил благоустройства Вы считаете наиболее приемлемой?» и «В случае если бы Вы увидели факт нарушения правил благоустройства, сообщили бы Вы об этом в соответствующий орган?»</w:t>
      </w:r>
      <w:r w:rsidRPr="005E394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5E394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E394F">
        <w:rPr>
          <w:rFonts w:ascii="Times New Roman" w:hAnsi="Times New Roman" w:cs="Times New Roman"/>
          <w:i/>
          <w:sz w:val="24"/>
          <w:szCs w:val="24"/>
        </w:rPr>
        <w:t>%</w:t>
      </w:r>
    </w:p>
    <w:p w:rsidR="001B663F" w:rsidRDefault="001B663F" w:rsidP="001B66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821"/>
        <w:gridCol w:w="1968"/>
        <w:gridCol w:w="1369"/>
        <w:gridCol w:w="1260"/>
        <w:gridCol w:w="2363"/>
      </w:tblGrid>
      <w:tr w:rsidR="001B663F" w:rsidRPr="001B663F" w:rsidTr="001B663F">
        <w:trPr>
          <w:trHeight w:val="659"/>
        </w:trPr>
        <w:tc>
          <w:tcPr>
            <w:tcW w:w="2821" w:type="dxa"/>
            <w:vAlign w:val="center"/>
          </w:tcPr>
          <w:p w:rsidR="001B663F" w:rsidRPr="001B663F" w:rsidRDefault="001B663F" w:rsidP="001B66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1B663F" w:rsidRPr="001B663F" w:rsidRDefault="001B663F" w:rsidP="001B66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63F">
              <w:rPr>
                <w:rFonts w:ascii="Times New Roman" w:hAnsi="Times New Roman" w:cs="Times New Roman"/>
                <w:sz w:val="24"/>
                <w:szCs w:val="24"/>
              </w:rPr>
              <w:t>Да, если нарушение будет иметь систематический характер</w:t>
            </w:r>
          </w:p>
        </w:tc>
        <w:tc>
          <w:tcPr>
            <w:tcW w:w="1369" w:type="dxa"/>
            <w:vAlign w:val="center"/>
          </w:tcPr>
          <w:p w:rsidR="001B663F" w:rsidRPr="001B663F" w:rsidRDefault="001B663F" w:rsidP="001B66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63F">
              <w:rPr>
                <w:rFonts w:ascii="Times New Roman" w:hAnsi="Times New Roman" w:cs="Times New Roman"/>
                <w:sz w:val="24"/>
                <w:szCs w:val="24"/>
              </w:rPr>
              <w:t>Да, даже если это будет единичный случай</w:t>
            </w:r>
          </w:p>
        </w:tc>
        <w:tc>
          <w:tcPr>
            <w:tcW w:w="1260" w:type="dxa"/>
            <w:vAlign w:val="center"/>
          </w:tcPr>
          <w:p w:rsidR="001B663F" w:rsidRPr="001B663F" w:rsidRDefault="001B663F" w:rsidP="001B66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63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3" w:type="dxa"/>
            <w:vAlign w:val="center"/>
          </w:tcPr>
          <w:p w:rsidR="001B663F" w:rsidRPr="001B663F" w:rsidRDefault="001B663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3F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1B663F" w:rsidRPr="00E07F51" w:rsidTr="001B663F">
        <w:tc>
          <w:tcPr>
            <w:tcW w:w="2821" w:type="dxa"/>
          </w:tcPr>
          <w:p w:rsidR="001B663F" w:rsidRPr="001B663F" w:rsidRDefault="001B663F" w:rsidP="001B663F">
            <w:pPr>
              <w:rPr>
                <w:rFonts w:ascii="Times New Roman" w:hAnsi="Times New Roman" w:cs="Times New Roman"/>
                <w:sz w:val="24"/>
              </w:rPr>
            </w:pPr>
            <w:r w:rsidRPr="001B663F">
              <w:rPr>
                <w:rFonts w:ascii="Times New Roman" w:hAnsi="Times New Roman" w:cs="Times New Roman"/>
                <w:sz w:val="24"/>
              </w:rPr>
              <w:t>Устные сообщения (по телефону, на горячую линию)</w:t>
            </w:r>
          </w:p>
        </w:tc>
        <w:tc>
          <w:tcPr>
            <w:tcW w:w="1968" w:type="dxa"/>
            <w:shd w:val="clear" w:color="auto" w:fill="F2DBDB" w:themeFill="accent2" w:themeFillTint="33"/>
          </w:tcPr>
          <w:p w:rsidR="001B663F" w:rsidRPr="001B663F" w:rsidRDefault="001B663F" w:rsidP="001B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63F"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</w:p>
        </w:tc>
        <w:tc>
          <w:tcPr>
            <w:tcW w:w="1369" w:type="dxa"/>
            <w:shd w:val="clear" w:color="auto" w:fill="auto"/>
          </w:tcPr>
          <w:p w:rsidR="001B663F" w:rsidRPr="001B663F" w:rsidRDefault="001B663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3F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60" w:type="dxa"/>
            <w:shd w:val="clear" w:color="auto" w:fill="FFFFFF" w:themeFill="background1"/>
          </w:tcPr>
          <w:p w:rsidR="001B663F" w:rsidRPr="005E394F" w:rsidRDefault="001B663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2363" w:type="dxa"/>
            <w:shd w:val="clear" w:color="auto" w:fill="FFFFFF" w:themeFill="background1"/>
          </w:tcPr>
          <w:p w:rsidR="001B663F" w:rsidRPr="005E394F" w:rsidRDefault="001B663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B663F" w:rsidRPr="00E07F51" w:rsidTr="001B663F">
        <w:tc>
          <w:tcPr>
            <w:tcW w:w="2821" w:type="dxa"/>
          </w:tcPr>
          <w:p w:rsidR="001B663F" w:rsidRPr="001B663F" w:rsidRDefault="001B663F" w:rsidP="001B663F">
            <w:pPr>
              <w:rPr>
                <w:rFonts w:ascii="Times New Roman" w:hAnsi="Times New Roman" w:cs="Times New Roman"/>
                <w:sz w:val="24"/>
              </w:rPr>
            </w:pPr>
            <w:r w:rsidRPr="001B663F">
              <w:rPr>
                <w:rFonts w:ascii="Times New Roman" w:hAnsi="Times New Roman" w:cs="Times New Roman"/>
                <w:sz w:val="24"/>
              </w:rPr>
              <w:t>Письменные сообщения</w:t>
            </w:r>
          </w:p>
        </w:tc>
        <w:tc>
          <w:tcPr>
            <w:tcW w:w="1968" w:type="dxa"/>
            <w:shd w:val="clear" w:color="auto" w:fill="F2DBDB" w:themeFill="accent2" w:themeFillTint="33"/>
          </w:tcPr>
          <w:p w:rsidR="001B663F" w:rsidRPr="001B663F" w:rsidRDefault="001B663F" w:rsidP="001B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63F">
              <w:rPr>
                <w:rFonts w:ascii="Times New Roman" w:hAnsi="Times New Roman" w:cs="Times New Roman"/>
                <w:b/>
                <w:sz w:val="24"/>
                <w:szCs w:val="24"/>
              </w:rPr>
              <w:t>13,6</w:t>
            </w:r>
          </w:p>
        </w:tc>
        <w:tc>
          <w:tcPr>
            <w:tcW w:w="1369" w:type="dxa"/>
            <w:shd w:val="clear" w:color="auto" w:fill="auto"/>
          </w:tcPr>
          <w:p w:rsidR="001B663F" w:rsidRPr="001B663F" w:rsidRDefault="001B663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3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60" w:type="dxa"/>
            <w:shd w:val="clear" w:color="auto" w:fill="FFFFFF" w:themeFill="background1"/>
          </w:tcPr>
          <w:p w:rsidR="001B663F" w:rsidRPr="005E394F" w:rsidRDefault="001B663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363" w:type="dxa"/>
            <w:shd w:val="clear" w:color="auto" w:fill="FFFFFF" w:themeFill="background1"/>
          </w:tcPr>
          <w:p w:rsidR="001B663F" w:rsidRPr="005E394F" w:rsidRDefault="001B663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B663F" w:rsidRPr="00E07F51" w:rsidTr="001B663F">
        <w:tc>
          <w:tcPr>
            <w:tcW w:w="2821" w:type="dxa"/>
          </w:tcPr>
          <w:p w:rsidR="001B663F" w:rsidRPr="001B663F" w:rsidRDefault="001B663F" w:rsidP="001B663F">
            <w:pPr>
              <w:rPr>
                <w:rFonts w:ascii="Times New Roman" w:hAnsi="Times New Roman" w:cs="Times New Roman"/>
                <w:sz w:val="24"/>
              </w:rPr>
            </w:pPr>
            <w:r w:rsidRPr="001B663F">
              <w:rPr>
                <w:rFonts w:ascii="Times New Roman" w:hAnsi="Times New Roman" w:cs="Times New Roman"/>
                <w:sz w:val="24"/>
              </w:rPr>
              <w:t>Анонимно, через специально установленные ящики</w:t>
            </w:r>
          </w:p>
        </w:tc>
        <w:tc>
          <w:tcPr>
            <w:tcW w:w="1968" w:type="dxa"/>
            <w:shd w:val="clear" w:color="auto" w:fill="FFFFFF" w:themeFill="background1"/>
          </w:tcPr>
          <w:p w:rsidR="001B663F" w:rsidRPr="005E394F" w:rsidRDefault="001B663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69" w:type="dxa"/>
            <w:shd w:val="clear" w:color="auto" w:fill="auto"/>
          </w:tcPr>
          <w:p w:rsidR="001B663F" w:rsidRPr="001B663F" w:rsidRDefault="001B663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3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1B663F" w:rsidRPr="001B663F" w:rsidRDefault="001B663F" w:rsidP="001B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63F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2363" w:type="dxa"/>
            <w:shd w:val="clear" w:color="auto" w:fill="FFFFFF" w:themeFill="background1"/>
          </w:tcPr>
          <w:p w:rsidR="001B663F" w:rsidRPr="005E394F" w:rsidRDefault="001B663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1B663F" w:rsidRPr="00E07F51" w:rsidTr="001B663F">
        <w:tc>
          <w:tcPr>
            <w:tcW w:w="2821" w:type="dxa"/>
          </w:tcPr>
          <w:p w:rsidR="001B663F" w:rsidRPr="001B663F" w:rsidRDefault="001B663F" w:rsidP="001B663F">
            <w:pPr>
              <w:rPr>
                <w:rFonts w:ascii="Times New Roman" w:hAnsi="Times New Roman" w:cs="Times New Roman"/>
                <w:sz w:val="24"/>
              </w:rPr>
            </w:pPr>
            <w:r w:rsidRPr="001B663F">
              <w:rPr>
                <w:rFonts w:ascii="Times New Roman" w:hAnsi="Times New Roman" w:cs="Times New Roman"/>
                <w:sz w:val="24"/>
              </w:rPr>
              <w:t>Написать в интернете (социальной сети, на портале «Рупор», сообщить в виртуальную диспетчерскую по вопросам ЖКХ)</w:t>
            </w:r>
          </w:p>
        </w:tc>
        <w:tc>
          <w:tcPr>
            <w:tcW w:w="1968" w:type="dxa"/>
            <w:shd w:val="clear" w:color="auto" w:fill="F2DBDB" w:themeFill="accent2" w:themeFillTint="33"/>
          </w:tcPr>
          <w:p w:rsidR="001B663F" w:rsidRPr="001B663F" w:rsidRDefault="001B663F" w:rsidP="001B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63F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69" w:type="dxa"/>
            <w:shd w:val="clear" w:color="auto" w:fill="auto"/>
          </w:tcPr>
          <w:p w:rsidR="001B663F" w:rsidRPr="001B663F" w:rsidRDefault="001B663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3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60" w:type="dxa"/>
            <w:shd w:val="clear" w:color="auto" w:fill="FFFFFF" w:themeFill="background1"/>
          </w:tcPr>
          <w:p w:rsidR="001B663F" w:rsidRPr="005E394F" w:rsidRDefault="001B663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363" w:type="dxa"/>
            <w:shd w:val="clear" w:color="auto" w:fill="FFFFFF" w:themeFill="background1"/>
          </w:tcPr>
          <w:p w:rsidR="001B663F" w:rsidRPr="005E394F" w:rsidRDefault="001B663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B663F" w:rsidRPr="00E07F51" w:rsidTr="001B663F">
        <w:tc>
          <w:tcPr>
            <w:tcW w:w="2821" w:type="dxa"/>
          </w:tcPr>
          <w:p w:rsidR="001B663F" w:rsidRPr="001B663F" w:rsidRDefault="001B663F" w:rsidP="001B663F">
            <w:pPr>
              <w:rPr>
                <w:rFonts w:ascii="Times New Roman" w:hAnsi="Times New Roman" w:cs="Times New Roman"/>
                <w:sz w:val="24"/>
              </w:rPr>
            </w:pPr>
            <w:r w:rsidRPr="001B663F">
              <w:rPr>
                <w:rFonts w:ascii="Times New Roman" w:hAnsi="Times New Roman" w:cs="Times New Roman"/>
                <w:sz w:val="24"/>
              </w:rPr>
              <w:t>Другой способ</w:t>
            </w:r>
          </w:p>
        </w:tc>
        <w:tc>
          <w:tcPr>
            <w:tcW w:w="1968" w:type="dxa"/>
            <w:shd w:val="clear" w:color="auto" w:fill="FFFFFF" w:themeFill="background1"/>
          </w:tcPr>
          <w:p w:rsidR="001B663F" w:rsidRPr="005E394F" w:rsidRDefault="001B663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69" w:type="dxa"/>
            <w:shd w:val="clear" w:color="auto" w:fill="auto"/>
          </w:tcPr>
          <w:p w:rsidR="001B663F" w:rsidRPr="001B663F" w:rsidRDefault="001B663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6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0" w:type="dxa"/>
            <w:shd w:val="clear" w:color="auto" w:fill="FFFFFF" w:themeFill="background1"/>
          </w:tcPr>
          <w:p w:rsidR="001B663F" w:rsidRPr="005E394F" w:rsidRDefault="001B663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363" w:type="dxa"/>
            <w:shd w:val="clear" w:color="auto" w:fill="FFFFFF" w:themeFill="background1"/>
          </w:tcPr>
          <w:p w:rsidR="001B663F" w:rsidRPr="005E394F" w:rsidRDefault="001B663F" w:rsidP="001B6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663F" w:rsidRDefault="001B663F" w:rsidP="0094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3DF" w:rsidRPr="00C51B4B" w:rsidRDefault="001B663F" w:rsidP="0094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Далее, респондентам было предложено ответить на вопрос: </w:t>
      </w:r>
      <w:r w:rsidRPr="006C2C0B">
        <w:rPr>
          <w:rFonts w:ascii="Times New Roman" w:hAnsi="Times New Roman" w:cs="Times New Roman"/>
          <w:i/>
          <w:sz w:val="28"/>
          <w:szCs w:val="24"/>
        </w:rPr>
        <w:t>«Считаете ли Вы действия Администрации города, направленные на соблюдение правил благоустройства и на привлечение к ответственности за их нарушение, достаточными?»</w:t>
      </w:r>
      <w:r w:rsidR="006C2C0B">
        <w:rPr>
          <w:rFonts w:ascii="Times New Roman" w:hAnsi="Times New Roman" w:cs="Times New Roman"/>
          <w:sz w:val="28"/>
          <w:szCs w:val="24"/>
        </w:rPr>
        <w:t xml:space="preserve">. </w:t>
      </w:r>
      <w:r w:rsidR="00C51B4B">
        <w:rPr>
          <w:rFonts w:ascii="Times New Roman" w:eastAsia="Calibri" w:hAnsi="Times New Roman" w:cs="Times New Roman"/>
          <w:color w:val="000000" w:themeColor="text1"/>
          <w:sz w:val="28"/>
        </w:rPr>
        <w:t>Так, пол</w:t>
      </w:r>
      <w:r w:rsidR="008E6EA1">
        <w:rPr>
          <w:rFonts w:ascii="Times New Roman" w:eastAsia="Calibri" w:hAnsi="Times New Roman" w:cs="Times New Roman"/>
          <w:color w:val="000000" w:themeColor="text1"/>
          <w:sz w:val="28"/>
        </w:rPr>
        <w:t>овина участников опроса считают</w:t>
      </w:r>
      <w:r w:rsidR="00C51B4B">
        <w:rPr>
          <w:rFonts w:ascii="Times New Roman" w:eastAsia="Calibri" w:hAnsi="Times New Roman" w:cs="Times New Roman"/>
          <w:color w:val="000000" w:themeColor="text1"/>
          <w:sz w:val="28"/>
        </w:rPr>
        <w:t xml:space="preserve"> действия Администрации города «скорее достаточными» или «достаточными» (50%). 39,9% анкетируемых ответили, что этих действий не достаточно, а 10% участников опроса затруднились с ответом (Рис.1</w:t>
      </w:r>
      <w:r w:rsidR="001101E3">
        <w:rPr>
          <w:rFonts w:ascii="Times New Roman" w:eastAsia="Calibri" w:hAnsi="Times New Roman" w:cs="Times New Roman"/>
          <w:color w:val="000000" w:themeColor="text1"/>
          <w:sz w:val="28"/>
        </w:rPr>
        <w:t>7</w:t>
      </w:r>
      <w:r w:rsidR="00C51B4B">
        <w:rPr>
          <w:rFonts w:ascii="Times New Roman" w:eastAsia="Calibri" w:hAnsi="Times New Roman" w:cs="Times New Roman"/>
          <w:color w:val="000000" w:themeColor="text1"/>
          <w:sz w:val="28"/>
        </w:rPr>
        <w:t>).</w:t>
      </w:r>
    </w:p>
    <w:p w:rsidR="00C51B4B" w:rsidRDefault="00C51B4B" w:rsidP="00947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51B4B" w:rsidRDefault="00C51B4B" w:rsidP="00C51B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05475" cy="2324100"/>
            <wp:effectExtent l="3810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C51B4B" w:rsidRDefault="00C51B4B" w:rsidP="00C51B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C51B4B">
        <w:rPr>
          <w:rFonts w:ascii="Times New Roman" w:hAnsi="Times New Roman" w:cs="Times New Roman"/>
          <w:i/>
          <w:sz w:val="24"/>
          <w:szCs w:val="24"/>
        </w:rPr>
        <w:t>Рис.1</w:t>
      </w:r>
      <w:r w:rsidR="001101E3">
        <w:rPr>
          <w:rFonts w:ascii="Times New Roman" w:hAnsi="Times New Roman" w:cs="Times New Roman"/>
          <w:i/>
          <w:sz w:val="24"/>
          <w:szCs w:val="24"/>
        </w:rPr>
        <w:t>7</w:t>
      </w:r>
      <w:r w:rsidRPr="00C51B4B">
        <w:rPr>
          <w:rFonts w:ascii="Times New Roman" w:hAnsi="Times New Roman" w:cs="Times New Roman"/>
          <w:i/>
          <w:sz w:val="24"/>
          <w:szCs w:val="24"/>
        </w:rPr>
        <w:t>.</w:t>
      </w:r>
      <w:r w:rsidRPr="00C51B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Считаете ли Вы действия Администрации города, направленные на соблюдение правил благоустройства и на привлечение к ответственности за их нарушение, </w:t>
      </w:r>
      <w:proofErr w:type="gramStart"/>
      <w:r w:rsidRPr="00C51B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достаточными</w:t>
      </w:r>
      <w:proofErr w:type="gramEnd"/>
      <w:r w:rsidRPr="00C51B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?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, в%</w:t>
      </w:r>
    </w:p>
    <w:p w:rsidR="00C51B4B" w:rsidRDefault="00C51B4B" w:rsidP="00C51B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1C1DE1" w:rsidRDefault="005A07E4" w:rsidP="005A0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lastRenderedPageBreak/>
        <w:t xml:space="preserve">При этом </w:t>
      </w:r>
      <w:r w:rsidR="00C40208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результаты парных распределений </w:t>
      </w:r>
      <w:r w:rsidR="00FB1941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вопросов информированности </w:t>
      </w:r>
      <w:r w:rsidR="001C1DE1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участников опроса,</w:t>
      </w:r>
      <w:r w:rsidR="00FB1941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и их отношения к действиям Администрации, позволяют выявить определенные закономерности. Так, большинство </w:t>
      </w:r>
      <w:r w:rsidR="001C1DE1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респондентов, не знакомых с 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правила</w:t>
      </w:r>
      <w:r w:rsidR="001C1DE1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ми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благоустройства, считают </w:t>
      </w:r>
      <w:r w:rsidR="001C1DE1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действия Администрации города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Pr="005A07E4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недостаточными</w:t>
      </w:r>
      <w:r w:rsidR="00C40208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или </w:t>
      </w:r>
      <w:r w:rsidRPr="005A07E4"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>скорее недостаточными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E975EC">
        <w:rPr>
          <w:rFonts w:ascii="Times New Roman" w:eastAsia="Calibri" w:hAnsi="Times New Roman" w:cs="Times New Roman"/>
          <w:i/>
          <w:sz w:val="28"/>
          <w:szCs w:val="24"/>
        </w:rPr>
        <w:t>(43,2%</w:t>
      </w:r>
      <w:r w:rsidR="00E975EC" w:rsidRPr="00E975EC">
        <w:rPr>
          <w:rFonts w:ascii="Times New Roman" w:eastAsia="Calibri" w:hAnsi="Times New Roman" w:cs="Times New Roman"/>
          <w:i/>
          <w:sz w:val="28"/>
          <w:szCs w:val="24"/>
        </w:rPr>
        <w:t xml:space="preserve"> респондентов, выбравших вариант ответа «Считаю скорее достаточными\</w:t>
      </w:r>
      <w:proofErr w:type="gramStart"/>
      <w:r w:rsidR="00E975EC" w:rsidRPr="00E975EC">
        <w:rPr>
          <w:rFonts w:ascii="Times New Roman" w:eastAsia="Calibri" w:hAnsi="Times New Roman" w:cs="Times New Roman"/>
          <w:i/>
          <w:sz w:val="28"/>
          <w:szCs w:val="24"/>
        </w:rPr>
        <w:t>достаточными</w:t>
      </w:r>
      <w:proofErr w:type="gramEnd"/>
      <w:r w:rsidR="00E975EC" w:rsidRPr="00E975EC">
        <w:rPr>
          <w:rFonts w:ascii="Times New Roman" w:eastAsia="Calibri" w:hAnsi="Times New Roman" w:cs="Times New Roman"/>
          <w:i/>
          <w:sz w:val="28"/>
          <w:szCs w:val="24"/>
        </w:rPr>
        <w:t>»</w:t>
      </w:r>
      <w:r w:rsidRPr="00E975EC">
        <w:rPr>
          <w:rFonts w:ascii="Times New Roman" w:eastAsia="Calibri" w:hAnsi="Times New Roman" w:cs="Times New Roman"/>
          <w:i/>
          <w:sz w:val="28"/>
          <w:szCs w:val="24"/>
        </w:rPr>
        <w:t xml:space="preserve"> против 44,4%</w:t>
      </w:r>
      <w:r w:rsidR="00E975EC" w:rsidRPr="00E975EC">
        <w:rPr>
          <w:rFonts w:ascii="Times New Roman" w:eastAsia="Calibri" w:hAnsi="Times New Roman" w:cs="Times New Roman"/>
          <w:i/>
          <w:sz w:val="28"/>
          <w:szCs w:val="24"/>
        </w:rPr>
        <w:t xml:space="preserve"> респондентов, выбравших вариант ответа «Считаю скорее недостаточными\недостаточными»</w:t>
      </w:r>
      <w:r w:rsidRPr="00E975EC">
        <w:rPr>
          <w:rStyle w:val="af0"/>
          <w:rFonts w:ascii="Times New Roman" w:eastAsia="Calibri" w:hAnsi="Times New Roman" w:cs="Times New Roman"/>
          <w:i/>
          <w:sz w:val="28"/>
          <w:szCs w:val="24"/>
        </w:rPr>
        <w:footnoteReference w:id="19"/>
      </w:r>
      <w:r w:rsidRPr="00E975EC">
        <w:rPr>
          <w:rFonts w:ascii="Times New Roman" w:eastAsia="Calibri" w:hAnsi="Times New Roman" w:cs="Times New Roman"/>
          <w:i/>
          <w:sz w:val="28"/>
          <w:szCs w:val="24"/>
        </w:rPr>
        <w:t>).</w:t>
      </w:r>
      <w:r w:rsidR="005A0215" w:rsidRPr="00E975EC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r w:rsidR="001C1DE1" w:rsidRPr="00E975EC">
        <w:rPr>
          <w:rFonts w:ascii="Times New Roman" w:eastAsia="Calibri" w:hAnsi="Times New Roman" w:cs="Times New Roman"/>
          <w:sz w:val="28"/>
          <w:szCs w:val="24"/>
        </w:rPr>
        <w:t xml:space="preserve">Противоположная </w:t>
      </w:r>
      <w:r w:rsidR="001C1DE1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ситуация </w:t>
      </w:r>
      <w:r w:rsidRPr="005A07E4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наблюдается в ответах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</w:t>
      </w:r>
      <w:r w:rsidR="001C1DE1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тех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, </w:t>
      </w:r>
      <w:r w:rsidR="001C1DE1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кто</w:t>
      </w:r>
      <w:r w:rsidR="00C40208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зна</w:t>
      </w:r>
      <w:r w:rsidR="001C1DE1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е</w:t>
      </w:r>
      <w:r w:rsidR="00C40208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т правила благоустройства или слышал о </w:t>
      </w:r>
      <w:r w:rsidR="001C1DE1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«существовании» </w:t>
      </w:r>
      <w:r w:rsidR="00C40208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тако</w:t>
      </w:r>
      <w:r w:rsidR="001C1DE1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го до</w:t>
      </w:r>
      <w:r w:rsidR="00C40208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кумент</w:t>
      </w:r>
      <w:r w:rsidR="001C1DE1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 (Табл.5).</w:t>
      </w:r>
    </w:p>
    <w:p w:rsidR="001C1DE1" w:rsidRDefault="001C1DE1" w:rsidP="005A0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3225A4" w:rsidRPr="003225A4" w:rsidRDefault="003225A4" w:rsidP="003225A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3225A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Таблица 5. Парное распределение ответов на вопросы: «</w:t>
      </w:r>
      <w:r w:rsidRPr="003225A4">
        <w:rPr>
          <w:rFonts w:ascii="Times New Roman" w:hAnsi="Times New Roman" w:cs="Times New Roman"/>
          <w:i/>
          <w:sz w:val="24"/>
          <w:szCs w:val="24"/>
        </w:rPr>
        <w:t>Известно ли Вам о том, что в Сургуте документально закреплены «Правила благоустройства территории города</w:t>
      </w:r>
      <w:r>
        <w:rPr>
          <w:rFonts w:ascii="Times New Roman" w:hAnsi="Times New Roman" w:cs="Times New Roman"/>
          <w:i/>
          <w:sz w:val="24"/>
          <w:szCs w:val="24"/>
        </w:rPr>
        <w:t xml:space="preserve"> Сургута?»</w:t>
      </w:r>
      <w:r w:rsidRPr="003225A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и «</w:t>
      </w:r>
      <w:r w:rsidRPr="00C51B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Считаете ли Вы действия Администрации города, направленные на соблюдение правил благоустройства и на привлечение к ответственности за их нарушение, </w:t>
      </w:r>
      <w:proofErr w:type="gramStart"/>
      <w:r w:rsidRPr="00C51B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достаточными</w:t>
      </w:r>
      <w:proofErr w:type="gramEnd"/>
      <w:r w:rsidRPr="00C51B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?</w:t>
      </w:r>
      <w:r w:rsidRPr="003225A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», в%</w:t>
      </w:r>
      <w:r w:rsidRPr="003225A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vertAlign w:val="superscript"/>
        </w:rPr>
        <w:footnoteReference w:id="20"/>
      </w:r>
    </w:p>
    <w:p w:rsidR="003225A4" w:rsidRDefault="003225A4" w:rsidP="005A0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1832"/>
        <w:gridCol w:w="1994"/>
        <w:gridCol w:w="1561"/>
      </w:tblGrid>
      <w:tr w:rsidR="001C1DE1" w:rsidRPr="001C1DE1" w:rsidTr="003225A4">
        <w:tc>
          <w:tcPr>
            <w:tcW w:w="4536" w:type="dxa"/>
          </w:tcPr>
          <w:p w:rsidR="001C1DE1" w:rsidRPr="001C1DE1" w:rsidRDefault="001C1DE1" w:rsidP="005A07E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:rsidR="001C1DE1" w:rsidRPr="001C1DE1" w:rsidRDefault="001C1DE1" w:rsidP="003225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1D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Считаю скорее достаточными</w:t>
            </w:r>
            <w:r w:rsidR="00322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1D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1C1D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достаточными</w:t>
            </w:r>
            <w:proofErr w:type="gramEnd"/>
          </w:p>
        </w:tc>
        <w:tc>
          <w:tcPr>
            <w:tcW w:w="1994" w:type="dxa"/>
          </w:tcPr>
          <w:p w:rsidR="001C1DE1" w:rsidRPr="001C1DE1" w:rsidRDefault="001C1DE1" w:rsidP="003225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1D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Считаю скорее недостаточными</w:t>
            </w:r>
            <w:r w:rsidR="003225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1D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gramStart"/>
            <w:r w:rsidRPr="001C1D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недостаточными</w:t>
            </w:r>
            <w:proofErr w:type="gramEnd"/>
          </w:p>
        </w:tc>
        <w:tc>
          <w:tcPr>
            <w:tcW w:w="1561" w:type="dxa"/>
          </w:tcPr>
          <w:p w:rsidR="001C1DE1" w:rsidRPr="001C1DE1" w:rsidRDefault="001C1DE1" w:rsidP="003225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1D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</w:tr>
      <w:tr w:rsidR="001C1DE1" w:rsidRPr="001C1DE1" w:rsidTr="003225A4">
        <w:tc>
          <w:tcPr>
            <w:tcW w:w="4536" w:type="dxa"/>
          </w:tcPr>
          <w:p w:rsidR="001C1DE1" w:rsidRPr="001C1DE1" w:rsidRDefault="001C1DE1" w:rsidP="005A07E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1D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Нет, не известно</w:t>
            </w:r>
          </w:p>
        </w:tc>
        <w:tc>
          <w:tcPr>
            <w:tcW w:w="1832" w:type="dxa"/>
          </w:tcPr>
          <w:p w:rsidR="001C1DE1" w:rsidRPr="001C1DE1" w:rsidRDefault="003225A4" w:rsidP="003225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43,2</w:t>
            </w:r>
          </w:p>
        </w:tc>
        <w:tc>
          <w:tcPr>
            <w:tcW w:w="1994" w:type="dxa"/>
            <w:shd w:val="clear" w:color="auto" w:fill="F2DBDB" w:themeFill="accent2" w:themeFillTint="33"/>
          </w:tcPr>
          <w:p w:rsidR="001C1DE1" w:rsidRPr="003225A4" w:rsidRDefault="003225A4" w:rsidP="003225A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5A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44,4</w:t>
            </w:r>
          </w:p>
        </w:tc>
        <w:tc>
          <w:tcPr>
            <w:tcW w:w="1561" w:type="dxa"/>
          </w:tcPr>
          <w:p w:rsidR="001C1DE1" w:rsidRPr="001C1DE1" w:rsidRDefault="003225A4" w:rsidP="003225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12,3</w:t>
            </w:r>
          </w:p>
        </w:tc>
      </w:tr>
      <w:tr w:rsidR="001C1DE1" w:rsidRPr="001C1DE1" w:rsidTr="003225A4">
        <w:tc>
          <w:tcPr>
            <w:tcW w:w="4536" w:type="dxa"/>
          </w:tcPr>
          <w:p w:rsidR="001C1DE1" w:rsidRPr="001C1DE1" w:rsidRDefault="001C1DE1" w:rsidP="005A07E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1D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Да, известно, но читать такой документ не доводилось</w:t>
            </w:r>
          </w:p>
        </w:tc>
        <w:tc>
          <w:tcPr>
            <w:tcW w:w="1832" w:type="dxa"/>
            <w:shd w:val="clear" w:color="auto" w:fill="F2DBDB" w:themeFill="accent2" w:themeFillTint="33"/>
          </w:tcPr>
          <w:p w:rsidR="001C1DE1" w:rsidRPr="003225A4" w:rsidRDefault="003225A4" w:rsidP="003225A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5A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60,7</w:t>
            </w:r>
          </w:p>
        </w:tc>
        <w:tc>
          <w:tcPr>
            <w:tcW w:w="1994" w:type="dxa"/>
          </w:tcPr>
          <w:p w:rsidR="001C1DE1" w:rsidRPr="001C1DE1" w:rsidRDefault="003225A4" w:rsidP="003225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34,3</w:t>
            </w:r>
          </w:p>
        </w:tc>
        <w:tc>
          <w:tcPr>
            <w:tcW w:w="1561" w:type="dxa"/>
          </w:tcPr>
          <w:p w:rsidR="001C1DE1" w:rsidRPr="001C1DE1" w:rsidRDefault="003225A4" w:rsidP="003225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1C1DE1" w:rsidRPr="001C1DE1" w:rsidTr="003225A4">
        <w:tc>
          <w:tcPr>
            <w:tcW w:w="4536" w:type="dxa"/>
          </w:tcPr>
          <w:p w:rsidR="001C1DE1" w:rsidRPr="001C1DE1" w:rsidRDefault="001C1DE1" w:rsidP="005A07E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1D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Да, известны отдельные правила из документа</w:t>
            </w:r>
          </w:p>
        </w:tc>
        <w:tc>
          <w:tcPr>
            <w:tcW w:w="1832" w:type="dxa"/>
            <w:shd w:val="clear" w:color="auto" w:fill="F2DBDB" w:themeFill="accent2" w:themeFillTint="33"/>
          </w:tcPr>
          <w:p w:rsidR="001C1DE1" w:rsidRPr="003225A4" w:rsidRDefault="003225A4" w:rsidP="003225A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5A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42,8</w:t>
            </w:r>
          </w:p>
        </w:tc>
        <w:tc>
          <w:tcPr>
            <w:tcW w:w="1994" w:type="dxa"/>
          </w:tcPr>
          <w:p w:rsidR="001C1DE1" w:rsidRPr="001C1DE1" w:rsidRDefault="003225A4" w:rsidP="003225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28,5</w:t>
            </w:r>
          </w:p>
        </w:tc>
        <w:tc>
          <w:tcPr>
            <w:tcW w:w="1561" w:type="dxa"/>
          </w:tcPr>
          <w:p w:rsidR="001C1DE1" w:rsidRPr="001C1DE1" w:rsidRDefault="003225A4" w:rsidP="003225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28,6</w:t>
            </w:r>
          </w:p>
        </w:tc>
      </w:tr>
      <w:tr w:rsidR="001C1DE1" w:rsidRPr="001C1DE1" w:rsidTr="003225A4">
        <w:tc>
          <w:tcPr>
            <w:tcW w:w="4536" w:type="dxa"/>
          </w:tcPr>
          <w:p w:rsidR="001C1DE1" w:rsidRPr="001C1DE1" w:rsidRDefault="001C1DE1" w:rsidP="005A07E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C1D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Да, знаком с текстом документа</w:t>
            </w:r>
          </w:p>
        </w:tc>
        <w:tc>
          <w:tcPr>
            <w:tcW w:w="1832" w:type="dxa"/>
            <w:shd w:val="clear" w:color="auto" w:fill="F2DBDB" w:themeFill="accent2" w:themeFillTint="33"/>
          </w:tcPr>
          <w:p w:rsidR="001C1DE1" w:rsidRPr="003225A4" w:rsidRDefault="003225A4" w:rsidP="003225A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5A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80,0</w:t>
            </w:r>
          </w:p>
        </w:tc>
        <w:tc>
          <w:tcPr>
            <w:tcW w:w="1994" w:type="dxa"/>
          </w:tcPr>
          <w:p w:rsidR="001C1DE1" w:rsidRPr="001C1DE1" w:rsidRDefault="003225A4" w:rsidP="003225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561" w:type="dxa"/>
          </w:tcPr>
          <w:p w:rsidR="001C1DE1" w:rsidRPr="001C1DE1" w:rsidRDefault="003225A4" w:rsidP="003225A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A07E4" w:rsidRPr="005A07E4" w:rsidRDefault="005A07E4" w:rsidP="005A07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EB5449" w:rsidRDefault="006C2C0B" w:rsidP="00C51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Среди мер, которые, по мнению опрошенных, смогут помочь наиболее эффективно бороться с нарушителями правил благоустройства, большая часть горожан отмечает: «Увеличение штрафов за несоблюдение правил благоустройства» - 54,2%. Далее в рейтинге следуют ответы тех, кто считает, что необходимо проводить информационную работу среди жителей города (43,9%) и 38,1% считают, что по всему городу необходимо установить камеры видеонаблюдения</w:t>
      </w:r>
      <w:r w:rsidR="00955E42">
        <w:rPr>
          <w:rFonts w:ascii="Times New Roman" w:hAnsi="Times New Roman" w:cs="Times New Roman"/>
          <w:sz w:val="28"/>
          <w:szCs w:val="24"/>
        </w:rPr>
        <w:t xml:space="preserve"> (Рис.1</w:t>
      </w:r>
      <w:r w:rsidR="001101E3">
        <w:rPr>
          <w:rFonts w:ascii="Times New Roman" w:hAnsi="Times New Roman" w:cs="Times New Roman"/>
          <w:sz w:val="28"/>
          <w:szCs w:val="24"/>
        </w:rPr>
        <w:t>8</w:t>
      </w:r>
      <w:r w:rsidR="00955E42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55E42" w:rsidRDefault="00955E42" w:rsidP="00C51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Примечательно, что среди тех, кто признался в том, что никогда не нарушает правила благоустройства и тех, кто делает это периодически, большая часть выступает за увеличение штрафов</w:t>
      </w:r>
      <w:r w:rsidR="00DE327F">
        <w:rPr>
          <w:rFonts w:ascii="Times New Roman" w:hAnsi="Times New Roman" w:cs="Times New Roman"/>
          <w:sz w:val="28"/>
          <w:szCs w:val="24"/>
        </w:rPr>
        <w:t>.</w:t>
      </w:r>
      <w:r w:rsidR="005A07E4">
        <w:rPr>
          <w:rFonts w:ascii="Times New Roman" w:hAnsi="Times New Roman" w:cs="Times New Roman"/>
          <w:sz w:val="28"/>
          <w:szCs w:val="24"/>
        </w:rPr>
        <w:t xml:space="preserve"> </w:t>
      </w:r>
      <w:r w:rsidR="00DD19C0" w:rsidRPr="00DD19C0">
        <w:rPr>
          <w:rFonts w:ascii="Times New Roman" w:hAnsi="Times New Roman" w:cs="Times New Roman"/>
          <w:sz w:val="28"/>
          <w:szCs w:val="24"/>
        </w:rPr>
        <w:t>Р</w:t>
      </w:r>
      <w:r w:rsidRPr="00DD19C0">
        <w:rPr>
          <w:rFonts w:ascii="Times New Roman" w:hAnsi="Times New Roman" w:cs="Times New Roman"/>
          <w:sz w:val="28"/>
          <w:szCs w:val="24"/>
        </w:rPr>
        <w:t xml:space="preserve">еспонденты, выбравшие вариант ответа: </w:t>
      </w:r>
      <w:proofErr w:type="gramStart"/>
      <w:r w:rsidRPr="00DD19C0">
        <w:rPr>
          <w:rFonts w:ascii="Times New Roman" w:hAnsi="Times New Roman" w:cs="Times New Roman"/>
          <w:sz w:val="28"/>
          <w:szCs w:val="24"/>
        </w:rPr>
        <w:t>«Да, но редко»</w:t>
      </w:r>
      <w:r w:rsidR="00A12461">
        <w:rPr>
          <w:rFonts w:ascii="Times New Roman" w:hAnsi="Times New Roman" w:cs="Times New Roman"/>
          <w:sz w:val="28"/>
          <w:szCs w:val="24"/>
        </w:rPr>
        <w:t xml:space="preserve"> (</w:t>
      </w:r>
      <w:r w:rsidR="00A12461" w:rsidRPr="00A12461">
        <w:rPr>
          <w:rFonts w:ascii="Times New Roman" w:hAnsi="Times New Roman" w:cs="Times New Roman"/>
          <w:i/>
          <w:sz w:val="28"/>
          <w:szCs w:val="24"/>
        </w:rPr>
        <w:t>вопроса:</w:t>
      </w:r>
      <w:proofErr w:type="gramEnd"/>
      <w:r w:rsidR="00A12461">
        <w:rPr>
          <w:rFonts w:ascii="Times New Roman" w:hAnsi="Times New Roman" w:cs="Times New Roman"/>
          <w:sz w:val="28"/>
          <w:szCs w:val="24"/>
        </w:rPr>
        <w:t xml:space="preserve"> «</w:t>
      </w:r>
      <w:r w:rsidR="00A12461" w:rsidRPr="00A12461">
        <w:rPr>
          <w:rFonts w:ascii="Times New Roman" w:hAnsi="Times New Roman" w:cs="Times New Roman"/>
          <w:i/>
          <w:sz w:val="28"/>
          <w:szCs w:val="24"/>
        </w:rPr>
        <w:t xml:space="preserve">Бывали ли случаи, когда Вы вынуждены были нарушить </w:t>
      </w:r>
      <w:proofErr w:type="gramStart"/>
      <w:r w:rsidR="00A12461" w:rsidRPr="00A12461">
        <w:rPr>
          <w:rFonts w:ascii="Times New Roman" w:hAnsi="Times New Roman" w:cs="Times New Roman"/>
          <w:i/>
          <w:sz w:val="28"/>
          <w:szCs w:val="24"/>
        </w:rPr>
        <w:t>какое-либо</w:t>
      </w:r>
      <w:proofErr w:type="gramEnd"/>
      <w:r w:rsidR="00A12461" w:rsidRPr="00A12461">
        <w:rPr>
          <w:rFonts w:ascii="Times New Roman" w:hAnsi="Times New Roman" w:cs="Times New Roman"/>
          <w:i/>
          <w:sz w:val="28"/>
          <w:szCs w:val="24"/>
        </w:rPr>
        <w:t xml:space="preserve"> из правил благоустройства города?</w:t>
      </w:r>
      <w:r w:rsidR="00A12461">
        <w:rPr>
          <w:rFonts w:ascii="Times New Roman" w:hAnsi="Times New Roman" w:cs="Times New Roman"/>
          <w:i/>
          <w:sz w:val="28"/>
          <w:szCs w:val="24"/>
        </w:rPr>
        <w:t>»)</w:t>
      </w:r>
      <w:r>
        <w:rPr>
          <w:rFonts w:ascii="Times New Roman" w:hAnsi="Times New Roman" w:cs="Times New Roman"/>
          <w:sz w:val="28"/>
          <w:szCs w:val="24"/>
        </w:rPr>
        <w:t>, в большей степени, рекомендуют проводить информационную ра</w:t>
      </w:r>
      <w:r w:rsidR="00DE327F">
        <w:rPr>
          <w:rFonts w:ascii="Times New Roman" w:hAnsi="Times New Roman" w:cs="Times New Roman"/>
          <w:sz w:val="28"/>
          <w:szCs w:val="24"/>
        </w:rPr>
        <w:t>боту среди жителей города (Табл.</w:t>
      </w:r>
      <w:r w:rsidR="003225A4">
        <w:rPr>
          <w:rFonts w:ascii="Times New Roman" w:hAnsi="Times New Roman" w:cs="Times New Roman"/>
          <w:sz w:val="28"/>
          <w:szCs w:val="24"/>
        </w:rPr>
        <w:t>6</w:t>
      </w:r>
      <w:r w:rsidR="00DE327F">
        <w:rPr>
          <w:rFonts w:ascii="Times New Roman" w:hAnsi="Times New Roman" w:cs="Times New Roman"/>
          <w:sz w:val="28"/>
          <w:szCs w:val="24"/>
        </w:rPr>
        <w:t>).</w:t>
      </w:r>
    </w:p>
    <w:p w:rsidR="00DE327F" w:rsidRDefault="00DE327F" w:rsidP="00DE327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53150" cy="280035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E327F" w:rsidRDefault="00DE327F" w:rsidP="00DE32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327F">
        <w:rPr>
          <w:rFonts w:ascii="Times New Roman" w:hAnsi="Times New Roman" w:cs="Times New Roman"/>
          <w:i/>
          <w:sz w:val="24"/>
          <w:szCs w:val="24"/>
        </w:rPr>
        <w:t>Рис.1</w:t>
      </w:r>
      <w:r w:rsidR="001101E3">
        <w:rPr>
          <w:rFonts w:ascii="Times New Roman" w:hAnsi="Times New Roman" w:cs="Times New Roman"/>
          <w:i/>
          <w:sz w:val="24"/>
          <w:szCs w:val="24"/>
        </w:rPr>
        <w:t>8</w:t>
      </w:r>
      <w:r w:rsidRPr="00DE327F">
        <w:rPr>
          <w:rFonts w:ascii="Times New Roman" w:hAnsi="Times New Roman" w:cs="Times New Roman"/>
          <w:i/>
          <w:sz w:val="24"/>
          <w:szCs w:val="24"/>
        </w:rPr>
        <w:t>.Какие меры, на Ваш взгляд, помогут наиболее эффективно бороться с нарушителями правил благоустройства города?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%</w:t>
      </w:r>
      <w:r>
        <w:rPr>
          <w:rStyle w:val="af0"/>
          <w:rFonts w:ascii="Times New Roman" w:hAnsi="Times New Roman" w:cs="Times New Roman"/>
          <w:i/>
          <w:sz w:val="24"/>
          <w:szCs w:val="24"/>
        </w:rPr>
        <w:footnoteReference w:id="21"/>
      </w:r>
    </w:p>
    <w:p w:rsidR="003225A4" w:rsidRDefault="003225A4" w:rsidP="00DE327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E327F" w:rsidRDefault="00DE327F" w:rsidP="00DE327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394F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3225A4">
        <w:rPr>
          <w:rFonts w:ascii="Times New Roman" w:hAnsi="Times New Roman" w:cs="Times New Roman"/>
          <w:i/>
          <w:sz w:val="24"/>
          <w:szCs w:val="24"/>
        </w:rPr>
        <w:t>6</w:t>
      </w:r>
      <w:r w:rsidRPr="005E394F">
        <w:rPr>
          <w:rFonts w:ascii="Times New Roman" w:hAnsi="Times New Roman" w:cs="Times New Roman"/>
          <w:i/>
          <w:sz w:val="24"/>
          <w:szCs w:val="24"/>
        </w:rPr>
        <w:t>. Парное распределение ответов на вопрос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5E394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1B663F">
        <w:rPr>
          <w:rFonts w:ascii="Times New Roman" w:hAnsi="Times New Roman" w:cs="Times New Roman"/>
          <w:i/>
          <w:sz w:val="24"/>
          <w:szCs w:val="24"/>
        </w:rPr>
        <w:t>«</w:t>
      </w:r>
      <w:r w:rsidRPr="00DE327F">
        <w:rPr>
          <w:rFonts w:ascii="Times New Roman" w:hAnsi="Times New Roman" w:cs="Times New Roman"/>
          <w:i/>
          <w:sz w:val="24"/>
          <w:szCs w:val="24"/>
        </w:rPr>
        <w:t>Какие меры, на Ваш взгляд, помогут наиболее эффективно бороться с нарушителями правил благоустройства города?</w:t>
      </w:r>
      <w:r w:rsidRPr="001B663F">
        <w:rPr>
          <w:rFonts w:ascii="Times New Roman" w:hAnsi="Times New Roman" w:cs="Times New Roman"/>
          <w:i/>
          <w:sz w:val="24"/>
          <w:szCs w:val="24"/>
        </w:rPr>
        <w:t>» и «</w:t>
      </w:r>
      <w:r w:rsidRPr="005E394F">
        <w:rPr>
          <w:rFonts w:ascii="Times New Roman" w:hAnsi="Times New Roman" w:cs="Times New Roman"/>
          <w:i/>
          <w:sz w:val="24"/>
          <w:szCs w:val="24"/>
        </w:rPr>
        <w:t>Бывали ли случаи, когда Вы вынуждены были нарушить какое-либо и</w:t>
      </w:r>
      <w:r w:rsidR="0014428E">
        <w:rPr>
          <w:rFonts w:ascii="Times New Roman" w:hAnsi="Times New Roman" w:cs="Times New Roman"/>
          <w:i/>
          <w:sz w:val="24"/>
          <w:szCs w:val="24"/>
        </w:rPr>
        <w:t>з правил благоустройства города?</w:t>
      </w:r>
      <w:r w:rsidRPr="001B663F">
        <w:rPr>
          <w:rFonts w:ascii="Times New Roman" w:hAnsi="Times New Roman" w:cs="Times New Roman"/>
          <w:i/>
          <w:sz w:val="24"/>
          <w:szCs w:val="24"/>
        </w:rPr>
        <w:t>»</w:t>
      </w:r>
      <w:r w:rsidRPr="005E394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5E394F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E394F">
        <w:rPr>
          <w:rFonts w:ascii="Times New Roman" w:hAnsi="Times New Roman" w:cs="Times New Roman"/>
          <w:i/>
          <w:sz w:val="24"/>
          <w:szCs w:val="24"/>
        </w:rPr>
        <w:t>%</w:t>
      </w:r>
      <w:r w:rsidR="00DD19C0">
        <w:rPr>
          <w:rStyle w:val="af0"/>
          <w:rFonts w:ascii="Times New Roman" w:hAnsi="Times New Roman" w:cs="Times New Roman"/>
          <w:i/>
          <w:sz w:val="24"/>
          <w:szCs w:val="24"/>
        </w:rPr>
        <w:footnoteReference w:id="22"/>
      </w:r>
    </w:p>
    <w:p w:rsidR="00DE327F" w:rsidRDefault="00DE327F" w:rsidP="00DE327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4205"/>
        <w:gridCol w:w="1333"/>
        <w:gridCol w:w="1649"/>
        <w:gridCol w:w="1158"/>
        <w:gridCol w:w="1544"/>
      </w:tblGrid>
      <w:tr w:rsidR="00DD19C0" w:rsidRPr="001B663F" w:rsidTr="00DD19C0">
        <w:trPr>
          <w:trHeight w:val="659"/>
        </w:trPr>
        <w:tc>
          <w:tcPr>
            <w:tcW w:w="4678" w:type="dxa"/>
            <w:shd w:val="clear" w:color="auto" w:fill="FFFFFF" w:themeFill="background1"/>
            <w:vAlign w:val="center"/>
          </w:tcPr>
          <w:p w:rsidR="00DE327F" w:rsidRPr="00DE327F" w:rsidRDefault="00DE327F" w:rsidP="00CA2C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E327F" w:rsidRPr="00DD19C0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Да, но редко</w:t>
            </w:r>
            <w:r w:rsidR="00E975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3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E327F" w:rsidRPr="00DD19C0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Да, периодически случается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E327F" w:rsidRPr="00DD19C0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E327F" w:rsidRPr="00DD19C0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DD19C0" w:rsidRPr="00E07F51" w:rsidTr="00DD19C0">
        <w:tc>
          <w:tcPr>
            <w:tcW w:w="4678" w:type="dxa"/>
            <w:shd w:val="clear" w:color="auto" w:fill="FFFFFF" w:themeFill="background1"/>
          </w:tcPr>
          <w:p w:rsidR="00DE327F" w:rsidRPr="00DE327F" w:rsidRDefault="00DE327F" w:rsidP="00CA2CB5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F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работы среди жителей города о том, какие правила благоустройства есть и какие существуют меры ответственности за их несоблюдение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DE327F" w:rsidRPr="00DD19C0" w:rsidRDefault="00DD19C0" w:rsidP="00CA2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276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276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D19C0" w:rsidRPr="00E07F51" w:rsidTr="00DD19C0">
        <w:tc>
          <w:tcPr>
            <w:tcW w:w="4678" w:type="dxa"/>
            <w:shd w:val="clear" w:color="auto" w:fill="FFFFFF" w:themeFill="background1"/>
          </w:tcPr>
          <w:p w:rsidR="00DE327F" w:rsidRPr="00DE327F" w:rsidRDefault="00DE327F" w:rsidP="00CA2CB5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F">
              <w:rPr>
                <w:rFonts w:ascii="Times New Roman" w:hAnsi="Times New Roman" w:cs="Times New Roman"/>
                <w:sz w:val="24"/>
                <w:szCs w:val="24"/>
              </w:rPr>
              <w:t>Увеличение штрафов за несоблюдение правил благоустройства</w:t>
            </w:r>
          </w:p>
        </w:tc>
        <w:tc>
          <w:tcPr>
            <w:tcW w:w="1417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DE327F" w:rsidRPr="00DD19C0" w:rsidRDefault="00DD19C0" w:rsidP="00CA2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DE327F" w:rsidRPr="00DD19C0" w:rsidRDefault="00DD19C0" w:rsidP="00CA2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9C0">
              <w:rPr>
                <w:rFonts w:ascii="Times New Roman" w:hAnsi="Times New Roman" w:cs="Times New Roman"/>
                <w:b/>
                <w:sz w:val="24"/>
                <w:szCs w:val="24"/>
              </w:rPr>
              <w:t>55,6</w:t>
            </w:r>
          </w:p>
        </w:tc>
        <w:tc>
          <w:tcPr>
            <w:tcW w:w="1134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D19C0" w:rsidRPr="00E07F51" w:rsidTr="00DD19C0">
        <w:tc>
          <w:tcPr>
            <w:tcW w:w="4678" w:type="dxa"/>
            <w:shd w:val="clear" w:color="auto" w:fill="FFFFFF" w:themeFill="background1"/>
          </w:tcPr>
          <w:p w:rsidR="00DE327F" w:rsidRPr="00DE327F" w:rsidRDefault="00DE327F" w:rsidP="00CA2CB5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F">
              <w:rPr>
                <w:rFonts w:ascii="Times New Roman" w:hAnsi="Times New Roman" w:cs="Times New Roman"/>
                <w:sz w:val="24"/>
                <w:szCs w:val="24"/>
              </w:rPr>
              <w:t>Установка в городе камер видеонаблюдения;</w:t>
            </w:r>
          </w:p>
        </w:tc>
        <w:tc>
          <w:tcPr>
            <w:tcW w:w="1417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276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276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34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D19C0" w:rsidRPr="00E07F51" w:rsidTr="00DD19C0">
        <w:tc>
          <w:tcPr>
            <w:tcW w:w="4678" w:type="dxa"/>
            <w:shd w:val="clear" w:color="auto" w:fill="FFFFFF" w:themeFill="background1"/>
          </w:tcPr>
          <w:p w:rsidR="00DE327F" w:rsidRPr="00DE327F" w:rsidRDefault="00DE327F" w:rsidP="00CA2CB5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среди жителей города, направленных на формирование экологической культуры горожан</w:t>
            </w:r>
          </w:p>
        </w:tc>
        <w:tc>
          <w:tcPr>
            <w:tcW w:w="1417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276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134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</w:tr>
      <w:tr w:rsidR="00DD19C0" w:rsidRPr="00E07F51" w:rsidTr="00DD19C0">
        <w:tc>
          <w:tcPr>
            <w:tcW w:w="4678" w:type="dxa"/>
            <w:shd w:val="clear" w:color="auto" w:fill="FFFFFF" w:themeFill="background1"/>
          </w:tcPr>
          <w:p w:rsidR="00DE327F" w:rsidRPr="00DE327F" w:rsidRDefault="00DE327F" w:rsidP="00CA2CB5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F">
              <w:rPr>
                <w:rFonts w:ascii="Times New Roman" w:hAnsi="Times New Roman" w:cs="Times New Roman"/>
                <w:sz w:val="24"/>
                <w:szCs w:val="24"/>
              </w:rPr>
              <w:t>Применение мер уголовной ответственности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6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76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134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DE327F" w:rsidRPr="00E07F51" w:rsidTr="00DD19C0">
        <w:tc>
          <w:tcPr>
            <w:tcW w:w="4678" w:type="dxa"/>
            <w:shd w:val="clear" w:color="auto" w:fill="FFFFFF" w:themeFill="background1"/>
          </w:tcPr>
          <w:p w:rsidR="00DE327F" w:rsidRPr="00DE327F" w:rsidRDefault="00DE327F" w:rsidP="00CA2CB5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F">
              <w:rPr>
                <w:rFonts w:ascii="Times New Roman" w:hAnsi="Times New Roman" w:cs="Times New Roman"/>
                <w:sz w:val="24"/>
                <w:szCs w:val="24"/>
              </w:rPr>
              <w:t>Предавать огласке ФИО лиц, совершивших нарушения правил благоустройства</w:t>
            </w:r>
          </w:p>
        </w:tc>
        <w:tc>
          <w:tcPr>
            <w:tcW w:w="1417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276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276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DE327F" w:rsidRPr="00E07F51" w:rsidTr="00DD19C0">
        <w:tc>
          <w:tcPr>
            <w:tcW w:w="4678" w:type="dxa"/>
            <w:shd w:val="clear" w:color="auto" w:fill="FFFFFF" w:themeFill="background1"/>
          </w:tcPr>
          <w:p w:rsidR="00DE327F" w:rsidRPr="00DE327F" w:rsidRDefault="00DE327F" w:rsidP="00CA2CB5">
            <w:pPr>
              <w:pStyle w:val="2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27F">
              <w:rPr>
                <w:rFonts w:ascii="Times New Roman" w:hAnsi="Times New Roman" w:cs="Times New Roman"/>
                <w:sz w:val="24"/>
                <w:szCs w:val="24"/>
              </w:rPr>
              <w:t>Никакие меры не помогут</w:t>
            </w:r>
          </w:p>
        </w:tc>
        <w:tc>
          <w:tcPr>
            <w:tcW w:w="1417" w:type="dxa"/>
            <w:shd w:val="clear" w:color="auto" w:fill="FFFFFF" w:themeFill="background1"/>
          </w:tcPr>
          <w:p w:rsidR="00DE327F" w:rsidRPr="00DE327F" w:rsidRDefault="00DD19C0" w:rsidP="00E97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6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FFFFFF" w:themeFill="background1"/>
          </w:tcPr>
          <w:p w:rsidR="00DE327F" w:rsidRPr="00DE327F" w:rsidRDefault="00DD19C0" w:rsidP="00CA2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</w:tbl>
    <w:p w:rsidR="00DE327F" w:rsidRDefault="00DE327F" w:rsidP="00DD19C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101E3" w:rsidRDefault="001101E3" w:rsidP="0011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заключение, респондентам предложили выбрать наиболее прием</w:t>
      </w:r>
      <w:r w:rsidR="0044074C">
        <w:rPr>
          <w:rFonts w:ascii="Times New Roman" w:hAnsi="Times New Roman" w:cs="Times New Roman"/>
          <w:sz w:val="28"/>
          <w:szCs w:val="24"/>
        </w:rPr>
        <w:t xml:space="preserve">лемые способы информирования о </w:t>
      </w:r>
      <w:r>
        <w:rPr>
          <w:rFonts w:ascii="Times New Roman" w:hAnsi="Times New Roman" w:cs="Times New Roman"/>
          <w:sz w:val="28"/>
          <w:szCs w:val="24"/>
        </w:rPr>
        <w:t>Правилах благоустро</w:t>
      </w:r>
      <w:r w:rsidR="0044074C">
        <w:rPr>
          <w:rFonts w:ascii="Times New Roman" w:hAnsi="Times New Roman" w:cs="Times New Roman"/>
          <w:sz w:val="28"/>
          <w:szCs w:val="24"/>
        </w:rPr>
        <w:t>йства территории города Сургута</w:t>
      </w:r>
      <w:r>
        <w:rPr>
          <w:rFonts w:ascii="Times New Roman" w:hAnsi="Times New Roman" w:cs="Times New Roman"/>
          <w:sz w:val="28"/>
          <w:szCs w:val="24"/>
        </w:rPr>
        <w:t xml:space="preserve">. Чаще всего, среди действенных </w:t>
      </w:r>
      <w:r w:rsidR="001622B0">
        <w:rPr>
          <w:rFonts w:ascii="Times New Roman" w:hAnsi="Times New Roman" w:cs="Times New Roman"/>
          <w:sz w:val="28"/>
          <w:szCs w:val="24"/>
        </w:rPr>
        <w:t>мер</w:t>
      </w:r>
      <w:r>
        <w:rPr>
          <w:rFonts w:ascii="Times New Roman" w:hAnsi="Times New Roman" w:cs="Times New Roman"/>
          <w:sz w:val="28"/>
          <w:szCs w:val="24"/>
        </w:rPr>
        <w:t xml:space="preserve"> получения информации о правилах, участниками опроса отмечались такие, как: ознакомление в сети интернет (социальных сетях, форумах, информационных порталах) (50,4%), а также трансляции в средствах массовой информации (газеты, телевидение, радио) (54,7%)</w:t>
      </w:r>
      <w:r w:rsidR="008850C5">
        <w:rPr>
          <w:rFonts w:ascii="Times New Roman" w:hAnsi="Times New Roman" w:cs="Times New Roman"/>
          <w:sz w:val="28"/>
          <w:szCs w:val="24"/>
        </w:rPr>
        <w:t xml:space="preserve">. Меньше всего респонденты готовы самостоятельно изучать документ – 22,9% </w:t>
      </w:r>
      <w:r>
        <w:rPr>
          <w:rFonts w:ascii="Times New Roman" w:hAnsi="Times New Roman" w:cs="Times New Roman"/>
          <w:sz w:val="28"/>
          <w:szCs w:val="24"/>
        </w:rPr>
        <w:t>(Рис.19).</w:t>
      </w:r>
    </w:p>
    <w:p w:rsidR="008850C5" w:rsidRDefault="008850C5" w:rsidP="00110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0006C" w:rsidRDefault="008850C5" w:rsidP="008850C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96025" cy="313372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850C5" w:rsidRDefault="008850C5" w:rsidP="008850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850C5" w:rsidRDefault="008850C5" w:rsidP="008850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Рис.19.</w:t>
      </w:r>
      <w:r w:rsidRPr="008850C5">
        <w:rPr>
          <w:rFonts w:ascii="Times New Roman" w:hAnsi="Times New Roman" w:cs="Times New Roman"/>
          <w:i/>
          <w:sz w:val="24"/>
          <w:szCs w:val="24"/>
        </w:rPr>
        <w:t>Какой способ получения информации о правилах благоустройства города является для Вас наиболее приемлемым?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%</w:t>
      </w:r>
      <w:r>
        <w:rPr>
          <w:rStyle w:val="af0"/>
          <w:rFonts w:ascii="Times New Roman" w:hAnsi="Times New Roman" w:cs="Times New Roman"/>
          <w:i/>
          <w:sz w:val="24"/>
          <w:szCs w:val="24"/>
        </w:rPr>
        <w:footnoteReference w:id="24"/>
      </w:r>
    </w:p>
    <w:p w:rsidR="00576F4D" w:rsidRDefault="00576F4D" w:rsidP="008850C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76F4D" w:rsidRDefault="00576F4D" w:rsidP="0057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576F4D" w:rsidRDefault="00576F4D" w:rsidP="00576F4D">
      <w:pPr>
        <w:pStyle w:val="a3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6F4D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Оценка населением качества выполнения муниципальной работы </w:t>
      </w:r>
      <w:r w:rsidRPr="00576F4D">
        <w:rPr>
          <w:rFonts w:ascii="Times New Roman" w:hAnsi="Times New Roman" w:cs="Times New Roman"/>
          <w:b/>
          <w:sz w:val="28"/>
          <w:szCs w:val="24"/>
        </w:rPr>
        <w:t>«Декоративно-художественное и праздничное оформление города»</w:t>
      </w:r>
    </w:p>
    <w:p w:rsidR="00576F4D" w:rsidRDefault="00576F4D" w:rsidP="00576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76F4D" w:rsidRDefault="00576F4D" w:rsidP="0057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76F4D">
        <w:rPr>
          <w:rFonts w:ascii="Times New Roman" w:hAnsi="Times New Roman" w:cs="Times New Roman"/>
          <w:sz w:val="28"/>
          <w:szCs w:val="24"/>
        </w:rPr>
        <w:t xml:space="preserve">Интегральная оценка </w:t>
      </w:r>
      <w:r>
        <w:rPr>
          <w:rFonts w:ascii="Times New Roman" w:hAnsi="Times New Roman" w:cs="Times New Roman"/>
          <w:sz w:val="28"/>
          <w:szCs w:val="24"/>
        </w:rPr>
        <w:t>качества выполнения муниципальной работы по декоративно-художественному и праздничному оформлению города</w:t>
      </w:r>
      <w:r w:rsidR="00A30FDC">
        <w:rPr>
          <w:rFonts w:ascii="Times New Roman" w:hAnsi="Times New Roman" w:cs="Times New Roman"/>
          <w:sz w:val="28"/>
          <w:szCs w:val="24"/>
        </w:rPr>
        <w:t xml:space="preserve"> зависит от сочетания различных факторов</w:t>
      </w:r>
      <w:r w:rsidR="00B916E0">
        <w:rPr>
          <w:rFonts w:ascii="Times New Roman" w:hAnsi="Times New Roman" w:cs="Times New Roman"/>
          <w:sz w:val="28"/>
          <w:szCs w:val="24"/>
        </w:rPr>
        <w:t>, а также наличия/отсутствия определенных элементов дизайна, объектов социального и культурного назначения</w:t>
      </w:r>
      <w:r w:rsidR="003026C0">
        <w:rPr>
          <w:rFonts w:ascii="Times New Roman" w:hAnsi="Times New Roman" w:cs="Times New Roman"/>
          <w:sz w:val="28"/>
          <w:szCs w:val="24"/>
        </w:rPr>
        <w:t xml:space="preserve">, </w:t>
      </w:r>
      <w:r w:rsidR="00625BDF">
        <w:rPr>
          <w:rFonts w:ascii="Times New Roman" w:hAnsi="Times New Roman" w:cs="Times New Roman"/>
          <w:sz w:val="28"/>
          <w:szCs w:val="24"/>
        </w:rPr>
        <w:t>уровня освещенности</w:t>
      </w:r>
      <w:r w:rsidR="003026C0">
        <w:rPr>
          <w:rFonts w:ascii="Times New Roman" w:hAnsi="Times New Roman" w:cs="Times New Roman"/>
          <w:sz w:val="28"/>
          <w:szCs w:val="24"/>
        </w:rPr>
        <w:t xml:space="preserve"> и пр.</w:t>
      </w:r>
    </w:p>
    <w:p w:rsidR="003C283F" w:rsidRDefault="00B916E0" w:rsidP="0057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Результаты опроса показывают, </w:t>
      </w:r>
      <w:r w:rsidR="003026C0">
        <w:rPr>
          <w:rFonts w:ascii="Times New Roman" w:hAnsi="Times New Roman" w:cs="Times New Roman"/>
          <w:sz w:val="28"/>
          <w:szCs w:val="24"/>
        </w:rPr>
        <w:t>что,</w:t>
      </w:r>
      <w:r w:rsidR="007C045B">
        <w:rPr>
          <w:rFonts w:ascii="Times New Roman" w:hAnsi="Times New Roman" w:cs="Times New Roman"/>
          <w:sz w:val="28"/>
          <w:szCs w:val="24"/>
        </w:rPr>
        <w:t xml:space="preserve"> </w:t>
      </w:r>
      <w:r w:rsidR="003026C0">
        <w:rPr>
          <w:rFonts w:ascii="Times New Roman" w:hAnsi="Times New Roman" w:cs="Times New Roman"/>
          <w:sz w:val="28"/>
          <w:szCs w:val="24"/>
        </w:rPr>
        <w:t xml:space="preserve">по мнению большинства респондентов, в городе </w:t>
      </w:r>
      <w:r w:rsidR="003026C0" w:rsidRPr="00AD37CF">
        <w:rPr>
          <w:rFonts w:ascii="Times New Roman" w:hAnsi="Times New Roman" w:cs="Times New Roman"/>
          <w:b/>
          <w:sz w:val="28"/>
          <w:szCs w:val="24"/>
        </w:rPr>
        <w:t>достаточно</w:t>
      </w:r>
      <w:r w:rsidR="003026C0">
        <w:rPr>
          <w:rFonts w:ascii="Times New Roman" w:hAnsi="Times New Roman" w:cs="Times New Roman"/>
          <w:sz w:val="28"/>
          <w:szCs w:val="24"/>
        </w:rPr>
        <w:t xml:space="preserve">: флагов расцвечивания на центральных улицах </w:t>
      </w:r>
      <w:r w:rsidR="003C283F">
        <w:rPr>
          <w:rFonts w:ascii="Times New Roman" w:hAnsi="Times New Roman" w:cs="Times New Roman"/>
          <w:sz w:val="28"/>
          <w:szCs w:val="24"/>
        </w:rPr>
        <w:t>(65,8%),</w:t>
      </w:r>
      <w:r w:rsidR="003026C0">
        <w:rPr>
          <w:rFonts w:ascii="Times New Roman" w:hAnsi="Times New Roman" w:cs="Times New Roman"/>
          <w:sz w:val="28"/>
          <w:szCs w:val="24"/>
        </w:rPr>
        <w:t xml:space="preserve"> праздничных изображений на перетяжках, баннерах, фасадных панно (68,7%)</w:t>
      </w:r>
      <w:r w:rsidR="003C283F">
        <w:rPr>
          <w:rFonts w:ascii="Times New Roman" w:hAnsi="Times New Roman" w:cs="Times New Roman"/>
          <w:sz w:val="28"/>
          <w:szCs w:val="24"/>
        </w:rPr>
        <w:t>, а также объектов декоративно-художественного оформления в преддверии праздников (58%) (Рис.20)</w:t>
      </w:r>
      <w:r w:rsidR="003026C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48256A" w:rsidRDefault="0048256A" w:rsidP="00576F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Соотношение частоты выбора ответов</w:t>
      </w:r>
      <w:r w:rsidR="00876FE0">
        <w:rPr>
          <w:rFonts w:ascii="Times New Roman" w:hAnsi="Times New Roman" w:cs="Times New Roman"/>
          <w:sz w:val="28"/>
          <w:szCs w:val="24"/>
        </w:rPr>
        <w:t xml:space="preserve"> </w:t>
      </w:r>
      <w:r w:rsidR="00876FE0" w:rsidRPr="00876FE0">
        <w:rPr>
          <w:rFonts w:ascii="Times New Roman" w:hAnsi="Times New Roman" w:cs="Times New Roman"/>
          <w:i/>
          <w:sz w:val="28"/>
          <w:szCs w:val="24"/>
        </w:rPr>
        <w:t>(«Да, достаточно» и «Нет, не достаточно»</w:t>
      </w:r>
      <w:r w:rsidR="00876FE0">
        <w:rPr>
          <w:rFonts w:ascii="Times New Roman" w:hAnsi="Times New Roman" w:cs="Times New Roman"/>
          <w:sz w:val="28"/>
          <w:szCs w:val="24"/>
        </w:rPr>
        <w:t xml:space="preserve">) </w:t>
      </w:r>
      <w:r w:rsidR="00AD37CF">
        <w:rPr>
          <w:rFonts w:ascii="Times New Roman" w:hAnsi="Times New Roman" w:cs="Times New Roman"/>
          <w:sz w:val="28"/>
          <w:szCs w:val="24"/>
        </w:rPr>
        <w:t>таких городских элементов, как: памятники, мемориалы</w:t>
      </w:r>
      <w:r w:rsidR="005C0626">
        <w:rPr>
          <w:rFonts w:ascii="Times New Roman" w:hAnsi="Times New Roman" w:cs="Times New Roman"/>
          <w:sz w:val="28"/>
          <w:szCs w:val="24"/>
        </w:rPr>
        <w:t xml:space="preserve"> и</w:t>
      </w:r>
      <w:r w:rsidR="00AD37CF">
        <w:rPr>
          <w:rFonts w:ascii="Times New Roman" w:hAnsi="Times New Roman" w:cs="Times New Roman"/>
          <w:sz w:val="28"/>
          <w:szCs w:val="24"/>
        </w:rPr>
        <w:t xml:space="preserve"> скульптурные </w:t>
      </w:r>
      <w:r w:rsidR="00AD37CF" w:rsidRPr="00236154">
        <w:rPr>
          <w:rFonts w:ascii="Times New Roman" w:hAnsi="Times New Roman" w:cs="Times New Roman"/>
          <w:sz w:val="28"/>
          <w:szCs w:val="24"/>
        </w:rPr>
        <w:t>композиции (</w:t>
      </w:r>
      <w:r w:rsidR="00AD37CF" w:rsidRPr="00236154">
        <w:rPr>
          <w:rFonts w:ascii="Times New Roman" w:hAnsi="Times New Roman" w:cs="Times New Roman"/>
          <w:i/>
          <w:sz w:val="28"/>
          <w:szCs w:val="24"/>
        </w:rPr>
        <w:t>46,1%</w:t>
      </w:r>
      <w:r w:rsidR="00E975EC" w:rsidRPr="00236154">
        <w:rPr>
          <w:rFonts w:ascii="Times New Roman" w:hAnsi="Times New Roman" w:cs="Times New Roman"/>
          <w:i/>
          <w:sz w:val="28"/>
          <w:szCs w:val="24"/>
        </w:rPr>
        <w:t xml:space="preserve"> респондентов, выбравших вариант «Да, достаточно»</w:t>
      </w:r>
      <w:r w:rsidR="00AD37CF" w:rsidRPr="00236154">
        <w:rPr>
          <w:rFonts w:ascii="Times New Roman" w:hAnsi="Times New Roman" w:cs="Times New Roman"/>
          <w:i/>
          <w:sz w:val="28"/>
          <w:szCs w:val="24"/>
        </w:rPr>
        <w:t xml:space="preserve"> против 44,4%</w:t>
      </w:r>
      <w:r w:rsidR="00E975EC" w:rsidRPr="00236154">
        <w:rPr>
          <w:rFonts w:ascii="Times New Roman" w:hAnsi="Times New Roman" w:cs="Times New Roman"/>
          <w:i/>
          <w:sz w:val="28"/>
          <w:szCs w:val="24"/>
        </w:rPr>
        <w:t xml:space="preserve"> респондентов, выбравших вариант «Нет, не достат</w:t>
      </w:r>
      <w:r w:rsidR="00236154">
        <w:rPr>
          <w:rFonts w:ascii="Times New Roman" w:hAnsi="Times New Roman" w:cs="Times New Roman"/>
          <w:i/>
          <w:sz w:val="28"/>
          <w:szCs w:val="24"/>
        </w:rPr>
        <w:t>о</w:t>
      </w:r>
      <w:r w:rsidR="00E975EC" w:rsidRPr="00236154">
        <w:rPr>
          <w:rFonts w:ascii="Times New Roman" w:hAnsi="Times New Roman" w:cs="Times New Roman"/>
          <w:i/>
          <w:sz w:val="28"/>
          <w:szCs w:val="24"/>
        </w:rPr>
        <w:t>чно»</w:t>
      </w:r>
      <w:r w:rsidR="005746B6">
        <w:rPr>
          <w:rFonts w:ascii="Times New Roman" w:hAnsi="Times New Roman" w:cs="Times New Roman"/>
          <w:i/>
          <w:sz w:val="28"/>
          <w:szCs w:val="24"/>
        </w:rPr>
        <w:t>)</w:t>
      </w:r>
      <w:r w:rsidR="00AD37CF" w:rsidRPr="00236154">
        <w:rPr>
          <w:rFonts w:ascii="Times New Roman" w:hAnsi="Times New Roman" w:cs="Times New Roman"/>
          <w:i/>
          <w:sz w:val="28"/>
          <w:szCs w:val="24"/>
        </w:rPr>
        <w:t>,</w:t>
      </w:r>
      <w:r w:rsidR="00AD37CF" w:rsidRPr="0042306A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 </w:t>
      </w:r>
      <w:r w:rsidR="00AD37CF" w:rsidRPr="00AD37CF">
        <w:rPr>
          <w:rFonts w:ascii="Times New Roman" w:hAnsi="Times New Roman" w:cs="Times New Roman"/>
          <w:sz w:val="28"/>
          <w:szCs w:val="24"/>
        </w:rPr>
        <w:t>средства городской навигации и информации</w:t>
      </w:r>
      <w:r w:rsidR="00AD37CF">
        <w:rPr>
          <w:rFonts w:ascii="Times New Roman" w:hAnsi="Times New Roman" w:cs="Times New Roman"/>
          <w:sz w:val="28"/>
          <w:szCs w:val="24"/>
        </w:rPr>
        <w:t xml:space="preserve"> (указатели, афишные тумбы, информационные стенды и пр.) </w:t>
      </w:r>
      <w:r w:rsidR="00AD37CF" w:rsidRPr="00236154">
        <w:rPr>
          <w:rFonts w:ascii="Times New Roman" w:hAnsi="Times New Roman" w:cs="Times New Roman"/>
          <w:sz w:val="28"/>
          <w:szCs w:val="24"/>
        </w:rPr>
        <w:t>(</w:t>
      </w:r>
      <w:r w:rsidR="00AD37CF" w:rsidRPr="00236154">
        <w:rPr>
          <w:rFonts w:ascii="Times New Roman" w:hAnsi="Times New Roman" w:cs="Times New Roman"/>
          <w:i/>
          <w:sz w:val="28"/>
          <w:szCs w:val="24"/>
        </w:rPr>
        <w:t>46,8% против 42,8%</w:t>
      </w:r>
      <w:r w:rsidR="00236154" w:rsidRPr="00236154">
        <w:rPr>
          <w:rStyle w:val="af0"/>
          <w:rFonts w:ascii="Times New Roman" w:hAnsi="Times New Roman" w:cs="Times New Roman"/>
          <w:i/>
          <w:sz w:val="28"/>
          <w:szCs w:val="24"/>
        </w:rPr>
        <w:footnoteReference w:id="25"/>
      </w:r>
      <w:r w:rsidR="00AD37CF" w:rsidRPr="00236154">
        <w:rPr>
          <w:rFonts w:ascii="Times New Roman" w:hAnsi="Times New Roman" w:cs="Times New Roman"/>
          <w:i/>
          <w:sz w:val="28"/>
          <w:szCs w:val="24"/>
        </w:rPr>
        <w:t xml:space="preserve">), </w:t>
      </w:r>
      <w:r w:rsidR="00AD37CF">
        <w:rPr>
          <w:rFonts w:ascii="Times New Roman" w:hAnsi="Times New Roman" w:cs="Times New Roman"/>
          <w:sz w:val="28"/>
          <w:szCs w:val="24"/>
        </w:rPr>
        <w:t>снежные город</w:t>
      </w:r>
      <w:r w:rsidR="00635FCC">
        <w:rPr>
          <w:rFonts w:ascii="Times New Roman" w:hAnsi="Times New Roman" w:cs="Times New Roman"/>
          <w:sz w:val="28"/>
          <w:szCs w:val="24"/>
        </w:rPr>
        <w:t>ки в зимний период</w:t>
      </w:r>
      <w:r w:rsidR="00635FCC" w:rsidRPr="00236154">
        <w:rPr>
          <w:rFonts w:ascii="Times New Roman" w:hAnsi="Times New Roman" w:cs="Times New Roman"/>
          <w:sz w:val="28"/>
          <w:szCs w:val="24"/>
        </w:rPr>
        <w:t xml:space="preserve"> (</w:t>
      </w:r>
      <w:r w:rsidR="00635FCC" w:rsidRPr="00236154">
        <w:rPr>
          <w:rFonts w:ascii="Times New Roman" w:hAnsi="Times New Roman" w:cs="Times New Roman"/>
          <w:i/>
          <w:sz w:val="28"/>
          <w:szCs w:val="24"/>
        </w:rPr>
        <w:t>47,8% против 46,8%)</w:t>
      </w:r>
      <w:r w:rsidR="00876FE0" w:rsidRPr="0023615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635FCC">
        <w:rPr>
          <w:rFonts w:ascii="Times New Roman" w:hAnsi="Times New Roman" w:cs="Times New Roman"/>
          <w:sz w:val="28"/>
          <w:szCs w:val="24"/>
        </w:rPr>
        <w:t>и новогодняя подсветка в</w:t>
      </w:r>
      <w:proofErr w:type="gramEnd"/>
      <w:r w:rsidR="00635FCC">
        <w:rPr>
          <w:rFonts w:ascii="Times New Roman" w:hAnsi="Times New Roman" w:cs="Times New Roman"/>
          <w:sz w:val="28"/>
          <w:szCs w:val="24"/>
        </w:rPr>
        <w:t xml:space="preserve"> праздничные </w:t>
      </w:r>
      <w:r w:rsidR="00635FCC" w:rsidRPr="00236154">
        <w:rPr>
          <w:rFonts w:ascii="Times New Roman" w:hAnsi="Times New Roman" w:cs="Times New Roman"/>
          <w:sz w:val="28"/>
          <w:szCs w:val="24"/>
        </w:rPr>
        <w:t>дни (</w:t>
      </w:r>
      <w:r w:rsidR="00635FCC" w:rsidRPr="00236154">
        <w:rPr>
          <w:rFonts w:ascii="Times New Roman" w:hAnsi="Times New Roman" w:cs="Times New Roman"/>
          <w:i/>
          <w:sz w:val="28"/>
          <w:szCs w:val="24"/>
        </w:rPr>
        <w:t>49% против 47,5%)</w:t>
      </w:r>
      <w:r w:rsidRPr="00236154">
        <w:rPr>
          <w:rFonts w:ascii="Times New Roman" w:hAnsi="Times New Roman" w:cs="Times New Roman"/>
          <w:sz w:val="28"/>
          <w:szCs w:val="24"/>
        </w:rPr>
        <w:t>,</w:t>
      </w:r>
      <w:r w:rsidRPr="00236154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48256A">
        <w:rPr>
          <w:rFonts w:ascii="Times New Roman" w:hAnsi="Times New Roman" w:cs="Times New Roman"/>
          <w:sz w:val="28"/>
          <w:szCs w:val="24"/>
        </w:rPr>
        <w:t>является практически равным</w:t>
      </w:r>
      <w:r>
        <w:rPr>
          <w:rFonts w:ascii="Times New Roman" w:hAnsi="Times New Roman" w:cs="Times New Roman"/>
          <w:sz w:val="28"/>
          <w:szCs w:val="24"/>
        </w:rPr>
        <w:t>, однако сохраняется незначительная разница в пользу тех, кто выбрал вариант ответа: «Да, достаточно»</w:t>
      </w:r>
      <w:r w:rsidR="008F5D3D" w:rsidRPr="008F5D3D">
        <w:rPr>
          <w:rFonts w:ascii="Times New Roman" w:hAnsi="Times New Roman" w:cs="Times New Roman"/>
          <w:sz w:val="28"/>
          <w:szCs w:val="24"/>
        </w:rPr>
        <w:t xml:space="preserve"> </w:t>
      </w:r>
      <w:r w:rsidR="008F5D3D" w:rsidRPr="00820FA1">
        <w:rPr>
          <w:rFonts w:ascii="Times New Roman" w:hAnsi="Times New Roman" w:cs="Times New Roman"/>
          <w:sz w:val="28"/>
          <w:szCs w:val="24"/>
        </w:rPr>
        <w:t>(Табл.</w:t>
      </w:r>
      <w:r w:rsidR="008F5D3D">
        <w:rPr>
          <w:rFonts w:ascii="Times New Roman" w:hAnsi="Times New Roman" w:cs="Times New Roman"/>
          <w:sz w:val="28"/>
          <w:szCs w:val="24"/>
        </w:rPr>
        <w:t>7</w:t>
      </w:r>
      <w:r w:rsidR="008F5D3D" w:rsidRPr="00820FA1">
        <w:rPr>
          <w:rFonts w:ascii="Times New Roman" w:hAnsi="Times New Roman" w:cs="Times New Roman"/>
          <w:sz w:val="28"/>
          <w:szCs w:val="24"/>
        </w:rPr>
        <w:t>)</w:t>
      </w:r>
      <w:r w:rsidR="00635FCC">
        <w:rPr>
          <w:rFonts w:ascii="Times New Roman" w:hAnsi="Times New Roman" w:cs="Times New Roman"/>
          <w:i/>
          <w:sz w:val="28"/>
          <w:szCs w:val="24"/>
        </w:rPr>
        <w:t>.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820FA1" w:rsidRDefault="0048256A" w:rsidP="0057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этом</w:t>
      </w:r>
      <w:r w:rsidR="008F5D3D">
        <w:rPr>
          <w:rFonts w:ascii="Times New Roman" w:hAnsi="Times New Roman" w:cs="Times New Roman"/>
          <w:sz w:val="28"/>
          <w:szCs w:val="24"/>
        </w:rPr>
        <w:t xml:space="preserve"> </w:t>
      </w:r>
      <w:r w:rsidR="00876FE0">
        <w:rPr>
          <w:rFonts w:ascii="Times New Roman" w:hAnsi="Times New Roman" w:cs="Times New Roman"/>
          <w:sz w:val="28"/>
          <w:szCs w:val="24"/>
        </w:rPr>
        <w:t xml:space="preserve">65,3% опрошенных выражают свое недовольство количеством </w:t>
      </w:r>
      <w:r w:rsidR="008F5D3D">
        <w:rPr>
          <w:rFonts w:ascii="Times New Roman" w:hAnsi="Times New Roman" w:cs="Times New Roman"/>
          <w:sz w:val="28"/>
          <w:szCs w:val="24"/>
        </w:rPr>
        <w:t xml:space="preserve">элементов городского и садово-паркового </w:t>
      </w:r>
      <w:r w:rsidR="008F5D3D" w:rsidRPr="00236154">
        <w:rPr>
          <w:rFonts w:ascii="Times New Roman" w:hAnsi="Times New Roman" w:cs="Times New Roman"/>
          <w:sz w:val="28"/>
          <w:szCs w:val="24"/>
        </w:rPr>
        <w:t xml:space="preserve">дизайна </w:t>
      </w:r>
      <w:r w:rsidR="005C0626" w:rsidRPr="00236154">
        <w:rPr>
          <w:rFonts w:ascii="Times New Roman" w:hAnsi="Times New Roman" w:cs="Times New Roman"/>
          <w:sz w:val="28"/>
          <w:szCs w:val="24"/>
        </w:rPr>
        <w:t>(</w:t>
      </w:r>
      <w:r w:rsidR="005C0626" w:rsidRPr="00236154">
        <w:rPr>
          <w:rFonts w:ascii="Times New Roman" w:hAnsi="Times New Roman" w:cs="Times New Roman"/>
          <w:i/>
          <w:sz w:val="28"/>
          <w:szCs w:val="24"/>
        </w:rPr>
        <w:t>28,8% против 65,3%</w:t>
      </w:r>
      <w:r w:rsidR="005C0626" w:rsidRPr="00236154">
        <w:rPr>
          <w:rStyle w:val="af0"/>
          <w:rFonts w:ascii="Times New Roman" w:hAnsi="Times New Roman" w:cs="Times New Roman"/>
          <w:i/>
          <w:sz w:val="28"/>
          <w:szCs w:val="24"/>
        </w:rPr>
        <w:footnoteReference w:id="26"/>
      </w:r>
      <w:r w:rsidR="005C0626" w:rsidRPr="00236154">
        <w:rPr>
          <w:rFonts w:ascii="Times New Roman" w:hAnsi="Times New Roman" w:cs="Times New Roman"/>
          <w:i/>
          <w:sz w:val="28"/>
          <w:szCs w:val="24"/>
        </w:rPr>
        <w:t>)</w:t>
      </w:r>
      <w:r w:rsidR="005746B6">
        <w:rPr>
          <w:rFonts w:ascii="Times New Roman" w:hAnsi="Times New Roman" w:cs="Times New Roman"/>
          <w:i/>
          <w:sz w:val="28"/>
          <w:szCs w:val="24"/>
        </w:rPr>
        <w:t>.</w:t>
      </w:r>
      <w:r w:rsidR="008F5D3D" w:rsidRPr="0042306A">
        <w:rPr>
          <w:rFonts w:ascii="Times New Roman" w:hAnsi="Times New Roman" w:cs="Times New Roman"/>
          <w:i/>
          <w:color w:val="FF0000"/>
          <w:sz w:val="28"/>
          <w:szCs w:val="24"/>
        </w:rPr>
        <w:t xml:space="preserve"> </w:t>
      </w:r>
    </w:p>
    <w:p w:rsidR="00B916E0" w:rsidRDefault="005C0626" w:rsidP="0057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Примечательно, что тенденция </w:t>
      </w:r>
      <w:r w:rsidR="00625BDF">
        <w:rPr>
          <w:rFonts w:ascii="Times New Roman" w:hAnsi="Times New Roman" w:cs="Times New Roman"/>
          <w:sz w:val="28"/>
          <w:szCs w:val="24"/>
        </w:rPr>
        <w:t xml:space="preserve">выбора </w:t>
      </w:r>
      <w:r>
        <w:rPr>
          <w:rFonts w:ascii="Times New Roman" w:hAnsi="Times New Roman" w:cs="Times New Roman"/>
          <w:sz w:val="28"/>
          <w:szCs w:val="24"/>
        </w:rPr>
        <w:t xml:space="preserve">ответов респондентов, по отношению к </w:t>
      </w:r>
      <w:r w:rsidR="00B47F1B">
        <w:rPr>
          <w:rFonts w:ascii="Times New Roman" w:hAnsi="Times New Roman" w:cs="Times New Roman"/>
          <w:sz w:val="28"/>
          <w:szCs w:val="24"/>
        </w:rPr>
        <w:t>перечисленным</w:t>
      </w:r>
      <w:r w:rsidR="0044074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элементам</w:t>
      </w:r>
      <w:r w:rsidR="00625BDF">
        <w:rPr>
          <w:rFonts w:ascii="Times New Roman" w:hAnsi="Times New Roman" w:cs="Times New Roman"/>
          <w:sz w:val="28"/>
          <w:szCs w:val="24"/>
        </w:rPr>
        <w:t xml:space="preserve"> (</w:t>
      </w:r>
      <w:r w:rsidR="00625BDF" w:rsidRPr="00625BDF">
        <w:rPr>
          <w:rFonts w:ascii="Times New Roman" w:hAnsi="Times New Roman" w:cs="Times New Roman"/>
          <w:i/>
          <w:sz w:val="28"/>
          <w:szCs w:val="24"/>
        </w:rPr>
        <w:t>городского и садово-паркового дизайна</w:t>
      </w:r>
      <w:r w:rsidR="00625BDF">
        <w:rPr>
          <w:rFonts w:ascii="Times New Roman" w:hAnsi="Times New Roman" w:cs="Times New Roman"/>
          <w:sz w:val="28"/>
          <w:szCs w:val="24"/>
        </w:rPr>
        <w:t>), сохраняется на протяжении двух лет</w:t>
      </w:r>
      <w:r w:rsidR="005F0E6C">
        <w:rPr>
          <w:rFonts w:ascii="Times New Roman" w:hAnsi="Times New Roman" w:cs="Times New Roman"/>
          <w:sz w:val="28"/>
          <w:szCs w:val="24"/>
        </w:rPr>
        <w:t xml:space="preserve"> (Рис.2</w:t>
      </w:r>
      <w:r w:rsidR="003C283F">
        <w:rPr>
          <w:rFonts w:ascii="Times New Roman" w:hAnsi="Times New Roman" w:cs="Times New Roman"/>
          <w:sz w:val="28"/>
          <w:szCs w:val="24"/>
        </w:rPr>
        <w:t>1</w:t>
      </w:r>
      <w:r w:rsidR="005F0E6C">
        <w:rPr>
          <w:rFonts w:ascii="Times New Roman" w:hAnsi="Times New Roman" w:cs="Times New Roman"/>
          <w:sz w:val="28"/>
          <w:szCs w:val="24"/>
        </w:rPr>
        <w:t>)</w:t>
      </w:r>
      <w:r w:rsidR="00625BDF">
        <w:rPr>
          <w:rFonts w:ascii="Times New Roman" w:hAnsi="Times New Roman" w:cs="Times New Roman"/>
          <w:sz w:val="28"/>
          <w:szCs w:val="24"/>
        </w:rPr>
        <w:t>, тогда как количество ответов «Достаточно», относительно новогодней подсветки, снежных городков, средств городской навигации, а также памятников и скульптур в 2015 году, увеличилось от 2,4% до 10,7% в зависимости от позиции</w:t>
      </w:r>
      <w:r w:rsidR="00820FA1">
        <w:rPr>
          <w:rFonts w:ascii="Times New Roman" w:hAnsi="Times New Roman" w:cs="Times New Roman"/>
          <w:sz w:val="28"/>
          <w:szCs w:val="24"/>
        </w:rPr>
        <w:t xml:space="preserve"> (Рис. 2</w:t>
      </w:r>
      <w:r w:rsidR="003C283F">
        <w:rPr>
          <w:rFonts w:ascii="Times New Roman" w:hAnsi="Times New Roman" w:cs="Times New Roman"/>
          <w:sz w:val="28"/>
          <w:szCs w:val="24"/>
        </w:rPr>
        <w:t>2</w:t>
      </w:r>
      <w:r w:rsidR="00820FA1">
        <w:rPr>
          <w:rFonts w:ascii="Times New Roman" w:hAnsi="Times New Roman" w:cs="Times New Roman"/>
          <w:sz w:val="28"/>
          <w:szCs w:val="24"/>
        </w:rPr>
        <w:t>-2</w:t>
      </w:r>
      <w:r w:rsidR="003C283F">
        <w:rPr>
          <w:rFonts w:ascii="Times New Roman" w:hAnsi="Times New Roman" w:cs="Times New Roman"/>
          <w:sz w:val="28"/>
          <w:szCs w:val="24"/>
        </w:rPr>
        <w:t>5</w:t>
      </w:r>
      <w:r w:rsidR="00820FA1">
        <w:rPr>
          <w:rFonts w:ascii="Times New Roman" w:hAnsi="Times New Roman" w:cs="Times New Roman"/>
          <w:sz w:val="28"/>
          <w:szCs w:val="24"/>
        </w:rPr>
        <w:t>)</w:t>
      </w:r>
      <w:r w:rsidR="00625BDF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8F5D3D" w:rsidRDefault="008F5D3D" w:rsidP="00820F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820FA1" w:rsidRDefault="00820FA1" w:rsidP="00820F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820FA1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8F5D3D">
        <w:rPr>
          <w:rFonts w:ascii="Times New Roman" w:hAnsi="Times New Roman" w:cs="Times New Roman"/>
          <w:i/>
          <w:sz w:val="24"/>
          <w:szCs w:val="24"/>
        </w:rPr>
        <w:t>7</w:t>
      </w:r>
      <w:r w:rsidRPr="00820FA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20FA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На Ваш взгляд, достаточно ли в городе …, </w:t>
      </w:r>
      <w:proofErr w:type="gramStart"/>
      <w:r w:rsidRPr="00820FA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</w:t>
      </w:r>
      <w:proofErr w:type="gramEnd"/>
      <w:r w:rsidRPr="00820FA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%</w:t>
      </w:r>
    </w:p>
    <w:tbl>
      <w:tblPr>
        <w:tblStyle w:val="11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8"/>
        <w:gridCol w:w="1417"/>
        <w:gridCol w:w="1418"/>
        <w:gridCol w:w="1276"/>
      </w:tblGrid>
      <w:tr w:rsidR="00820FA1" w:rsidRPr="00820FA1" w:rsidTr="00820FA1">
        <w:trPr>
          <w:trHeight w:val="20"/>
        </w:trPr>
        <w:tc>
          <w:tcPr>
            <w:tcW w:w="6238" w:type="dxa"/>
            <w:shd w:val="clear" w:color="auto" w:fill="auto"/>
          </w:tcPr>
          <w:p w:rsidR="00820FA1" w:rsidRPr="00820FA1" w:rsidRDefault="00820FA1" w:rsidP="00CA2CB5">
            <w:pPr>
              <w:tabs>
                <w:tab w:val="left" w:pos="29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0FA1" w:rsidRPr="00820FA1" w:rsidRDefault="00820FA1" w:rsidP="00CA2C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color w:val="000000"/>
                <w:sz w:val="24"/>
                <w:szCs w:val="24"/>
              </w:rPr>
              <w:t>Да, достаточно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0FA1" w:rsidRPr="00820FA1" w:rsidRDefault="00820FA1" w:rsidP="00CA2C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color w:val="000000"/>
                <w:sz w:val="24"/>
                <w:szCs w:val="24"/>
              </w:rPr>
              <w:t>Нет, недостаточно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0FA1" w:rsidRPr="00820FA1" w:rsidRDefault="00820FA1" w:rsidP="00CA2C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820FA1" w:rsidRPr="00820FA1" w:rsidTr="00DD31A4">
        <w:trPr>
          <w:trHeight w:val="20"/>
        </w:trPr>
        <w:tc>
          <w:tcPr>
            <w:tcW w:w="6238" w:type="dxa"/>
            <w:shd w:val="clear" w:color="auto" w:fill="F2DBDB" w:themeFill="accent2" w:themeFillTint="33"/>
          </w:tcPr>
          <w:p w:rsidR="00820FA1" w:rsidRPr="00820FA1" w:rsidRDefault="00820FA1" w:rsidP="00CA2CB5">
            <w:pPr>
              <w:tabs>
                <w:tab w:val="left" w:pos="29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20FA1">
              <w:rPr>
                <w:rFonts w:ascii="Times New Roman" w:hAnsi="Times New Roman"/>
                <w:color w:val="000000"/>
                <w:sz w:val="24"/>
                <w:szCs w:val="24"/>
              </w:rPr>
              <w:t>амятников, мемориалов, скульптурных композиций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820FA1" w:rsidRPr="00820FA1" w:rsidRDefault="00820FA1" w:rsidP="00CA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418" w:type="dxa"/>
          </w:tcPr>
          <w:p w:rsidR="00820FA1" w:rsidRPr="00820FA1" w:rsidRDefault="00820FA1" w:rsidP="00CA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276" w:type="dxa"/>
          </w:tcPr>
          <w:p w:rsidR="00820FA1" w:rsidRPr="00820FA1" w:rsidRDefault="00820FA1" w:rsidP="00CA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820FA1" w:rsidRPr="00820FA1" w:rsidTr="00DD31A4">
        <w:trPr>
          <w:trHeight w:val="20"/>
        </w:trPr>
        <w:tc>
          <w:tcPr>
            <w:tcW w:w="6238" w:type="dxa"/>
            <w:shd w:val="clear" w:color="auto" w:fill="auto"/>
          </w:tcPr>
          <w:p w:rsidR="00820FA1" w:rsidRPr="00820FA1" w:rsidRDefault="00820FA1" w:rsidP="00CA2CB5">
            <w:pPr>
              <w:tabs>
                <w:tab w:val="left" w:pos="29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820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лементов городского и садово-паркового дизайна </w:t>
            </w:r>
          </w:p>
        </w:tc>
        <w:tc>
          <w:tcPr>
            <w:tcW w:w="1417" w:type="dxa"/>
          </w:tcPr>
          <w:p w:rsidR="00820FA1" w:rsidRPr="00820FA1" w:rsidRDefault="00820FA1" w:rsidP="00CA2CB5">
            <w:pPr>
              <w:tabs>
                <w:tab w:val="left" w:pos="108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28,8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820FA1" w:rsidRPr="00820FA1" w:rsidRDefault="00820FA1" w:rsidP="00CA2CB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65,3</w:t>
            </w:r>
          </w:p>
        </w:tc>
        <w:tc>
          <w:tcPr>
            <w:tcW w:w="1276" w:type="dxa"/>
          </w:tcPr>
          <w:p w:rsidR="00820FA1" w:rsidRPr="00820FA1" w:rsidRDefault="00820FA1" w:rsidP="00CA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</w:tr>
      <w:tr w:rsidR="00820FA1" w:rsidRPr="00820FA1" w:rsidTr="00DD31A4">
        <w:trPr>
          <w:trHeight w:val="20"/>
        </w:trPr>
        <w:tc>
          <w:tcPr>
            <w:tcW w:w="6238" w:type="dxa"/>
            <w:shd w:val="clear" w:color="auto" w:fill="F2DBDB" w:themeFill="accent2" w:themeFillTint="33"/>
          </w:tcPr>
          <w:p w:rsidR="00820FA1" w:rsidRPr="00820FA1" w:rsidRDefault="00820FA1" w:rsidP="00CA2CB5">
            <w:pPr>
              <w:tabs>
                <w:tab w:val="left" w:pos="29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20FA1">
              <w:rPr>
                <w:rFonts w:ascii="Times New Roman" w:hAnsi="Times New Roman"/>
                <w:color w:val="000000"/>
                <w:sz w:val="24"/>
                <w:szCs w:val="24"/>
              </w:rPr>
              <w:t>редств городской навигации и информации (указателей, афишных тумб, информационных стендов и пр.)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820FA1" w:rsidRPr="00820FA1" w:rsidRDefault="00820FA1" w:rsidP="00CA2CB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46,8</w:t>
            </w:r>
          </w:p>
        </w:tc>
        <w:tc>
          <w:tcPr>
            <w:tcW w:w="1418" w:type="dxa"/>
          </w:tcPr>
          <w:p w:rsidR="00820FA1" w:rsidRPr="00820FA1" w:rsidRDefault="00820FA1" w:rsidP="00CA2C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42,8</w:t>
            </w:r>
          </w:p>
        </w:tc>
        <w:tc>
          <w:tcPr>
            <w:tcW w:w="1276" w:type="dxa"/>
          </w:tcPr>
          <w:p w:rsidR="00820FA1" w:rsidRPr="00820FA1" w:rsidRDefault="00820FA1" w:rsidP="00CA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</w:tr>
      <w:tr w:rsidR="00820FA1" w:rsidRPr="00820FA1" w:rsidTr="00DD31A4">
        <w:trPr>
          <w:trHeight w:val="20"/>
        </w:trPr>
        <w:tc>
          <w:tcPr>
            <w:tcW w:w="6238" w:type="dxa"/>
            <w:shd w:val="clear" w:color="auto" w:fill="F2DBDB" w:themeFill="accent2" w:themeFillTint="33"/>
          </w:tcPr>
          <w:p w:rsidR="00820FA1" w:rsidRPr="00820FA1" w:rsidRDefault="00820FA1" w:rsidP="00CA2CB5">
            <w:pPr>
              <w:tabs>
                <w:tab w:val="left" w:pos="294"/>
              </w:tabs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820FA1">
              <w:rPr>
                <w:rFonts w:ascii="Times New Roman" w:hAnsi="Times New Roman"/>
                <w:color w:val="000000"/>
                <w:sz w:val="24"/>
                <w:szCs w:val="24"/>
              </w:rPr>
              <w:t>лагов расцвечивания на центральных улицах города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820FA1" w:rsidRPr="00820FA1" w:rsidRDefault="00820FA1" w:rsidP="00CA2CB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65,8</w:t>
            </w:r>
          </w:p>
        </w:tc>
        <w:tc>
          <w:tcPr>
            <w:tcW w:w="1418" w:type="dxa"/>
          </w:tcPr>
          <w:p w:rsidR="00820FA1" w:rsidRPr="00820FA1" w:rsidRDefault="00820FA1" w:rsidP="00CA2C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23,5</w:t>
            </w:r>
          </w:p>
        </w:tc>
        <w:tc>
          <w:tcPr>
            <w:tcW w:w="1276" w:type="dxa"/>
          </w:tcPr>
          <w:p w:rsidR="00820FA1" w:rsidRPr="00820FA1" w:rsidRDefault="00820FA1" w:rsidP="00CA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</w:tr>
      <w:tr w:rsidR="00820FA1" w:rsidRPr="00820FA1" w:rsidTr="00DD31A4">
        <w:trPr>
          <w:trHeight w:val="20"/>
        </w:trPr>
        <w:tc>
          <w:tcPr>
            <w:tcW w:w="6238" w:type="dxa"/>
            <w:shd w:val="clear" w:color="auto" w:fill="F2DBDB" w:themeFill="accent2" w:themeFillTint="33"/>
          </w:tcPr>
          <w:p w:rsidR="00820FA1" w:rsidRPr="00820FA1" w:rsidRDefault="00820FA1" w:rsidP="00CA2CB5">
            <w:pPr>
              <w:tabs>
                <w:tab w:val="left" w:pos="294"/>
              </w:tabs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20FA1">
              <w:rPr>
                <w:rFonts w:ascii="Times New Roman" w:hAnsi="Times New Roman"/>
                <w:color w:val="000000"/>
                <w:sz w:val="24"/>
                <w:szCs w:val="24"/>
              </w:rPr>
              <w:t>раздничных изображений на перетяжках, баннерах, фасадных панно в преддверии праздников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820FA1" w:rsidRPr="00820FA1" w:rsidRDefault="00820FA1" w:rsidP="00CA2CB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68,7</w:t>
            </w:r>
          </w:p>
        </w:tc>
        <w:tc>
          <w:tcPr>
            <w:tcW w:w="1418" w:type="dxa"/>
          </w:tcPr>
          <w:p w:rsidR="00820FA1" w:rsidRPr="00820FA1" w:rsidRDefault="00820FA1" w:rsidP="00CA2C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24,6</w:t>
            </w:r>
          </w:p>
        </w:tc>
        <w:tc>
          <w:tcPr>
            <w:tcW w:w="1276" w:type="dxa"/>
          </w:tcPr>
          <w:p w:rsidR="00820FA1" w:rsidRPr="00820FA1" w:rsidRDefault="00820FA1" w:rsidP="00CA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</w:tr>
      <w:tr w:rsidR="00820FA1" w:rsidRPr="00820FA1" w:rsidTr="00DD31A4">
        <w:trPr>
          <w:trHeight w:val="20"/>
        </w:trPr>
        <w:tc>
          <w:tcPr>
            <w:tcW w:w="6238" w:type="dxa"/>
            <w:shd w:val="clear" w:color="auto" w:fill="F2DBDB" w:themeFill="accent2" w:themeFillTint="33"/>
          </w:tcPr>
          <w:p w:rsidR="00820FA1" w:rsidRPr="00820FA1" w:rsidRDefault="00820FA1" w:rsidP="00CA2CB5">
            <w:pPr>
              <w:tabs>
                <w:tab w:val="left" w:pos="29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r w:rsidRPr="00820FA1">
              <w:rPr>
                <w:rFonts w:ascii="Times New Roman" w:hAnsi="Times New Roman"/>
                <w:color w:val="000000"/>
                <w:sz w:val="24"/>
                <w:szCs w:val="24"/>
              </w:rPr>
              <w:t>нежных городков в зимний период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820FA1" w:rsidRPr="00820FA1" w:rsidRDefault="00820FA1" w:rsidP="00CA2C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8" w:type="dxa"/>
          </w:tcPr>
          <w:p w:rsidR="00820FA1" w:rsidRPr="00820FA1" w:rsidRDefault="00820FA1" w:rsidP="00CA2C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276" w:type="dxa"/>
          </w:tcPr>
          <w:p w:rsidR="00820FA1" w:rsidRPr="00820FA1" w:rsidRDefault="00820FA1" w:rsidP="00CA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</w:tr>
      <w:tr w:rsidR="00820FA1" w:rsidRPr="00820FA1" w:rsidTr="00DD31A4">
        <w:trPr>
          <w:trHeight w:val="20"/>
        </w:trPr>
        <w:tc>
          <w:tcPr>
            <w:tcW w:w="6238" w:type="dxa"/>
            <w:shd w:val="clear" w:color="auto" w:fill="F2DBDB" w:themeFill="accent2" w:themeFillTint="33"/>
          </w:tcPr>
          <w:p w:rsidR="00820FA1" w:rsidRPr="00820FA1" w:rsidRDefault="00820FA1" w:rsidP="00CA2CB5">
            <w:pPr>
              <w:tabs>
                <w:tab w:val="left" w:pos="29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20FA1">
              <w:rPr>
                <w:rFonts w:ascii="Times New Roman" w:hAnsi="Times New Roman"/>
                <w:color w:val="000000"/>
                <w:sz w:val="24"/>
                <w:szCs w:val="24"/>
              </w:rPr>
              <w:t>овогодней подсветки в праздничные дни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820FA1" w:rsidRPr="00820FA1" w:rsidRDefault="00820FA1" w:rsidP="00CA2CB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49,0</w:t>
            </w:r>
          </w:p>
        </w:tc>
        <w:tc>
          <w:tcPr>
            <w:tcW w:w="1418" w:type="dxa"/>
          </w:tcPr>
          <w:p w:rsidR="00820FA1" w:rsidRPr="00820FA1" w:rsidRDefault="00820FA1" w:rsidP="00CA2CB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47,5</w:t>
            </w:r>
          </w:p>
        </w:tc>
        <w:tc>
          <w:tcPr>
            <w:tcW w:w="1276" w:type="dxa"/>
          </w:tcPr>
          <w:p w:rsidR="00820FA1" w:rsidRPr="00820FA1" w:rsidRDefault="00820FA1" w:rsidP="00CA2C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FA1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</w:tbl>
    <w:p w:rsidR="00820FA1" w:rsidRDefault="00820FA1" w:rsidP="00F94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36154" w:rsidRDefault="00236154" w:rsidP="00F94C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2F2E3D" wp14:editId="070D97AE">
            <wp:extent cx="6381750" cy="261937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F6066" w:rsidRDefault="007F6066" w:rsidP="00820F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Рис.20. </w:t>
      </w:r>
      <w:r w:rsidRPr="007F6066">
        <w:rPr>
          <w:rFonts w:ascii="Times New Roman" w:hAnsi="Times New Roman" w:cs="Times New Roman"/>
          <w:i/>
          <w:color w:val="000000"/>
          <w:sz w:val="24"/>
        </w:rPr>
        <w:t>На Ваш взгляд, достаточно ли объектов декоративно-художественного оформления используется в городе в преддверии праздников?</w:t>
      </w:r>
      <w:r>
        <w:rPr>
          <w:rFonts w:ascii="Times New Roman" w:hAnsi="Times New Roman" w:cs="Times New Roman"/>
          <w:i/>
          <w:color w:val="000000"/>
          <w:sz w:val="24"/>
        </w:rPr>
        <w:t xml:space="preserve">, </w:t>
      </w:r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в динамике 2014-2015 гг., </w:t>
      </w:r>
      <w:proofErr w:type="gramStart"/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>в</w:t>
      </w:r>
      <w:proofErr w:type="gramEnd"/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 %</w:t>
      </w:r>
    </w:p>
    <w:p w:rsidR="007F6066" w:rsidRPr="00820FA1" w:rsidRDefault="007F6066" w:rsidP="00820FA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0A69" w:rsidRDefault="00820FA1" w:rsidP="00820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01105" cy="2329274"/>
            <wp:effectExtent l="0" t="0" r="444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20FA1" w:rsidRDefault="00820FA1" w:rsidP="00820FA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Рис.2</w:t>
      </w:r>
      <w:r w:rsidR="003C283F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20FA1"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На Ваш взгляд, достаточно ли в городе </w:t>
      </w:r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элементов городского и садово-паркового дизайна?, в динамике 2014-2015 гг., </w:t>
      </w:r>
      <w:proofErr w:type="gramStart"/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>в</w:t>
      </w:r>
      <w:proofErr w:type="gramEnd"/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 %</w:t>
      </w:r>
    </w:p>
    <w:p w:rsidR="00820FA1" w:rsidRPr="00820FA1" w:rsidRDefault="00820FA1" w:rsidP="00820FA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3C0A69" w:rsidRDefault="003C0A69" w:rsidP="003C0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81750" cy="21907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3C0A69" w:rsidRDefault="00820FA1" w:rsidP="00820FA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Рис.2</w:t>
      </w:r>
      <w:r w:rsidR="003C283F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20FA1"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На Ваш взгляд, достаточно ли в городе </w:t>
      </w:r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памятников, мемориалов, скульптурных композиций?, в динамике 2014-2015 гг., </w:t>
      </w:r>
      <w:proofErr w:type="gramStart"/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>в</w:t>
      </w:r>
      <w:proofErr w:type="gramEnd"/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 %</w:t>
      </w:r>
    </w:p>
    <w:p w:rsidR="003C0A69" w:rsidRDefault="003F7978" w:rsidP="003C0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67475" cy="250507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820FA1" w:rsidRDefault="00820FA1" w:rsidP="00820FA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Рис.2</w:t>
      </w:r>
      <w:r w:rsidR="003C283F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20FA1"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На Ваш взгляд, достаточно ли в городе </w:t>
      </w:r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средств городской навигации и информации?, в динамике 2014-2015 гг., </w:t>
      </w:r>
      <w:proofErr w:type="gramStart"/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>в</w:t>
      </w:r>
      <w:proofErr w:type="gramEnd"/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 %</w:t>
      </w:r>
    </w:p>
    <w:p w:rsidR="00236154" w:rsidRDefault="00236154" w:rsidP="00820FA1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</w:rPr>
      </w:pPr>
    </w:p>
    <w:p w:rsidR="003F7978" w:rsidRDefault="000C3497" w:rsidP="003C0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01105" cy="2493776"/>
            <wp:effectExtent l="0" t="0" r="4445" b="190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C3497" w:rsidRDefault="000C3497" w:rsidP="000C3497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Рис.2</w:t>
      </w:r>
      <w:r w:rsidR="003C283F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20FA1"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На Ваш взгляд, достаточно ли в городе </w:t>
      </w:r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снежных городков в зимний период?, в динамике 2014-2015 гг., </w:t>
      </w:r>
      <w:proofErr w:type="gramStart"/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>в</w:t>
      </w:r>
      <w:proofErr w:type="gramEnd"/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 %</w:t>
      </w:r>
    </w:p>
    <w:p w:rsidR="000C3497" w:rsidRDefault="000C3497" w:rsidP="000C3497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</w:rPr>
      </w:pPr>
    </w:p>
    <w:p w:rsidR="000C3497" w:rsidRDefault="000C3497" w:rsidP="003C0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01105" cy="2477090"/>
            <wp:effectExtent l="0" t="0" r="4445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C3497" w:rsidRDefault="000C3497" w:rsidP="000C3497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Рис.2</w:t>
      </w:r>
      <w:r w:rsidR="003C283F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20FA1"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На Ваш взгляд, достаточно ли в городе </w:t>
      </w:r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новогодней подсветки в праздничные дни?, в динамике 2014-2015 гг., </w:t>
      </w:r>
      <w:proofErr w:type="gramStart"/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>в</w:t>
      </w:r>
      <w:proofErr w:type="gramEnd"/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 %</w:t>
      </w:r>
    </w:p>
    <w:p w:rsidR="000C3497" w:rsidRDefault="000C3497" w:rsidP="003C0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C0A69" w:rsidRDefault="003F7978" w:rsidP="003C0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62725" cy="24955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C3497" w:rsidRDefault="000C3497" w:rsidP="000C3497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Рис.2</w:t>
      </w:r>
      <w:r w:rsidR="003C283F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20FA1"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На Ваш взгляд, достаточно ли в городе </w:t>
      </w:r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флагов расцвечивания на центральных улицах города?, в динамике 2014-2015 гг., </w:t>
      </w:r>
      <w:proofErr w:type="gramStart"/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>в</w:t>
      </w:r>
      <w:proofErr w:type="gramEnd"/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 %</w:t>
      </w:r>
    </w:p>
    <w:p w:rsidR="003F7978" w:rsidRDefault="003F7978" w:rsidP="003C0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F7978" w:rsidRDefault="003F7978" w:rsidP="003C0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482687" cy="2879678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0C3497" w:rsidRDefault="000C3497" w:rsidP="000C3497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Рис.2</w:t>
      </w:r>
      <w:r w:rsidR="003C283F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20FA1"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На Ваш взгляд, достаточно ли в городе </w:t>
      </w:r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праздничных изображений на перетяжках, баннерах, фасадных панно?, в динамике 2014-2015 гг., </w:t>
      </w:r>
      <w:proofErr w:type="gramStart"/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>в</w:t>
      </w:r>
      <w:proofErr w:type="gramEnd"/>
      <w:r>
        <w:rPr>
          <w:rFonts w:ascii="Times New Roman" w:eastAsia="Calibri" w:hAnsi="Times New Roman" w:cs="Times New Roman"/>
          <w:i/>
          <w:color w:val="000000" w:themeColor="text1"/>
          <w:sz w:val="24"/>
        </w:rPr>
        <w:t xml:space="preserve"> %</w:t>
      </w:r>
    </w:p>
    <w:p w:rsidR="005F0E6C" w:rsidRDefault="005F0E6C" w:rsidP="003C0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94C07" w:rsidRDefault="00FC5F31" w:rsidP="00FC5F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Среди собственных ответов респондентов, обозначенных в вопросе: «</w:t>
      </w:r>
      <w:r w:rsidRPr="00FC5F31">
        <w:rPr>
          <w:rFonts w:ascii="Times New Roman" w:hAnsi="Times New Roman"/>
          <w:color w:val="000000"/>
          <w:sz w:val="28"/>
          <w:szCs w:val="24"/>
        </w:rPr>
        <w:t>На Ваш взгляд, достаточно ли объектов декоративно-художественного оформления используется в городе в преддверии праздников?</w:t>
      </w:r>
      <w:r>
        <w:rPr>
          <w:rFonts w:ascii="Times New Roman" w:hAnsi="Times New Roman"/>
          <w:color w:val="000000"/>
          <w:sz w:val="28"/>
          <w:szCs w:val="24"/>
        </w:rPr>
        <w:t>»</w:t>
      </w:r>
      <w:r>
        <w:rPr>
          <w:rStyle w:val="af0"/>
          <w:rFonts w:ascii="Times New Roman" w:hAnsi="Times New Roman"/>
          <w:color w:val="000000"/>
          <w:sz w:val="28"/>
          <w:szCs w:val="24"/>
        </w:rPr>
        <w:footnoteReference w:id="27"/>
      </w:r>
      <w:r>
        <w:rPr>
          <w:rFonts w:ascii="Times New Roman" w:hAnsi="Times New Roman"/>
          <w:color w:val="000000"/>
          <w:sz w:val="28"/>
          <w:szCs w:val="24"/>
        </w:rPr>
        <w:t>, чаще всего упоминалось о недостаточности: иллюминаций и освещения (</w:t>
      </w:r>
      <w:r w:rsidRPr="00FC5F31">
        <w:rPr>
          <w:rFonts w:ascii="Times New Roman" w:hAnsi="Times New Roman"/>
          <w:i/>
          <w:color w:val="000000"/>
          <w:sz w:val="28"/>
          <w:szCs w:val="24"/>
        </w:rPr>
        <w:t>1</w:t>
      </w:r>
      <w:r>
        <w:rPr>
          <w:rFonts w:ascii="Times New Roman" w:hAnsi="Times New Roman"/>
          <w:i/>
          <w:color w:val="000000"/>
          <w:sz w:val="28"/>
          <w:szCs w:val="24"/>
        </w:rPr>
        <w:t>4</w:t>
      </w:r>
      <w:r w:rsidRPr="00FC5F31">
        <w:rPr>
          <w:rFonts w:ascii="Times New Roman" w:hAnsi="Times New Roman"/>
          <w:i/>
          <w:color w:val="000000"/>
          <w:sz w:val="28"/>
          <w:szCs w:val="24"/>
        </w:rPr>
        <w:t xml:space="preserve"> повторений</w:t>
      </w:r>
      <w:r>
        <w:rPr>
          <w:rFonts w:ascii="Times New Roman" w:hAnsi="Times New Roman"/>
          <w:color w:val="000000"/>
          <w:sz w:val="28"/>
          <w:szCs w:val="24"/>
        </w:rPr>
        <w:t>), культурных мест отдыха и снежных горок (</w:t>
      </w:r>
      <w:r w:rsidRPr="00FC5F31">
        <w:rPr>
          <w:rFonts w:ascii="Times New Roman" w:hAnsi="Times New Roman"/>
          <w:i/>
          <w:color w:val="000000"/>
          <w:sz w:val="28"/>
          <w:szCs w:val="24"/>
        </w:rPr>
        <w:t>по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C5F31">
        <w:rPr>
          <w:rFonts w:ascii="Times New Roman" w:hAnsi="Times New Roman"/>
          <w:i/>
          <w:color w:val="000000"/>
          <w:sz w:val="28"/>
          <w:szCs w:val="24"/>
        </w:rPr>
        <w:t>4 повторения</w:t>
      </w:r>
      <w:r>
        <w:rPr>
          <w:rFonts w:ascii="Times New Roman" w:hAnsi="Times New Roman"/>
          <w:color w:val="000000"/>
          <w:sz w:val="28"/>
          <w:szCs w:val="24"/>
        </w:rPr>
        <w:t>) (</w:t>
      </w:r>
      <w:r w:rsidRPr="00FC5F31">
        <w:rPr>
          <w:rFonts w:ascii="Times New Roman" w:hAnsi="Times New Roman"/>
          <w:i/>
          <w:color w:val="000000"/>
          <w:sz w:val="28"/>
          <w:szCs w:val="24"/>
        </w:rPr>
        <w:t>см. таблицу открытых вопросов</w:t>
      </w:r>
      <w:r>
        <w:rPr>
          <w:rFonts w:ascii="Times New Roman" w:hAnsi="Times New Roman"/>
          <w:color w:val="000000"/>
          <w:sz w:val="28"/>
          <w:szCs w:val="24"/>
        </w:rPr>
        <w:t>).</w:t>
      </w:r>
    </w:p>
    <w:p w:rsidR="00323B1D" w:rsidRDefault="00FC5F31" w:rsidP="00FC5F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В лидирующую </w:t>
      </w:r>
      <w:r w:rsidR="00F22E7C">
        <w:rPr>
          <w:rFonts w:ascii="Times New Roman" w:hAnsi="Times New Roman"/>
          <w:color w:val="000000"/>
          <w:sz w:val="28"/>
          <w:szCs w:val="24"/>
        </w:rPr>
        <w:t>четверку</w:t>
      </w:r>
      <w:r>
        <w:rPr>
          <w:rFonts w:ascii="Times New Roman" w:hAnsi="Times New Roman"/>
          <w:color w:val="000000"/>
          <w:sz w:val="28"/>
          <w:szCs w:val="24"/>
        </w:rPr>
        <w:t xml:space="preserve"> недостающих элементов декоративно-художественного и праздничного</w:t>
      </w:r>
      <w:r w:rsidR="00445298">
        <w:rPr>
          <w:rFonts w:ascii="Times New Roman" w:hAnsi="Times New Roman"/>
          <w:color w:val="000000"/>
          <w:sz w:val="28"/>
          <w:szCs w:val="24"/>
        </w:rPr>
        <w:t xml:space="preserve"> оформления городской среды Сур</w:t>
      </w:r>
      <w:r>
        <w:rPr>
          <w:rFonts w:ascii="Times New Roman" w:hAnsi="Times New Roman"/>
          <w:color w:val="000000"/>
          <w:sz w:val="28"/>
          <w:szCs w:val="24"/>
        </w:rPr>
        <w:t>г</w:t>
      </w:r>
      <w:r w:rsidR="00445298">
        <w:rPr>
          <w:rFonts w:ascii="Times New Roman" w:hAnsi="Times New Roman"/>
          <w:color w:val="000000"/>
          <w:sz w:val="28"/>
          <w:szCs w:val="24"/>
        </w:rPr>
        <w:t>у</w:t>
      </w:r>
      <w:r>
        <w:rPr>
          <w:rFonts w:ascii="Times New Roman" w:hAnsi="Times New Roman"/>
          <w:color w:val="000000"/>
          <w:sz w:val="28"/>
          <w:szCs w:val="24"/>
        </w:rPr>
        <w:t>та</w:t>
      </w:r>
      <w:r w:rsidR="00445298">
        <w:rPr>
          <w:rFonts w:ascii="Times New Roman" w:hAnsi="Times New Roman"/>
          <w:color w:val="000000"/>
          <w:sz w:val="28"/>
          <w:szCs w:val="24"/>
        </w:rPr>
        <w:t xml:space="preserve">, по мнению участников опроса, </w:t>
      </w:r>
      <w:r w:rsidR="00F22E7C">
        <w:rPr>
          <w:rFonts w:ascii="Times New Roman" w:hAnsi="Times New Roman"/>
          <w:color w:val="000000"/>
          <w:sz w:val="28"/>
          <w:szCs w:val="24"/>
        </w:rPr>
        <w:t>три года подряд входят</w:t>
      </w:r>
      <w:r w:rsidR="00445298">
        <w:rPr>
          <w:rFonts w:ascii="Times New Roman" w:hAnsi="Times New Roman"/>
          <w:color w:val="000000"/>
          <w:sz w:val="28"/>
          <w:szCs w:val="24"/>
        </w:rPr>
        <w:t>: элементы ландшафтного дизайна (55%</w:t>
      </w:r>
      <w:r w:rsidR="00323B1D">
        <w:rPr>
          <w:rStyle w:val="af0"/>
          <w:rFonts w:ascii="Times New Roman" w:hAnsi="Times New Roman"/>
          <w:color w:val="000000"/>
          <w:sz w:val="28"/>
          <w:szCs w:val="24"/>
        </w:rPr>
        <w:footnoteReference w:id="28"/>
      </w:r>
      <w:r w:rsidR="00445298">
        <w:rPr>
          <w:rFonts w:ascii="Times New Roman" w:hAnsi="Times New Roman"/>
          <w:color w:val="000000"/>
          <w:sz w:val="28"/>
          <w:szCs w:val="24"/>
        </w:rPr>
        <w:t xml:space="preserve">), фонтаны (50,5%), художественная подсветка зданий и сооружений (47,4%), современная уличная </w:t>
      </w:r>
      <w:r w:rsidR="00F22E7C">
        <w:rPr>
          <w:rFonts w:ascii="Times New Roman" w:hAnsi="Times New Roman"/>
          <w:color w:val="000000"/>
          <w:sz w:val="28"/>
          <w:szCs w:val="24"/>
        </w:rPr>
        <w:t>мебель (43%)</w:t>
      </w:r>
      <w:r w:rsidR="00323B1D">
        <w:rPr>
          <w:rFonts w:ascii="Times New Roman" w:hAnsi="Times New Roman"/>
          <w:color w:val="000000"/>
          <w:sz w:val="28"/>
          <w:szCs w:val="24"/>
        </w:rPr>
        <w:t xml:space="preserve"> (Табл.8)</w:t>
      </w:r>
      <w:r w:rsidR="00F22E7C">
        <w:rPr>
          <w:rFonts w:ascii="Times New Roman" w:hAnsi="Times New Roman"/>
          <w:color w:val="000000"/>
          <w:sz w:val="28"/>
          <w:szCs w:val="24"/>
        </w:rPr>
        <w:t>.</w:t>
      </w:r>
    </w:p>
    <w:p w:rsidR="00323B1D" w:rsidRDefault="00323B1D" w:rsidP="00FC5F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5F31" w:rsidRDefault="00323B1D" w:rsidP="00323B1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0FA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</w:t>
      </w:r>
      <w:r w:rsidRPr="00054350">
        <w:rPr>
          <w:rFonts w:ascii="Times New Roman" w:hAnsi="Times New Roman" w:cs="Times New Roman"/>
          <w:i/>
          <w:sz w:val="24"/>
          <w:szCs w:val="24"/>
        </w:rPr>
        <w:t>8.</w:t>
      </w:r>
      <w:r w:rsidRPr="00323B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23B1D">
        <w:rPr>
          <w:rFonts w:ascii="Times New Roman" w:hAnsi="Times New Roman" w:cs="Times New Roman"/>
          <w:i/>
          <w:sz w:val="24"/>
          <w:szCs w:val="24"/>
        </w:rPr>
        <w:t>Как Вы считаете, какие элементы нужно использовать в первую очередь для декоративно-художественного и праздничного оформления городской среды Сургута?</w:t>
      </w:r>
      <w:r>
        <w:rPr>
          <w:rFonts w:ascii="Times New Roman" w:hAnsi="Times New Roman" w:cs="Times New Roman"/>
          <w:i/>
          <w:sz w:val="24"/>
          <w:szCs w:val="24"/>
        </w:rPr>
        <w:t xml:space="preserve">, в динамике 2013-2015 гг.,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%</w:t>
      </w:r>
      <w:r>
        <w:rPr>
          <w:rStyle w:val="af0"/>
          <w:rFonts w:ascii="Times New Roman" w:hAnsi="Times New Roman" w:cs="Times New Roman"/>
          <w:i/>
          <w:sz w:val="24"/>
          <w:szCs w:val="24"/>
        </w:rPr>
        <w:footnoteReference w:id="29"/>
      </w:r>
    </w:p>
    <w:p w:rsidR="00323B1D" w:rsidRDefault="00323B1D" w:rsidP="00323B1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</w:p>
    <w:tbl>
      <w:tblPr>
        <w:tblStyle w:val="11"/>
        <w:tblW w:w="9960" w:type="dxa"/>
        <w:jc w:val="center"/>
        <w:tblLayout w:type="fixed"/>
        <w:tblLook w:val="00A0" w:firstRow="1" w:lastRow="0" w:firstColumn="1" w:lastColumn="0" w:noHBand="0" w:noVBand="0"/>
      </w:tblPr>
      <w:tblGrid>
        <w:gridCol w:w="6540"/>
        <w:gridCol w:w="1276"/>
        <w:gridCol w:w="1134"/>
        <w:gridCol w:w="1010"/>
      </w:tblGrid>
      <w:tr w:rsidR="00445298" w:rsidRPr="00445298" w:rsidTr="00F22E7C">
        <w:trPr>
          <w:trHeight w:val="20"/>
          <w:jc w:val="center"/>
        </w:trPr>
        <w:tc>
          <w:tcPr>
            <w:tcW w:w="6540" w:type="dxa"/>
            <w:shd w:val="clear" w:color="auto" w:fill="auto"/>
          </w:tcPr>
          <w:p w:rsidR="00445298" w:rsidRPr="00445298" w:rsidRDefault="00445298" w:rsidP="00323B1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5298" w:rsidRPr="00445298" w:rsidRDefault="00445298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298">
              <w:rPr>
                <w:rFonts w:ascii="Times New Roman" w:hAnsi="Times New Roman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1134" w:type="dxa"/>
            <w:shd w:val="clear" w:color="auto" w:fill="auto"/>
          </w:tcPr>
          <w:p w:rsidR="00445298" w:rsidRPr="00445298" w:rsidRDefault="00445298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298">
              <w:rPr>
                <w:rFonts w:ascii="Times New Roman" w:hAnsi="Times New Roman"/>
                <w:b/>
                <w:i/>
                <w:sz w:val="24"/>
                <w:szCs w:val="24"/>
              </w:rPr>
              <w:t>2014</w:t>
            </w:r>
          </w:p>
        </w:tc>
        <w:tc>
          <w:tcPr>
            <w:tcW w:w="1010" w:type="dxa"/>
          </w:tcPr>
          <w:p w:rsidR="00445298" w:rsidRPr="00445298" w:rsidRDefault="00445298" w:rsidP="00445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4529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2015</w:t>
            </w:r>
          </w:p>
        </w:tc>
      </w:tr>
      <w:tr w:rsidR="00445298" w:rsidRPr="00445298" w:rsidTr="00F22E7C">
        <w:trPr>
          <w:trHeight w:val="20"/>
          <w:jc w:val="center"/>
        </w:trPr>
        <w:tc>
          <w:tcPr>
            <w:tcW w:w="6540" w:type="dxa"/>
            <w:shd w:val="clear" w:color="auto" w:fill="auto"/>
          </w:tcPr>
          <w:p w:rsidR="00445298" w:rsidRPr="00445298" w:rsidRDefault="00445298" w:rsidP="00323B1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445298">
              <w:rPr>
                <w:rFonts w:ascii="Times New Roman" w:hAnsi="Times New Roman"/>
                <w:sz w:val="24"/>
                <w:szCs w:val="24"/>
              </w:rPr>
              <w:t>Элементы ландшафтного дизайна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45298" w:rsidRPr="00F22E7C" w:rsidRDefault="00445298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7C">
              <w:rPr>
                <w:rFonts w:ascii="Times New Roman" w:hAnsi="Times New Roman"/>
                <w:b/>
                <w:sz w:val="24"/>
                <w:szCs w:val="24"/>
              </w:rPr>
              <w:t>27,7</w:t>
            </w:r>
            <w:r w:rsidR="00F22E7C" w:rsidRPr="00F22E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2E7C" w:rsidRPr="00F22E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(3)</w:t>
            </w:r>
            <w:r w:rsidR="00F22E7C" w:rsidRPr="00980063">
              <w:rPr>
                <w:rStyle w:val="af0"/>
                <w:rFonts w:ascii="Times New Roman" w:hAnsi="Times New Roman"/>
                <w:b/>
                <w:i/>
                <w:sz w:val="24"/>
                <w:szCs w:val="24"/>
              </w:rPr>
              <w:footnoteReference w:id="30"/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45298" w:rsidRPr="00F22E7C" w:rsidRDefault="00445298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7C">
              <w:rPr>
                <w:rFonts w:ascii="Times New Roman" w:hAnsi="Times New Roman"/>
                <w:b/>
                <w:sz w:val="24"/>
                <w:szCs w:val="24"/>
              </w:rPr>
              <w:t>41,4</w:t>
            </w:r>
            <w:r w:rsidR="00F22E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2E7C" w:rsidRPr="00F22E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(1)</w:t>
            </w:r>
          </w:p>
        </w:tc>
        <w:tc>
          <w:tcPr>
            <w:tcW w:w="1010" w:type="dxa"/>
            <w:shd w:val="clear" w:color="auto" w:fill="F2DBDB" w:themeFill="accent2" w:themeFillTint="33"/>
          </w:tcPr>
          <w:p w:rsidR="00445298" w:rsidRPr="00F22E7C" w:rsidRDefault="00445298" w:rsidP="00445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2E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55,0</w:t>
            </w:r>
            <w:r w:rsidR="00F22E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22E7C" w:rsidRPr="00F22E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(1)</w:t>
            </w:r>
          </w:p>
        </w:tc>
      </w:tr>
      <w:tr w:rsidR="00445298" w:rsidRPr="00445298" w:rsidTr="00F22E7C">
        <w:trPr>
          <w:trHeight w:val="20"/>
          <w:jc w:val="center"/>
        </w:trPr>
        <w:tc>
          <w:tcPr>
            <w:tcW w:w="6540" w:type="dxa"/>
            <w:shd w:val="clear" w:color="auto" w:fill="auto"/>
          </w:tcPr>
          <w:p w:rsidR="00445298" w:rsidRPr="00445298" w:rsidRDefault="00445298" w:rsidP="00323B1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445298">
              <w:rPr>
                <w:rFonts w:ascii="Times New Roman" w:hAnsi="Times New Roman"/>
                <w:sz w:val="24"/>
                <w:szCs w:val="24"/>
              </w:rPr>
              <w:t>Фонтаны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45298" w:rsidRPr="00F22E7C" w:rsidRDefault="00445298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7C">
              <w:rPr>
                <w:rFonts w:ascii="Times New Roman" w:hAnsi="Times New Roman"/>
                <w:b/>
                <w:sz w:val="24"/>
                <w:szCs w:val="24"/>
              </w:rPr>
              <w:t>47,0</w:t>
            </w:r>
            <w:r w:rsidR="00F22E7C" w:rsidRPr="00F22E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2E7C" w:rsidRPr="00F22E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(1)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45298" w:rsidRPr="00F22E7C" w:rsidRDefault="00445298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7C">
              <w:rPr>
                <w:rFonts w:ascii="Times New Roman" w:hAnsi="Times New Roman"/>
                <w:b/>
                <w:sz w:val="24"/>
                <w:szCs w:val="24"/>
              </w:rPr>
              <w:t>37,8</w:t>
            </w:r>
            <w:r w:rsidR="00F22E7C" w:rsidRPr="00F22E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2E7C" w:rsidRPr="00F22E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(4)</w:t>
            </w:r>
          </w:p>
        </w:tc>
        <w:tc>
          <w:tcPr>
            <w:tcW w:w="1010" w:type="dxa"/>
            <w:shd w:val="clear" w:color="auto" w:fill="F2DBDB" w:themeFill="accent2" w:themeFillTint="33"/>
          </w:tcPr>
          <w:p w:rsidR="00445298" w:rsidRPr="00F22E7C" w:rsidRDefault="00445298" w:rsidP="00445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2E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50,5</w:t>
            </w:r>
            <w:r w:rsidR="00F22E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22E7C" w:rsidRPr="00F22E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(2)</w:t>
            </w:r>
          </w:p>
        </w:tc>
      </w:tr>
      <w:tr w:rsidR="00445298" w:rsidRPr="00445298" w:rsidTr="00F22E7C">
        <w:trPr>
          <w:trHeight w:val="20"/>
          <w:jc w:val="center"/>
        </w:trPr>
        <w:tc>
          <w:tcPr>
            <w:tcW w:w="6540" w:type="dxa"/>
            <w:shd w:val="clear" w:color="auto" w:fill="auto"/>
          </w:tcPr>
          <w:p w:rsidR="00445298" w:rsidRPr="00445298" w:rsidRDefault="00445298" w:rsidP="00323B1D">
            <w:pPr>
              <w:tabs>
                <w:tab w:val="left" w:pos="28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45298">
              <w:rPr>
                <w:rFonts w:ascii="Times New Roman" w:hAnsi="Times New Roman"/>
                <w:sz w:val="24"/>
                <w:szCs w:val="24"/>
              </w:rPr>
              <w:t xml:space="preserve">Художественную подсветку зданий и сооружений 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45298" w:rsidRPr="00F22E7C" w:rsidRDefault="00F22E7C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7C">
              <w:rPr>
                <w:rFonts w:ascii="Times New Roman" w:hAnsi="Times New Roman"/>
                <w:b/>
                <w:sz w:val="24"/>
                <w:szCs w:val="24"/>
              </w:rPr>
              <w:t xml:space="preserve">20,7 </w:t>
            </w:r>
            <w:r w:rsidRPr="00F22E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(4)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45298" w:rsidRPr="00F22E7C" w:rsidRDefault="00445298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2E7C">
              <w:rPr>
                <w:rFonts w:ascii="Times New Roman" w:hAnsi="Times New Roman"/>
                <w:b/>
                <w:sz w:val="24"/>
                <w:szCs w:val="24"/>
              </w:rPr>
              <w:t>37,1</w:t>
            </w:r>
            <w:r w:rsidR="00F22E7C" w:rsidRPr="00F22E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22E7C" w:rsidRPr="00F22E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(5)</w:t>
            </w:r>
          </w:p>
        </w:tc>
        <w:tc>
          <w:tcPr>
            <w:tcW w:w="1010" w:type="dxa"/>
            <w:shd w:val="clear" w:color="auto" w:fill="F2DBDB" w:themeFill="accent2" w:themeFillTint="33"/>
          </w:tcPr>
          <w:p w:rsidR="00445298" w:rsidRPr="00F22E7C" w:rsidRDefault="00445298" w:rsidP="00445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2E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47,4</w:t>
            </w:r>
            <w:r w:rsidR="00F22E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22E7C" w:rsidRPr="00F22E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(3)</w:t>
            </w:r>
          </w:p>
        </w:tc>
      </w:tr>
      <w:tr w:rsidR="00445298" w:rsidRPr="00445298" w:rsidTr="00F22E7C">
        <w:trPr>
          <w:trHeight w:val="20"/>
          <w:jc w:val="center"/>
        </w:trPr>
        <w:tc>
          <w:tcPr>
            <w:tcW w:w="6540" w:type="dxa"/>
            <w:shd w:val="clear" w:color="auto" w:fill="auto"/>
          </w:tcPr>
          <w:p w:rsidR="00445298" w:rsidRPr="00445298" w:rsidRDefault="00445298" w:rsidP="00323B1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445298">
              <w:rPr>
                <w:rFonts w:ascii="Times New Roman" w:hAnsi="Times New Roman"/>
                <w:sz w:val="24"/>
                <w:szCs w:val="24"/>
              </w:rPr>
              <w:t>Современную уличную мебель, выполненную на высоком художественном уровне (урны, скамейки, цветочницы, фонари и др.)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45298" w:rsidRPr="00F22E7C" w:rsidRDefault="00445298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7C">
              <w:rPr>
                <w:rFonts w:ascii="Times New Roman" w:hAnsi="Times New Roman"/>
                <w:b/>
                <w:sz w:val="24"/>
                <w:szCs w:val="24"/>
              </w:rPr>
              <w:t>38,3</w:t>
            </w:r>
            <w:r w:rsidR="00F22E7C" w:rsidRPr="00F22E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2E7C" w:rsidRPr="00F22E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(2)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45298" w:rsidRPr="00F22E7C" w:rsidRDefault="00445298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7C">
              <w:rPr>
                <w:rFonts w:ascii="Times New Roman" w:hAnsi="Times New Roman"/>
                <w:b/>
                <w:sz w:val="24"/>
                <w:szCs w:val="24"/>
              </w:rPr>
              <w:t>38,8</w:t>
            </w:r>
            <w:r w:rsidR="00F22E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2E7C" w:rsidRPr="00F22E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(3)</w:t>
            </w:r>
          </w:p>
        </w:tc>
        <w:tc>
          <w:tcPr>
            <w:tcW w:w="1010" w:type="dxa"/>
            <w:shd w:val="clear" w:color="auto" w:fill="F2DBDB" w:themeFill="accent2" w:themeFillTint="33"/>
          </w:tcPr>
          <w:p w:rsidR="00445298" w:rsidRPr="00F22E7C" w:rsidRDefault="00445298" w:rsidP="00445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2E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43,0</w:t>
            </w:r>
            <w:r w:rsidR="00F22E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22E7C" w:rsidRPr="00F22E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(4)</w:t>
            </w:r>
          </w:p>
        </w:tc>
      </w:tr>
      <w:tr w:rsidR="00445298" w:rsidRPr="00445298" w:rsidTr="00F22E7C">
        <w:trPr>
          <w:trHeight w:val="20"/>
          <w:jc w:val="center"/>
        </w:trPr>
        <w:tc>
          <w:tcPr>
            <w:tcW w:w="6540" w:type="dxa"/>
            <w:shd w:val="clear" w:color="auto" w:fill="auto"/>
          </w:tcPr>
          <w:p w:rsidR="00445298" w:rsidRPr="00445298" w:rsidRDefault="00445298" w:rsidP="00323B1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445298">
              <w:rPr>
                <w:rFonts w:ascii="Times New Roman" w:hAnsi="Times New Roman"/>
                <w:sz w:val="24"/>
                <w:szCs w:val="24"/>
              </w:rPr>
              <w:t>Мемориалы, памятники, мемориальные доски, скульптурные композиции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445298" w:rsidRPr="00F22E7C" w:rsidRDefault="00445298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7C">
              <w:rPr>
                <w:rFonts w:ascii="Times New Roman" w:hAnsi="Times New Roman"/>
                <w:b/>
                <w:sz w:val="24"/>
                <w:szCs w:val="24"/>
              </w:rPr>
              <w:t>19,5</w:t>
            </w:r>
            <w:r w:rsidR="00F22E7C" w:rsidRPr="00F22E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2E7C" w:rsidRPr="00F22E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(5)</w:t>
            </w:r>
          </w:p>
        </w:tc>
        <w:tc>
          <w:tcPr>
            <w:tcW w:w="1134" w:type="dxa"/>
            <w:shd w:val="clear" w:color="auto" w:fill="auto"/>
          </w:tcPr>
          <w:p w:rsidR="00445298" w:rsidRPr="00445298" w:rsidRDefault="00445298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</w:t>
            </w:r>
          </w:p>
        </w:tc>
        <w:tc>
          <w:tcPr>
            <w:tcW w:w="1010" w:type="dxa"/>
            <w:shd w:val="clear" w:color="auto" w:fill="F2DBDB" w:themeFill="accent2" w:themeFillTint="33"/>
          </w:tcPr>
          <w:p w:rsidR="00445298" w:rsidRPr="00F22E7C" w:rsidRDefault="00445298" w:rsidP="00445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2E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42,5</w:t>
            </w:r>
            <w:r w:rsidR="00F22E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22E7C" w:rsidRPr="00F22E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(5)</w:t>
            </w:r>
          </w:p>
        </w:tc>
      </w:tr>
      <w:tr w:rsidR="00445298" w:rsidRPr="00445298" w:rsidTr="00F22E7C">
        <w:trPr>
          <w:trHeight w:val="20"/>
          <w:jc w:val="center"/>
        </w:trPr>
        <w:tc>
          <w:tcPr>
            <w:tcW w:w="6540" w:type="dxa"/>
            <w:shd w:val="clear" w:color="auto" w:fill="auto"/>
          </w:tcPr>
          <w:p w:rsidR="00445298" w:rsidRPr="00445298" w:rsidRDefault="00445298" w:rsidP="00323B1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445298">
              <w:rPr>
                <w:rFonts w:ascii="Times New Roman" w:hAnsi="Times New Roman"/>
                <w:sz w:val="24"/>
                <w:szCs w:val="24"/>
              </w:rPr>
              <w:t>Художественное оформление фасадов домов</w:t>
            </w:r>
          </w:p>
        </w:tc>
        <w:tc>
          <w:tcPr>
            <w:tcW w:w="1276" w:type="dxa"/>
            <w:shd w:val="clear" w:color="auto" w:fill="auto"/>
          </w:tcPr>
          <w:p w:rsidR="00445298" w:rsidRPr="00445298" w:rsidRDefault="00F22E7C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445298" w:rsidRPr="00F22E7C" w:rsidRDefault="00445298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E7C">
              <w:rPr>
                <w:rFonts w:ascii="Times New Roman" w:hAnsi="Times New Roman"/>
                <w:b/>
                <w:sz w:val="24"/>
                <w:szCs w:val="24"/>
              </w:rPr>
              <w:t>40,9</w:t>
            </w:r>
            <w:r w:rsidR="00F22E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2E7C" w:rsidRPr="00F22E7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(2)</w:t>
            </w:r>
          </w:p>
        </w:tc>
        <w:tc>
          <w:tcPr>
            <w:tcW w:w="1010" w:type="dxa"/>
          </w:tcPr>
          <w:p w:rsidR="00445298" w:rsidRPr="00445298" w:rsidRDefault="00445298" w:rsidP="00445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98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445298" w:rsidRPr="00445298" w:rsidTr="00F22E7C">
        <w:trPr>
          <w:trHeight w:val="20"/>
          <w:jc w:val="center"/>
        </w:trPr>
        <w:tc>
          <w:tcPr>
            <w:tcW w:w="6540" w:type="dxa"/>
            <w:shd w:val="clear" w:color="auto" w:fill="auto"/>
          </w:tcPr>
          <w:p w:rsidR="00445298" w:rsidRPr="00445298" w:rsidRDefault="00445298" w:rsidP="00323B1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445298">
              <w:rPr>
                <w:rFonts w:ascii="Times New Roman" w:hAnsi="Times New Roman"/>
                <w:sz w:val="24"/>
                <w:szCs w:val="24"/>
              </w:rPr>
              <w:t>Праздничную подсветку улиц (световые перетяжки, кронштейны, объемные и плоскостные композиции)</w:t>
            </w:r>
            <w:r w:rsidRPr="0044529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45298" w:rsidRPr="00445298" w:rsidRDefault="00F22E7C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F22E7C">
              <w:rPr>
                <w:rStyle w:val="af0"/>
                <w:rFonts w:ascii="Times New Roman" w:hAnsi="Times New Roman"/>
                <w:color w:val="FFFFFF" w:themeColor="background1"/>
                <w:sz w:val="24"/>
                <w:szCs w:val="24"/>
              </w:rPr>
              <w:footnoteReference w:id="31"/>
            </w:r>
          </w:p>
        </w:tc>
        <w:tc>
          <w:tcPr>
            <w:tcW w:w="1134" w:type="dxa"/>
            <w:shd w:val="clear" w:color="auto" w:fill="auto"/>
          </w:tcPr>
          <w:p w:rsidR="00445298" w:rsidRPr="00445298" w:rsidRDefault="00445298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010" w:type="dxa"/>
          </w:tcPr>
          <w:p w:rsidR="00445298" w:rsidRPr="00445298" w:rsidRDefault="00445298" w:rsidP="00445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98">
              <w:rPr>
                <w:rFonts w:ascii="Times New Roman" w:hAnsi="Times New Roman"/>
                <w:color w:val="000000"/>
                <w:sz w:val="24"/>
                <w:szCs w:val="24"/>
              </w:rPr>
              <w:t>37,3</w:t>
            </w:r>
          </w:p>
        </w:tc>
      </w:tr>
      <w:tr w:rsidR="00445298" w:rsidRPr="00445298" w:rsidTr="00F22E7C">
        <w:trPr>
          <w:trHeight w:val="20"/>
          <w:jc w:val="center"/>
        </w:trPr>
        <w:tc>
          <w:tcPr>
            <w:tcW w:w="6540" w:type="dxa"/>
            <w:shd w:val="clear" w:color="auto" w:fill="auto"/>
          </w:tcPr>
          <w:p w:rsidR="00445298" w:rsidRPr="00445298" w:rsidRDefault="00445298" w:rsidP="00323B1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445298">
              <w:rPr>
                <w:rFonts w:ascii="Times New Roman" w:hAnsi="Times New Roman"/>
                <w:sz w:val="24"/>
                <w:szCs w:val="24"/>
              </w:rPr>
              <w:t>Устройство витрин в первых этажах зданий, сориентированных на улицы города, и их декоративно световое оформление</w:t>
            </w:r>
          </w:p>
        </w:tc>
        <w:tc>
          <w:tcPr>
            <w:tcW w:w="1276" w:type="dxa"/>
            <w:shd w:val="clear" w:color="auto" w:fill="auto"/>
          </w:tcPr>
          <w:p w:rsidR="00445298" w:rsidRPr="00445298" w:rsidRDefault="00F22E7C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445298" w:rsidRPr="00445298" w:rsidRDefault="00445298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1010" w:type="dxa"/>
          </w:tcPr>
          <w:p w:rsidR="00445298" w:rsidRPr="00445298" w:rsidRDefault="00445298" w:rsidP="00445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98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</w:tr>
      <w:tr w:rsidR="00445298" w:rsidRPr="00445298" w:rsidTr="00F22E7C">
        <w:trPr>
          <w:trHeight w:val="20"/>
          <w:jc w:val="center"/>
        </w:trPr>
        <w:tc>
          <w:tcPr>
            <w:tcW w:w="6540" w:type="dxa"/>
            <w:shd w:val="clear" w:color="auto" w:fill="auto"/>
          </w:tcPr>
          <w:p w:rsidR="00445298" w:rsidRPr="00445298" w:rsidRDefault="00445298" w:rsidP="00323B1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445298">
              <w:rPr>
                <w:rFonts w:ascii="Times New Roman" w:hAnsi="Times New Roman"/>
                <w:sz w:val="24"/>
                <w:szCs w:val="24"/>
              </w:rPr>
              <w:t xml:space="preserve">Элементы социальной рекламы или социально-значимые изображения и информация (баннеры, перетяжки, настенные панно соответствующего содержания) </w:t>
            </w:r>
          </w:p>
        </w:tc>
        <w:tc>
          <w:tcPr>
            <w:tcW w:w="1276" w:type="dxa"/>
            <w:shd w:val="clear" w:color="auto" w:fill="auto"/>
          </w:tcPr>
          <w:p w:rsidR="00445298" w:rsidRPr="00445298" w:rsidRDefault="00F22E7C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shd w:val="clear" w:color="auto" w:fill="auto"/>
          </w:tcPr>
          <w:p w:rsidR="00445298" w:rsidRPr="00445298" w:rsidRDefault="00445298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1010" w:type="dxa"/>
          </w:tcPr>
          <w:p w:rsidR="00445298" w:rsidRPr="00445298" w:rsidRDefault="00445298" w:rsidP="00445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98"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</w:tr>
      <w:tr w:rsidR="00445298" w:rsidRPr="00445298" w:rsidTr="00F22E7C">
        <w:trPr>
          <w:trHeight w:val="20"/>
          <w:jc w:val="center"/>
        </w:trPr>
        <w:tc>
          <w:tcPr>
            <w:tcW w:w="6540" w:type="dxa"/>
            <w:shd w:val="clear" w:color="auto" w:fill="auto"/>
          </w:tcPr>
          <w:p w:rsidR="00445298" w:rsidRPr="00445298" w:rsidRDefault="00445298" w:rsidP="00323B1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445298">
              <w:rPr>
                <w:rFonts w:ascii="Times New Roman" w:hAnsi="Times New Roman"/>
                <w:sz w:val="24"/>
                <w:szCs w:val="24"/>
              </w:rPr>
              <w:t>Флаги на опорах освещения и флажных конструкциях</w:t>
            </w:r>
          </w:p>
        </w:tc>
        <w:tc>
          <w:tcPr>
            <w:tcW w:w="1276" w:type="dxa"/>
            <w:shd w:val="clear" w:color="auto" w:fill="auto"/>
          </w:tcPr>
          <w:p w:rsidR="00445298" w:rsidRPr="00445298" w:rsidRDefault="00F22E7C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shd w:val="clear" w:color="auto" w:fill="auto"/>
          </w:tcPr>
          <w:p w:rsidR="00445298" w:rsidRPr="00445298" w:rsidRDefault="00445298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010" w:type="dxa"/>
          </w:tcPr>
          <w:p w:rsidR="00445298" w:rsidRPr="00445298" w:rsidRDefault="00445298" w:rsidP="00445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98"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</w:tr>
      <w:tr w:rsidR="00445298" w:rsidRPr="00445298" w:rsidTr="00F22E7C">
        <w:trPr>
          <w:trHeight w:val="20"/>
          <w:jc w:val="center"/>
        </w:trPr>
        <w:tc>
          <w:tcPr>
            <w:tcW w:w="6540" w:type="dxa"/>
            <w:shd w:val="clear" w:color="auto" w:fill="auto"/>
          </w:tcPr>
          <w:p w:rsidR="00445298" w:rsidRPr="00445298" w:rsidRDefault="00445298" w:rsidP="00323B1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445298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276" w:type="dxa"/>
            <w:shd w:val="clear" w:color="auto" w:fill="auto"/>
          </w:tcPr>
          <w:p w:rsidR="00445298" w:rsidRPr="00445298" w:rsidRDefault="00F22E7C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445298" w:rsidRPr="00445298" w:rsidRDefault="00445298" w:rsidP="00445298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010" w:type="dxa"/>
          </w:tcPr>
          <w:p w:rsidR="00445298" w:rsidRPr="00445298" w:rsidRDefault="00445298" w:rsidP="00445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98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445298" w:rsidRPr="00445298" w:rsidTr="00F22E7C">
        <w:trPr>
          <w:trHeight w:val="20"/>
          <w:jc w:val="center"/>
        </w:trPr>
        <w:tc>
          <w:tcPr>
            <w:tcW w:w="6540" w:type="dxa"/>
            <w:shd w:val="clear" w:color="auto" w:fill="auto"/>
          </w:tcPr>
          <w:p w:rsidR="00445298" w:rsidRPr="00445298" w:rsidRDefault="00445298" w:rsidP="00323B1D">
            <w:pPr>
              <w:rPr>
                <w:rFonts w:ascii="Times New Roman" w:hAnsi="Times New Roman"/>
                <w:sz w:val="24"/>
                <w:szCs w:val="24"/>
              </w:rPr>
            </w:pPr>
            <w:r w:rsidRPr="00445298">
              <w:rPr>
                <w:rFonts w:ascii="Times New Roman" w:hAnsi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1276" w:type="dxa"/>
            <w:shd w:val="clear" w:color="auto" w:fill="auto"/>
          </w:tcPr>
          <w:p w:rsidR="00445298" w:rsidRPr="00445298" w:rsidRDefault="00F22E7C" w:rsidP="00445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445298" w:rsidRPr="00445298" w:rsidRDefault="00445298" w:rsidP="00445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10" w:type="dxa"/>
          </w:tcPr>
          <w:p w:rsidR="00445298" w:rsidRPr="00445298" w:rsidRDefault="00445298" w:rsidP="004452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298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</w:tbl>
    <w:p w:rsidR="00323B1D" w:rsidRDefault="00323B1D" w:rsidP="00FC5F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55BE3" w:rsidRDefault="00323B1D" w:rsidP="00FC5F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Показательно, что число респондентов, указывающих на недостаточность мемориалов, памятников и скульптурных композиций растет ежегодно</w:t>
      </w:r>
      <w:r>
        <w:rPr>
          <w:rStyle w:val="af0"/>
          <w:rFonts w:ascii="Times New Roman" w:hAnsi="Times New Roman"/>
          <w:color w:val="000000"/>
          <w:sz w:val="28"/>
          <w:szCs w:val="24"/>
        </w:rPr>
        <w:footnoteReference w:id="32"/>
      </w:r>
      <w:r>
        <w:rPr>
          <w:rFonts w:ascii="Times New Roman" w:hAnsi="Times New Roman"/>
          <w:color w:val="000000"/>
          <w:sz w:val="28"/>
          <w:szCs w:val="24"/>
        </w:rPr>
        <w:t xml:space="preserve">. При этом, большая часть опрошенных отмечает, что в Сургуте не хватает оригинальных и современных скульптурных </w:t>
      </w:r>
      <w:r w:rsidR="00E55BE3">
        <w:rPr>
          <w:rFonts w:ascii="Times New Roman" w:hAnsi="Times New Roman"/>
          <w:color w:val="000000"/>
          <w:sz w:val="28"/>
          <w:szCs w:val="24"/>
        </w:rPr>
        <w:t>строений (29,1%)</w:t>
      </w:r>
      <w:r>
        <w:rPr>
          <w:rFonts w:ascii="Times New Roman" w:hAnsi="Times New Roman"/>
          <w:color w:val="000000"/>
          <w:sz w:val="28"/>
          <w:szCs w:val="24"/>
        </w:rPr>
        <w:t>.</w:t>
      </w:r>
      <w:r w:rsidR="00E55BE3">
        <w:rPr>
          <w:rFonts w:ascii="Times New Roman" w:hAnsi="Times New Roman"/>
          <w:color w:val="000000"/>
          <w:sz w:val="28"/>
          <w:szCs w:val="24"/>
        </w:rPr>
        <w:t xml:space="preserve"> Чуть меньшее количество анкетируемых </w:t>
      </w:r>
      <w:proofErr w:type="gramStart"/>
      <w:r w:rsidR="00E55BE3">
        <w:rPr>
          <w:rFonts w:ascii="Times New Roman" w:hAnsi="Times New Roman"/>
          <w:color w:val="000000"/>
          <w:sz w:val="28"/>
          <w:szCs w:val="24"/>
        </w:rPr>
        <w:t>уверены</w:t>
      </w:r>
      <w:proofErr w:type="gramEnd"/>
      <w:r w:rsidR="00E55BE3">
        <w:rPr>
          <w:rFonts w:ascii="Times New Roman" w:hAnsi="Times New Roman"/>
          <w:color w:val="000000"/>
          <w:sz w:val="28"/>
          <w:szCs w:val="24"/>
        </w:rPr>
        <w:t>, что памятников в городе достаточно (27,4%). Каждый шестой респондент хотел бы видеть в Сургуте памятник нефтяникам (15,9%) (Рис.28).</w:t>
      </w:r>
    </w:p>
    <w:p w:rsidR="00FC5F31" w:rsidRDefault="00E55BE3" w:rsidP="00E5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6E40E4A" wp14:editId="260514A9">
            <wp:extent cx="5753100" cy="2924175"/>
            <wp:effectExtent l="0" t="0" r="19050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E55BE3" w:rsidRDefault="00E55BE3" w:rsidP="00E55BE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E55BE3">
        <w:rPr>
          <w:rFonts w:ascii="Times New Roman" w:hAnsi="Times New Roman" w:cs="Times New Roman"/>
          <w:i/>
          <w:sz w:val="24"/>
          <w:szCs w:val="24"/>
        </w:rPr>
        <w:t>Рис.28.</w:t>
      </w:r>
      <w:r w:rsidRPr="00E55BE3">
        <w:rPr>
          <w:rFonts w:ascii="Times New Roman" w:hAnsi="Times New Roman" w:cs="Times New Roman"/>
          <w:sz w:val="24"/>
          <w:szCs w:val="24"/>
        </w:rPr>
        <w:t xml:space="preserve"> </w:t>
      </w:r>
      <w:r w:rsidRPr="00E55BE3">
        <w:rPr>
          <w:rFonts w:ascii="Times New Roman" w:hAnsi="Times New Roman" w:cs="Times New Roman"/>
          <w:i/>
          <w:sz w:val="24"/>
        </w:rPr>
        <w:t>Каких памятников, мемориалов, скульптурных композиций, по Вашему мнению, не хватает Сургуту?</w:t>
      </w:r>
      <w:r>
        <w:rPr>
          <w:rFonts w:ascii="Times New Roman" w:hAnsi="Times New Roman" w:cs="Times New Roman"/>
          <w:i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4"/>
        </w:rPr>
        <w:t>в</w:t>
      </w:r>
      <w:proofErr w:type="gramEnd"/>
      <w:r>
        <w:rPr>
          <w:rFonts w:ascii="Times New Roman" w:hAnsi="Times New Roman" w:cs="Times New Roman"/>
          <w:i/>
          <w:sz w:val="24"/>
        </w:rPr>
        <w:t>%</w:t>
      </w:r>
      <w:r>
        <w:rPr>
          <w:rStyle w:val="af0"/>
          <w:rFonts w:ascii="Times New Roman" w:hAnsi="Times New Roman" w:cs="Times New Roman"/>
          <w:i/>
          <w:sz w:val="24"/>
        </w:rPr>
        <w:footnoteReference w:id="33"/>
      </w:r>
    </w:p>
    <w:p w:rsidR="00E55BE3" w:rsidRDefault="00E55BE3" w:rsidP="00E55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F7978" w:rsidRDefault="00DD31A4" w:rsidP="002A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Динамика ответов респондентов, относительно факторов, от которых зависит облик Сургута, в первую очередь, представлена в таблице </w:t>
      </w:r>
      <w:r w:rsidR="00BB63F9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. Аналогично результату 2014 года, первые </w:t>
      </w:r>
      <w:r w:rsidR="0015429B">
        <w:rPr>
          <w:rFonts w:ascii="Times New Roman" w:hAnsi="Times New Roman" w:cs="Times New Roman"/>
          <w:sz w:val="28"/>
          <w:szCs w:val="24"/>
        </w:rPr>
        <w:t>пять</w:t>
      </w:r>
      <w:r>
        <w:rPr>
          <w:rFonts w:ascii="Times New Roman" w:hAnsi="Times New Roman" w:cs="Times New Roman"/>
          <w:sz w:val="28"/>
          <w:szCs w:val="24"/>
        </w:rPr>
        <w:t xml:space="preserve"> мест рейтинга занимают действия исполнительной </w:t>
      </w:r>
      <w:r w:rsidR="0015429B">
        <w:rPr>
          <w:rFonts w:ascii="Times New Roman" w:hAnsi="Times New Roman" w:cs="Times New Roman"/>
          <w:sz w:val="28"/>
          <w:szCs w:val="24"/>
        </w:rPr>
        <w:t xml:space="preserve">и </w:t>
      </w:r>
      <w:r w:rsidR="00027739" w:rsidRPr="00236154">
        <w:rPr>
          <w:rFonts w:ascii="Times New Roman" w:hAnsi="Times New Roman" w:cs="Times New Roman"/>
          <w:sz w:val="28"/>
          <w:szCs w:val="24"/>
        </w:rPr>
        <w:t>представительной</w:t>
      </w:r>
      <w:r w:rsidR="0015429B" w:rsidRPr="00236154">
        <w:rPr>
          <w:rFonts w:ascii="Times New Roman" w:hAnsi="Times New Roman" w:cs="Times New Roman"/>
          <w:sz w:val="28"/>
          <w:szCs w:val="24"/>
        </w:rPr>
        <w:t xml:space="preserve"> </w:t>
      </w:r>
      <w:r w:rsidRPr="00236154">
        <w:rPr>
          <w:rFonts w:ascii="Times New Roman" w:hAnsi="Times New Roman" w:cs="Times New Roman"/>
          <w:sz w:val="28"/>
          <w:szCs w:val="24"/>
        </w:rPr>
        <w:t xml:space="preserve">власти </w:t>
      </w:r>
      <w:r>
        <w:rPr>
          <w:rFonts w:ascii="Times New Roman" w:hAnsi="Times New Roman" w:cs="Times New Roman"/>
          <w:sz w:val="28"/>
          <w:szCs w:val="24"/>
        </w:rPr>
        <w:t>города (</w:t>
      </w:r>
      <w:r w:rsidRPr="00DD31A4">
        <w:rPr>
          <w:rFonts w:ascii="Times New Roman" w:hAnsi="Times New Roman" w:cs="Times New Roman"/>
          <w:i/>
          <w:sz w:val="28"/>
          <w:szCs w:val="24"/>
        </w:rPr>
        <w:t>Главы города</w:t>
      </w:r>
      <w:r w:rsidR="0015429B">
        <w:rPr>
          <w:rFonts w:ascii="Times New Roman" w:hAnsi="Times New Roman" w:cs="Times New Roman"/>
          <w:i/>
          <w:sz w:val="28"/>
          <w:szCs w:val="24"/>
        </w:rPr>
        <w:t>,</w:t>
      </w:r>
      <w:r w:rsidRPr="00DD31A4">
        <w:rPr>
          <w:rFonts w:ascii="Times New Roman" w:hAnsi="Times New Roman" w:cs="Times New Roman"/>
          <w:i/>
          <w:sz w:val="28"/>
          <w:szCs w:val="24"/>
        </w:rPr>
        <w:t xml:space="preserve"> Администрации</w:t>
      </w:r>
      <w:r w:rsidR="0015429B">
        <w:rPr>
          <w:rFonts w:ascii="Times New Roman" w:hAnsi="Times New Roman" w:cs="Times New Roman"/>
          <w:i/>
          <w:sz w:val="28"/>
          <w:szCs w:val="24"/>
        </w:rPr>
        <w:t>, Думы города</w:t>
      </w:r>
      <w:r>
        <w:rPr>
          <w:rFonts w:ascii="Times New Roman" w:hAnsi="Times New Roman" w:cs="Times New Roman"/>
          <w:sz w:val="28"/>
          <w:szCs w:val="24"/>
        </w:rPr>
        <w:t>), профессиональные и творческие способности архитекторов, дизайнеров и художников</w:t>
      </w:r>
      <w:r w:rsidR="0015429B">
        <w:rPr>
          <w:rFonts w:ascii="Times New Roman" w:hAnsi="Times New Roman" w:cs="Times New Roman"/>
          <w:sz w:val="28"/>
          <w:szCs w:val="24"/>
        </w:rPr>
        <w:t>, а также ответственность, культурный уровень и образование сургутян.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5429B" w:rsidRDefault="0015429B" w:rsidP="002A3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 этом, по сравнению с 2013 годом, наблюдается снижение частоты выбора таких позиций, как: </w:t>
      </w:r>
    </w:p>
    <w:p w:rsidR="0015429B" w:rsidRDefault="0015429B" w:rsidP="0015429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Профессионализм, вкус и творческие способности архитекторов, дизайнеров и художников;</w:t>
      </w:r>
    </w:p>
    <w:p w:rsidR="0015429B" w:rsidRPr="0015429B" w:rsidRDefault="0015429B" w:rsidP="0015429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Наличие</w:t>
      </w:r>
      <w:r w:rsidRPr="0015429B">
        <w:rPr>
          <w:rFonts w:ascii="Times New Roman" w:hAnsi="Times New Roman" w:cs="Times New Roman"/>
          <w:sz w:val="28"/>
          <w:szCs w:val="24"/>
        </w:rPr>
        <w:t xml:space="preserve"> денег в городском бюджете на поддержание чистоты и порядка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15429B" w:rsidRDefault="0015429B" w:rsidP="0015429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5429B">
        <w:rPr>
          <w:rFonts w:ascii="Times New Roman" w:hAnsi="Times New Roman" w:cs="Times New Roman"/>
          <w:sz w:val="28"/>
          <w:szCs w:val="24"/>
        </w:rPr>
        <w:t>Качеств</w:t>
      </w:r>
      <w:r w:rsidR="00980063">
        <w:rPr>
          <w:rFonts w:ascii="Times New Roman" w:hAnsi="Times New Roman" w:cs="Times New Roman"/>
          <w:sz w:val="28"/>
          <w:szCs w:val="24"/>
        </w:rPr>
        <w:t>о</w:t>
      </w:r>
      <w:r w:rsidRPr="0015429B">
        <w:rPr>
          <w:rFonts w:ascii="Times New Roman" w:hAnsi="Times New Roman" w:cs="Times New Roman"/>
          <w:sz w:val="28"/>
          <w:szCs w:val="24"/>
        </w:rPr>
        <w:t xml:space="preserve"> строительных работ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15429B" w:rsidRPr="0015429B" w:rsidRDefault="002C1F66" w:rsidP="0015429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Pr="002C1F66">
        <w:rPr>
          <w:rFonts w:ascii="Times New Roman" w:hAnsi="Times New Roman" w:cs="Times New Roman"/>
          <w:sz w:val="28"/>
          <w:szCs w:val="24"/>
        </w:rPr>
        <w:t>аличи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2C1F66">
        <w:rPr>
          <w:rFonts w:ascii="Times New Roman" w:hAnsi="Times New Roman" w:cs="Times New Roman"/>
          <w:sz w:val="28"/>
          <w:szCs w:val="24"/>
        </w:rPr>
        <w:t xml:space="preserve"> денег в городском бюджете на строительство монументальных и </w:t>
      </w:r>
      <w:proofErr w:type="spellStart"/>
      <w:r w:rsidRPr="002C1F66">
        <w:rPr>
          <w:rFonts w:ascii="Times New Roman" w:hAnsi="Times New Roman" w:cs="Times New Roman"/>
          <w:sz w:val="28"/>
          <w:szCs w:val="24"/>
        </w:rPr>
        <w:t>скульптурно</w:t>
      </w:r>
      <w:proofErr w:type="spellEnd"/>
      <w:r w:rsidRPr="002C1F66">
        <w:rPr>
          <w:rFonts w:ascii="Times New Roman" w:hAnsi="Times New Roman" w:cs="Times New Roman"/>
          <w:sz w:val="28"/>
          <w:szCs w:val="24"/>
        </w:rPr>
        <w:t>-декоративных объектов</w:t>
      </w:r>
      <w:r>
        <w:rPr>
          <w:rFonts w:ascii="Times New Roman" w:hAnsi="Times New Roman" w:cs="Times New Roman"/>
          <w:sz w:val="28"/>
          <w:szCs w:val="24"/>
        </w:rPr>
        <w:t xml:space="preserve"> (Табл.</w:t>
      </w:r>
      <w:r w:rsidR="00BB63F9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>).</w:t>
      </w:r>
    </w:p>
    <w:p w:rsidR="005F0E6C" w:rsidRDefault="005F0E6C" w:rsidP="003C0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C1F66" w:rsidRPr="00054350" w:rsidRDefault="002C1F66" w:rsidP="002C1F6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820FA1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BB63F9">
        <w:rPr>
          <w:rFonts w:ascii="Times New Roman" w:hAnsi="Times New Roman" w:cs="Times New Roman"/>
          <w:i/>
          <w:sz w:val="24"/>
          <w:szCs w:val="24"/>
        </w:rPr>
        <w:t>9</w:t>
      </w:r>
      <w:r w:rsidRPr="00054350">
        <w:rPr>
          <w:rFonts w:ascii="Times New Roman" w:hAnsi="Times New Roman" w:cs="Times New Roman"/>
          <w:i/>
          <w:sz w:val="24"/>
          <w:szCs w:val="24"/>
        </w:rPr>
        <w:t>.</w:t>
      </w:r>
      <w:r w:rsidR="00054350" w:rsidRPr="00054350">
        <w:rPr>
          <w:b/>
          <w:color w:val="000000"/>
        </w:rPr>
        <w:t xml:space="preserve"> </w:t>
      </w:r>
      <w:r w:rsidR="00054350" w:rsidRPr="00054350">
        <w:rPr>
          <w:rFonts w:ascii="Times New Roman" w:hAnsi="Times New Roman" w:cs="Times New Roman"/>
          <w:i/>
          <w:color w:val="000000"/>
          <w:sz w:val="24"/>
          <w:szCs w:val="24"/>
        </w:rPr>
        <w:t>От каких факторов, по Вашему мнению, зависит облик города в первую очередь?</w:t>
      </w:r>
      <w:r w:rsidR="00054350">
        <w:rPr>
          <w:rFonts w:ascii="Times New Roman" w:hAnsi="Times New Roman" w:cs="Times New Roman"/>
          <w:i/>
          <w:sz w:val="24"/>
          <w:szCs w:val="24"/>
        </w:rPr>
        <w:t xml:space="preserve">, в динамике 2013-2015 гг., </w:t>
      </w:r>
      <w:proofErr w:type="gramStart"/>
      <w:r w:rsidRPr="0005435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</w:t>
      </w:r>
      <w:proofErr w:type="gramEnd"/>
      <w:r w:rsidRPr="0005435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%</w:t>
      </w:r>
      <w:r w:rsidR="00054350">
        <w:rPr>
          <w:rStyle w:val="af0"/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footnoteReference w:id="34"/>
      </w:r>
    </w:p>
    <w:p w:rsidR="002C1F66" w:rsidRDefault="002C1F66" w:rsidP="003C0A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102"/>
        <w:gridCol w:w="1269"/>
        <w:gridCol w:w="1276"/>
        <w:gridCol w:w="1384"/>
      </w:tblGrid>
      <w:tr w:rsidR="002A3AB1" w:rsidRPr="00A30FDC" w:rsidTr="00DD31A4">
        <w:tc>
          <w:tcPr>
            <w:tcW w:w="6102" w:type="dxa"/>
          </w:tcPr>
          <w:p w:rsidR="002A3AB1" w:rsidRPr="00A30FDC" w:rsidRDefault="002A3AB1" w:rsidP="00576F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9" w:type="dxa"/>
          </w:tcPr>
          <w:p w:rsidR="002A3AB1" w:rsidRPr="002A3AB1" w:rsidRDefault="002A3AB1" w:rsidP="002A3A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 г.</w:t>
            </w:r>
          </w:p>
        </w:tc>
        <w:tc>
          <w:tcPr>
            <w:tcW w:w="1276" w:type="dxa"/>
          </w:tcPr>
          <w:p w:rsidR="002A3AB1" w:rsidRPr="00A30FDC" w:rsidRDefault="002A3AB1" w:rsidP="00A30F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 г.</w:t>
            </w:r>
          </w:p>
        </w:tc>
        <w:tc>
          <w:tcPr>
            <w:tcW w:w="1384" w:type="dxa"/>
          </w:tcPr>
          <w:p w:rsidR="002A3AB1" w:rsidRPr="00A30FDC" w:rsidRDefault="002A3AB1" w:rsidP="00A30F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 г.</w:t>
            </w:r>
          </w:p>
        </w:tc>
      </w:tr>
      <w:tr w:rsidR="002A3AB1" w:rsidRPr="00A30FDC" w:rsidTr="00DD31A4">
        <w:tc>
          <w:tcPr>
            <w:tcW w:w="6102" w:type="dxa"/>
            <w:shd w:val="clear" w:color="auto" w:fill="F2DBDB" w:themeFill="accent2" w:themeFillTint="33"/>
          </w:tcPr>
          <w:p w:rsidR="002A3AB1" w:rsidRPr="00A30FDC" w:rsidRDefault="002A3AB1" w:rsidP="00CA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sz w:val="24"/>
                <w:szCs w:val="24"/>
              </w:rPr>
              <w:t>От действий Главы города</w:t>
            </w:r>
          </w:p>
        </w:tc>
        <w:tc>
          <w:tcPr>
            <w:tcW w:w="1269" w:type="dxa"/>
            <w:shd w:val="clear" w:color="auto" w:fill="F2DBDB" w:themeFill="accent2" w:themeFillTint="33"/>
          </w:tcPr>
          <w:p w:rsidR="002A3AB1" w:rsidRPr="008F4237" w:rsidRDefault="002A3AB1" w:rsidP="002A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37">
              <w:rPr>
                <w:rFonts w:ascii="Times New Roman" w:hAnsi="Times New Roman" w:cs="Times New Roman"/>
                <w:b/>
                <w:sz w:val="24"/>
                <w:szCs w:val="24"/>
              </w:rPr>
              <w:t>34,4</w:t>
            </w:r>
            <w:r w:rsidR="008F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4237" w:rsidRPr="008F423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(2)</w:t>
            </w:r>
            <w:r w:rsidR="008F4237" w:rsidRPr="008F4237">
              <w:rPr>
                <w:rStyle w:val="af0"/>
                <w:rFonts w:ascii="Times New Roman" w:hAnsi="Times New Roman" w:cs="Times New Roman"/>
                <w:b/>
                <w:i/>
                <w:sz w:val="24"/>
                <w:szCs w:val="24"/>
              </w:rPr>
              <w:footnoteReference w:id="35"/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2A3AB1" w:rsidRPr="00B916E0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49,6 </w:t>
            </w:r>
            <w:r w:rsidRPr="002A3A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(1)</w:t>
            </w:r>
          </w:p>
        </w:tc>
        <w:tc>
          <w:tcPr>
            <w:tcW w:w="1384" w:type="dxa"/>
            <w:shd w:val="clear" w:color="auto" w:fill="F2DBDB" w:themeFill="accent2" w:themeFillTint="33"/>
          </w:tcPr>
          <w:p w:rsidR="002A3AB1" w:rsidRPr="00B916E0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56,6 </w:t>
            </w:r>
            <w:r w:rsidRPr="002A3A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(1)</w:t>
            </w:r>
          </w:p>
        </w:tc>
      </w:tr>
      <w:tr w:rsidR="002A3AB1" w:rsidRPr="00A30FDC" w:rsidTr="00DD31A4">
        <w:tc>
          <w:tcPr>
            <w:tcW w:w="6102" w:type="dxa"/>
            <w:shd w:val="clear" w:color="auto" w:fill="auto"/>
          </w:tcPr>
          <w:p w:rsidR="002A3AB1" w:rsidRPr="00A30FDC" w:rsidRDefault="002A3AB1" w:rsidP="00CA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sz w:val="24"/>
                <w:szCs w:val="24"/>
              </w:rPr>
              <w:t>От деятельности Администрации города</w:t>
            </w:r>
          </w:p>
        </w:tc>
        <w:tc>
          <w:tcPr>
            <w:tcW w:w="1269" w:type="dxa"/>
            <w:shd w:val="clear" w:color="auto" w:fill="auto"/>
          </w:tcPr>
          <w:p w:rsidR="002A3AB1" w:rsidRPr="002A3AB1" w:rsidRDefault="008F4237" w:rsidP="002A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2A3AB1" w:rsidRPr="00B916E0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37,0 </w:t>
            </w:r>
            <w:r w:rsidRPr="002A3A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(2)</w:t>
            </w:r>
          </w:p>
        </w:tc>
        <w:tc>
          <w:tcPr>
            <w:tcW w:w="1384" w:type="dxa"/>
            <w:shd w:val="clear" w:color="auto" w:fill="F2DBDB" w:themeFill="accent2" w:themeFillTint="33"/>
          </w:tcPr>
          <w:p w:rsidR="002A3AB1" w:rsidRPr="00B916E0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44,8 </w:t>
            </w:r>
            <w:r w:rsidRPr="002A3A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(2)</w:t>
            </w:r>
          </w:p>
        </w:tc>
      </w:tr>
      <w:tr w:rsidR="002A3AB1" w:rsidRPr="00A30FDC" w:rsidTr="00DD31A4">
        <w:tc>
          <w:tcPr>
            <w:tcW w:w="6102" w:type="dxa"/>
            <w:shd w:val="clear" w:color="auto" w:fill="F2DBDB" w:themeFill="accent2" w:themeFillTint="33"/>
          </w:tcPr>
          <w:p w:rsidR="002A3AB1" w:rsidRPr="00A30FDC" w:rsidRDefault="002A3AB1" w:rsidP="00CA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sz w:val="24"/>
                <w:szCs w:val="24"/>
              </w:rPr>
              <w:t>От профессионализма, вкуса и творческих способностей архитекторов, дизайнеров, художников</w:t>
            </w:r>
          </w:p>
        </w:tc>
        <w:tc>
          <w:tcPr>
            <w:tcW w:w="1269" w:type="dxa"/>
            <w:shd w:val="clear" w:color="auto" w:fill="F2DBDB" w:themeFill="accent2" w:themeFillTint="33"/>
          </w:tcPr>
          <w:p w:rsidR="002A3AB1" w:rsidRPr="002A3AB1" w:rsidRDefault="002A3AB1" w:rsidP="002A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AB1">
              <w:rPr>
                <w:rFonts w:ascii="Times New Roman" w:hAnsi="Times New Roman" w:cs="Times New Roman"/>
                <w:b/>
                <w:sz w:val="24"/>
                <w:szCs w:val="24"/>
              </w:rPr>
              <w:t>48,6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A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(1)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2A3AB1" w:rsidRPr="00B916E0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29,8 </w:t>
            </w:r>
            <w:r w:rsidRPr="002A3A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(3)</w:t>
            </w:r>
          </w:p>
        </w:tc>
        <w:tc>
          <w:tcPr>
            <w:tcW w:w="1384" w:type="dxa"/>
            <w:shd w:val="clear" w:color="auto" w:fill="F2DBDB" w:themeFill="accent2" w:themeFillTint="33"/>
          </w:tcPr>
          <w:p w:rsidR="002A3AB1" w:rsidRPr="00B916E0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27,6 </w:t>
            </w:r>
            <w:r w:rsidRPr="002A3A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(3)</w:t>
            </w:r>
          </w:p>
        </w:tc>
      </w:tr>
      <w:tr w:rsidR="002A3AB1" w:rsidRPr="00A30FDC" w:rsidTr="0015429B">
        <w:tc>
          <w:tcPr>
            <w:tcW w:w="6102" w:type="dxa"/>
          </w:tcPr>
          <w:p w:rsidR="002A3AB1" w:rsidRPr="00A30FDC" w:rsidRDefault="002A3AB1" w:rsidP="00CA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sz w:val="24"/>
                <w:szCs w:val="24"/>
              </w:rPr>
              <w:t>От деятельности депутатов Думы города</w:t>
            </w:r>
          </w:p>
        </w:tc>
        <w:tc>
          <w:tcPr>
            <w:tcW w:w="1269" w:type="dxa"/>
          </w:tcPr>
          <w:p w:rsidR="002A3AB1" w:rsidRPr="002A3AB1" w:rsidRDefault="002A3AB1" w:rsidP="002A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2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2DBDB" w:themeFill="accent2" w:themeFillTint="33"/>
              </w:rPr>
              <w:t>18,4</w:t>
            </w:r>
            <w:r w:rsidR="0015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429B" w:rsidRPr="002A3A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(5)</w:t>
            </w:r>
          </w:p>
        </w:tc>
        <w:tc>
          <w:tcPr>
            <w:tcW w:w="1384" w:type="dxa"/>
            <w:shd w:val="clear" w:color="auto" w:fill="F2DBDB" w:themeFill="accent2" w:themeFillTint="33"/>
          </w:tcPr>
          <w:p w:rsidR="002A3AB1" w:rsidRPr="00B916E0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24,0 </w:t>
            </w:r>
            <w:r w:rsidRPr="002A3A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(4)</w:t>
            </w:r>
          </w:p>
        </w:tc>
      </w:tr>
      <w:tr w:rsidR="002A3AB1" w:rsidRPr="00A30FDC" w:rsidTr="00DD31A4">
        <w:tc>
          <w:tcPr>
            <w:tcW w:w="6102" w:type="dxa"/>
            <w:shd w:val="clear" w:color="auto" w:fill="auto"/>
          </w:tcPr>
          <w:p w:rsidR="002A3AB1" w:rsidRPr="00A30FDC" w:rsidRDefault="002A3AB1" w:rsidP="002A3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Pr="008F4237">
              <w:rPr>
                <w:rFonts w:ascii="Times New Roman" w:hAnsi="Times New Roman" w:cs="Times New Roman"/>
                <w:sz w:val="24"/>
                <w:szCs w:val="24"/>
              </w:rPr>
              <w:t>того, хотят ли горожане видеть Сургут своим домом, их ответственности, культурного уровня и образования</w:t>
            </w:r>
          </w:p>
        </w:tc>
        <w:tc>
          <w:tcPr>
            <w:tcW w:w="1269" w:type="dxa"/>
            <w:shd w:val="clear" w:color="auto" w:fill="auto"/>
          </w:tcPr>
          <w:p w:rsidR="002A3AB1" w:rsidRPr="002A3AB1" w:rsidRDefault="002A3AB1" w:rsidP="002A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2A3AB1" w:rsidRPr="00B916E0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22,9 </w:t>
            </w:r>
            <w:r w:rsidRPr="002A3A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(4)</w:t>
            </w:r>
          </w:p>
        </w:tc>
        <w:tc>
          <w:tcPr>
            <w:tcW w:w="1384" w:type="dxa"/>
            <w:shd w:val="clear" w:color="auto" w:fill="F2DBDB" w:themeFill="accent2" w:themeFillTint="33"/>
          </w:tcPr>
          <w:p w:rsidR="002A3AB1" w:rsidRPr="00B916E0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22,8 </w:t>
            </w:r>
            <w:r w:rsidRPr="002A3AB1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(5)</w:t>
            </w:r>
          </w:p>
        </w:tc>
      </w:tr>
      <w:tr w:rsidR="002A3AB1" w:rsidRPr="00A30FDC" w:rsidTr="00DD31A4">
        <w:tc>
          <w:tcPr>
            <w:tcW w:w="6102" w:type="dxa"/>
          </w:tcPr>
          <w:p w:rsidR="002A3AB1" w:rsidRPr="00A30FDC" w:rsidRDefault="002A3AB1" w:rsidP="00CA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sz w:val="24"/>
                <w:szCs w:val="24"/>
              </w:rPr>
              <w:t>От градостроительной политики, проводимой департаментом архитектуры и градостроительства и главным архитектором, возглавляющим департамент</w:t>
            </w:r>
          </w:p>
        </w:tc>
        <w:tc>
          <w:tcPr>
            <w:tcW w:w="1269" w:type="dxa"/>
          </w:tcPr>
          <w:p w:rsidR="002A3AB1" w:rsidRPr="002A3AB1" w:rsidRDefault="002A3AB1" w:rsidP="002A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F4237" w:rsidRPr="008F4237">
              <w:rPr>
                <w:rStyle w:val="af0"/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footnoteReference w:id="36"/>
            </w:r>
          </w:p>
        </w:tc>
        <w:tc>
          <w:tcPr>
            <w:tcW w:w="1276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384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</w:tr>
      <w:tr w:rsidR="002A3AB1" w:rsidRPr="00A30FDC" w:rsidTr="0015429B">
        <w:tc>
          <w:tcPr>
            <w:tcW w:w="6102" w:type="dxa"/>
          </w:tcPr>
          <w:p w:rsidR="002A3AB1" w:rsidRPr="00A30FDC" w:rsidRDefault="002A3AB1" w:rsidP="00CA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sz w:val="24"/>
                <w:szCs w:val="24"/>
              </w:rPr>
              <w:t>От деятельности надзорных органов, отвечающих за порядок организации работы по застройке, землепользованию, благоустройству, размещению средств наружной рекламы</w:t>
            </w:r>
          </w:p>
        </w:tc>
        <w:tc>
          <w:tcPr>
            <w:tcW w:w="1269" w:type="dxa"/>
          </w:tcPr>
          <w:p w:rsidR="002A3AB1" w:rsidRPr="002A3AB1" w:rsidRDefault="002A3AB1" w:rsidP="002A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2A3AB1" w:rsidRPr="0015429B" w:rsidRDefault="002A3AB1" w:rsidP="00154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42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17,4 </w:t>
            </w:r>
          </w:p>
        </w:tc>
        <w:tc>
          <w:tcPr>
            <w:tcW w:w="1384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2A3AB1" w:rsidRPr="00A30FDC" w:rsidTr="00DD31A4">
        <w:tc>
          <w:tcPr>
            <w:tcW w:w="6102" w:type="dxa"/>
          </w:tcPr>
          <w:p w:rsidR="002A3AB1" w:rsidRPr="00A30FDC" w:rsidRDefault="002A3AB1" w:rsidP="00CA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sz w:val="24"/>
                <w:szCs w:val="24"/>
              </w:rPr>
              <w:t>От наличия денег в городском бюджете на благоустройство и озеленение территории города</w:t>
            </w:r>
          </w:p>
        </w:tc>
        <w:tc>
          <w:tcPr>
            <w:tcW w:w="1269" w:type="dxa"/>
          </w:tcPr>
          <w:p w:rsidR="002A3AB1" w:rsidRPr="002A3AB1" w:rsidRDefault="002A3AB1" w:rsidP="002A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384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2A3AB1" w:rsidRPr="00A30FDC" w:rsidTr="00DD31A4">
        <w:tc>
          <w:tcPr>
            <w:tcW w:w="6102" w:type="dxa"/>
          </w:tcPr>
          <w:p w:rsidR="002A3AB1" w:rsidRPr="00A30FDC" w:rsidRDefault="002A3AB1" w:rsidP="00CA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sz w:val="24"/>
                <w:szCs w:val="24"/>
              </w:rPr>
              <w:t>От наличия денег в городском бюджете на поддержание чистоты и порядка</w:t>
            </w:r>
          </w:p>
        </w:tc>
        <w:tc>
          <w:tcPr>
            <w:tcW w:w="1269" w:type="dxa"/>
            <w:shd w:val="clear" w:color="auto" w:fill="F2DBDB" w:themeFill="accent2" w:themeFillTint="33"/>
          </w:tcPr>
          <w:p w:rsidR="002A3AB1" w:rsidRPr="002A3AB1" w:rsidRDefault="002A3AB1" w:rsidP="002A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237"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  <w:r w:rsidR="008F4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237" w:rsidRPr="008F423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(3)</w:t>
            </w:r>
          </w:p>
        </w:tc>
        <w:tc>
          <w:tcPr>
            <w:tcW w:w="1276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384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2A3AB1" w:rsidRPr="00A30FDC" w:rsidTr="00DD31A4">
        <w:tc>
          <w:tcPr>
            <w:tcW w:w="6102" w:type="dxa"/>
          </w:tcPr>
          <w:p w:rsidR="002A3AB1" w:rsidRPr="00A30FDC" w:rsidRDefault="002A3AB1" w:rsidP="00CA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sz w:val="24"/>
                <w:szCs w:val="24"/>
              </w:rPr>
              <w:t xml:space="preserve">От качества строительных работ </w:t>
            </w:r>
          </w:p>
        </w:tc>
        <w:tc>
          <w:tcPr>
            <w:tcW w:w="1269" w:type="dxa"/>
            <w:shd w:val="clear" w:color="auto" w:fill="F2DBDB" w:themeFill="accent2" w:themeFillTint="33"/>
          </w:tcPr>
          <w:p w:rsidR="002A3AB1" w:rsidRPr="008F4237" w:rsidRDefault="002A3AB1" w:rsidP="002A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37">
              <w:rPr>
                <w:rFonts w:ascii="Times New Roman" w:hAnsi="Times New Roman" w:cs="Times New Roman"/>
                <w:b/>
                <w:sz w:val="24"/>
                <w:szCs w:val="24"/>
              </w:rPr>
              <w:t>12,3</w:t>
            </w:r>
            <w:r w:rsidR="008F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4237" w:rsidRPr="008F423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(5)</w:t>
            </w:r>
          </w:p>
        </w:tc>
        <w:tc>
          <w:tcPr>
            <w:tcW w:w="1276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384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</w:tr>
      <w:tr w:rsidR="002A3AB1" w:rsidRPr="00A30FDC" w:rsidTr="00DD31A4">
        <w:tc>
          <w:tcPr>
            <w:tcW w:w="6102" w:type="dxa"/>
          </w:tcPr>
          <w:p w:rsidR="002A3AB1" w:rsidRPr="00A30FDC" w:rsidRDefault="002A3AB1" w:rsidP="00CA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sz w:val="24"/>
                <w:szCs w:val="24"/>
              </w:rPr>
              <w:t xml:space="preserve">От качества и уровня требований (закреплённых документально), предъявляемых к внешнему облику городской застройки, землепользованию, благоустройству, размещению средств наружной рекламы </w:t>
            </w:r>
          </w:p>
        </w:tc>
        <w:tc>
          <w:tcPr>
            <w:tcW w:w="1269" w:type="dxa"/>
          </w:tcPr>
          <w:p w:rsidR="002A3AB1" w:rsidRPr="002A3AB1" w:rsidRDefault="002A3AB1" w:rsidP="002A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384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2A3AB1" w:rsidRPr="00A30FDC" w:rsidTr="00DD31A4">
        <w:tc>
          <w:tcPr>
            <w:tcW w:w="6102" w:type="dxa"/>
          </w:tcPr>
          <w:p w:rsidR="002A3AB1" w:rsidRPr="00A30FDC" w:rsidRDefault="002A3AB1" w:rsidP="00CA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sz w:val="24"/>
                <w:szCs w:val="24"/>
              </w:rPr>
              <w:t xml:space="preserve">От желания инвесторов участвовать в формировании городской среды </w:t>
            </w:r>
          </w:p>
        </w:tc>
        <w:tc>
          <w:tcPr>
            <w:tcW w:w="1269" w:type="dxa"/>
          </w:tcPr>
          <w:p w:rsidR="002A3AB1" w:rsidRPr="002A3AB1" w:rsidRDefault="002A3AB1" w:rsidP="002A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384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2A3AB1" w:rsidRPr="00A30FDC" w:rsidTr="00DD31A4">
        <w:tc>
          <w:tcPr>
            <w:tcW w:w="6102" w:type="dxa"/>
          </w:tcPr>
          <w:p w:rsidR="002A3AB1" w:rsidRPr="00A30FDC" w:rsidRDefault="002A3AB1" w:rsidP="00CA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sz w:val="24"/>
                <w:szCs w:val="24"/>
              </w:rPr>
              <w:t xml:space="preserve">От наличия денег в городском бюджете на строительство монументальных и </w:t>
            </w:r>
            <w:proofErr w:type="spellStart"/>
            <w:r w:rsidRPr="00A30FDC">
              <w:rPr>
                <w:rFonts w:ascii="Times New Roman" w:hAnsi="Times New Roman" w:cs="Times New Roman"/>
                <w:sz w:val="24"/>
                <w:szCs w:val="24"/>
              </w:rPr>
              <w:t>скульптурно</w:t>
            </w:r>
            <w:proofErr w:type="spellEnd"/>
            <w:r w:rsidRPr="00A30FDC">
              <w:rPr>
                <w:rFonts w:ascii="Times New Roman" w:hAnsi="Times New Roman" w:cs="Times New Roman"/>
                <w:sz w:val="24"/>
                <w:szCs w:val="24"/>
              </w:rPr>
              <w:t xml:space="preserve">-декоративных объектов </w:t>
            </w:r>
          </w:p>
        </w:tc>
        <w:tc>
          <w:tcPr>
            <w:tcW w:w="1269" w:type="dxa"/>
            <w:shd w:val="clear" w:color="auto" w:fill="F2DBDB" w:themeFill="accent2" w:themeFillTint="33"/>
          </w:tcPr>
          <w:p w:rsidR="002A3AB1" w:rsidRPr="008F4237" w:rsidRDefault="002A3AB1" w:rsidP="008F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237"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  <w:r w:rsidR="008F4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4237" w:rsidRPr="008F423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(4)</w:t>
            </w:r>
          </w:p>
        </w:tc>
        <w:tc>
          <w:tcPr>
            <w:tcW w:w="1276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84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2A3AB1" w:rsidRPr="00A30FDC" w:rsidTr="00DD31A4">
        <w:tc>
          <w:tcPr>
            <w:tcW w:w="6102" w:type="dxa"/>
          </w:tcPr>
          <w:p w:rsidR="002A3AB1" w:rsidRPr="00A30FDC" w:rsidRDefault="002A3AB1" w:rsidP="00CA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sz w:val="24"/>
                <w:szCs w:val="24"/>
              </w:rPr>
              <w:t>Меня это не интересует</w:t>
            </w:r>
          </w:p>
        </w:tc>
        <w:tc>
          <w:tcPr>
            <w:tcW w:w="1269" w:type="dxa"/>
          </w:tcPr>
          <w:p w:rsidR="002A3AB1" w:rsidRPr="002A3AB1" w:rsidRDefault="002A3AB1" w:rsidP="002A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384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2A3AB1" w:rsidRPr="00A30FDC" w:rsidTr="00DD31A4">
        <w:tc>
          <w:tcPr>
            <w:tcW w:w="6102" w:type="dxa"/>
          </w:tcPr>
          <w:p w:rsidR="002A3AB1" w:rsidRPr="00A30FDC" w:rsidRDefault="002A3AB1" w:rsidP="00CA2C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269" w:type="dxa"/>
          </w:tcPr>
          <w:p w:rsidR="002A3AB1" w:rsidRPr="002A3AB1" w:rsidRDefault="002A3AB1" w:rsidP="002A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384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2A3AB1" w:rsidRPr="00A30FDC" w:rsidTr="00DD31A4">
        <w:tc>
          <w:tcPr>
            <w:tcW w:w="6102" w:type="dxa"/>
          </w:tcPr>
          <w:p w:rsidR="002A3AB1" w:rsidRPr="00A30FDC" w:rsidRDefault="002A3AB1" w:rsidP="00CA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269" w:type="dxa"/>
          </w:tcPr>
          <w:p w:rsidR="002A3AB1" w:rsidRPr="002A3AB1" w:rsidRDefault="002A3AB1" w:rsidP="002A3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84" w:type="dxa"/>
          </w:tcPr>
          <w:p w:rsidR="002A3AB1" w:rsidRPr="00A30FDC" w:rsidRDefault="002A3AB1" w:rsidP="00A30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0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</w:tbl>
    <w:p w:rsidR="00A30FDC" w:rsidRDefault="00A30FDC" w:rsidP="0057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30FDC" w:rsidRDefault="004A5463" w:rsidP="0057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Учитывая рост значимости действий муниципальной власти в отношении формирования облика Сургута, респондентам было предложено оценить работу Администрации по декоративно-художественному и праздничному оформлению города. </w:t>
      </w:r>
      <w:proofErr w:type="gramStart"/>
      <w:r>
        <w:rPr>
          <w:rFonts w:ascii="Times New Roman" w:hAnsi="Times New Roman" w:cs="Times New Roman"/>
          <w:sz w:val="28"/>
          <w:szCs w:val="24"/>
        </w:rPr>
        <w:t>Так, несмотря на увеличение частоты выбора ответов респондентов</w:t>
      </w:r>
      <w:r w:rsidR="007A3D0B" w:rsidRPr="00D23102">
        <w:rPr>
          <w:rFonts w:ascii="Times New Roman" w:hAnsi="Times New Roman" w:cs="Times New Roman"/>
          <w:sz w:val="28"/>
          <w:szCs w:val="24"/>
        </w:rPr>
        <w:t>,</w:t>
      </w:r>
      <w:r w:rsidRPr="00D23102">
        <w:rPr>
          <w:rFonts w:ascii="Times New Roman" w:hAnsi="Times New Roman" w:cs="Times New Roman"/>
          <w:sz w:val="28"/>
          <w:szCs w:val="24"/>
        </w:rPr>
        <w:t xml:space="preserve"> в отношении возлагаемых надежд на Администрацию</w:t>
      </w:r>
      <w:r w:rsidR="00D23102" w:rsidRPr="00D23102">
        <w:rPr>
          <w:rFonts w:ascii="Times New Roman" w:hAnsi="Times New Roman" w:cs="Times New Roman"/>
          <w:sz w:val="28"/>
          <w:szCs w:val="24"/>
        </w:rPr>
        <w:t>, как институт</w:t>
      </w:r>
      <w:r w:rsidR="00980063">
        <w:rPr>
          <w:rFonts w:ascii="Times New Roman" w:hAnsi="Times New Roman" w:cs="Times New Roman"/>
          <w:sz w:val="28"/>
          <w:szCs w:val="24"/>
        </w:rPr>
        <w:t>у</w:t>
      </w:r>
      <w:r w:rsidR="00D23102" w:rsidRPr="00D23102">
        <w:rPr>
          <w:rFonts w:ascii="Times New Roman" w:hAnsi="Times New Roman" w:cs="Times New Roman"/>
          <w:sz w:val="28"/>
          <w:szCs w:val="24"/>
        </w:rPr>
        <w:t>, от котор</w:t>
      </w:r>
      <w:r w:rsidR="00D23102">
        <w:rPr>
          <w:rFonts w:ascii="Times New Roman" w:hAnsi="Times New Roman" w:cs="Times New Roman"/>
          <w:sz w:val="28"/>
          <w:szCs w:val="24"/>
        </w:rPr>
        <w:t xml:space="preserve">ого зависит облик города </w:t>
      </w:r>
      <w:r w:rsidR="007A3D0B">
        <w:rPr>
          <w:rFonts w:ascii="Times New Roman" w:hAnsi="Times New Roman" w:cs="Times New Roman"/>
          <w:sz w:val="28"/>
          <w:szCs w:val="24"/>
        </w:rPr>
        <w:t>(</w:t>
      </w:r>
      <w:r w:rsidR="007A3D0B" w:rsidRPr="007A3D0B">
        <w:rPr>
          <w:rFonts w:ascii="Times New Roman" w:hAnsi="Times New Roman" w:cs="Times New Roman"/>
          <w:i/>
          <w:sz w:val="28"/>
          <w:szCs w:val="24"/>
        </w:rPr>
        <w:t>на 7,8% по сравнению с 2014 годом</w:t>
      </w:r>
      <w:r w:rsidR="007A3D0B">
        <w:rPr>
          <w:rFonts w:ascii="Times New Roman" w:hAnsi="Times New Roman" w:cs="Times New Roman"/>
          <w:sz w:val="28"/>
          <w:szCs w:val="24"/>
        </w:rPr>
        <w:t xml:space="preserve">) </w:t>
      </w:r>
      <w:r>
        <w:rPr>
          <w:rFonts w:ascii="Times New Roman" w:hAnsi="Times New Roman" w:cs="Times New Roman"/>
          <w:sz w:val="28"/>
          <w:szCs w:val="24"/>
        </w:rPr>
        <w:t>(Табл.</w:t>
      </w:r>
      <w:r w:rsidR="00BB63F9">
        <w:rPr>
          <w:rFonts w:ascii="Times New Roman" w:hAnsi="Times New Roman" w:cs="Times New Roman"/>
          <w:sz w:val="28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)</w:t>
      </w:r>
      <w:r w:rsidR="007A3D0B">
        <w:rPr>
          <w:rFonts w:ascii="Times New Roman" w:hAnsi="Times New Roman" w:cs="Times New Roman"/>
          <w:sz w:val="28"/>
          <w:szCs w:val="24"/>
        </w:rPr>
        <w:t xml:space="preserve">, </w:t>
      </w:r>
      <w:r w:rsidR="007A3D0B" w:rsidRPr="0081244F">
        <w:rPr>
          <w:rFonts w:ascii="Times New Roman" w:hAnsi="Times New Roman" w:cs="Times New Roman"/>
          <w:b/>
          <w:sz w:val="28"/>
          <w:szCs w:val="24"/>
        </w:rPr>
        <w:t>средняя оценка</w:t>
      </w:r>
      <w:r w:rsidR="007A3D0B">
        <w:rPr>
          <w:rFonts w:ascii="Times New Roman" w:hAnsi="Times New Roman" w:cs="Times New Roman"/>
          <w:sz w:val="28"/>
          <w:szCs w:val="24"/>
        </w:rPr>
        <w:t xml:space="preserve"> работы исполнительного органа власти практически не изменилась</w:t>
      </w:r>
      <w:r w:rsidR="007A3D0B">
        <w:rPr>
          <w:rStyle w:val="af0"/>
          <w:rFonts w:ascii="Times New Roman" w:hAnsi="Times New Roman" w:cs="Times New Roman"/>
          <w:sz w:val="28"/>
          <w:szCs w:val="24"/>
        </w:rPr>
        <w:footnoteReference w:id="37"/>
      </w:r>
      <w:r w:rsidR="007A3D0B">
        <w:rPr>
          <w:rFonts w:ascii="Times New Roman" w:hAnsi="Times New Roman" w:cs="Times New Roman"/>
          <w:sz w:val="28"/>
          <w:szCs w:val="24"/>
        </w:rPr>
        <w:t xml:space="preserve">, и </w:t>
      </w:r>
      <w:r w:rsidR="007A3D0B" w:rsidRPr="0081244F">
        <w:rPr>
          <w:rFonts w:ascii="Times New Roman" w:hAnsi="Times New Roman" w:cs="Times New Roman"/>
          <w:b/>
          <w:sz w:val="28"/>
          <w:szCs w:val="24"/>
        </w:rPr>
        <w:t>составила 6,24 балла</w:t>
      </w:r>
      <w:r w:rsidR="00387282">
        <w:rPr>
          <w:rFonts w:ascii="Times New Roman" w:hAnsi="Times New Roman" w:cs="Times New Roman"/>
          <w:sz w:val="28"/>
          <w:szCs w:val="24"/>
        </w:rPr>
        <w:t>, что на 0,98 баллов ниже показателя 2013 года</w:t>
      </w:r>
      <w:r w:rsidR="0081244F">
        <w:rPr>
          <w:rFonts w:ascii="Times New Roman" w:hAnsi="Times New Roman" w:cs="Times New Roman"/>
          <w:sz w:val="28"/>
          <w:szCs w:val="24"/>
        </w:rPr>
        <w:t xml:space="preserve"> и на 0,01 балл выше показателя 2014 года</w:t>
      </w:r>
      <w:r w:rsidR="007A3D0B">
        <w:rPr>
          <w:rFonts w:ascii="Times New Roman" w:hAnsi="Times New Roman" w:cs="Times New Roman"/>
          <w:sz w:val="28"/>
          <w:szCs w:val="24"/>
        </w:rPr>
        <w:t xml:space="preserve"> (Табл</w:t>
      </w:r>
      <w:proofErr w:type="gramEnd"/>
      <w:r w:rsidR="007A3D0B">
        <w:rPr>
          <w:rFonts w:ascii="Times New Roman" w:hAnsi="Times New Roman" w:cs="Times New Roman"/>
          <w:sz w:val="28"/>
          <w:szCs w:val="24"/>
        </w:rPr>
        <w:t>.</w:t>
      </w:r>
      <w:r w:rsidR="00BB63F9">
        <w:rPr>
          <w:rFonts w:ascii="Times New Roman" w:hAnsi="Times New Roman" w:cs="Times New Roman"/>
          <w:sz w:val="28"/>
          <w:szCs w:val="24"/>
        </w:rPr>
        <w:t>10</w:t>
      </w:r>
      <w:r w:rsidR="007A3D0B">
        <w:rPr>
          <w:rFonts w:ascii="Times New Roman" w:hAnsi="Times New Roman" w:cs="Times New Roman"/>
          <w:sz w:val="28"/>
          <w:szCs w:val="24"/>
        </w:rPr>
        <w:t>).</w:t>
      </w:r>
    </w:p>
    <w:p w:rsidR="00963F3B" w:rsidRDefault="00963F3B" w:rsidP="0057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63F3B" w:rsidRPr="00963F3B" w:rsidRDefault="00963F3B" w:rsidP="00963F3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3F3B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BB63F9">
        <w:rPr>
          <w:rFonts w:ascii="Times New Roman" w:hAnsi="Times New Roman" w:cs="Times New Roman"/>
          <w:i/>
          <w:sz w:val="24"/>
          <w:szCs w:val="24"/>
        </w:rPr>
        <w:t>10</w:t>
      </w:r>
      <w:r w:rsidRPr="00963F3B">
        <w:rPr>
          <w:rFonts w:ascii="Times New Roman" w:hAnsi="Times New Roman" w:cs="Times New Roman"/>
          <w:i/>
          <w:sz w:val="24"/>
          <w:szCs w:val="24"/>
        </w:rPr>
        <w:t>.</w:t>
      </w:r>
      <w:r w:rsidRPr="00963F3B">
        <w:rPr>
          <w:rFonts w:ascii="Times New Roman" w:hAnsi="Times New Roman" w:cs="Times New Roman"/>
          <w:sz w:val="24"/>
          <w:szCs w:val="24"/>
        </w:rPr>
        <w:t xml:space="preserve"> </w:t>
      </w:r>
      <w:r w:rsidRPr="00963F3B">
        <w:rPr>
          <w:rFonts w:ascii="Times New Roman" w:hAnsi="Times New Roman" w:cs="Times New Roman"/>
          <w:i/>
          <w:color w:val="000000"/>
          <w:sz w:val="24"/>
          <w:szCs w:val="24"/>
        </w:rPr>
        <w:t>Как в целом Вы оцениваете работу городской Администрации по декоративно-художественному и праздничному оформлению города?</w:t>
      </w:r>
      <w:r w:rsidRPr="00963F3B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63F3B">
        <w:rPr>
          <w:rFonts w:ascii="Times New Roman" w:hAnsi="Times New Roman" w:cs="Times New Roman"/>
          <w:i/>
          <w:color w:val="000000"/>
          <w:sz w:val="24"/>
          <w:szCs w:val="24"/>
        </w:rPr>
        <w:t>по 10-балльной шкале, где: 1 – наименьшая оценка (очень низкое качество), 10 - наибольшая оценка (очень высокое качество)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в динамике 2013-2015 гг.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52"/>
        <w:gridCol w:w="844"/>
        <w:gridCol w:w="843"/>
        <w:gridCol w:w="860"/>
        <w:gridCol w:w="1840"/>
      </w:tblGrid>
      <w:tr w:rsidR="00387282" w:rsidRPr="00387282" w:rsidTr="00D23102">
        <w:tc>
          <w:tcPr>
            <w:tcW w:w="5752" w:type="dxa"/>
          </w:tcPr>
          <w:p w:rsidR="00387282" w:rsidRPr="00387282" w:rsidRDefault="00387282" w:rsidP="00387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87282" w:rsidRPr="00963F3B" w:rsidRDefault="00387282" w:rsidP="003872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2013</w:t>
            </w:r>
          </w:p>
        </w:tc>
        <w:tc>
          <w:tcPr>
            <w:tcW w:w="843" w:type="dxa"/>
            <w:vAlign w:val="center"/>
          </w:tcPr>
          <w:p w:rsidR="00387282" w:rsidRPr="00963F3B" w:rsidRDefault="00387282" w:rsidP="003872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</w:t>
            </w:r>
          </w:p>
        </w:tc>
        <w:tc>
          <w:tcPr>
            <w:tcW w:w="860" w:type="dxa"/>
            <w:vAlign w:val="center"/>
          </w:tcPr>
          <w:p w:rsidR="00387282" w:rsidRPr="00963F3B" w:rsidRDefault="00387282" w:rsidP="003872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</w:t>
            </w:r>
          </w:p>
        </w:tc>
        <w:tc>
          <w:tcPr>
            <w:tcW w:w="1840" w:type="dxa"/>
            <w:vAlign w:val="center"/>
          </w:tcPr>
          <w:p w:rsidR="00387282" w:rsidRPr="00963F3B" w:rsidRDefault="00387282" w:rsidP="003872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F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Затрудняются ответить</w:t>
            </w:r>
          </w:p>
        </w:tc>
      </w:tr>
      <w:tr w:rsidR="00387282" w:rsidRPr="00387282" w:rsidTr="00D23102">
        <w:tc>
          <w:tcPr>
            <w:tcW w:w="5752" w:type="dxa"/>
            <w:shd w:val="clear" w:color="auto" w:fill="auto"/>
          </w:tcPr>
          <w:p w:rsidR="00387282" w:rsidRPr="00387282" w:rsidRDefault="00387282" w:rsidP="00387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82">
              <w:rPr>
                <w:rFonts w:ascii="Times New Roman" w:hAnsi="Times New Roman" w:cs="Times New Roman"/>
                <w:sz w:val="24"/>
                <w:szCs w:val="24"/>
              </w:rPr>
              <w:t>Средняя оценка работы Администрации города по декоративно-художественному и праздничному оформлению города</w:t>
            </w:r>
          </w:p>
        </w:tc>
        <w:tc>
          <w:tcPr>
            <w:tcW w:w="844" w:type="dxa"/>
            <w:vAlign w:val="center"/>
          </w:tcPr>
          <w:p w:rsidR="00387282" w:rsidRPr="00387282" w:rsidRDefault="00387282" w:rsidP="0038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843" w:type="dxa"/>
            <w:vAlign w:val="center"/>
          </w:tcPr>
          <w:p w:rsidR="00387282" w:rsidRPr="00387282" w:rsidRDefault="00387282" w:rsidP="0038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860" w:type="dxa"/>
            <w:vAlign w:val="center"/>
          </w:tcPr>
          <w:p w:rsidR="00387282" w:rsidRPr="00387282" w:rsidRDefault="00387282" w:rsidP="0038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840" w:type="dxa"/>
            <w:vAlign w:val="center"/>
          </w:tcPr>
          <w:p w:rsidR="00387282" w:rsidRPr="00387282" w:rsidRDefault="00963F3B" w:rsidP="00387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</w:tbl>
    <w:p w:rsidR="00387282" w:rsidRDefault="00E55BE3" w:rsidP="0057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Уровень удовлетворенности респондентов составляет 90%</w:t>
      </w:r>
      <w:r>
        <w:rPr>
          <w:rStyle w:val="af0"/>
          <w:rFonts w:ascii="Times New Roman" w:hAnsi="Times New Roman" w:cs="Times New Roman"/>
          <w:sz w:val="28"/>
          <w:szCs w:val="24"/>
        </w:rPr>
        <w:footnoteReference w:id="38"/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81244F" w:rsidRDefault="0081244F" w:rsidP="0057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F2">
        <w:rPr>
          <w:rFonts w:ascii="Times New Roman" w:hAnsi="Times New Roman" w:cs="Times New Roman"/>
          <w:b/>
          <w:sz w:val="28"/>
          <w:szCs w:val="28"/>
        </w:rPr>
        <w:t xml:space="preserve">Расчетная оценка удовлетворённости </w:t>
      </w:r>
      <w:r>
        <w:rPr>
          <w:rFonts w:ascii="Times New Roman" w:hAnsi="Times New Roman" w:cs="Times New Roman"/>
          <w:b/>
          <w:sz w:val="28"/>
          <w:szCs w:val="28"/>
        </w:rPr>
        <w:t>населения</w:t>
      </w:r>
      <w:r w:rsidRPr="00C32AF2">
        <w:rPr>
          <w:rFonts w:ascii="Times New Roman" w:hAnsi="Times New Roman" w:cs="Times New Roman"/>
          <w:b/>
          <w:sz w:val="28"/>
          <w:szCs w:val="28"/>
        </w:rPr>
        <w:t xml:space="preserve"> качеством </w:t>
      </w:r>
      <w:r>
        <w:rPr>
          <w:rFonts w:ascii="Times New Roman" w:hAnsi="Times New Roman" w:cs="Times New Roman"/>
          <w:b/>
          <w:sz w:val="28"/>
          <w:szCs w:val="28"/>
        </w:rPr>
        <w:t>выполняемой работы:</w:t>
      </w:r>
      <w:r w:rsidRPr="00C32AF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Декоративно-художественное и праздничное оформление города»</w:t>
      </w:r>
      <w:r w:rsidRPr="00C32AF2">
        <w:rPr>
          <w:rFonts w:ascii="Times New Roman" w:hAnsi="Times New Roman" w:cs="Times New Roman"/>
          <w:b/>
          <w:sz w:val="28"/>
          <w:szCs w:val="28"/>
        </w:rPr>
        <w:t>,</w:t>
      </w:r>
      <w:r w:rsidRPr="00C32AF2">
        <w:rPr>
          <w:rFonts w:ascii="Times New Roman" w:hAnsi="Times New Roman" w:cs="Times New Roman"/>
          <w:sz w:val="28"/>
          <w:szCs w:val="28"/>
        </w:rPr>
        <w:t xml:space="preserve"> по итогам проведенного социологического опроса, </w:t>
      </w:r>
      <w:r w:rsidRPr="00C32AF2">
        <w:rPr>
          <w:rFonts w:ascii="Times New Roman" w:hAnsi="Times New Roman" w:cs="Times New Roman"/>
          <w:b/>
          <w:sz w:val="28"/>
          <w:szCs w:val="28"/>
        </w:rPr>
        <w:t>составляет</w:t>
      </w:r>
      <w:r w:rsidRPr="00C32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65,72</w:t>
      </w:r>
      <w:r w:rsidRPr="00C32AF2">
        <w:rPr>
          <w:rStyle w:val="af0"/>
          <w:rFonts w:ascii="Times New Roman" w:hAnsi="Times New Roman" w:cs="Times New Roman"/>
          <w:sz w:val="28"/>
          <w:szCs w:val="28"/>
        </w:rPr>
        <w:footnoteReference w:id="39"/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32AF2">
        <w:rPr>
          <w:rFonts w:ascii="Times New Roman" w:hAnsi="Times New Roman" w:cs="Times New Roman"/>
          <w:sz w:val="28"/>
          <w:szCs w:val="26"/>
        </w:rPr>
        <w:t xml:space="preserve">данный результат можно рассматривать, как </w:t>
      </w:r>
      <w:r>
        <w:rPr>
          <w:rFonts w:ascii="Times New Roman" w:hAnsi="Times New Roman" w:cs="Times New Roman"/>
          <w:sz w:val="28"/>
          <w:szCs w:val="26"/>
        </w:rPr>
        <w:t>достаточный</w:t>
      </w:r>
      <w:r w:rsidRPr="00C32AF2">
        <w:rPr>
          <w:rFonts w:ascii="Times New Roman" w:hAnsi="Times New Roman" w:cs="Times New Roman"/>
          <w:sz w:val="28"/>
          <w:szCs w:val="26"/>
        </w:rPr>
        <w:t xml:space="preserve"> уровень удовлетворенности потребителей качеством </w:t>
      </w:r>
      <w:r>
        <w:rPr>
          <w:rFonts w:ascii="Times New Roman" w:hAnsi="Times New Roman" w:cs="Times New Roman"/>
          <w:sz w:val="28"/>
          <w:szCs w:val="26"/>
        </w:rPr>
        <w:t xml:space="preserve">выполняемой </w:t>
      </w:r>
      <w:r w:rsidRPr="00C32AF2">
        <w:rPr>
          <w:rFonts w:ascii="Times New Roman" w:hAnsi="Times New Roman" w:cs="Times New Roman"/>
          <w:sz w:val="28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6"/>
        </w:rPr>
        <w:t>работы</w:t>
      </w:r>
      <w:r w:rsidRPr="00C32AF2">
        <w:rPr>
          <w:rStyle w:val="af0"/>
          <w:rFonts w:ascii="Times New Roman" w:hAnsi="Times New Roman" w:cs="Times New Roman"/>
          <w:sz w:val="28"/>
          <w:szCs w:val="26"/>
        </w:rPr>
        <w:footnoteReference w:id="40"/>
      </w:r>
      <w:r w:rsidRPr="00C32AF2">
        <w:rPr>
          <w:rFonts w:ascii="Times New Roman" w:hAnsi="Times New Roman" w:cs="Times New Roman"/>
          <w:sz w:val="28"/>
          <w:szCs w:val="28"/>
        </w:rPr>
        <w:t>.</w:t>
      </w:r>
    </w:p>
    <w:p w:rsidR="0081244F" w:rsidRDefault="0081244F" w:rsidP="00576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6E81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пожеланий по вопросам декоративно-художественного и праздничного оформления города</w:t>
      </w:r>
      <w:r w:rsidR="00DA6E81">
        <w:rPr>
          <w:rFonts w:ascii="Times New Roman" w:hAnsi="Times New Roman" w:cs="Times New Roman"/>
          <w:sz w:val="28"/>
          <w:szCs w:val="28"/>
        </w:rPr>
        <w:t>, респондентами были указаны рекомендации, не всегда относящиеся к ведению департамента архитектуры и градостроительства. Наиболее часто упоминаемыми стали такие пожелания, как:</w:t>
      </w:r>
    </w:p>
    <w:p w:rsidR="00DA6E81" w:rsidRDefault="00DA6E81" w:rsidP="00DA6E8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«Больше гирлянд по городу, световое оформление»;</w:t>
      </w:r>
    </w:p>
    <w:p w:rsidR="00DA6E81" w:rsidRDefault="00DA6E81" w:rsidP="00DA6E8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«Зелени и цветов. Больше мест культурного отдыха, детских парков»;</w:t>
      </w:r>
    </w:p>
    <w:p w:rsidR="00DA6E81" w:rsidRDefault="00DA6E81" w:rsidP="00DA6E8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«Больше автомобильных парковок»;</w:t>
      </w:r>
    </w:p>
    <w:p w:rsidR="00D23102" w:rsidRDefault="00DA6E81" w:rsidP="00DA6E8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«Больше чистоты» и пр. (</w:t>
      </w:r>
      <w:r w:rsidRPr="00DA6E81">
        <w:rPr>
          <w:rFonts w:ascii="Times New Roman" w:hAnsi="Times New Roman" w:cs="Times New Roman"/>
          <w:i/>
          <w:sz w:val="28"/>
          <w:szCs w:val="24"/>
        </w:rPr>
        <w:t>см. таблицу открытых вопросов</w:t>
      </w:r>
      <w:r>
        <w:rPr>
          <w:rFonts w:ascii="Times New Roman" w:hAnsi="Times New Roman" w:cs="Times New Roman"/>
          <w:sz w:val="28"/>
          <w:szCs w:val="24"/>
        </w:rPr>
        <w:t>).</w:t>
      </w:r>
    </w:p>
    <w:p w:rsidR="00D23102" w:rsidRDefault="00D2310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23102" w:rsidRDefault="00D23102" w:rsidP="002037D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52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D23102" w:rsidRPr="00E75230" w:rsidRDefault="00D23102" w:rsidP="00D23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23102" w:rsidRPr="00A66858" w:rsidRDefault="00D23102" w:rsidP="00D23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66858">
        <w:rPr>
          <w:rFonts w:ascii="Times New Roman" w:hAnsi="Times New Roman" w:cs="Times New Roman"/>
          <w:sz w:val="28"/>
          <w:szCs w:val="24"/>
        </w:rPr>
        <w:t>Результаты ежегодного мониторинга оценки качества муниципальн</w:t>
      </w:r>
      <w:r>
        <w:rPr>
          <w:rFonts w:ascii="Times New Roman" w:hAnsi="Times New Roman" w:cs="Times New Roman"/>
          <w:sz w:val="28"/>
          <w:szCs w:val="24"/>
        </w:rPr>
        <w:t xml:space="preserve">ой работы по декоративно-художественному и праздничному оформлению города, </w:t>
      </w:r>
      <w:r w:rsidRPr="00A66858">
        <w:rPr>
          <w:rFonts w:ascii="Times New Roman" w:hAnsi="Times New Roman" w:cs="Times New Roman"/>
          <w:sz w:val="28"/>
          <w:szCs w:val="24"/>
        </w:rPr>
        <w:t xml:space="preserve">проведенного среди потребителей услуг </w:t>
      </w:r>
      <w:r>
        <w:rPr>
          <w:rFonts w:ascii="Times New Roman" w:hAnsi="Times New Roman" w:cs="Times New Roman"/>
          <w:sz w:val="28"/>
          <w:szCs w:val="24"/>
        </w:rPr>
        <w:t>в декабре</w:t>
      </w:r>
      <w:r w:rsidRPr="00A66858">
        <w:rPr>
          <w:rFonts w:ascii="Times New Roman" w:hAnsi="Times New Roman" w:cs="Times New Roman"/>
          <w:sz w:val="28"/>
          <w:szCs w:val="24"/>
        </w:rPr>
        <w:t xml:space="preserve"> 2015 года, </w:t>
      </w:r>
      <w:r>
        <w:rPr>
          <w:rFonts w:ascii="Times New Roman" w:hAnsi="Times New Roman" w:cs="Times New Roman"/>
          <w:sz w:val="28"/>
          <w:szCs w:val="24"/>
        </w:rPr>
        <w:t xml:space="preserve">полностью </w:t>
      </w:r>
      <w:r w:rsidRPr="00A66858">
        <w:rPr>
          <w:rFonts w:ascii="Times New Roman" w:hAnsi="Times New Roman" w:cs="Times New Roman"/>
          <w:sz w:val="28"/>
          <w:szCs w:val="24"/>
        </w:rPr>
        <w:t>подтвердили основную гипотез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A66858">
        <w:rPr>
          <w:rFonts w:ascii="Times New Roman" w:hAnsi="Times New Roman" w:cs="Times New Roman"/>
          <w:sz w:val="28"/>
          <w:szCs w:val="24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4"/>
        </w:rPr>
        <w:t>, и рабочую гипотезу №1</w:t>
      </w:r>
      <w:r w:rsidRPr="00A66858">
        <w:rPr>
          <w:rFonts w:ascii="Times New Roman" w:hAnsi="Times New Roman" w:cs="Times New Roman"/>
          <w:sz w:val="28"/>
          <w:szCs w:val="24"/>
        </w:rPr>
        <w:t xml:space="preserve">. Было выявлено, что </w:t>
      </w:r>
      <w:r>
        <w:rPr>
          <w:rFonts w:ascii="Times New Roman" w:hAnsi="Times New Roman" w:cs="Times New Roman"/>
          <w:sz w:val="28"/>
          <w:szCs w:val="24"/>
        </w:rPr>
        <w:t>участники опроса</w:t>
      </w:r>
      <w:r w:rsidRPr="00A66858">
        <w:rPr>
          <w:rFonts w:ascii="Times New Roman" w:hAnsi="Times New Roman" w:cs="Times New Roman"/>
          <w:sz w:val="28"/>
          <w:szCs w:val="24"/>
        </w:rPr>
        <w:t xml:space="preserve">, в большей степени удовлетворены, чем не удовлетворены </w:t>
      </w:r>
      <w:r>
        <w:rPr>
          <w:rFonts w:ascii="Times New Roman" w:hAnsi="Times New Roman" w:cs="Times New Roman"/>
          <w:sz w:val="28"/>
          <w:szCs w:val="24"/>
        </w:rPr>
        <w:t>качеством выполнения муниципальной работы по декоративно-художественному и праздничному оформлению города, причем степень этой удовлетворённости находится на достаточно высоком уровне. Рабочие гипотезы №2 и №3 подтвердились частично.</w:t>
      </w:r>
    </w:p>
    <w:p w:rsidR="00D23102" w:rsidRDefault="00D23102" w:rsidP="00D23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Так, результаты исследования показали, что информированность респондентов о «Правилах благоустройства территории города Сургута» находится на низком уровне (61,5% опрошенных утверждают, что им не известно о существовании документально закрепленных «Правил благоустройства территории города Сургута»).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При этом 47% анкетируемых не видят необходимости и не хотят знакомиться с документом, даже при условии отсутствия идентификации отдельных фактов нарушения правил благоустройства (</w:t>
      </w:r>
      <w:r w:rsidRPr="00731A91">
        <w:rPr>
          <w:rFonts w:ascii="Times New Roman" w:hAnsi="Times New Roman" w:cs="Times New Roman"/>
          <w:i/>
          <w:sz w:val="28"/>
          <w:szCs w:val="24"/>
        </w:rPr>
        <w:t>было выявлено при анализе ответов на вопрос:</w:t>
      </w:r>
      <w:proofErr w:type="gramEnd"/>
      <w:r w:rsidRPr="00731A91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Pr="00731A91">
        <w:rPr>
          <w:rFonts w:ascii="Times New Roman" w:hAnsi="Times New Roman" w:cs="Times New Roman"/>
          <w:i/>
          <w:sz w:val="28"/>
          <w:szCs w:val="24"/>
        </w:rPr>
        <w:t>«Как вы думаете, что из перечисленного является нарушением правил благоустройства?»</w:t>
      </w:r>
      <w:r>
        <w:rPr>
          <w:rFonts w:ascii="Times New Roman" w:hAnsi="Times New Roman" w:cs="Times New Roman"/>
          <w:sz w:val="28"/>
          <w:szCs w:val="24"/>
        </w:rPr>
        <w:t>).</w:t>
      </w:r>
      <w:proofErr w:type="gramEnd"/>
    </w:p>
    <w:p w:rsidR="00D23102" w:rsidRDefault="00D23102" w:rsidP="00D23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Более того, несмотря на большое количество ответов, согласно которым, респонденты квалифицировали «Парковку автомобилей </w:t>
      </w:r>
      <w:r w:rsidRPr="003A1C19">
        <w:rPr>
          <w:rFonts w:ascii="Times New Roman" w:hAnsi="Times New Roman" w:cs="Times New Roman"/>
          <w:sz w:val="28"/>
          <w:szCs w:val="24"/>
        </w:rPr>
        <w:t>на «</w:t>
      </w:r>
      <w:r>
        <w:rPr>
          <w:rFonts w:ascii="Times New Roman" w:hAnsi="Times New Roman" w:cs="Times New Roman"/>
          <w:sz w:val="28"/>
          <w:szCs w:val="24"/>
        </w:rPr>
        <w:t>зеленых зонах», как нарушение, более 9% от общего числа опрошенных признались, что сами нередко парковались на газонах и в неположенных местах. Можно предположить, что реальное число таких граждан намного выше, но признаться в совершении административного правонарушения интервьюеру смогли не все. Среди респондентов, признавшихся в том, что они периодически нарушают правила благоустройства города, преимущественно женщины, в возрасте 25-34 лет.</w:t>
      </w:r>
    </w:p>
    <w:p w:rsidR="00D23102" w:rsidRDefault="00D23102" w:rsidP="00D23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Частичное подтверждение получила также гипотеза об оценках деятельности Администрации города, направленной на соблюдение правил благоустройства и на привлечение к ответственности за их нарушение. Так, половина опрошенных считает, что действий, предпринимаемых исполнительным органов власти в этой области достаточно. Среди мер, которые, по мнению опрошенных, смогут помочь наиболее эффективно бороться с нарушителями правил благоустройства, большая часть горожан отмечает: «Увеличение штрафов за несоблюдение правил благоустройства», а также проведение информационной работы.</w:t>
      </w:r>
    </w:p>
    <w:p w:rsidR="00D23102" w:rsidRDefault="00D23102" w:rsidP="00D23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Что же касается оценки населением качества выполнения муниципальной работы «Декоративно-художественное и праздничное оформление города» было выявлено, что в целом, респонденты положительно оценивают качество работы. Наличие достаточного количества элементов социально-культурного назначения, элементов дизайна и праздничного оформления города позволяет населению положительно характеризовать город Сургут, считая его привлекательной и комфортной территорией для проживания.</w:t>
      </w: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23102" w:rsidRDefault="00D23102" w:rsidP="00D2310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31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lastRenderedPageBreak/>
        <w:t xml:space="preserve">Приложение </w:t>
      </w:r>
      <w:r w:rsidRPr="00D231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</w:p>
    <w:p w:rsidR="00D23102" w:rsidRDefault="00D23102" w:rsidP="00D231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23102">
        <w:rPr>
          <w:rFonts w:ascii="Times New Roman" w:hAnsi="Times New Roman" w:cs="Times New Roman"/>
          <w:b/>
          <w:color w:val="000000" w:themeColor="text1"/>
          <w:sz w:val="28"/>
        </w:rPr>
        <w:t>Таблицы линейных распределений</w:t>
      </w:r>
    </w:p>
    <w:tbl>
      <w:tblPr>
        <w:tblStyle w:val="11"/>
        <w:tblW w:w="0" w:type="auto"/>
        <w:jc w:val="center"/>
        <w:tblInd w:w="-421" w:type="dxa"/>
        <w:tblLayout w:type="fixed"/>
        <w:tblLook w:val="00A0" w:firstRow="1" w:lastRow="0" w:firstColumn="1" w:lastColumn="0" w:noHBand="0" w:noVBand="0"/>
      </w:tblPr>
      <w:tblGrid>
        <w:gridCol w:w="387"/>
        <w:gridCol w:w="3767"/>
        <w:gridCol w:w="1651"/>
        <w:gridCol w:w="1371"/>
        <w:gridCol w:w="402"/>
        <w:gridCol w:w="767"/>
        <w:gridCol w:w="58"/>
        <w:gridCol w:w="348"/>
        <w:gridCol w:w="33"/>
        <w:gridCol w:w="1036"/>
        <w:gridCol w:w="348"/>
      </w:tblGrid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9820" w:type="dxa"/>
            <w:gridSpan w:val="10"/>
            <w:vAlign w:val="center"/>
          </w:tcPr>
          <w:p w:rsidR="002037D7" w:rsidRPr="00D23102" w:rsidRDefault="002037D7" w:rsidP="002037D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23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Как давно Вы проживаете в Сургуте?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Менее 3 лет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3 - 5 лет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6 - 10 лет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7,2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11 - 20 лет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tabs>
                <w:tab w:val="left" w:pos="56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Свыше 20 лет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68,9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9820" w:type="dxa"/>
            <w:gridSpan w:val="10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 родились в Сургуте?</w:t>
            </w:r>
          </w:p>
        </w:tc>
      </w:tr>
      <w:tr w:rsidR="002037D7" w:rsidRPr="00D23102" w:rsidTr="006A284D">
        <w:trPr>
          <w:gridAfter w:val="1"/>
          <w:wAfter w:w="348" w:type="dxa"/>
          <w:trHeight w:val="257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31,4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tabs>
                <w:tab w:val="left" w:pos="28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68,6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9820" w:type="dxa"/>
            <w:gridSpan w:val="10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Как бы Вы охарактеризовали Сургут?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Трудовой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67,0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Богатый, обеспеченный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Перспективный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44,9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Молодой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45,1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Динамичный, активный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31,3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Ухоженный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Интересный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Чистый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18,4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Светлый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12,4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Яркий, индивидуальный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Комфортный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Просторный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Здоровый, спортивный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Тихий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Криминальный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6,3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Бедный, необеспеченный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Бесперспективный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Старый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Пассивный, спокойный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Неухоженный 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Несовременный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Неинтересный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Грязный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Темный, унылый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Безликий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Некомфортный, неудобный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Тесный, плотно застроенный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Некультурный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Нездоровый, неспортивный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Шумный</w:t>
            </w:r>
            <w:r w:rsidRPr="00D231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pStyle w:val="a4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3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Затрудняюсь ответить 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9820" w:type="dxa"/>
            <w:gridSpan w:val="10"/>
            <w:shd w:val="clear" w:color="auto" w:fill="auto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Считаете ли Вы Сургут городом, привлекательным для проживания?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pStyle w:val="a4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85,1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pStyle w:val="a4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</w:tr>
      <w:tr w:rsidR="002037D7" w:rsidRPr="00D23102" w:rsidTr="006A284D">
        <w:trPr>
          <w:gridAfter w:val="1"/>
          <w:wAfter w:w="348" w:type="dxa"/>
          <w:trHeight w:val="30"/>
          <w:jc w:val="center"/>
        </w:trPr>
        <w:tc>
          <w:tcPr>
            <w:tcW w:w="9820" w:type="dxa"/>
            <w:gridSpan w:val="10"/>
            <w:shd w:val="clear" w:color="auto" w:fill="auto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каких факторов, по Вашему мнению, зависит облик города в первую очередь?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345" w:type="dxa"/>
            <w:gridSpan w:val="6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lastRenderedPageBreak/>
              <w:t>От действий Главы города</w:t>
            </w:r>
          </w:p>
        </w:tc>
        <w:tc>
          <w:tcPr>
            <w:tcW w:w="1475" w:type="dxa"/>
            <w:gridSpan w:val="4"/>
            <w:shd w:val="clear" w:color="auto" w:fill="auto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56,6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345" w:type="dxa"/>
            <w:gridSpan w:val="6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От деятельности Администрации города</w:t>
            </w:r>
          </w:p>
        </w:tc>
        <w:tc>
          <w:tcPr>
            <w:tcW w:w="1475" w:type="dxa"/>
            <w:gridSpan w:val="4"/>
            <w:shd w:val="clear" w:color="auto" w:fill="auto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44,8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345" w:type="dxa"/>
            <w:gridSpan w:val="6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От профессионализма, вкуса и творческих способностей архитекторов, дизайнеров, художников</w:t>
            </w:r>
          </w:p>
        </w:tc>
        <w:tc>
          <w:tcPr>
            <w:tcW w:w="1475" w:type="dxa"/>
            <w:gridSpan w:val="4"/>
            <w:shd w:val="clear" w:color="auto" w:fill="auto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27,6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345" w:type="dxa"/>
            <w:gridSpan w:val="6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От деятельности депутатов Думы города</w:t>
            </w:r>
          </w:p>
        </w:tc>
        <w:tc>
          <w:tcPr>
            <w:tcW w:w="1475" w:type="dxa"/>
            <w:gridSpan w:val="4"/>
            <w:shd w:val="clear" w:color="auto" w:fill="auto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345" w:type="dxa"/>
            <w:gridSpan w:val="6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От того, хотят ли горожане видеть Сургут своим домом, их ответственности, культурного уровня и образования</w:t>
            </w:r>
          </w:p>
        </w:tc>
        <w:tc>
          <w:tcPr>
            <w:tcW w:w="1475" w:type="dxa"/>
            <w:gridSpan w:val="4"/>
            <w:shd w:val="clear" w:color="auto" w:fill="auto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22,8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345" w:type="dxa"/>
            <w:gridSpan w:val="6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От градостроительной политики, проводимой департаментом архитектуры и градостроительства и главным архитектором, возглавляющим департамент</w:t>
            </w:r>
          </w:p>
        </w:tc>
        <w:tc>
          <w:tcPr>
            <w:tcW w:w="1475" w:type="dxa"/>
            <w:gridSpan w:val="4"/>
            <w:shd w:val="clear" w:color="auto" w:fill="auto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345" w:type="dxa"/>
            <w:gridSpan w:val="6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От деятельности надзорных органов, отвечающих за порядок организации работы по застройке, землепользованию, благоустройству, размещению средств наружной рекламы</w:t>
            </w:r>
          </w:p>
        </w:tc>
        <w:tc>
          <w:tcPr>
            <w:tcW w:w="1475" w:type="dxa"/>
            <w:gridSpan w:val="4"/>
            <w:shd w:val="clear" w:color="auto" w:fill="auto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345" w:type="dxa"/>
            <w:gridSpan w:val="6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От наличия денег в городском бюджете на благоустройство и озеленение территории города</w:t>
            </w:r>
          </w:p>
        </w:tc>
        <w:tc>
          <w:tcPr>
            <w:tcW w:w="1475" w:type="dxa"/>
            <w:gridSpan w:val="4"/>
            <w:shd w:val="clear" w:color="auto" w:fill="auto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345" w:type="dxa"/>
            <w:gridSpan w:val="6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От наличия денег в городском бюджете на поддержание чистоты и порядка</w:t>
            </w:r>
          </w:p>
        </w:tc>
        <w:tc>
          <w:tcPr>
            <w:tcW w:w="1475" w:type="dxa"/>
            <w:gridSpan w:val="4"/>
            <w:shd w:val="clear" w:color="auto" w:fill="auto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345" w:type="dxa"/>
            <w:gridSpan w:val="6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От качества строительных работ </w:t>
            </w:r>
          </w:p>
        </w:tc>
        <w:tc>
          <w:tcPr>
            <w:tcW w:w="1475" w:type="dxa"/>
            <w:gridSpan w:val="4"/>
            <w:shd w:val="clear" w:color="auto" w:fill="auto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345" w:type="dxa"/>
            <w:gridSpan w:val="6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От качества и уровня требований (закреплённых документально), предъявляемых к внешнему облику городской застройки, землепользованию, благоустройству, размещению средств наружной рекламы </w:t>
            </w:r>
          </w:p>
        </w:tc>
        <w:tc>
          <w:tcPr>
            <w:tcW w:w="1475" w:type="dxa"/>
            <w:gridSpan w:val="4"/>
            <w:shd w:val="clear" w:color="auto" w:fill="auto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:rsidR="002037D7" w:rsidRPr="00D23102" w:rsidTr="006A284D">
        <w:trPr>
          <w:gridAfter w:val="1"/>
          <w:wAfter w:w="348" w:type="dxa"/>
          <w:trHeight w:val="54"/>
          <w:jc w:val="center"/>
        </w:trPr>
        <w:tc>
          <w:tcPr>
            <w:tcW w:w="8345" w:type="dxa"/>
            <w:gridSpan w:val="6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От желания инвесторов участвовать в формировании городской среды </w:t>
            </w:r>
          </w:p>
        </w:tc>
        <w:tc>
          <w:tcPr>
            <w:tcW w:w="1475" w:type="dxa"/>
            <w:gridSpan w:val="4"/>
            <w:shd w:val="clear" w:color="auto" w:fill="auto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6,2</w:t>
            </w:r>
          </w:p>
        </w:tc>
      </w:tr>
      <w:tr w:rsidR="002037D7" w:rsidRPr="00D23102" w:rsidTr="006A284D">
        <w:trPr>
          <w:gridAfter w:val="1"/>
          <w:wAfter w:w="348" w:type="dxa"/>
          <w:trHeight w:val="54"/>
          <w:jc w:val="center"/>
        </w:trPr>
        <w:tc>
          <w:tcPr>
            <w:tcW w:w="8345" w:type="dxa"/>
            <w:gridSpan w:val="6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От наличия денег в городском бюджете на строительство монументальных и </w:t>
            </w:r>
            <w:proofErr w:type="spellStart"/>
            <w:r w:rsidRPr="00D23102">
              <w:rPr>
                <w:rFonts w:ascii="Times New Roman" w:hAnsi="Times New Roman"/>
                <w:sz w:val="24"/>
                <w:szCs w:val="24"/>
              </w:rPr>
              <w:t>скульптурно</w:t>
            </w:r>
            <w:proofErr w:type="spellEnd"/>
            <w:r w:rsidRPr="00D23102">
              <w:rPr>
                <w:rFonts w:ascii="Times New Roman" w:hAnsi="Times New Roman"/>
                <w:sz w:val="24"/>
                <w:szCs w:val="24"/>
              </w:rPr>
              <w:t xml:space="preserve">-декоративных объектов </w:t>
            </w:r>
          </w:p>
        </w:tc>
        <w:tc>
          <w:tcPr>
            <w:tcW w:w="1475" w:type="dxa"/>
            <w:gridSpan w:val="4"/>
            <w:shd w:val="clear" w:color="auto" w:fill="auto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2037D7" w:rsidRPr="00D23102" w:rsidTr="006A284D">
        <w:trPr>
          <w:gridAfter w:val="1"/>
          <w:wAfter w:w="348" w:type="dxa"/>
          <w:trHeight w:val="54"/>
          <w:jc w:val="center"/>
        </w:trPr>
        <w:tc>
          <w:tcPr>
            <w:tcW w:w="8345" w:type="dxa"/>
            <w:gridSpan w:val="6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Меня это не интересует</w:t>
            </w:r>
          </w:p>
        </w:tc>
        <w:tc>
          <w:tcPr>
            <w:tcW w:w="1475" w:type="dxa"/>
            <w:gridSpan w:val="4"/>
            <w:shd w:val="clear" w:color="auto" w:fill="auto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</w:tr>
      <w:tr w:rsidR="002037D7" w:rsidRPr="00D23102" w:rsidTr="006A284D">
        <w:trPr>
          <w:gridAfter w:val="1"/>
          <w:wAfter w:w="348" w:type="dxa"/>
          <w:trHeight w:val="54"/>
          <w:jc w:val="center"/>
        </w:trPr>
        <w:tc>
          <w:tcPr>
            <w:tcW w:w="8345" w:type="dxa"/>
            <w:gridSpan w:val="6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475" w:type="dxa"/>
            <w:gridSpan w:val="4"/>
            <w:shd w:val="clear" w:color="auto" w:fill="auto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2037D7" w:rsidRPr="00D23102" w:rsidTr="006A284D">
        <w:trPr>
          <w:gridAfter w:val="1"/>
          <w:wAfter w:w="348" w:type="dxa"/>
          <w:trHeight w:val="54"/>
          <w:jc w:val="center"/>
        </w:trPr>
        <w:tc>
          <w:tcPr>
            <w:tcW w:w="8345" w:type="dxa"/>
            <w:gridSpan w:val="6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1475" w:type="dxa"/>
            <w:gridSpan w:val="4"/>
            <w:shd w:val="clear" w:color="auto" w:fill="auto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9820" w:type="dxa"/>
            <w:gridSpan w:val="10"/>
            <w:shd w:val="clear" w:color="auto" w:fill="auto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sz w:val="24"/>
                <w:szCs w:val="24"/>
              </w:rPr>
              <w:t>Как Вы считаете, какие элементы нужно использовать в первую очередь для декоративно-художественного и праздничного оформления городской среды Сургута?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Мемориалы, памятники, мемориальные доски, скульптурные композиции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42,5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Фонтаны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50,5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Современную уличную мебель, выполненную на высоком художественном уровне (урны, скамейки, цветочницы, фонари и др.)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43,0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Элементы ландшафтного дизайна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tabs>
                <w:tab w:val="left" w:pos="28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Художественную подсветку зданий и сооружений 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Праздничную подсветку улиц (световые перетяжки, кронштейны, объемные и плоскостные композиции)</w:t>
            </w:r>
            <w:r w:rsidRPr="00D231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37,3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Элементы социальной рекламы или социально-значимые изображения и информация (баннеры, перетяжки, настенные панно соответствующего содержания) 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Флаги на опорах освещения и флажных конструкциях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Художественное оформление фасадов домов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Устройство витрин в первых этажах зданий, сориентированных на улицы города, и их декоративно световое оформление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9820" w:type="dxa"/>
            <w:gridSpan w:val="10"/>
            <w:shd w:val="clear" w:color="auto" w:fill="auto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sz w:val="24"/>
                <w:szCs w:val="24"/>
              </w:rPr>
              <w:t>Каких памятников, мемориалов, скульптурных композиций, по Вашему мнению, не хватает Сургуту?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Памятников в городе достаточно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27,4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Памятников гражданам, внесшим большой вклад в развитие города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Памятника нефтяникам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15,9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Оригинальных, современных скульптурных композиций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Вначале нужно привести в порядок те, что есть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Затрудняюсь ответить 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8,4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  <w:shd w:val="clear" w:color="auto" w:fill="auto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9820" w:type="dxa"/>
            <w:gridSpan w:val="10"/>
            <w:shd w:val="clear" w:color="auto" w:fill="auto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sz w:val="24"/>
                <w:szCs w:val="24"/>
              </w:rPr>
              <w:t>Известно ли Вам о том, что в Сургуте документально закреплены «Правила благоустройства территории города»</w:t>
            </w:r>
            <w:r w:rsidRPr="00D23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102">
              <w:rPr>
                <w:rFonts w:ascii="Times New Roman" w:hAnsi="Times New Roman"/>
                <w:i/>
                <w:sz w:val="24"/>
                <w:szCs w:val="24"/>
              </w:rPr>
              <w:t>(свод правил в сфере благоустройства и озеленения города, оформления фасадов зданий и размещения на них вывесок, организации освещения улиц, сбора и вывоза бытовых и промышленных отходов и т.д.)</w:t>
            </w:r>
            <w:r w:rsidRPr="00D23102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pStyle w:val="20"/>
              <w:tabs>
                <w:tab w:val="left" w:pos="15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Нет, не известно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61,5</w:t>
            </w:r>
          </w:p>
        </w:tc>
      </w:tr>
      <w:tr w:rsidR="002037D7" w:rsidRPr="00D23102" w:rsidTr="006A284D">
        <w:trPr>
          <w:gridAfter w:val="1"/>
          <w:wAfter w:w="348" w:type="dxa"/>
          <w:trHeight w:val="20"/>
          <w:jc w:val="center"/>
        </w:trPr>
        <w:tc>
          <w:tcPr>
            <w:tcW w:w="8403" w:type="dxa"/>
            <w:gridSpan w:val="7"/>
          </w:tcPr>
          <w:p w:rsidR="002037D7" w:rsidRPr="00D23102" w:rsidRDefault="002037D7" w:rsidP="006A284D">
            <w:pPr>
              <w:pStyle w:val="20"/>
              <w:tabs>
                <w:tab w:val="left" w:pos="15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Да, известно, но читать такой документ не доводилось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33,9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pStyle w:val="20"/>
              <w:tabs>
                <w:tab w:val="left" w:pos="15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Да, известны отдельные правила из документа 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Да, знаком с текстом документа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Хотели бы Вы ознакомиться с документом «Правила благоустройства территории города Сургута»?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pStyle w:val="20"/>
              <w:tabs>
                <w:tab w:val="left" w:pos="15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Нет, не вижу необходимости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47,4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pStyle w:val="20"/>
              <w:tabs>
                <w:tab w:val="left" w:pos="15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Да, но только с отдельными правилами из документа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pStyle w:val="20"/>
              <w:tabs>
                <w:tab w:val="left" w:pos="15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Да, но не знаю где найти данный документ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pStyle w:val="20"/>
              <w:tabs>
                <w:tab w:val="left" w:pos="15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Да, но не хватает на это времени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Какие из правил благоустройства города Вам известны?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pStyle w:val="20"/>
              <w:tabs>
                <w:tab w:val="left" w:pos="184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Не знаю (не помню) правил благоустройства 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Знаю о таких правилах как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Как Вы думаете, что из нижеперечисленного является нарушением правил благоустройства</w:t>
            </w:r>
            <w:r w:rsidRPr="00D23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Размещение различного рода информации на ограждениях, опорах освещения, дорожных знаках, светофорном оборудовании, остановочных павильонах, урнах, покрытиях тротуаров, проезжих частей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57,5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Парковка автомобилей на «зелёных зонах»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75,7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7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Размещение рекламы на фасадах зданий без согласования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38,2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Размещение наружных кондиционеров и антенн типа «тарелка» на фасадах зданий, ориентированных на городские улицы, площади, парки, скверы, набережные и другие общественные территории города (или хорошо просматриваемых с них)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Изменение внешнего вида фасадов здания или сооружения без согласования с департаментом архитектуры и градостроительства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32,7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Добывать из деревьев сок, делать надрезы, надписи, приклеивать к деревьям объявления, номерные знаки, всякого рода указатели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43,3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Мытьё автотранспортных средств, купание животных в водоёмах на озеленённых территориях общего пользования, лесных территориях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53,6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Сжигание листвы и мусора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Торговля из ящиков, мешков, картонных коробок или другой, случайной, тары вне некапитальных нестационарных сооружений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23,6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Ничего их вышеперечисленного не является нарушением</w:t>
            </w:r>
            <w:r w:rsidRPr="00D23102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  <w:r w:rsidRPr="00D23102">
              <w:rPr>
                <w:rFonts w:ascii="Times New Roman" w:hAnsi="Times New Roman"/>
                <w:sz w:val="24"/>
                <w:szCs w:val="24"/>
              </w:rPr>
              <w:t>«Правил благоустройства»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Все вышеперечисленное является нарушением</w:t>
            </w:r>
            <w:r w:rsidRPr="00D23102">
              <w:rPr>
                <w:rFonts w:ascii="Times New Roman" w:eastAsia="Microsoft Sans Serif" w:hAnsi="Times New Roman"/>
                <w:sz w:val="24"/>
                <w:szCs w:val="24"/>
              </w:rPr>
              <w:t xml:space="preserve"> </w:t>
            </w:r>
            <w:r w:rsidRPr="00D23102">
              <w:rPr>
                <w:rFonts w:ascii="Times New Roman" w:hAnsi="Times New Roman"/>
                <w:sz w:val="24"/>
                <w:szCs w:val="24"/>
              </w:rPr>
              <w:t>«Правил благоустройства»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64" w:type="dxa"/>
            <w:gridSpan w:val="7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417" w:type="dxa"/>
            <w:gridSpan w:val="3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sz w:val="24"/>
                <w:szCs w:val="24"/>
              </w:rPr>
              <w:t xml:space="preserve">Бывали ли случаи, когда Вы вынуждены были нарушить </w:t>
            </w:r>
            <w:proofErr w:type="gramStart"/>
            <w:r w:rsidRPr="00D23102">
              <w:rPr>
                <w:rFonts w:ascii="Times New Roman" w:hAnsi="Times New Roman"/>
                <w:b/>
                <w:sz w:val="24"/>
                <w:szCs w:val="24"/>
              </w:rPr>
              <w:t>какое-либо</w:t>
            </w:r>
            <w:proofErr w:type="gramEnd"/>
            <w:r w:rsidRPr="00D23102">
              <w:rPr>
                <w:rFonts w:ascii="Times New Roman" w:hAnsi="Times New Roman"/>
                <w:b/>
                <w:sz w:val="24"/>
                <w:szCs w:val="24"/>
              </w:rPr>
              <w:t xml:space="preserve"> из правил благоустройства города?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tabs>
                <w:tab w:val="left" w:pos="567"/>
                <w:tab w:val="left" w:pos="184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Да, но редко (</w:t>
            </w:r>
            <w:r w:rsidRPr="00D23102">
              <w:rPr>
                <w:rFonts w:ascii="Times New Roman" w:hAnsi="Times New Roman"/>
                <w:i/>
                <w:sz w:val="24"/>
                <w:szCs w:val="24"/>
              </w:rPr>
              <w:t>приведите пример</w:t>
            </w:r>
            <w:r w:rsidRPr="00D231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tabs>
                <w:tab w:val="left" w:pos="567"/>
                <w:tab w:val="left" w:pos="184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Да, периодически случается (</w:t>
            </w:r>
            <w:r w:rsidRPr="00D23102">
              <w:rPr>
                <w:rFonts w:ascii="Times New Roman" w:hAnsi="Times New Roman"/>
                <w:i/>
                <w:sz w:val="24"/>
                <w:szCs w:val="24"/>
              </w:rPr>
              <w:t>приведите пример</w:t>
            </w:r>
            <w:r w:rsidRPr="00D2310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tabs>
                <w:tab w:val="left" w:pos="567"/>
                <w:tab w:val="left" w:pos="1843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73,4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23102">
              <w:rPr>
                <w:rFonts w:ascii="Times New Roman" w:hAnsi="Times New Roman"/>
                <w:b/>
                <w:sz w:val="24"/>
                <w:szCs w:val="24"/>
              </w:rPr>
              <w:t xml:space="preserve">В случае если бы Вы увидели факт нарушения правил благоустройства </w:t>
            </w:r>
            <w:r w:rsidRPr="00D23102">
              <w:rPr>
                <w:rFonts w:ascii="Times New Roman" w:hAnsi="Times New Roman"/>
                <w:sz w:val="24"/>
                <w:szCs w:val="24"/>
              </w:rPr>
              <w:t>(</w:t>
            </w:r>
            <w:r w:rsidRPr="00D23102">
              <w:rPr>
                <w:rFonts w:ascii="Times New Roman" w:hAnsi="Times New Roman"/>
                <w:i/>
                <w:sz w:val="24"/>
                <w:szCs w:val="24"/>
              </w:rPr>
              <w:t xml:space="preserve">парковка на газонах, выброс гражданами мусора на улицу (в непредназначенном месте), расклейка </w:t>
            </w:r>
            <w:r w:rsidRPr="00D2310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объявлений в непредназначенных местах, нанесение надписей, рисунков на фасадах зданий, выгул собак в местах, не предназначенных для выгула домашних питомцев и т.д.</w:t>
            </w:r>
            <w:r w:rsidRPr="00D2310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D23102">
              <w:rPr>
                <w:rFonts w:ascii="Times New Roman" w:hAnsi="Times New Roman"/>
                <w:b/>
                <w:sz w:val="24"/>
                <w:szCs w:val="24"/>
              </w:rPr>
              <w:t>сообщили бы Вы об этом в соответствующий орган?</w:t>
            </w:r>
            <w:proofErr w:type="gramEnd"/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Да, если нарушение будет иметь систематический характер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38,6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Да, даже если это будет единичный случай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13,4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sz w:val="24"/>
                <w:szCs w:val="24"/>
              </w:rPr>
              <w:t>По какой причине Вы не стали бы сообщать о факте нарушения?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tabs>
                <w:tab w:val="left" w:pos="1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Нет на это времени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Это ничего не изменит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49,1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Опасаюсь преследования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Не знаю куда сообщить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sz w:val="24"/>
                <w:szCs w:val="24"/>
              </w:rPr>
              <w:t>Знаете ли Вы, куда (в какую инстанцию) можно сообщить о факте нарушения правил благоустройства?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tabs>
                <w:tab w:val="left" w:pos="1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Нет, не знаю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Да (</w:t>
            </w:r>
            <w:r w:rsidRPr="00D23102">
              <w:rPr>
                <w:rFonts w:ascii="Times New Roman" w:hAnsi="Times New Roman"/>
                <w:i/>
                <w:sz w:val="24"/>
                <w:szCs w:val="24"/>
              </w:rPr>
              <w:t>укажите куда</w:t>
            </w:r>
            <w:r w:rsidRPr="00D2310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Какую форму сообщений о фактах нарушений правил благоустройства Вы считаете наиболее приемлемой?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Устные сообщения (по телефону, на горячую линию)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Письменные сообщения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28,1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Анонимно, через специально установленные ящики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19,1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Написать в интернете (социальной сети, на портале «Рупор», сообщить в виртуальную диспетчерскую по вопросам ЖКХ)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Другой способ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Считаете ли Вы действия Администрации города, направленные на соблюдение правил благоустройства и на привлечение к ответственности за их нарушение, достаточными?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37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Считаю достаточными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Считаю скорее достаточными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Считаю скорее недостаточными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tabs>
                <w:tab w:val="left" w:pos="56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Считаю недостаточными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Какие меры, на Ваш взгляд, помогут наиболее эффективно бороться с нарушителями правил благоустройства города?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Проведение информационной работы среди жителей города о том, какие правила благоустройства есть и какие существуют меры ответственности за их несоблюдение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43,9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Увеличение штрафов за несоблюдение правил благоустройства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Установка в городе камер видеонаблюдения;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Проведение мероприятий среди жителей города, направленных на формирование экологической культуры горожан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Применение мер уголовной ответственности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Предавать огласке ФИО лиц, совершивших нарушения правил благоустройства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Никакие меры не помогут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Какой способ получения информации о правилах благоустройства города является для </w:t>
            </w:r>
            <w:r w:rsidRPr="00D23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Вас наиболее приемлемым?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tabs>
                <w:tab w:val="left" w:pos="1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изучение документа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tabs>
                <w:tab w:val="left" w:pos="1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Ознакомление с наиболее важными разделами Правил, посредством размещения их на информационных досках в подъездах или лифтах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36,9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tabs>
                <w:tab w:val="left" w:pos="1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Ознакомление с Правилами посредством размещения их на остановках общественного транспорта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26,5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tabs>
                <w:tab w:val="left" w:pos="1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Ознакомление с Правилами в сети интернет (социальных сетях, форумах, информационных порталах)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50,4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tabs>
                <w:tab w:val="left" w:pos="1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Получение информации из СМИ (газеты, телевидение, радио)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54,7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pStyle w:val="20"/>
              <w:tabs>
                <w:tab w:val="left" w:pos="14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Другое</w:t>
            </w:r>
            <w:r w:rsidRPr="00D231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  <w:r w:rsidRPr="00D2310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Ваш взгляд, достаточно ли в городе …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5418" w:type="dxa"/>
            <w:gridSpan w:val="2"/>
            <w:shd w:val="clear" w:color="auto" w:fill="auto"/>
          </w:tcPr>
          <w:p w:rsidR="002037D7" w:rsidRPr="00D23102" w:rsidRDefault="002037D7" w:rsidP="006A284D">
            <w:pPr>
              <w:tabs>
                <w:tab w:val="left" w:pos="29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:rsidR="002037D7" w:rsidRPr="00D23102" w:rsidRDefault="002037D7" w:rsidP="006A28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Да, достаточно</w:t>
            </w:r>
          </w:p>
        </w:tc>
        <w:tc>
          <w:tcPr>
            <w:tcW w:w="1608" w:type="dxa"/>
            <w:gridSpan w:val="5"/>
            <w:shd w:val="clear" w:color="auto" w:fill="auto"/>
            <w:vAlign w:val="center"/>
          </w:tcPr>
          <w:p w:rsidR="002037D7" w:rsidRPr="00D23102" w:rsidRDefault="002037D7" w:rsidP="006A28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Нет, недостаточно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2037D7" w:rsidRPr="00D23102" w:rsidRDefault="002037D7" w:rsidP="006A28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5418" w:type="dxa"/>
            <w:gridSpan w:val="2"/>
            <w:shd w:val="clear" w:color="auto" w:fill="auto"/>
          </w:tcPr>
          <w:p w:rsidR="002037D7" w:rsidRPr="00D23102" w:rsidRDefault="002037D7" w:rsidP="006A284D">
            <w:pPr>
              <w:tabs>
                <w:tab w:val="left" w:pos="29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памятников, мемориалов, скульптурных композиций</w:t>
            </w:r>
          </w:p>
        </w:tc>
        <w:tc>
          <w:tcPr>
            <w:tcW w:w="1371" w:type="dxa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1608" w:type="dxa"/>
            <w:gridSpan w:val="5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5418" w:type="dxa"/>
            <w:gridSpan w:val="2"/>
            <w:shd w:val="clear" w:color="auto" w:fill="auto"/>
          </w:tcPr>
          <w:p w:rsidR="002037D7" w:rsidRPr="00D23102" w:rsidRDefault="002037D7" w:rsidP="006A284D">
            <w:pPr>
              <w:tabs>
                <w:tab w:val="left" w:pos="29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элементов городского и садово-паркового дизайна </w:t>
            </w:r>
          </w:p>
        </w:tc>
        <w:tc>
          <w:tcPr>
            <w:tcW w:w="1371" w:type="dxa"/>
          </w:tcPr>
          <w:p w:rsidR="002037D7" w:rsidRPr="00D23102" w:rsidRDefault="002037D7" w:rsidP="006A284D">
            <w:pPr>
              <w:tabs>
                <w:tab w:val="left" w:pos="108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28,8</w:t>
            </w:r>
          </w:p>
        </w:tc>
        <w:tc>
          <w:tcPr>
            <w:tcW w:w="1608" w:type="dxa"/>
            <w:gridSpan w:val="5"/>
          </w:tcPr>
          <w:p w:rsidR="002037D7" w:rsidRPr="00D23102" w:rsidRDefault="002037D7" w:rsidP="006A28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65,3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5418" w:type="dxa"/>
            <w:gridSpan w:val="2"/>
            <w:shd w:val="clear" w:color="auto" w:fill="auto"/>
          </w:tcPr>
          <w:p w:rsidR="002037D7" w:rsidRPr="00D23102" w:rsidRDefault="002037D7" w:rsidP="006A284D">
            <w:pPr>
              <w:tabs>
                <w:tab w:val="left" w:pos="29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средств городской навигации и информации (указателей, афишных тумб, информационных стендов и пр.)</w:t>
            </w:r>
          </w:p>
        </w:tc>
        <w:tc>
          <w:tcPr>
            <w:tcW w:w="1371" w:type="dxa"/>
          </w:tcPr>
          <w:p w:rsidR="002037D7" w:rsidRPr="00D23102" w:rsidRDefault="002037D7" w:rsidP="006A28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46,8</w:t>
            </w:r>
          </w:p>
        </w:tc>
        <w:tc>
          <w:tcPr>
            <w:tcW w:w="1608" w:type="dxa"/>
            <w:gridSpan w:val="5"/>
          </w:tcPr>
          <w:p w:rsidR="002037D7" w:rsidRPr="00D23102" w:rsidRDefault="002037D7" w:rsidP="006A28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42,8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5418" w:type="dxa"/>
            <w:gridSpan w:val="2"/>
            <w:shd w:val="clear" w:color="auto" w:fill="auto"/>
          </w:tcPr>
          <w:p w:rsidR="002037D7" w:rsidRPr="00D23102" w:rsidRDefault="002037D7" w:rsidP="006A284D">
            <w:pPr>
              <w:tabs>
                <w:tab w:val="left" w:pos="294"/>
              </w:tabs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флагов расцвечивания на центральных улицах города</w:t>
            </w:r>
          </w:p>
        </w:tc>
        <w:tc>
          <w:tcPr>
            <w:tcW w:w="1371" w:type="dxa"/>
          </w:tcPr>
          <w:p w:rsidR="002037D7" w:rsidRPr="00D23102" w:rsidRDefault="002037D7" w:rsidP="006A28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65,8</w:t>
            </w:r>
          </w:p>
        </w:tc>
        <w:tc>
          <w:tcPr>
            <w:tcW w:w="1608" w:type="dxa"/>
            <w:gridSpan w:val="5"/>
          </w:tcPr>
          <w:p w:rsidR="002037D7" w:rsidRPr="00D23102" w:rsidRDefault="002037D7" w:rsidP="006A28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23,5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5418" w:type="dxa"/>
            <w:gridSpan w:val="2"/>
            <w:shd w:val="clear" w:color="auto" w:fill="auto"/>
          </w:tcPr>
          <w:p w:rsidR="002037D7" w:rsidRPr="00D23102" w:rsidRDefault="002037D7" w:rsidP="006A284D">
            <w:pPr>
              <w:tabs>
                <w:tab w:val="left" w:pos="294"/>
              </w:tabs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праздничных изображений на перетяжках, баннерах, фасадных панно в преддверии праздников</w:t>
            </w:r>
          </w:p>
        </w:tc>
        <w:tc>
          <w:tcPr>
            <w:tcW w:w="1371" w:type="dxa"/>
          </w:tcPr>
          <w:p w:rsidR="002037D7" w:rsidRPr="00D23102" w:rsidRDefault="002037D7" w:rsidP="006A28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68,7</w:t>
            </w:r>
          </w:p>
        </w:tc>
        <w:tc>
          <w:tcPr>
            <w:tcW w:w="1608" w:type="dxa"/>
            <w:gridSpan w:val="5"/>
          </w:tcPr>
          <w:p w:rsidR="002037D7" w:rsidRPr="00D23102" w:rsidRDefault="002037D7" w:rsidP="006A28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24,6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5418" w:type="dxa"/>
            <w:gridSpan w:val="2"/>
            <w:shd w:val="clear" w:color="auto" w:fill="auto"/>
          </w:tcPr>
          <w:p w:rsidR="002037D7" w:rsidRPr="00D23102" w:rsidRDefault="002037D7" w:rsidP="006A284D">
            <w:pPr>
              <w:tabs>
                <w:tab w:val="left" w:pos="29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снежных городков в зимний период</w:t>
            </w:r>
          </w:p>
        </w:tc>
        <w:tc>
          <w:tcPr>
            <w:tcW w:w="1371" w:type="dxa"/>
          </w:tcPr>
          <w:p w:rsidR="002037D7" w:rsidRPr="00D23102" w:rsidRDefault="002037D7" w:rsidP="006A28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608" w:type="dxa"/>
            <w:gridSpan w:val="5"/>
          </w:tcPr>
          <w:p w:rsidR="002037D7" w:rsidRPr="00D23102" w:rsidRDefault="002037D7" w:rsidP="006A28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5418" w:type="dxa"/>
            <w:gridSpan w:val="2"/>
            <w:shd w:val="clear" w:color="auto" w:fill="auto"/>
          </w:tcPr>
          <w:p w:rsidR="002037D7" w:rsidRPr="00D23102" w:rsidRDefault="002037D7" w:rsidP="006A284D">
            <w:pPr>
              <w:tabs>
                <w:tab w:val="left" w:pos="29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новогодней подсветки в праздничные дни</w:t>
            </w:r>
          </w:p>
        </w:tc>
        <w:tc>
          <w:tcPr>
            <w:tcW w:w="1371" w:type="dxa"/>
          </w:tcPr>
          <w:p w:rsidR="002037D7" w:rsidRPr="00D23102" w:rsidRDefault="002037D7" w:rsidP="006A28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49,0</w:t>
            </w:r>
          </w:p>
        </w:tc>
        <w:tc>
          <w:tcPr>
            <w:tcW w:w="1608" w:type="dxa"/>
            <w:gridSpan w:val="5"/>
          </w:tcPr>
          <w:p w:rsidR="002037D7" w:rsidRPr="00D23102" w:rsidRDefault="002037D7" w:rsidP="006A28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47,5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  <w:vAlign w:val="center"/>
          </w:tcPr>
          <w:p w:rsidR="002037D7" w:rsidRPr="00D23102" w:rsidRDefault="002037D7" w:rsidP="002037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Ваш взгляд, достаточно ли объектов декоративно-художественного оформления используется в городе в преддверии праздников?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6476"/>
                <w:tab w:val="left" w:pos="7263"/>
                <w:tab w:val="left" w:pos="8050"/>
                <w:tab w:val="left" w:pos="87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Да, достаточно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6476"/>
                <w:tab w:val="left" w:pos="7263"/>
                <w:tab w:val="left" w:pos="8050"/>
                <w:tab w:val="left" w:pos="87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Нет, не достаточно, хотелось бы больше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32,3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6476"/>
                <w:tab w:val="left" w:pos="7263"/>
                <w:tab w:val="left" w:pos="8050"/>
                <w:tab w:val="left" w:pos="878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9,7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 в целом Вы оцениваете работу городской Администрации по декоративно-художественному и праздничному оформлению города?</w:t>
            </w:r>
            <w:r w:rsidRPr="00D231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1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10-балльной шкале, где: 1 – наименьшая оценка (очень низкое качество), 10 - наибольшая оценка (очень высокое качество)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3767" w:type="dxa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Средний балл</w:t>
            </w:r>
          </w:p>
        </w:tc>
        <w:tc>
          <w:tcPr>
            <w:tcW w:w="1651" w:type="dxa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6,24</w:t>
            </w:r>
          </w:p>
        </w:tc>
        <w:tc>
          <w:tcPr>
            <w:tcW w:w="1773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2590" w:type="dxa"/>
            <w:gridSpan w:val="6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Отметьте, пожалуйста, уровень Вашей удовлетворённости качеством работы по декоративно-художественному и праздничному оформлению города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Удовлетворен полностью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Скорее </w:t>
            </w:r>
            <w:proofErr w:type="gramStart"/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</w:t>
            </w:r>
            <w:proofErr w:type="gramEnd"/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чем не удовлетворен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Удовлетворен относительно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Скорее не удовлетворен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удовлетворен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Затрудняюсь ответить</w:t>
            </w:r>
            <w:r w:rsidRPr="00D2310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  <w:vAlign w:val="center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Ваш пол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Женский</w:t>
            </w:r>
            <w:r w:rsidRPr="00D231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53,0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  <w:vAlign w:val="center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Семейное положение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Женат/замужем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Холост/не замужем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Разведен/разведена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Вдовец/вдова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  <w:vAlign w:val="center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Ваш возраст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18-24 (лет)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25-34 (лет)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35-44 (лет)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45-54 (лет)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55 и старше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  <w:vAlign w:val="center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общее (9 </w:t>
            </w:r>
            <w:proofErr w:type="spellStart"/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Среднее общее (11 </w:t>
            </w:r>
            <w:proofErr w:type="spellStart"/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Незаконченное высшее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  <w:vAlign w:val="center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Каков Ваш основной род занятий в настоящее время?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Нефтегазодобыча</w:t>
            </w:r>
            <w:proofErr w:type="spellEnd"/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, переработка, геология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Энергетика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виды транспорта (ж/д, авиа, авто, </w:t>
            </w:r>
            <w:proofErr w:type="gramStart"/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речной</w:t>
            </w:r>
            <w:proofErr w:type="gramEnd"/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Почтовая, телефонная связь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Легкая промышленность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 системы образования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 системы здравоохранения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Работник культуры, соц. обслуживания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СМИ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Торговля, общепит, бытовое обслуживание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Полиция, прокуратура, армия, суд, охрана и т.п.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Муниципальный, государственный служащий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Работник банка, страховой компании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Студент, учащийся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Временно без работы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Пенсионер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284"/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Занимаюсь домашним хозяйством, в декрете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Другое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9781" w:type="dxa"/>
            <w:gridSpan w:val="10"/>
            <w:vAlign w:val="center"/>
          </w:tcPr>
          <w:p w:rsidR="002037D7" w:rsidRPr="00D23102" w:rsidRDefault="002037D7" w:rsidP="006A28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x-none"/>
              </w:rPr>
              <w:t>Как бы Вы оценили материальное положение Вашей семьи?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Мы всем обеспечены, считаем, что живем очень хорошо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Живем хорошо, без особых материальных проблем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Живем средне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Трудное материальное положение, приходится на всем экономить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>Живем очень бедно, еле сводим концы с концами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2037D7" w:rsidRPr="00D23102" w:rsidTr="006A284D">
        <w:tblPrEx>
          <w:jc w:val="left"/>
          <w:tblLook w:val="04A0" w:firstRow="1" w:lastRow="0" w:firstColumn="1" w:lastColumn="0" w:noHBand="0" w:noVBand="1"/>
        </w:tblPrEx>
        <w:trPr>
          <w:gridBefore w:val="1"/>
          <w:wBefore w:w="387" w:type="dxa"/>
          <w:trHeight w:val="20"/>
        </w:trPr>
        <w:tc>
          <w:tcPr>
            <w:tcW w:w="8397" w:type="dxa"/>
            <w:gridSpan w:val="8"/>
          </w:tcPr>
          <w:p w:rsidR="002037D7" w:rsidRPr="00D23102" w:rsidRDefault="002037D7" w:rsidP="006A284D">
            <w:pPr>
              <w:tabs>
                <w:tab w:val="left" w:pos="6739"/>
                <w:tab w:val="left" w:pos="7492"/>
                <w:tab w:val="left" w:pos="8245"/>
                <w:tab w:val="left" w:pos="8998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384" w:type="dxa"/>
            <w:gridSpan w:val="2"/>
          </w:tcPr>
          <w:p w:rsidR="002037D7" w:rsidRPr="00D23102" w:rsidRDefault="002037D7" w:rsidP="006A284D">
            <w:pPr>
              <w:rPr>
                <w:rFonts w:ascii="Times New Roman" w:hAnsi="Times New Roman"/>
                <w:sz w:val="24"/>
                <w:szCs w:val="24"/>
              </w:rPr>
            </w:pPr>
            <w:r w:rsidRPr="00D2310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</w:tbl>
    <w:p w:rsidR="00D23102" w:rsidRPr="00D23102" w:rsidRDefault="00D23102" w:rsidP="00D231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23102" w:rsidRDefault="00D2310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23102" w:rsidRPr="00D23102" w:rsidRDefault="00D23102" w:rsidP="00D23102">
      <w:pPr>
        <w:pStyle w:val="a3"/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231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lastRenderedPageBreak/>
        <w:t xml:space="preserve">Приложение 2 </w:t>
      </w:r>
    </w:p>
    <w:p w:rsidR="00DA6E81" w:rsidRDefault="00D23102" w:rsidP="00D23102">
      <w:pPr>
        <w:pStyle w:val="a3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231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Ответы на «открытые», «полузакрытые» вопросы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4961"/>
        <w:gridCol w:w="2410"/>
      </w:tblGrid>
      <w:tr w:rsidR="00D23102" w:rsidRPr="001E5F64" w:rsidTr="00D23102">
        <w:trPr>
          <w:trHeight w:val="619"/>
        </w:trPr>
        <w:tc>
          <w:tcPr>
            <w:tcW w:w="2978" w:type="dxa"/>
            <w:vAlign w:val="center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F64">
              <w:rPr>
                <w:rFonts w:ascii="Times New Roman" w:hAnsi="Times New Roman"/>
                <w:b/>
                <w:sz w:val="24"/>
                <w:szCs w:val="24"/>
              </w:rPr>
              <w:t>№ анкеты</w:t>
            </w:r>
          </w:p>
        </w:tc>
        <w:tc>
          <w:tcPr>
            <w:tcW w:w="4961" w:type="dxa"/>
            <w:vAlign w:val="center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F64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F64">
              <w:rPr>
                <w:rFonts w:ascii="Times New Roman" w:hAnsi="Times New Roman"/>
                <w:b/>
                <w:sz w:val="24"/>
                <w:szCs w:val="24"/>
              </w:rPr>
              <w:t>Количество повторений</w:t>
            </w:r>
          </w:p>
        </w:tc>
      </w:tr>
      <w:tr w:rsidR="00D23102" w:rsidRPr="001E5F64" w:rsidTr="00D23102">
        <w:trPr>
          <w:trHeight w:val="331"/>
        </w:trPr>
        <w:tc>
          <w:tcPr>
            <w:tcW w:w="10349" w:type="dxa"/>
            <w:gridSpan w:val="3"/>
          </w:tcPr>
          <w:p w:rsidR="00D23102" w:rsidRPr="001E5F64" w:rsidRDefault="00D23102" w:rsidP="00D23102">
            <w:pPr>
              <w:tabs>
                <w:tab w:val="left" w:pos="2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F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Считаете ли Вы Сургут городом, привлекательным для проживания? </w:t>
            </w:r>
            <w:r w:rsidRPr="001E5F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Если нет, то почему?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104, 191,227,396,157,61</w:t>
            </w:r>
          </w:p>
        </w:tc>
        <w:tc>
          <w:tcPr>
            <w:tcW w:w="4961" w:type="dxa"/>
          </w:tcPr>
          <w:p w:rsidR="00D23102" w:rsidRPr="001E5F64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Тяжелые климатические условия, нет частного сектора, т.е. не развито индивидуальное жилье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42, 49,163</w:t>
            </w:r>
          </w:p>
        </w:tc>
        <w:tc>
          <w:tcPr>
            <w:tcW w:w="4961" w:type="dxa"/>
          </w:tcPr>
          <w:p w:rsidR="00D23102" w:rsidRPr="001E5F64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Климат, население эмигрантов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115,165,218,228</w:t>
            </w:r>
          </w:p>
        </w:tc>
        <w:tc>
          <w:tcPr>
            <w:tcW w:w="4961" w:type="dxa"/>
          </w:tcPr>
          <w:p w:rsidR="00D23102" w:rsidRPr="001E5F64" w:rsidRDefault="003A1C19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23102">
              <w:rPr>
                <w:rFonts w:ascii="Times New Roman" w:hAnsi="Times New Roman"/>
                <w:sz w:val="24"/>
                <w:szCs w:val="24"/>
              </w:rPr>
              <w:t>чень трудно найти работу по специальности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230,373</w:t>
            </w:r>
          </w:p>
        </w:tc>
        <w:tc>
          <w:tcPr>
            <w:tcW w:w="4961" w:type="dxa"/>
          </w:tcPr>
          <w:p w:rsidR="00D23102" w:rsidRDefault="003A1C19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обыча нефти и газа сокращается, город замирает 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4961" w:type="dxa"/>
          </w:tcPr>
          <w:p w:rsidR="00D23102" w:rsidRDefault="003A1C19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орогой уровень жизни 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D23102" w:rsidRDefault="003A1C19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23102">
              <w:rPr>
                <w:rFonts w:ascii="Times New Roman" w:hAnsi="Times New Roman"/>
                <w:sz w:val="24"/>
                <w:szCs w:val="24"/>
              </w:rPr>
              <w:t>рязь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Слишком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длинная зима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короткое лето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10349" w:type="dxa"/>
            <w:gridSpan w:val="3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F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каких факторов, по Вашему мнению, зависит облик города в первую очередь? </w:t>
            </w:r>
            <w:r w:rsidRPr="001E5F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(Другое)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961" w:type="dxa"/>
          </w:tcPr>
          <w:p w:rsidR="00D23102" w:rsidRPr="001E5F64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дорог, чистота улиц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10349" w:type="dxa"/>
            <w:gridSpan w:val="3"/>
          </w:tcPr>
          <w:p w:rsidR="00D23102" w:rsidRPr="001E5F64" w:rsidRDefault="00D23102" w:rsidP="00D23102">
            <w:pPr>
              <w:tabs>
                <w:tab w:val="left" w:pos="2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F64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Как Вы считаете, какие элементы нужно использовать в первую очередь для декоративно-художественного и праздничного оформления городской среды Сургута? </w:t>
            </w:r>
            <w:r w:rsidRPr="001E5F64">
              <w:rPr>
                <w:rFonts w:ascii="Times New Roman" w:hAnsi="Times New Roman"/>
                <w:i/>
                <w:color w:val="000000"/>
                <w:spacing w:val="-4"/>
                <w:sz w:val="24"/>
                <w:szCs w:val="24"/>
              </w:rPr>
              <w:t>(Другое)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D23102" w:rsidRPr="001E5F64" w:rsidRDefault="003A1C19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ороги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42,159</w:t>
            </w:r>
          </w:p>
        </w:tc>
        <w:tc>
          <w:tcPr>
            <w:tcW w:w="4961" w:type="dxa"/>
          </w:tcPr>
          <w:p w:rsidR="00D23102" w:rsidRPr="001E5F64" w:rsidRDefault="003A1C19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23102">
              <w:rPr>
                <w:rFonts w:ascii="Times New Roman" w:hAnsi="Times New Roman"/>
                <w:sz w:val="24"/>
                <w:szCs w:val="24"/>
              </w:rPr>
              <w:t>становка цветов и деревьев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D23102" w:rsidRDefault="003A1C19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лементы декора на высоком уровне выполнения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4961" w:type="dxa"/>
          </w:tcPr>
          <w:p w:rsidR="00D23102" w:rsidRDefault="003A1C19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емонт фасадов зданий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4961" w:type="dxa"/>
          </w:tcPr>
          <w:p w:rsidR="00D23102" w:rsidRDefault="003A1C19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азерного шоу 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Гирлянды, большие елки, горки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света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праздничной подсветки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61,56</w:t>
            </w:r>
          </w:p>
        </w:tc>
        <w:tc>
          <w:tcPr>
            <w:tcW w:w="4961" w:type="dxa"/>
          </w:tcPr>
          <w:p w:rsidR="00D23102" w:rsidRDefault="00D23102" w:rsidP="003A1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хватает, даже некоторые не нужны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02" w:rsidRPr="001E5F64" w:rsidTr="00D23102">
        <w:trPr>
          <w:trHeight w:val="331"/>
        </w:trPr>
        <w:tc>
          <w:tcPr>
            <w:tcW w:w="10349" w:type="dxa"/>
            <w:gridSpan w:val="3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Каких памятников, мемориалов, скульптурных композиций, по Вашему мнению, не хватает Сургуту? </w:t>
            </w:r>
            <w:r w:rsidRPr="001E5F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(Другое)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D23102" w:rsidRPr="001E5F64" w:rsidRDefault="003A1C19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амяти ВОВ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961" w:type="dxa"/>
          </w:tcPr>
          <w:p w:rsidR="00D23102" w:rsidRPr="001E5F64" w:rsidRDefault="003A1C19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ернуть памятник Губкину на кольце бизнес центра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961" w:type="dxa"/>
          </w:tcPr>
          <w:p w:rsidR="00D23102" w:rsidRPr="001E5F64" w:rsidRDefault="003A1C19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амятники политическим репрессированным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4961" w:type="dxa"/>
          </w:tcPr>
          <w:p w:rsidR="00D23102" w:rsidRDefault="003A1C19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оренных народов севера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хватает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02" w:rsidRPr="001E5F64" w:rsidTr="00D23102">
        <w:trPr>
          <w:trHeight w:val="331"/>
        </w:trPr>
        <w:tc>
          <w:tcPr>
            <w:tcW w:w="10349" w:type="dxa"/>
            <w:gridSpan w:val="3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64">
              <w:rPr>
                <w:rFonts w:ascii="Times New Roman" w:hAnsi="Times New Roman"/>
                <w:b/>
                <w:sz w:val="24"/>
                <w:szCs w:val="24"/>
              </w:rPr>
              <w:t xml:space="preserve">Какие из правил благоустройства города Вам известны? </w:t>
            </w:r>
            <w:r w:rsidRPr="001E5F64">
              <w:rPr>
                <w:rFonts w:ascii="Times New Roman" w:hAnsi="Times New Roman"/>
                <w:i/>
                <w:sz w:val="24"/>
                <w:szCs w:val="24"/>
              </w:rPr>
              <w:t>Знаю о таких правилах как: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D23102" w:rsidRPr="001E5F64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23102">
              <w:rPr>
                <w:rFonts w:ascii="Times New Roman" w:hAnsi="Times New Roman"/>
                <w:sz w:val="24"/>
                <w:szCs w:val="24"/>
              </w:rPr>
              <w:t>се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172,334,93</w:t>
            </w:r>
          </w:p>
        </w:tc>
        <w:tc>
          <w:tcPr>
            <w:tcW w:w="4961" w:type="dxa"/>
          </w:tcPr>
          <w:p w:rsidR="00D23102" w:rsidRPr="001E5F64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борка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274,228,93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зеленение 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140,228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лагоустройство стоянок, детских площадок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лохо то, ч</w:t>
            </w:r>
            <w:r>
              <w:rPr>
                <w:rFonts w:ascii="Times New Roman" w:hAnsi="Times New Roman"/>
                <w:sz w:val="24"/>
                <w:szCs w:val="24"/>
              </w:rPr>
              <w:t>то молодежь не имеет воспитания</w:t>
            </w:r>
            <w:r w:rsidR="00D23102">
              <w:rPr>
                <w:rFonts w:ascii="Times New Roman" w:hAnsi="Times New Roman"/>
                <w:sz w:val="24"/>
                <w:szCs w:val="24"/>
              </w:rPr>
              <w:t>, отсюда – равнодушие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апрет курения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364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арковка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чистоты в парках и скверах, бережное отношение к фауне и флоре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10349" w:type="dxa"/>
            <w:gridSpan w:val="3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64">
              <w:rPr>
                <w:rFonts w:ascii="Times New Roman" w:hAnsi="Times New Roman"/>
                <w:b/>
                <w:sz w:val="24"/>
                <w:szCs w:val="24"/>
              </w:rPr>
              <w:t xml:space="preserve">Бывали ли случаи, когда Вы вынуждены были нарушить </w:t>
            </w:r>
            <w:proofErr w:type="gramStart"/>
            <w:r w:rsidRPr="001E5F64">
              <w:rPr>
                <w:rFonts w:ascii="Times New Roman" w:hAnsi="Times New Roman"/>
                <w:b/>
                <w:sz w:val="24"/>
                <w:szCs w:val="24"/>
              </w:rPr>
              <w:t>какое-либо</w:t>
            </w:r>
            <w:proofErr w:type="gramEnd"/>
            <w:r w:rsidRPr="001E5F64">
              <w:rPr>
                <w:rFonts w:ascii="Times New Roman" w:hAnsi="Times New Roman"/>
                <w:b/>
                <w:sz w:val="24"/>
                <w:szCs w:val="24"/>
              </w:rPr>
              <w:t xml:space="preserve"> из «Правил благоустройства города»?</w:t>
            </w:r>
            <w:r w:rsidRPr="001E5F64">
              <w:rPr>
                <w:rFonts w:ascii="Times New Roman" w:hAnsi="Times New Roman"/>
                <w:i/>
                <w:sz w:val="24"/>
                <w:szCs w:val="24"/>
              </w:rPr>
              <w:t xml:space="preserve"> Да, но редко (приведите пример)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274,90</w:t>
            </w:r>
          </w:p>
        </w:tc>
        <w:tc>
          <w:tcPr>
            <w:tcW w:w="4961" w:type="dxa"/>
          </w:tcPr>
          <w:p w:rsidR="00D23102" w:rsidRPr="001E5F64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Парковка 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02" w:rsidRPr="001E5F64" w:rsidTr="00D23102">
        <w:trPr>
          <w:trHeight w:val="331"/>
        </w:trPr>
        <w:tc>
          <w:tcPr>
            <w:tcW w:w="10349" w:type="dxa"/>
            <w:gridSpan w:val="3"/>
          </w:tcPr>
          <w:p w:rsidR="00D23102" w:rsidRPr="001E5F64" w:rsidRDefault="00D23102" w:rsidP="00D23102">
            <w:pPr>
              <w:tabs>
                <w:tab w:val="left" w:pos="24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F64">
              <w:rPr>
                <w:rFonts w:ascii="Times New Roman" w:hAnsi="Times New Roman"/>
                <w:b/>
                <w:sz w:val="24"/>
                <w:szCs w:val="24"/>
              </w:rPr>
              <w:t xml:space="preserve">Бывали ли случаи, когда Вы вынуждены были нарушить </w:t>
            </w:r>
            <w:proofErr w:type="gramStart"/>
            <w:r w:rsidRPr="001E5F64">
              <w:rPr>
                <w:rFonts w:ascii="Times New Roman" w:hAnsi="Times New Roman"/>
                <w:b/>
                <w:sz w:val="24"/>
                <w:szCs w:val="24"/>
              </w:rPr>
              <w:t>какое-либо</w:t>
            </w:r>
            <w:proofErr w:type="gramEnd"/>
            <w:r w:rsidRPr="001E5F64">
              <w:rPr>
                <w:rFonts w:ascii="Times New Roman" w:hAnsi="Times New Roman"/>
                <w:b/>
                <w:sz w:val="24"/>
                <w:szCs w:val="24"/>
              </w:rPr>
              <w:t xml:space="preserve"> из «Правил благоустройства города»?</w:t>
            </w:r>
            <w:r w:rsidRPr="001E5F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5F64">
              <w:rPr>
                <w:rFonts w:ascii="Times New Roman" w:hAnsi="Times New Roman"/>
                <w:i/>
                <w:sz w:val="24"/>
                <w:szCs w:val="24"/>
              </w:rPr>
              <w:t>Да, периодически случается (приведите пример)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3,330,331,333,345,421, 13,17,24,29,104,188,199,326,22,20,34,36,48,53,119,149,158,203,384,194,177,139,108,93,90,83,73,62,44,23</w:t>
            </w:r>
          </w:p>
        </w:tc>
        <w:tc>
          <w:tcPr>
            <w:tcW w:w="4961" w:type="dxa"/>
          </w:tcPr>
          <w:p w:rsidR="00D23102" w:rsidRPr="001E5F64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Парковка на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газоне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4961" w:type="dxa"/>
          </w:tcPr>
          <w:p w:rsidR="00D23102" w:rsidRPr="001E5F64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Бычок кинул, мусор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10349" w:type="dxa"/>
            <w:gridSpan w:val="3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64">
              <w:rPr>
                <w:rFonts w:ascii="Times New Roman" w:hAnsi="Times New Roman"/>
                <w:b/>
                <w:sz w:val="24"/>
                <w:szCs w:val="24"/>
              </w:rPr>
              <w:t>По какой причине Вы не стали бы сообщать о факте нарушения?</w:t>
            </w:r>
            <w:r w:rsidRPr="001E5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F64">
              <w:rPr>
                <w:rFonts w:ascii="Times New Roman" w:hAnsi="Times New Roman"/>
                <w:i/>
                <w:sz w:val="24"/>
                <w:szCs w:val="24"/>
              </w:rPr>
              <w:t>(Другое)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79,193,238</w:t>
            </w:r>
          </w:p>
        </w:tc>
        <w:tc>
          <w:tcPr>
            <w:tcW w:w="4961" w:type="dxa"/>
          </w:tcPr>
          <w:p w:rsidR="00D23102" w:rsidRPr="001E5F64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23102">
              <w:rPr>
                <w:rFonts w:ascii="Times New Roman" w:hAnsi="Times New Roman"/>
                <w:sz w:val="24"/>
                <w:szCs w:val="24"/>
              </w:rPr>
              <w:t>се равно сообщим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</w:tcPr>
          <w:p w:rsidR="00D23102" w:rsidRPr="001E5F64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ично предупрежу о нарушении нарушителя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131,192</w:t>
            </w:r>
          </w:p>
        </w:tc>
        <w:tc>
          <w:tcPr>
            <w:tcW w:w="4961" w:type="dxa"/>
          </w:tcPr>
          <w:p w:rsidR="00D23102" w:rsidRPr="001E5F64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ешу сам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Потому что могут прибить. Для замечаний нужен другой орган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10349" w:type="dxa"/>
            <w:gridSpan w:val="3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64">
              <w:rPr>
                <w:rFonts w:ascii="Times New Roman" w:hAnsi="Times New Roman"/>
                <w:b/>
                <w:sz w:val="24"/>
                <w:szCs w:val="24"/>
              </w:rPr>
              <w:t>Знаете ли Вы, куда (в какую инстанцию) можно сообщить о факте нарушения правил благоустройства?</w:t>
            </w:r>
            <w:r w:rsidRPr="001E5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F64">
              <w:rPr>
                <w:rFonts w:ascii="Times New Roman" w:hAnsi="Times New Roman"/>
                <w:i/>
                <w:sz w:val="24"/>
                <w:szCs w:val="24"/>
              </w:rPr>
              <w:t>(Да (укажите куда))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54,334,338,357,369,181,93,39</w:t>
            </w:r>
          </w:p>
        </w:tc>
        <w:tc>
          <w:tcPr>
            <w:tcW w:w="4961" w:type="dxa"/>
          </w:tcPr>
          <w:p w:rsidR="00D23102" w:rsidRPr="001E5F64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ДЕЗ, ЖКХ, ЖЭУ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23102" w:rsidRPr="001E5F64" w:rsidTr="00D23102">
        <w:trPr>
          <w:trHeight w:val="35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21,33,42, 50,67,118,158,171, 203,204,331,338,353,36</w:t>
            </w:r>
          </w:p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4,376,112,61,58</w:t>
            </w:r>
          </w:p>
        </w:tc>
        <w:tc>
          <w:tcPr>
            <w:tcW w:w="4961" w:type="dxa"/>
          </w:tcPr>
          <w:p w:rsidR="00D23102" w:rsidRPr="001E5F64" w:rsidRDefault="00943D81" w:rsidP="00943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дминистрацию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23102" w:rsidRPr="001E5F64" w:rsidTr="00D23102">
        <w:trPr>
          <w:trHeight w:val="35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«Сердитый гражданин»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5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Прокуратура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5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49,51,57,63,66,111,121,127,158, 200,202,214,242,330,331,345,363,274,181,177,160,152,139,116,108,99,98,73,62,61,56,44,39,12,10,7,1,13,20,24,26,37,366,58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Полиция, 02,ГОМ, органы УВД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D23102" w:rsidRPr="001E5F64" w:rsidTr="00D23102">
        <w:trPr>
          <w:trHeight w:val="35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кологический департамент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5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айдем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5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201,239,107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23102" w:rsidRPr="001E5F64" w:rsidTr="00D23102">
        <w:trPr>
          <w:trHeight w:val="35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ешу самостоятельно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5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епартамент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10349" w:type="dxa"/>
            <w:gridSpan w:val="3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64">
              <w:rPr>
                <w:rFonts w:ascii="Times New Roman" w:hAnsi="Times New Roman"/>
                <w:b/>
                <w:sz w:val="24"/>
                <w:szCs w:val="24"/>
              </w:rPr>
              <w:t>Какие меры, на Ваш взгляд, помогут наиболее эффективно бороться с нарушителями правил благоустройства города?</w:t>
            </w:r>
            <w:r w:rsidRPr="001E5F64">
              <w:rPr>
                <w:rFonts w:ascii="Times New Roman" w:hAnsi="Times New Roman"/>
                <w:i/>
                <w:sz w:val="24"/>
                <w:szCs w:val="24"/>
              </w:rPr>
              <w:t xml:space="preserve"> (Другое)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961" w:type="dxa"/>
          </w:tcPr>
          <w:p w:rsidR="00D23102" w:rsidRPr="001E5F64" w:rsidRDefault="00943D81" w:rsidP="00943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аставить работать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дминистрацию и участковых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4961" w:type="dxa"/>
          </w:tcPr>
          <w:p w:rsidR="00D23102" w:rsidRPr="001E5F64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D23102">
              <w:rPr>
                <w:rFonts w:ascii="Times New Roman" w:hAnsi="Times New Roman"/>
                <w:sz w:val="24"/>
                <w:szCs w:val="24"/>
              </w:rPr>
              <w:t>траф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10349" w:type="dxa"/>
            <w:gridSpan w:val="3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Какой способ получения информации о правилах благоустройства города, является для Вас наиболее приемлемым?</w:t>
            </w:r>
            <w:r w:rsidRPr="001E5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F64">
              <w:rPr>
                <w:rFonts w:ascii="Times New Roman" w:hAnsi="Times New Roman"/>
                <w:i/>
                <w:sz w:val="24"/>
                <w:szCs w:val="24"/>
              </w:rPr>
              <w:t>(Другое)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4961" w:type="dxa"/>
          </w:tcPr>
          <w:p w:rsidR="00D23102" w:rsidRPr="001E5F64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3102">
              <w:rPr>
                <w:rFonts w:ascii="Times New Roman" w:hAnsi="Times New Roman"/>
                <w:sz w:val="24"/>
                <w:szCs w:val="24"/>
              </w:rPr>
              <w:t>риказ под роспись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10349" w:type="dxa"/>
            <w:gridSpan w:val="3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Ваш взгляд, достаточно ли объектов декоративно-художественного оформления используется в городе в преддверии праздников?</w:t>
            </w:r>
            <w:r w:rsidRPr="001E5F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E5F6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(Нет, не достаточно, хотелось бы больше)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D23102" w:rsidRPr="001E5F64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вета фиолетового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D23102" w:rsidRPr="001E5F64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втоматических роботов-танцоров, распевающих праздничные песни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43,151,178,316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нежные горки, спорт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48,120</w:t>
            </w:r>
          </w:p>
        </w:tc>
        <w:tc>
          <w:tcPr>
            <w:tcW w:w="4961" w:type="dxa"/>
          </w:tcPr>
          <w:p w:rsidR="00D23102" w:rsidRDefault="00943D81" w:rsidP="00943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омпозици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, ледяные скульптуры 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49,59,60,100,199,123,99,90,89,7,35, 162,201,331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ллюминации, освещения, света, подсветки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D23102">
              <w:rPr>
                <w:rFonts w:ascii="Times New Roman" w:hAnsi="Times New Roman"/>
                <w:sz w:val="24"/>
                <w:szCs w:val="24"/>
              </w:rPr>
              <w:t>удожественного оформления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51,52,203,93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23102">
              <w:rPr>
                <w:rFonts w:ascii="Times New Roman" w:hAnsi="Times New Roman"/>
                <w:sz w:val="24"/>
                <w:szCs w:val="24"/>
              </w:rPr>
              <w:t>ультурных мест отдыха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54,10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амятников 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ветов, гирлянд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111,98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арков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астные магазины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23102">
              <w:rPr>
                <w:rFonts w:ascii="Times New Roman" w:hAnsi="Times New Roman"/>
                <w:sz w:val="24"/>
                <w:szCs w:val="24"/>
              </w:rPr>
              <w:t>рмарки, катанья, гулянья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23102">
              <w:rPr>
                <w:rFonts w:ascii="Times New Roman" w:hAnsi="Times New Roman"/>
                <w:sz w:val="24"/>
                <w:szCs w:val="24"/>
              </w:rPr>
              <w:t>х у нас нет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елени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 микрорайонах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Чистоты 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Красок, света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10349" w:type="dxa"/>
            <w:gridSpan w:val="3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Ваши предложения по вопросам декоративно-художественного и праздничного оформления города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D23102" w:rsidRPr="001E5F64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Дороги должны быть лучше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D23102" w:rsidRPr="001E5F64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Памятники в стиле арт-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хаус</w:t>
            </w:r>
            <w:proofErr w:type="spellEnd"/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D23102" w:rsidRPr="001E5F64" w:rsidRDefault="00D23102" w:rsidP="00943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Отдавать предпочтения менее затратным проектам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D23102" w:rsidRPr="001E5F64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новогоднюю ярмарку на площади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33, 161,162,168,175,</w:t>
            </w:r>
          </w:p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208,209,358,392,398,413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гирлянд по городу, световое оформление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48,53,224,341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елени и цветов, больше мест отдыха, культурных, детских парков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59,60,68,125, 203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ольше чистоты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брать трубу за тубдиспансером 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раздничная тематика на рекламных щитах, фонари, ледяные скульптуры, елок </w:t>
            </w:r>
            <w:proofErr w:type="gramStart"/>
            <w:r w:rsidR="00D23102">
              <w:rPr>
                <w:rFonts w:ascii="Times New Roman" w:hAnsi="Times New Roman"/>
                <w:sz w:val="24"/>
                <w:szCs w:val="24"/>
              </w:rPr>
              <w:t>побольше</w:t>
            </w:r>
            <w:proofErr w:type="gramEnd"/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ключать голову </w:t>
            </w:r>
            <w:proofErr w:type="gramStart"/>
            <w:r w:rsidR="00D23102">
              <w:rPr>
                <w:rFonts w:ascii="Times New Roman" w:hAnsi="Times New Roman"/>
                <w:sz w:val="24"/>
                <w:szCs w:val="24"/>
              </w:rPr>
              <w:t>почаще</w:t>
            </w:r>
            <w:proofErr w:type="gramEnd"/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D23102">
              <w:rPr>
                <w:rFonts w:ascii="Times New Roman" w:hAnsi="Times New Roman"/>
                <w:sz w:val="24"/>
                <w:szCs w:val="24"/>
              </w:rPr>
              <w:t>тобы каждое жилое сооружение имело свой стиль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омощь и поддержка граждан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 в оформлении территории возле подъездов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подсветки и освещения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недрение в оформлении подъездов </w:t>
            </w:r>
            <w:r w:rsidR="00D23102">
              <w:rPr>
                <w:rFonts w:ascii="Times New Roman" w:hAnsi="Times New Roman"/>
                <w:sz w:val="24"/>
                <w:szCs w:val="24"/>
              </w:rPr>
              <w:lastRenderedPageBreak/>
              <w:t>аэрографии внутри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121,380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ольше новогодних елок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аботать больше нужно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158,166,369,411,417,418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ольше парков, скверов, детских площадок, мест активного отдыха, парковки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159,94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3102">
              <w:rPr>
                <w:rFonts w:ascii="Times New Roman" w:hAnsi="Times New Roman"/>
                <w:sz w:val="24"/>
                <w:szCs w:val="24"/>
              </w:rPr>
              <w:t>ример -  Тюмень, больше иллюминации, как пример-Тюмень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-музыкальный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фонтан в центре города 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216,90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23102">
              <w:rPr>
                <w:rFonts w:ascii="Times New Roman" w:hAnsi="Times New Roman"/>
                <w:sz w:val="24"/>
                <w:szCs w:val="24"/>
              </w:rPr>
              <w:t>рны, свет, цветы, лавочки, убрать снег во дворах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ужны биотуалеты в общественных местах, лавочки, урны, пандусы 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е запрещать фейерверки в праздничные дни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руглосуточные платные туалеты 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учше информировать жителей о мероприятиях 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Снежных горок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ольше патриотки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крашать не только в центре 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се дома разные, нет общего архитектурного стиля 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онтаны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аннеры об исторических событиях 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23102">
              <w:rPr>
                <w:rFonts w:ascii="Times New Roman" w:hAnsi="Times New Roman"/>
                <w:sz w:val="24"/>
                <w:szCs w:val="24"/>
              </w:rPr>
              <w:t xml:space="preserve">делайте оформление хотя бы как 10 лет назад 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157,39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праздничной подсветки, горок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Наведите порядок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останавливаться на достигнутом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 лучше освещать фасады домов и детские площадки во дворах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и так много понаделали</w:t>
            </w:r>
          </w:p>
        </w:tc>
        <w:tc>
          <w:tcPr>
            <w:tcW w:w="2410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10349" w:type="dxa"/>
            <w:gridSpan w:val="3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6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Каков Ваш основной род занятий в настоящее время?</w:t>
            </w:r>
            <w:r w:rsidRPr="001E5F64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  <w:r w:rsidRPr="001E5F64">
              <w:rPr>
                <w:rFonts w:ascii="Times New Roman" w:eastAsia="MS Mincho" w:hAnsi="Times New Roman"/>
                <w:i/>
                <w:color w:val="000000"/>
                <w:sz w:val="24"/>
                <w:szCs w:val="24"/>
              </w:rPr>
              <w:t>(Другое)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D23102" w:rsidRPr="001E5F64" w:rsidRDefault="00D23102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961" w:type="dxa"/>
          </w:tcPr>
          <w:p w:rsidR="00D23102" w:rsidRPr="001E5F64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итнес клуб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961" w:type="dxa"/>
          </w:tcPr>
          <w:p w:rsidR="00D23102" w:rsidRPr="001E5F64" w:rsidRDefault="00943D81" w:rsidP="00D23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3102">
              <w:rPr>
                <w:rFonts w:ascii="Times New Roman" w:hAnsi="Times New Roman"/>
                <w:sz w:val="24"/>
                <w:szCs w:val="24"/>
              </w:rPr>
              <w:t>олиграфия</w:t>
            </w:r>
          </w:p>
        </w:tc>
        <w:tc>
          <w:tcPr>
            <w:tcW w:w="2410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961" w:type="dxa"/>
          </w:tcPr>
          <w:p w:rsidR="00D23102" w:rsidRPr="001E5F64" w:rsidRDefault="00943D81" w:rsidP="00D231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23102">
              <w:rPr>
                <w:rFonts w:ascii="Times New Roman" w:hAnsi="Times New Roman"/>
                <w:color w:val="000000"/>
                <w:sz w:val="24"/>
                <w:szCs w:val="24"/>
              </w:rPr>
              <w:t>изовая служба</w:t>
            </w:r>
          </w:p>
        </w:tc>
        <w:tc>
          <w:tcPr>
            <w:tcW w:w="2410" w:type="dxa"/>
          </w:tcPr>
          <w:p w:rsidR="00D23102" w:rsidRPr="005D4E6D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E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Pr="001E5F64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4961" w:type="dxa"/>
          </w:tcPr>
          <w:p w:rsidR="00D23102" w:rsidRPr="001E5F64" w:rsidRDefault="00943D81" w:rsidP="00D231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D23102">
              <w:rPr>
                <w:rFonts w:ascii="Times New Roman" w:hAnsi="Times New Roman"/>
                <w:color w:val="000000"/>
                <w:sz w:val="24"/>
                <w:szCs w:val="24"/>
              </w:rPr>
              <w:t>абота</w:t>
            </w:r>
          </w:p>
        </w:tc>
        <w:tc>
          <w:tcPr>
            <w:tcW w:w="2410" w:type="dxa"/>
          </w:tcPr>
          <w:p w:rsidR="00D23102" w:rsidRPr="005D4E6D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E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23102">
              <w:rPr>
                <w:rFonts w:ascii="Times New Roman" w:hAnsi="Times New Roman"/>
                <w:color w:val="000000"/>
                <w:sz w:val="24"/>
                <w:szCs w:val="24"/>
              </w:rPr>
              <w:t>втозапчасти</w:t>
            </w:r>
          </w:p>
        </w:tc>
        <w:tc>
          <w:tcPr>
            <w:tcW w:w="2410" w:type="dxa"/>
          </w:tcPr>
          <w:p w:rsidR="00D23102" w:rsidRPr="005D4E6D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E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D23102">
              <w:rPr>
                <w:rFonts w:ascii="Times New Roman" w:hAnsi="Times New Roman"/>
                <w:color w:val="000000"/>
                <w:sz w:val="24"/>
                <w:szCs w:val="24"/>
              </w:rPr>
              <w:t>еклама</w:t>
            </w:r>
          </w:p>
        </w:tc>
        <w:tc>
          <w:tcPr>
            <w:tcW w:w="2410" w:type="dxa"/>
          </w:tcPr>
          <w:p w:rsidR="00D23102" w:rsidRPr="005D4E6D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E6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75,258</w:t>
            </w:r>
          </w:p>
        </w:tc>
        <w:tc>
          <w:tcPr>
            <w:tcW w:w="4961" w:type="dxa"/>
          </w:tcPr>
          <w:p w:rsidR="00D23102" w:rsidRDefault="00D23102" w:rsidP="00D231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Программист </w:t>
            </w:r>
          </w:p>
        </w:tc>
        <w:tc>
          <w:tcPr>
            <w:tcW w:w="2410" w:type="dxa"/>
          </w:tcPr>
          <w:p w:rsidR="00D23102" w:rsidRPr="005D4E6D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23102" w:rsidRPr="001E5F64" w:rsidTr="00D23102">
        <w:trPr>
          <w:trHeight w:val="331"/>
        </w:trPr>
        <w:tc>
          <w:tcPr>
            <w:tcW w:w="2978" w:type="dxa"/>
          </w:tcPr>
          <w:p w:rsidR="00D23102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961" w:type="dxa"/>
          </w:tcPr>
          <w:p w:rsidR="00D23102" w:rsidRDefault="00943D81" w:rsidP="00D231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D23102">
              <w:rPr>
                <w:rFonts w:ascii="Times New Roman" w:hAnsi="Times New Roman"/>
                <w:color w:val="000000"/>
                <w:sz w:val="24"/>
                <w:szCs w:val="24"/>
              </w:rPr>
              <w:t>вязист</w:t>
            </w:r>
          </w:p>
        </w:tc>
        <w:tc>
          <w:tcPr>
            <w:tcW w:w="2410" w:type="dxa"/>
          </w:tcPr>
          <w:p w:rsidR="00D23102" w:rsidRPr="005D4E6D" w:rsidRDefault="00D23102" w:rsidP="00D231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23102" w:rsidRPr="00D23102" w:rsidRDefault="00D23102" w:rsidP="00D23102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D23102" w:rsidRPr="00D23102" w:rsidSect="004D2718">
      <w:footerReference w:type="default" r:id="rId39"/>
      <w:footerReference w:type="first" r:id="rId40"/>
      <w:pgSz w:w="11906" w:h="16838"/>
      <w:pgMar w:top="1134" w:right="849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BA" w:rsidRDefault="008A11BA" w:rsidP="00382133">
      <w:pPr>
        <w:spacing w:after="0" w:line="240" w:lineRule="auto"/>
      </w:pPr>
      <w:r>
        <w:separator/>
      </w:r>
    </w:p>
  </w:endnote>
  <w:endnote w:type="continuationSeparator" w:id="0">
    <w:p w:rsidR="008A11BA" w:rsidRDefault="008A11BA" w:rsidP="0038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4D" w:rsidRDefault="006A284D">
    <w:pPr>
      <w:pStyle w:val="a6"/>
      <w:jc w:val="center"/>
    </w:pPr>
  </w:p>
  <w:p w:rsidR="006A284D" w:rsidRDefault="006A284D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439819067"/>
      <w:docPartObj>
        <w:docPartGallery w:val="Page Numbers (Bottom of Page)"/>
        <w:docPartUnique/>
      </w:docPartObj>
    </w:sdtPr>
    <w:sdtEndPr/>
    <w:sdtContent>
      <w:p w:rsidR="006A284D" w:rsidRPr="007762F3" w:rsidRDefault="006A284D">
        <w:pPr>
          <w:pStyle w:val="a6"/>
          <w:jc w:val="center"/>
          <w:rPr>
            <w:rFonts w:ascii="Times New Roman" w:hAnsi="Times New Roman" w:cs="Times New Roman"/>
          </w:rPr>
        </w:pPr>
        <w:r w:rsidRPr="007762F3">
          <w:rPr>
            <w:rFonts w:ascii="Times New Roman" w:hAnsi="Times New Roman" w:cs="Times New Roman"/>
          </w:rPr>
          <w:fldChar w:fldCharType="begin"/>
        </w:r>
        <w:r w:rsidRPr="007762F3">
          <w:rPr>
            <w:rFonts w:ascii="Times New Roman" w:hAnsi="Times New Roman" w:cs="Times New Roman"/>
          </w:rPr>
          <w:instrText>PAGE   \* MERGEFORMAT</w:instrText>
        </w:r>
        <w:r w:rsidRPr="007762F3">
          <w:rPr>
            <w:rFonts w:ascii="Times New Roman" w:hAnsi="Times New Roman" w:cs="Times New Roman"/>
          </w:rPr>
          <w:fldChar w:fldCharType="separate"/>
        </w:r>
        <w:r w:rsidR="00BB63F9">
          <w:rPr>
            <w:rFonts w:ascii="Times New Roman" w:hAnsi="Times New Roman" w:cs="Times New Roman"/>
            <w:noProof/>
          </w:rPr>
          <w:t>40</w:t>
        </w:r>
        <w:r w:rsidRPr="007762F3">
          <w:rPr>
            <w:rFonts w:ascii="Times New Roman" w:hAnsi="Times New Roman" w:cs="Times New Roman"/>
          </w:rPr>
          <w:fldChar w:fldCharType="end"/>
        </w:r>
      </w:p>
    </w:sdtContent>
  </w:sdt>
  <w:p w:rsidR="006A284D" w:rsidRDefault="006A28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4746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A284D" w:rsidRPr="004D2718" w:rsidRDefault="006A284D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4D2718">
          <w:rPr>
            <w:rFonts w:ascii="Times New Roman" w:hAnsi="Times New Roman" w:cs="Times New Roman"/>
            <w:sz w:val="24"/>
          </w:rPr>
          <w:fldChar w:fldCharType="begin"/>
        </w:r>
        <w:r w:rsidRPr="004D2718">
          <w:rPr>
            <w:rFonts w:ascii="Times New Roman" w:hAnsi="Times New Roman" w:cs="Times New Roman"/>
            <w:sz w:val="24"/>
          </w:rPr>
          <w:instrText>PAGE   \* MERGEFORMAT</w:instrText>
        </w:r>
        <w:r w:rsidRPr="004D2718">
          <w:rPr>
            <w:rFonts w:ascii="Times New Roman" w:hAnsi="Times New Roman" w:cs="Times New Roman"/>
            <w:sz w:val="24"/>
          </w:rPr>
          <w:fldChar w:fldCharType="separate"/>
        </w:r>
        <w:r w:rsidR="00BB63F9">
          <w:rPr>
            <w:rFonts w:ascii="Times New Roman" w:hAnsi="Times New Roman" w:cs="Times New Roman"/>
            <w:noProof/>
            <w:sz w:val="24"/>
          </w:rPr>
          <w:t>2</w:t>
        </w:r>
        <w:r w:rsidRPr="004D271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A284D" w:rsidRDefault="006A28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BA" w:rsidRDefault="008A11BA" w:rsidP="00382133">
      <w:pPr>
        <w:spacing w:after="0" w:line="240" w:lineRule="auto"/>
      </w:pPr>
      <w:r>
        <w:separator/>
      </w:r>
    </w:p>
  </w:footnote>
  <w:footnote w:type="continuationSeparator" w:id="0">
    <w:p w:rsidR="008A11BA" w:rsidRDefault="008A11BA" w:rsidP="00382133">
      <w:pPr>
        <w:spacing w:after="0" w:line="240" w:lineRule="auto"/>
      </w:pPr>
      <w:r>
        <w:continuationSeparator/>
      </w:r>
    </w:p>
  </w:footnote>
  <w:footnote w:id="1">
    <w:p w:rsidR="006A284D" w:rsidRPr="00CF35D4" w:rsidRDefault="006A284D" w:rsidP="00CF35D4">
      <w:pPr>
        <w:pStyle w:val="ae"/>
        <w:jc w:val="both"/>
        <w:rPr>
          <w:rFonts w:ascii="Times New Roman" w:hAnsi="Times New Roman" w:cs="Times New Roman"/>
        </w:rPr>
      </w:pPr>
      <w:r w:rsidRPr="00CF35D4">
        <w:rPr>
          <w:rStyle w:val="af0"/>
          <w:rFonts w:ascii="Times New Roman" w:hAnsi="Times New Roman" w:cs="Times New Roman"/>
        </w:rPr>
        <w:footnoteRef/>
      </w:r>
      <w:r w:rsidRPr="00CF35D4">
        <w:rPr>
          <w:rFonts w:ascii="Times New Roman" w:hAnsi="Times New Roman" w:cs="Times New Roman"/>
        </w:rPr>
        <w:t xml:space="preserve"> Из числа тех, кто ответил, что проживает в Сургуте «Свыше 20 лет».</w:t>
      </w:r>
    </w:p>
  </w:footnote>
  <w:footnote w:id="2">
    <w:p w:rsidR="006A284D" w:rsidRPr="00846068" w:rsidRDefault="006A284D" w:rsidP="00846068">
      <w:pPr>
        <w:pStyle w:val="ae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>Совокупное количество ответов респондентов с «Высшим» и «Средне специальным» образованием.</w:t>
      </w:r>
    </w:p>
  </w:footnote>
  <w:footnote w:id="3">
    <w:p w:rsidR="006A284D" w:rsidRPr="00671B58" w:rsidRDefault="006A284D" w:rsidP="00465C98">
      <w:pPr>
        <w:pStyle w:val="ae"/>
        <w:jc w:val="both"/>
        <w:rPr>
          <w:rFonts w:ascii="Times New Roman" w:hAnsi="Times New Roman" w:cs="Times New Roman"/>
        </w:rPr>
      </w:pPr>
      <w:r w:rsidRPr="00671B58">
        <w:rPr>
          <w:rStyle w:val="af0"/>
          <w:rFonts w:ascii="Times New Roman" w:hAnsi="Times New Roman" w:cs="Times New Roman"/>
        </w:rPr>
        <w:footnoteRef/>
      </w:r>
      <w:r w:rsidRPr="00671B58">
        <w:rPr>
          <w:rFonts w:ascii="Times New Roman" w:hAnsi="Times New Roman" w:cs="Times New Roman"/>
        </w:rPr>
        <w:t xml:space="preserve"> Совокупное количество ответов респондентов, </w:t>
      </w:r>
      <w:r>
        <w:rPr>
          <w:rFonts w:ascii="Times New Roman" w:hAnsi="Times New Roman" w:cs="Times New Roman"/>
        </w:rPr>
        <w:t>указавших в графе «Род занятости в настоящее время»: «Работник системы образования, здравоохранения, культуры и соц. обслуживания, муниципальный и государственный служащий».</w:t>
      </w:r>
    </w:p>
  </w:footnote>
  <w:footnote w:id="4">
    <w:p w:rsidR="006A284D" w:rsidRPr="00C35CB6" w:rsidRDefault="006A284D" w:rsidP="00C35CB6">
      <w:pPr>
        <w:pStyle w:val="ae"/>
        <w:jc w:val="both"/>
        <w:rPr>
          <w:bCs/>
          <w:i/>
        </w:rPr>
      </w:pPr>
      <w:r>
        <w:rPr>
          <w:rStyle w:val="af0"/>
        </w:rPr>
        <w:footnoteRef/>
      </w:r>
      <w:r w:rsidRPr="00C35CB6">
        <w:rPr>
          <w:rFonts w:ascii="Times New Roman" w:hAnsi="Times New Roman" w:cs="Times New Roman"/>
        </w:rPr>
        <w:t>В данном вопросе, у каждого респондента, была возможность выбрать несколько вариантов ответов.</w:t>
      </w:r>
    </w:p>
  </w:footnote>
  <w:footnote w:id="5">
    <w:p w:rsidR="006A284D" w:rsidRDefault="006A284D">
      <w:pPr>
        <w:pStyle w:val="ae"/>
      </w:pPr>
      <w:r>
        <w:rPr>
          <w:rStyle w:val="af0"/>
        </w:rPr>
        <w:footnoteRef/>
      </w:r>
      <w:r w:rsidRPr="001630C3">
        <w:rPr>
          <w:rFonts w:ascii="Times New Roman" w:hAnsi="Times New Roman" w:cs="Times New Roman"/>
        </w:rPr>
        <w:t>Позиция в рейтинге опроса соответствующего года.</w:t>
      </w:r>
    </w:p>
  </w:footnote>
  <w:footnote w:id="6">
    <w:p w:rsidR="006A284D" w:rsidRPr="004D626F" w:rsidRDefault="006A284D" w:rsidP="004D626F">
      <w:pPr>
        <w:jc w:val="both"/>
        <w:rPr>
          <w:rFonts w:ascii="Times New Roman" w:hAnsi="Times New Roman" w:cs="Times New Roman"/>
          <w:sz w:val="20"/>
          <w:szCs w:val="20"/>
        </w:rPr>
      </w:pPr>
      <w:r w:rsidRPr="00F67D11">
        <w:rPr>
          <w:rFonts w:ascii="Times New Roman" w:hAnsi="Times New Roman" w:cs="Times New Roman"/>
          <w:sz w:val="20"/>
          <w:szCs w:val="20"/>
        </w:rPr>
        <w:footnoteRef/>
      </w:r>
      <w:r w:rsidRPr="00F67D11">
        <w:rPr>
          <w:rFonts w:ascii="Times New Roman" w:hAnsi="Times New Roman" w:cs="Times New Roman"/>
          <w:sz w:val="20"/>
          <w:szCs w:val="20"/>
        </w:rPr>
        <w:t xml:space="preserve"> Интегральный рейтинг ста крупнейших городов России (</w:t>
      </w:r>
      <w:proofErr w:type="spellStart"/>
      <w:r w:rsidRPr="00F67D11">
        <w:rPr>
          <w:rFonts w:ascii="Times New Roman" w:hAnsi="Times New Roman" w:cs="Times New Roman"/>
          <w:sz w:val="20"/>
          <w:szCs w:val="20"/>
        </w:rPr>
        <w:t>Top</w:t>
      </w:r>
      <w:proofErr w:type="spellEnd"/>
      <w:r w:rsidRPr="00F67D11">
        <w:rPr>
          <w:rFonts w:ascii="Times New Roman" w:hAnsi="Times New Roman" w:cs="Times New Roman"/>
          <w:sz w:val="20"/>
          <w:szCs w:val="20"/>
        </w:rPr>
        <w:t xml:space="preserve"> – 100) по данным 201</w:t>
      </w:r>
      <w:r>
        <w:rPr>
          <w:rFonts w:ascii="Times New Roman" w:hAnsi="Times New Roman" w:cs="Times New Roman"/>
          <w:sz w:val="20"/>
          <w:szCs w:val="20"/>
        </w:rPr>
        <w:t>0-2014</w:t>
      </w:r>
      <w:r w:rsidRPr="00F67D11">
        <w:rPr>
          <w:rFonts w:ascii="Times New Roman" w:hAnsi="Times New Roman" w:cs="Times New Roman"/>
          <w:sz w:val="20"/>
          <w:szCs w:val="20"/>
        </w:rPr>
        <w:t xml:space="preserve"> г</w:t>
      </w:r>
      <w:r>
        <w:rPr>
          <w:rFonts w:ascii="Times New Roman" w:hAnsi="Times New Roman" w:cs="Times New Roman"/>
          <w:sz w:val="20"/>
          <w:szCs w:val="20"/>
        </w:rPr>
        <w:t xml:space="preserve">г. </w:t>
      </w:r>
      <w:r w:rsidRPr="00C973F7">
        <w:rPr>
          <w:rFonts w:ascii="Times New Roman" w:hAnsi="Times New Roman" w:cs="Times New Roman"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>Электронный ресурс</w:t>
      </w:r>
      <w:r w:rsidRPr="00C973F7">
        <w:rPr>
          <w:rFonts w:ascii="Times New Roman" w:hAnsi="Times New Roman" w:cs="Times New Roman"/>
          <w:sz w:val="20"/>
          <w:szCs w:val="20"/>
        </w:rPr>
        <w:t xml:space="preserve">] </w:t>
      </w:r>
      <w:r w:rsidRPr="00F67D11">
        <w:rPr>
          <w:rFonts w:ascii="Times New Roman" w:hAnsi="Times New Roman" w:cs="Times New Roman"/>
          <w:sz w:val="20"/>
          <w:szCs w:val="20"/>
        </w:rPr>
        <w:t>http://urbanica.spb.ru/?cat=27</w:t>
      </w:r>
    </w:p>
  </w:footnote>
  <w:footnote w:id="7">
    <w:p w:rsidR="006A284D" w:rsidRPr="000A3663" w:rsidRDefault="006A284D" w:rsidP="000A3663">
      <w:pPr>
        <w:pStyle w:val="ae"/>
        <w:jc w:val="both"/>
        <w:rPr>
          <w:rFonts w:ascii="Times New Roman" w:hAnsi="Times New Roman" w:cs="Times New Roman"/>
        </w:rPr>
      </w:pPr>
      <w:r w:rsidRPr="000A3663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Совокупное количество ответов: «Да, известны отдельные правила из документа» и «Да, знаком с текстом документа».</w:t>
      </w:r>
    </w:p>
  </w:footnote>
  <w:footnote w:id="8">
    <w:p w:rsidR="006A284D" w:rsidRPr="004C5A32" w:rsidRDefault="006A284D" w:rsidP="009A5BE3">
      <w:pPr>
        <w:pStyle w:val="ae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>Варианты ответов на вопрос: «</w:t>
      </w:r>
      <w:r w:rsidRPr="004C5A32">
        <w:rPr>
          <w:rFonts w:ascii="Times New Roman" w:hAnsi="Times New Roman" w:cs="Times New Roman"/>
        </w:rPr>
        <w:t>Хотели бы Вы ознакомиться с документом «Правила благоустройства территории города Сургута</w:t>
      </w:r>
      <w:r>
        <w:rPr>
          <w:rFonts w:ascii="Times New Roman" w:hAnsi="Times New Roman" w:cs="Times New Roman"/>
        </w:rPr>
        <w:t>?</w:t>
      </w:r>
      <w:r w:rsidRPr="004C5A32">
        <w:rPr>
          <w:rFonts w:ascii="Times New Roman" w:hAnsi="Times New Roman" w:cs="Times New Roman"/>
        </w:rPr>
        <w:t>»</w:t>
      </w:r>
    </w:p>
  </w:footnote>
  <w:footnote w:id="9">
    <w:p w:rsidR="006A284D" w:rsidRPr="00E07F51" w:rsidRDefault="006A284D" w:rsidP="00E07F51">
      <w:pPr>
        <w:pStyle w:val="ae"/>
        <w:jc w:val="both"/>
        <w:rPr>
          <w:rFonts w:ascii="Times New Roman" w:hAnsi="Times New Roman" w:cs="Times New Roman"/>
          <w:sz w:val="16"/>
        </w:rPr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>Распределение ответов респондентов относительно каждого из вариантов ответов вопроса: «</w:t>
      </w:r>
      <w:r w:rsidRPr="00E07F51">
        <w:rPr>
          <w:rFonts w:ascii="Times New Roman" w:hAnsi="Times New Roman" w:cs="Times New Roman"/>
          <w:szCs w:val="24"/>
        </w:rPr>
        <w:t>Хотели бы Вы ознакомиться с документом «Правила благоустройства территории города Сургута»?</w:t>
      </w:r>
    </w:p>
  </w:footnote>
  <w:footnote w:id="10">
    <w:p w:rsidR="006A284D" w:rsidRPr="00E07F51" w:rsidRDefault="006A284D" w:rsidP="00E07F51">
      <w:pPr>
        <w:pStyle w:val="ae"/>
        <w:jc w:val="both"/>
        <w:rPr>
          <w:rFonts w:ascii="Times New Roman" w:hAnsi="Times New Roman" w:cs="Times New Roman"/>
          <w:sz w:val="16"/>
        </w:rPr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>Так же.</w:t>
      </w:r>
    </w:p>
  </w:footnote>
  <w:footnote w:id="11">
    <w:p w:rsidR="006A284D" w:rsidRPr="00603B7A" w:rsidRDefault="006A284D" w:rsidP="004D2718">
      <w:pPr>
        <w:pStyle w:val="ae"/>
        <w:jc w:val="both"/>
        <w:rPr>
          <w:rFonts w:ascii="Times New Roman" w:hAnsi="Times New Roman" w:cs="Times New Roman"/>
        </w:rPr>
      </w:pPr>
      <w:r w:rsidRPr="00603B7A">
        <w:rPr>
          <w:rStyle w:val="af0"/>
          <w:rFonts w:ascii="Times New Roman" w:hAnsi="Times New Roman" w:cs="Times New Roman"/>
        </w:rPr>
        <w:footnoteRef/>
      </w:r>
      <w:r w:rsidRPr="00603B7A">
        <w:rPr>
          <w:rFonts w:ascii="Times New Roman" w:hAnsi="Times New Roman" w:cs="Times New Roman"/>
        </w:rPr>
        <w:t>В данном вопросе, у каждого респондента, была возможность выбрать несколько вариантов ответов.</w:t>
      </w:r>
    </w:p>
  </w:footnote>
  <w:footnote w:id="12">
    <w:p w:rsidR="006A284D" w:rsidRPr="00603B7A" w:rsidRDefault="006A284D" w:rsidP="004D2718">
      <w:pPr>
        <w:pStyle w:val="ae"/>
        <w:jc w:val="both"/>
        <w:rPr>
          <w:sz w:val="16"/>
        </w:rPr>
      </w:pPr>
      <w:r w:rsidRPr="00603B7A">
        <w:rPr>
          <w:rStyle w:val="af0"/>
          <w:rFonts w:ascii="Times New Roman" w:hAnsi="Times New Roman" w:cs="Times New Roman"/>
        </w:rPr>
        <w:footnoteRef/>
      </w:r>
      <w:proofErr w:type="gramStart"/>
      <w:r w:rsidRPr="00603B7A">
        <w:rPr>
          <w:rFonts w:ascii="Times New Roman" w:hAnsi="Times New Roman" w:cs="Times New Roman"/>
        </w:rPr>
        <w:t xml:space="preserve">«%» от общего числа опрошенных, </w:t>
      </w:r>
      <w:r>
        <w:rPr>
          <w:rFonts w:ascii="Times New Roman" w:hAnsi="Times New Roman" w:cs="Times New Roman"/>
        </w:rPr>
        <w:t xml:space="preserve">зафиксировавших пример собственных «редких» или «периодических» нарушений в </w:t>
      </w:r>
      <w:r w:rsidRPr="00603B7A">
        <w:rPr>
          <w:rFonts w:ascii="Times New Roman" w:hAnsi="Times New Roman" w:cs="Times New Roman"/>
        </w:rPr>
        <w:t>«полузакрытом» вопросе</w:t>
      </w:r>
      <w:r>
        <w:rPr>
          <w:rFonts w:ascii="Times New Roman" w:hAnsi="Times New Roman" w:cs="Times New Roman"/>
        </w:rPr>
        <w:t>:</w:t>
      </w:r>
      <w:proofErr w:type="gramEnd"/>
      <w:r w:rsidRPr="00603B7A">
        <w:rPr>
          <w:rFonts w:ascii="Times New Roman" w:hAnsi="Times New Roman" w:cs="Times New Roman"/>
        </w:rPr>
        <w:t xml:space="preserve"> «</w:t>
      </w:r>
      <w:r w:rsidRPr="00603B7A">
        <w:rPr>
          <w:rFonts w:ascii="Times New Roman" w:hAnsi="Times New Roman" w:cs="Times New Roman"/>
          <w:szCs w:val="24"/>
        </w:rPr>
        <w:t>Бывали ли случаи, когда Вы вынужден</w:t>
      </w:r>
      <w:r>
        <w:rPr>
          <w:rFonts w:ascii="Times New Roman" w:hAnsi="Times New Roman" w:cs="Times New Roman"/>
          <w:szCs w:val="24"/>
        </w:rPr>
        <w:t xml:space="preserve">ы были нарушить </w:t>
      </w:r>
      <w:proofErr w:type="gramStart"/>
      <w:r>
        <w:rPr>
          <w:rFonts w:ascii="Times New Roman" w:hAnsi="Times New Roman" w:cs="Times New Roman"/>
          <w:szCs w:val="24"/>
        </w:rPr>
        <w:t>какое-либо</w:t>
      </w:r>
      <w:proofErr w:type="gramEnd"/>
      <w:r>
        <w:rPr>
          <w:rFonts w:ascii="Times New Roman" w:hAnsi="Times New Roman" w:cs="Times New Roman"/>
          <w:szCs w:val="24"/>
        </w:rPr>
        <w:t xml:space="preserve"> из п</w:t>
      </w:r>
      <w:r w:rsidRPr="00603B7A">
        <w:rPr>
          <w:rFonts w:ascii="Times New Roman" w:hAnsi="Times New Roman" w:cs="Times New Roman"/>
          <w:szCs w:val="24"/>
        </w:rPr>
        <w:t>равил благоустройства города?</w:t>
      </w:r>
      <w:r w:rsidR="0014428E">
        <w:rPr>
          <w:rFonts w:ascii="Times New Roman" w:hAnsi="Times New Roman" w:cs="Times New Roman"/>
          <w:szCs w:val="24"/>
        </w:rPr>
        <w:t>»</w:t>
      </w:r>
    </w:p>
  </w:footnote>
  <w:footnote w:id="13">
    <w:p w:rsidR="006A284D" w:rsidRPr="00E96D33" w:rsidRDefault="006A284D" w:rsidP="004D2718">
      <w:pPr>
        <w:pStyle w:val="ae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 xml:space="preserve">Респонденты, выбравшие вариант ответа «Да, периодически случается» в вопросе: </w:t>
      </w:r>
      <w:r w:rsidRPr="00E96D33">
        <w:rPr>
          <w:rFonts w:ascii="Times New Roman" w:hAnsi="Times New Roman" w:cs="Times New Roman"/>
        </w:rPr>
        <w:t xml:space="preserve">Бывали ли случаи, когда Вы вынуждены были нарушить </w:t>
      </w:r>
      <w:proofErr w:type="gramStart"/>
      <w:r w:rsidRPr="00E96D33">
        <w:rPr>
          <w:rFonts w:ascii="Times New Roman" w:hAnsi="Times New Roman" w:cs="Times New Roman"/>
        </w:rPr>
        <w:t>какое-либо</w:t>
      </w:r>
      <w:proofErr w:type="gramEnd"/>
      <w:r w:rsidRPr="00E96D33">
        <w:rPr>
          <w:rFonts w:ascii="Times New Roman" w:hAnsi="Times New Roman" w:cs="Times New Roman"/>
        </w:rPr>
        <w:t xml:space="preserve"> из правил благоустройства города?</w:t>
      </w:r>
    </w:p>
  </w:footnote>
  <w:footnote w:id="14">
    <w:p w:rsidR="006A284D" w:rsidRDefault="006A284D" w:rsidP="004D2718">
      <w:pPr>
        <w:pStyle w:val="ae"/>
        <w:jc w:val="both"/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 xml:space="preserve">Респонденты, выбравшие вариант ответа «Нет» в вопросе: </w:t>
      </w:r>
      <w:r w:rsidRPr="00E96D33">
        <w:rPr>
          <w:rFonts w:ascii="Times New Roman" w:hAnsi="Times New Roman" w:cs="Times New Roman"/>
        </w:rPr>
        <w:t xml:space="preserve">Бывали ли случаи, когда Вы вынуждены были нарушить </w:t>
      </w:r>
      <w:proofErr w:type="gramStart"/>
      <w:r w:rsidRPr="00E96D33">
        <w:rPr>
          <w:rFonts w:ascii="Times New Roman" w:hAnsi="Times New Roman" w:cs="Times New Roman"/>
        </w:rPr>
        <w:t>какое-либо</w:t>
      </w:r>
      <w:proofErr w:type="gramEnd"/>
      <w:r w:rsidRPr="00E96D33">
        <w:rPr>
          <w:rFonts w:ascii="Times New Roman" w:hAnsi="Times New Roman" w:cs="Times New Roman"/>
        </w:rPr>
        <w:t xml:space="preserve"> из правил благоустройства города?</w:t>
      </w:r>
    </w:p>
  </w:footnote>
  <w:footnote w:id="15">
    <w:p w:rsidR="006A284D" w:rsidRPr="005E394F" w:rsidRDefault="006A284D" w:rsidP="005E394F">
      <w:pPr>
        <w:pStyle w:val="ae"/>
        <w:jc w:val="both"/>
        <w:rPr>
          <w:rFonts w:ascii="Times New Roman" w:hAnsi="Times New Roman" w:cs="Times New Roman"/>
          <w:sz w:val="16"/>
        </w:rPr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>Распределение ответов респондентов относительно каждого из вариантов ответов вопроса: «</w:t>
      </w:r>
      <w:r w:rsidRPr="005E394F">
        <w:rPr>
          <w:rFonts w:ascii="Times New Roman" w:hAnsi="Times New Roman" w:cs="Times New Roman"/>
        </w:rPr>
        <w:t xml:space="preserve">Бывали ли случаи, когда Вы вынуждены были нарушить </w:t>
      </w:r>
      <w:proofErr w:type="gramStart"/>
      <w:r w:rsidRPr="005E394F">
        <w:rPr>
          <w:rFonts w:ascii="Times New Roman" w:hAnsi="Times New Roman" w:cs="Times New Roman"/>
        </w:rPr>
        <w:t>какое-либо</w:t>
      </w:r>
      <w:proofErr w:type="gramEnd"/>
      <w:r w:rsidRPr="005E394F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з правил благоустройства города</w:t>
      </w:r>
      <w:r w:rsidRPr="005E394F">
        <w:rPr>
          <w:rFonts w:ascii="Times New Roman" w:hAnsi="Times New Roman" w:cs="Times New Roman"/>
          <w:szCs w:val="24"/>
        </w:rPr>
        <w:t>»?</w:t>
      </w:r>
    </w:p>
  </w:footnote>
  <w:footnote w:id="16">
    <w:p w:rsidR="006A284D" w:rsidRPr="00E07F51" w:rsidRDefault="006A284D" w:rsidP="005E394F">
      <w:pPr>
        <w:pStyle w:val="ae"/>
        <w:jc w:val="both"/>
        <w:rPr>
          <w:rFonts w:ascii="Times New Roman" w:hAnsi="Times New Roman" w:cs="Times New Roman"/>
          <w:sz w:val="16"/>
        </w:rPr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>Так же.</w:t>
      </w:r>
    </w:p>
  </w:footnote>
  <w:footnote w:id="17">
    <w:p w:rsidR="006A284D" w:rsidRDefault="006A284D" w:rsidP="00C973F7">
      <w:pPr>
        <w:pStyle w:val="ae"/>
        <w:jc w:val="both"/>
      </w:pPr>
      <w:r>
        <w:rPr>
          <w:rStyle w:val="af0"/>
        </w:rPr>
        <w:footnoteRef/>
      </w:r>
      <w:r w:rsidRPr="00C973F7">
        <w:rPr>
          <w:rFonts w:ascii="Times New Roman" w:hAnsi="Times New Roman" w:cs="Times New Roman"/>
        </w:rPr>
        <w:t>Процент респондентов с такими ответами составляет 35% от общего числа опрошенных.</w:t>
      </w:r>
    </w:p>
  </w:footnote>
  <w:footnote w:id="18">
    <w:p w:rsidR="006A284D" w:rsidRPr="005C5A85" w:rsidRDefault="006A284D" w:rsidP="005C5A85">
      <w:pPr>
        <w:pStyle w:val="ae"/>
        <w:jc w:val="both"/>
        <w:rPr>
          <w:rFonts w:ascii="Times New Roman" w:hAnsi="Times New Roman" w:cs="Times New Roman"/>
        </w:rPr>
      </w:pPr>
      <w:r w:rsidRPr="005C5A85">
        <w:rPr>
          <w:rStyle w:val="af0"/>
          <w:rFonts w:ascii="Times New Roman" w:hAnsi="Times New Roman" w:cs="Times New Roman"/>
        </w:rPr>
        <w:footnoteRef/>
      </w:r>
      <w:r w:rsidRPr="005C5A85">
        <w:rPr>
          <w:rFonts w:ascii="Times New Roman" w:hAnsi="Times New Roman" w:cs="Times New Roman"/>
        </w:rPr>
        <w:t xml:space="preserve"> В данном вопросе, у каждого респондента, была возможность выбрать несколько вариантов ответов.</w:t>
      </w:r>
    </w:p>
  </w:footnote>
  <w:footnote w:id="19">
    <w:p w:rsidR="006A284D" w:rsidRPr="00E975EC" w:rsidRDefault="006A284D" w:rsidP="00F22E7C">
      <w:pPr>
        <w:pStyle w:val="ae"/>
        <w:jc w:val="both"/>
        <w:rPr>
          <w:rFonts w:ascii="Times New Roman" w:hAnsi="Times New Roman" w:cs="Times New Roman"/>
        </w:rPr>
      </w:pPr>
      <w:r w:rsidRPr="00F22E7C">
        <w:rPr>
          <w:rStyle w:val="af0"/>
          <w:rFonts w:ascii="Times New Roman" w:hAnsi="Times New Roman" w:cs="Times New Roman"/>
        </w:rPr>
        <w:footnoteRef/>
      </w:r>
      <w:r w:rsidRPr="00F22E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Варианты ответов вопроса: «</w:t>
      </w:r>
      <w:r w:rsidRPr="00E975EC">
        <w:rPr>
          <w:rFonts w:ascii="Times New Roman" w:hAnsi="Times New Roman" w:cs="Times New Roman"/>
        </w:rPr>
        <w:t>Считаете ли Вы действия Администрации города, направленные на соблюдение правил благоустройства и на привлечение к ответственности за их нарушение, достаточными</w:t>
      </w:r>
      <w:r>
        <w:rPr>
          <w:rFonts w:ascii="Times New Roman" w:hAnsi="Times New Roman" w:cs="Times New Roman"/>
        </w:rPr>
        <w:t>?»</w:t>
      </w:r>
    </w:p>
  </w:footnote>
  <w:footnote w:id="20">
    <w:p w:rsidR="006A284D" w:rsidRPr="00DD19C0" w:rsidRDefault="006A284D" w:rsidP="003225A4">
      <w:pPr>
        <w:pStyle w:val="ae"/>
        <w:jc w:val="both"/>
        <w:rPr>
          <w:rFonts w:ascii="Times New Roman" w:hAnsi="Times New Roman" w:cs="Times New Roman"/>
        </w:rPr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>Анализ данных по строкам таблицы.</w:t>
      </w:r>
    </w:p>
  </w:footnote>
  <w:footnote w:id="21">
    <w:p w:rsidR="006A284D" w:rsidRDefault="006A284D">
      <w:pPr>
        <w:pStyle w:val="ae"/>
      </w:pPr>
      <w:r>
        <w:rPr>
          <w:rStyle w:val="af0"/>
        </w:rPr>
        <w:footnoteRef/>
      </w:r>
      <w:r w:rsidRPr="005C5A85">
        <w:rPr>
          <w:rFonts w:ascii="Times New Roman" w:hAnsi="Times New Roman" w:cs="Times New Roman"/>
        </w:rPr>
        <w:t>В данном вопросе, у каждого респондента, была возможность выбрать несколько вариантов ответов.</w:t>
      </w:r>
    </w:p>
  </w:footnote>
  <w:footnote w:id="22">
    <w:p w:rsidR="006A284D" w:rsidRPr="00BB22A5" w:rsidRDefault="006A284D" w:rsidP="008850C5">
      <w:pPr>
        <w:pStyle w:val="ae"/>
        <w:jc w:val="both"/>
        <w:rPr>
          <w:rFonts w:ascii="Times New Roman" w:hAnsi="Times New Roman" w:cs="Times New Roman"/>
          <w:i/>
          <w:color w:val="FF0000"/>
        </w:rPr>
      </w:pPr>
      <w:r>
        <w:rPr>
          <w:rStyle w:val="af0"/>
        </w:rPr>
        <w:footnoteRef/>
      </w:r>
      <w:r>
        <w:rPr>
          <w:rFonts w:ascii="Times New Roman" w:hAnsi="Times New Roman" w:cs="Times New Roman"/>
        </w:rPr>
        <w:t>Анализ данных по столбцам таблицы.</w:t>
      </w:r>
    </w:p>
  </w:footnote>
  <w:footnote w:id="23">
    <w:p w:rsidR="006A284D" w:rsidRDefault="006A284D" w:rsidP="00E975EC">
      <w:pPr>
        <w:pStyle w:val="ae"/>
      </w:pPr>
      <w:r>
        <w:rPr>
          <w:rStyle w:val="af0"/>
        </w:rPr>
        <w:footnoteRef/>
      </w:r>
      <w:r>
        <w:t xml:space="preserve"> </w:t>
      </w:r>
      <w:r w:rsidRPr="00E975EC">
        <w:rPr>
          <w:rFonts w:ascii="Times New Roman" w:hAnsi="Times New Roman" w:cs="Times New Roman"/>
        </w:rPr>
        <w:t>Сумма ответов превышает 100%, так как</w:t>
      </w:r>
      <w:r w:rsidRPr="00E975E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в</w:t>
      </w:r>
      <w:r w:rsidRPr="005C5A85">
        <w:rPr>
          <w:rFonts w:ascii="Times New Roman" w:hAnsi="Times New Roman" w:cs="Times New Roman"/>
        </w:rPr>
        <w:t xml:space="preserve"> данном вопросе, у каждого респондента, была возможность выбрать несколько вариантов ответов</w:t>
      </w:r>
      <w:r>
        <w:rPr>
          <w:rFonts w:ascii="Times New Roman" w:hAnsi="Times New Roman" w:cs="Times New Roman"/>
        </w:rPr>
        <w:t>.</w:t>
      </w:r>
    </w:p>
  </w:footnote>
  <w:footnote w:id="24">
    <w:p w:rsidR="006A284D" w:rsidRPr="008850C5" w:rsidRDefault="006A284D">
      <w:pPr>
        <w:pStyle w:val="ae"/>
        <w:rPr>
          <w:rFonts w:ascii="Times New Roman" w:hAnsi="Times New Roman" w:cs="Times New Roman"/>
        </w:rPr>
      </w:pPr>
      <w:r>
        <w:rPr>
          <w:rStyle w:val="af0"/>
        </w:rPr>
        <w:footnoteRef/>
      </w:r>
      <w:r w:rsidRPr="008850C5">
        <w:rPr>
          <w:rFonts w:ascii="Times New Roman" w:hAnsi="Times New Roman" w:cs="Times New Roman"/>
        </w:rPr>
        <w:t>В данном вопросе, у каждого респондента, была возможность выбрать несколько вариантов ответов.</w:t>
      </w:r>
    </w:p>
  </w:footnote>
  <w:footnote w:id="25">
    <w:p w:rsidR="006A284D" w:rsidRPr="005C0626" w:rsidRDefault="006A284D" w:rsidP="00236154">
      <w:pPr>
        <w:pStyle w:val="ae"/>
        <w:jc w:val="both"/>
        <w:rPr>
          <w:rFonts w:ascii="Times New Roman" w:hAnsi="Times New Roman" w:cs="Times New Roman"/>
        </w:rPr>
      </w:pPr>
      <w:r w:rsidRPr="005C0626">
        <w:rPr>
          <w:rStyle w:val="af0"/>
          <w:rFonts w:ascii="Times New Roman" w:hAnsi="Times New Roman" w:cs="Times New Roman"/>
        </w:rPr>
        <w:footnoteRef/>
      </w:r>
      <w:r w:rsidRPr="005C0626">
        <w:rPr>
          <w:rFonts w:ascii="Times New Roman" w:hAnsi="Times New Roman" w:cs="Times New Roman"/>
        </w:rPr>
        <w:t xml:space="preserve"> «%» выбора респондентами вариантов: «Да, достаточно» и «Нет, не достаточно» соответ</w:t>
      </w:r>
      <w:r>
        <w:rPr>
          <w:rFonts w:ascii="Times New Roman" w:hAnsi="Times New Roman" w:cs="Times New Roman"/>
        </w:rPr>
        <w:t>ст</w:t>
      </w:r>
      <w:r w:rsidRPr="005C0626">
        <w:rPr>
          <w:rFonts w:ascii="Times New Roman" w:hAnsi="Times New Roman" w:cs="Times New Roman"/>
        </w:rPr>
        <w:t>венно, вопроса: «</w:t>
      </w:r>
      <w:r w:rsidRPr="005C0626">
        <w:rPr>
          <w:rFonts w:ascii="Times New Roman" w:eastAsia="Calibri" w:hAnsi="Times New Roman" w:cs="Times New Roman"/>
          <w:color w:val="000000" w:themeColor="text1"/>
        </w:rPr>
        <w:t>На Ваш взгляд, достаточно ли в городе …?»</w:t>
      </w:r>
    </w:p>
  </w:footnote>
  <w:footnote w:id="26">
    <w:p w:rsidR="006A284D" w:rsidRDefault="006A284D">
      <w:pPr>
        <w:pStyle w:val="ae"/>
      </w:pPr>
      <w:r w:rsidRPr="005C0626">
        <w:rPr>
          <w:rStyle w:val="af0"/>
          <w:rFonts w:ascii="Times New Roman" w:hAnsi="Times New Roman" w:cs="Times New Roman"/>
        </w:rPr>
        <w:footnoteRef/>
      </w:r>
      <w:r w:rsidRPr="005C0626">
        <w:rPr>
          <w:rFonts w:ascii="Times New Roman" w:hAnsi="Times New Roman" w:cs="Times New Roman"/>
        </w:rPr>
        <w:t xml:space="preserve"> Так же.</w:t>
      </w:r>
    </w:p>
  </w:footnote>
  <w:footnote w:id="27">
    <w:p w:rsidR="006A284D" w:rsidRPr="00323B1D" w:rsidRDefault="006A284D" w:rsidP="00323B1D">
      <w:pPr>
        <w:pStyle w:val="ae"/>
        <w:jc w:val="both"/>
        <w:rPr>
          <w:rFonts w:ascii="Times New Roman" w:hAnsi="Times New Roman" w:cs="Times New Roman"/>
        </w:rPr>
      </w:pPr>
      <w:r w:rsidRPr="00323B1D">
        <w:rPr>
          <w:rStyle w:val="af0"/>
          <w:rFonts w:ascii="Times New Roman" w:hAnsi="Times New Roman" w:cs="Times New Roman"/>
        </w:rPr>
        <w:footnoteRef/>
      </w:r>
      <w:r w:rsidRPr="00323B1D">
        <w:rPr>
          <w:rFonts w:ascii="Times New Roman" w:hAnsi="Times New Roman" w:cs="Times New Roman"/>
        </w:rPr>
        <w:t xml:space="preserve"> </w:t>
      </w:r>
      <w:r w:rsidRPr="00323B1D">
        <w:rPr>
          <w:rFonts w:ascii="Times New Roman" w:hAnsi="Times New Roman" w:cs="Times New Roman"/>
          <w:color w:val="000000"/>
          <w:szCs w:val="24"/>
        </w:rPr>
        <w:t>Вариант ответа: «Нет, не достаточно, хотелось бы больше</w:t>
      </w:r>
      <w:proofErr w:type="gramStart"/>
      <w:r w:rsidRPr="00323B1D">
        <w:rPr>
          <w:rFonts w:ascii="Times New Roman" w:hAnsi="Times New Roman" w:cs="Times New Roman"/>
          <w:color w:val="000000"/>
          <w:szCs w:val="24"/>
        </w:rPr>
        <w:t>».</w:t>
      </w:r>
      <w:proofErr w:type="gramEnd"/>
    </w:p>
  </w:footnote>
  <w:footnote w:id="28">
    <w:p w:rsidR="006A284D" w:rsidRDefault="006A284D" w:rsidP="00323B1D">
      <w:pPr>
        <w:pStyle w:val="ae"/>
        <w:jc w:val="both"/>
      </w:pPr>
      <w:r w:rsidRPr="00323B1D">
        <w:rPr>
          <w:rStyle w:val="af0"/>
          <w:rFonts w:ascii="Times New Roman" w:hAnsi="Times New Roman" w:cs="Times New Roman"/>
        </w:rPr>
        <w:footnoteRef/>
      </w:r>
      <w:r w:rsidRPr="00323B1D">
        <w:rPr>
          <w:rFonts w:ascii="Times New Roman" w:hAnsi="Times New Roman" w:cs="Times New Roman"/>
        </w:rPr>
        <w:t xml:space="preserve"> «%»</w:t>
      </w:r>
      <w:r>
        <w:rPr>
          <w:rFonts w:ascii="Times New Roman" w:hAnsi="Times New Roman" w:cs="Times New Roman"/>
        </w:rPr>
        <w:t>,</w:t>
      </w:r>
      <w:r w:rsidRPr="00323B1D">
        <w:rPr>
          <w:rFonts w:ascii="Times New Roman" w:hAnsi="Times New Roman" w:cs="Times New Roman"/>
        </w:rPr>
        <w:t xml:space="preserve"> </w:t>
      </w:r>
      <w:proofErr w:type="gramStart"/>
      <w:r w:rsidRPr="00323B1D">
        <w:rPr>
          <w:rFonts w:ascii="Times New Roman" w:hAnsi="Times New Roman" w:cs="Times New Roman"/>
        </w:rPr>
        <w:t>полученный</w:t>
      </w:r>
      <w:proofErr w:type="gramEnd"/>
      <w:r w:rsidRPr="00323B1D">
        <w:rPr>
          <w:rFonts w:ascii="Times New Roman" w:hAnsi="Times New Roman" w:cs="Times New Roman"/>
        </w:rPr>
        <w:t xml:space="preserve"> в 2015 году.</w:t>
      </w:r>
    </w:p>
  </w:footnote>
  <w:footnote w:id="29">
    <w:p w:rsidR="006A284D" w:rsidRDefault="006A284D" w:rsidP="00323B1D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8850C5">
        <w:rPr>
          <w:rFonts w:ascii="Times New Roman" w:hAnsi="Times New Roman" w:cs="Times New Roman"/>
        </w:rPr>
        <w:t>В данном вопросе, у каждого респондента, была возможность выбрать несколько вариантов ответов.</w:t>
      </w:r>
    </w:p>
  </w:footnote>
  <w:footnote w:id="30">
    <w:p w:rsidR="006A284D" w:rsidRDefault="006A284D">
      <w:pPr>
        <w:pStyle w:val="ae"/>
      </w:pPr>
      <w:r>
        <w:rPr>
          <w:rStyle w:val="af0"/>
        </w:rPr>
        <w:footnoteRef/>
      </w:r>
      <w:r>
        <w:t xml:space="preserve"> </w:t>
      </w:r>
      <w:r w:rsidRPr="008F4237">
        <w:rPr>
          <w:rFonts w:ascii="Times New Roman" w:hAnsi="Times New Roman" w:cs="Times New Roman"/>
        </w:rPr>
        <w:t>Позиция в рейтинге опроса соответствующего года.</w:t>
      </w:r>
    </w:p>
  </w:footnote>
  <w:footnote w:id="31">
    <w:p w:rsidR="006A284D" w:rsidRDefault="006A284D" w:rsidP="00F22E7C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F22E7C">
        <w:rPr>
          <w:rFonts w:ascii="Times New Roman" w:hAnsi="Times New Roman" w:cs="Times New Roman"/>
        </w:rPr>
        <w:t>«*» обозначены показатели, не определявшиеся в 2013 году.</w:t>
      </w:r>
    </w:p>
  </w:footnote>
  <w:footnote w:id="32">
    <w:p w:rsidR="006A284D" w:rsidRPr="00236154" w:rsidRDefault="006A284D" w:rsidP="00323B1D">
      <w:pPr>
        <w:pStyle w:val="ae"/>
        <w:jc w:val="both"/>
        <w:rPr>
          <w:rFonts w:ascii="Times New Roman" w:hAnsi="Times New Roman" w:cs="Times New Roman"/>
          <w:i/>
        </w:rPr>
      </w:pPr>
      <w:r w:rsidRPr="00323B1D">
        <w:rPr>
          <w:rStyle w:val="af0"/>
          <w:rFonts w:ascii="Times New Roman" w:hAnsi="Times New Roman" w:cs="Times New Roman"/>
        </w:rPr>
        <w:footnoteRef/>
      </w:r>
      <w:r w:rsidRPr="00323B1D">
        <w:rPr>
          <w:rFonts w:ascii="Times New Roman" w:hAnsi="Times New Roman" w:cs="Times New Roman"/>
        </w:rPr>
        <w:t xml:space="preserve"> Аналогичный рост наблюдается и в отношении: элементов ландшафтного дизайна, художественной подсветки зданий и сооружений и колич</w:t>
      </w:r>
      <w:r>
        <w:rPr>
          <w:rFonts w:ascii="Times New Roman" w:hAnsi="Times New Roman" w:cs="Times New Roman"/>
        </w:rPr>
        <w:t>ества современной уличной мебели в сравнении с данными, полученными в ходе аналогичных опросов в 2013-2014 гг</w:t>
      </w:r>
      <w:r w:rsidRPr="0023615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Электронный ресурс: </w:t>
      </w:r>
      <w:hyperlink r:id="rId1" w:history="1">
        <w:r w:rsidRPr="00236154">
          <w:rPr>
            <w:rStyle w:val="af7"/>
            <w:rFonts w:ascii="Times New Roman" w:hAnsi="Times New Roman" w:cs="Times New Roman"/>
            <w:color w:val="auto"/>
            <w:u w:val="none"/>
          </w:rPr>
          <w:t>http://admsurgut.ru/rubric/18683/2013</w:t>
        </w:r>
      </w:hyperlink>
      <w:r w:rsidRPr="00236154">
        <w:rPr>
          <w:rFonts w:ascii="Times New Roman" w:hAnsi="Times New Roman" w:cs="Times New Roman"/>
        </w:rPr>
        <w:t>; http://admsurgut.ru/rubric/18683/2013</w:t>
      </w:r>
    </w:p>
  </w:footnote>
  <w:footnote w:id="33">
    <w:p w:rsidR="006A284D" w:rsidRDefault="006A284D">
      <w:pPr>
        <w:pStyle w:val="ae"/>
      </w:pPr>
      <w:r>
        <w:rPr>
          <w:rStyle w:val="af0"/>
        </w:rPr>
        <w:footnoteRef/>
      </w:r>
      <w:r>
        <w:t xml:space="preserve"> </w:t>
      </w:r>
      <w:r w:rsidRPr="008850C5">
        <w:rPr>
          <w:rFonts w:ascii="Times New Roman" w:hAnsi="Times New Roman" w:cs="Times New Roman"/>
        </w:rPr>
        <w:t>В данном вопросе, у каждого респондента, была возможность выбрать несколько вариантов ответов.</w:t>
      </w:r>
    </w:p>
  </w:footnote>
  <w:footnote w:id="34">
    <w:p w:rsidR="006A284D" w:rsidRPr="00054350" w:rsidRDefault="006A284D" w:rsidP="00054350">
      <w:pPr>
        <w:pStyle w:val="ae"/>
        <w:jc w:val="both"/>
        <w:rPr>
          <w:rFonts w:ascii="Times New Roman" w:hAnsi="Times New Roman" w:cs="Times New Roman"/>
        </w:rPr>
      </w:pPr>
      <w:r w:rsidRPr="00054350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Так же</w:t>
      </w:r>
      <w:r w:rsidRPr="00054350">
        <w:rPr>
          <w:rFonts w:ascii="Times New Roman" w:hAnsi="Times New Roman" w:cs="Times New Roman"/>
        </w:rPr>
        <w:t>.</w:t>
      </w:r>
    </w:p>
  </w:footnote>
  <w:footnote w:id="35">
    <w:p w:rsidR="006A284D" w:rsidRDefault="006A284D" w:rsidP="008F4237">
      <w:pPr>
        <w:pStyle w:val="ae"/>
        <w:jc w:val="both"/>
      </w:pPr>
      <w:r w:rsidRPr="00054350">
        <w:rPr>
          <w:rStyle w:val="af0"/>
          <w:rFonts w:ascii="Times New Roman" w:hAnsi="Times New Roman" w:cs="Times New Roman"/>
        </w:rPr>
        <w:footnoteRef/>
      </w:r>
      <w:r>
        <w:t xml:space="preserve"> </w:t>
      </w:r>
      <w:r w:rsidRPr="008F4237">
        <w:rPr>
          <w:rFonts w:ascii="Times New Roman" w:hAnsi="Times New Roman" w:cs="Times New Roman"/>
        </w:rPr>
        <w:t>Позиция в рейтинге опроса соответствующего года.</w:t>
      </w:r>
    </w:p>
  </w:footnote>
  <w:footnote w:id="36">
    <w:p w:rsidR="006A284D" w:rsidRPr="007A3D0B" w:rsidRDefault="006A284D" w:rsidP="007A3D0B">
      <w:pPr>
        <w:pStyle w:val="ae"/>
        <w:jc w:val="both"/>
        <w:rPr>
          <w:rFonts w:ascii="Times New Roman" w:hAnsi="Times New Roman" w:cs="Times New Roman"/>
        </w:rPr>
      </w:pPr>
      <w:r w:rsidRPr="007A3D0B">
        <w:rPr>
          <w:rStyle w:val="af0"/>
          <w:rFonts w:ascii="Times New Roman" w:hAnsi="Times New Roman" w:cs="Times New Roman"/>
        </w:rPr>
        <w:footnoteRef/>
      </w:r>
      <w:r w:rsidRPr="007A3D0B">
        <w:rPr>
          <w:rFonts w:ascii="Times New Roman" w:hAnsi="Times New Roman" w:cs="Times New Roman"/>
        </w:rPr>
        <w:t xml:space="preserve"> «*» обозначены показатели, не определявшиеся в 2013 году.</w:t>
      </w:r>
    </w:p>
  </w:footnote>
  <w:footnote w:id="37">
    <w:p w:rsidR="006A284D" w:rsidRDefault="006A284D" w:rsidP="007A3D0B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7A3D0B">
        <w:rPr>
          <w:rFonts w:ascii="Times New Roman" w:hAnsi="Times New Roman" w:cs="Times New Roman"/>
        </w:rPr>
        <w:t>По сравнению с 2014 годом</w:t>
      </w:r>
    </w:p>
  </w:footnote>
  <w:footnote w:id="38">
    <w:p w:rsidR="006A284D" w:rsidRPr="0081244F" w:rsidRDefault="006A284D" w:rsidP="0081244F">
      <w:pPr>
        <w:pStyle w:val="ae"/>
        <w:jc w:val="both"/>
        <w:rPr>
          <w:rFonts w:ascii="Times New Roman" w:hAnsi="Times New Roman" w:cs="Times New Roman"/>
        </w:rPr>
      </w:pPr>
      <w:r w:rsidRPr="0081244F">
        <w:rPr>
          <w:rStyle w:val="af0"/>
          <w:rFonts w:ascii="Times New Roman" w:hAnsi="Times New Roman" w:cs="Times New Roman"/>
        </w:rPr>
        <w:footnoteRef/>
      </w:r>
      <w:r w:rsidRPr="0081244F">
        <w:rPr>
          <w:rFonts w:ascii="Times New Roman" w:hAnsi="Times New Roman" w:cs="Times New Roman"/>
        </w:rPr>
        <w:t xml:space="preserve"> Совокупное количество ответов: «</w:t>
      </w:r>
      <w:proofErr w:type="gramStart"/>
      <w:r w:rsidRPr="0081244F">
        <w:rPr>
          <w:rFonts w:ascii="Times New Roman" w:hAnsi="Times New Roman" w:cs="Times New Roman"/>
        </w:rPr>
        <w:t>Удовлетворён</w:t>
      </w:r>
      <w:proofErr w:type="gramEnd"/>
      <w:r w:rsidRPr="0081244F">
        <w:rPr>
          <w:rFonts w:ascii="Times New Roman" w:hAnsi="Times New Roman" w:cs="Times New Roman"/>
        </w:rPr>
        <w:t xml:space="preserve"> полностью», «Скорее удовлетворён, чем не удовлетворен», «Удовлетворен относительно».</w:t>
      </w:r>
    </w:p>
  </w:footnote>
  <w:footnote w:id="39">
    <w:p w:rsidR="006A284D" w:rsidRPr="0081244F" w:rsidRDefault="006A284D" w:rsidP="0081244F">
      <w:pPr>
        <w:pStyle w:val="ae"/>
        <w:jc w:val="both"/>
        <w:rPr>
          <w:rFonts w:ascii="Times New Roman" w:hAnsi="Times New Roman" w:cs="Times New Roman"/>
        </w:rPr>
      </w:pPr>
      <w:r w:rsidRPr="0081244F">
        <w:rPr>
          <w:rStyle w:val="a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</w:t>
      </w:r>
      <w:r w:rsidRPr="0081244F">
        <w:rPr>
          <w:rFonts w:ascii="Times New Roman" w:hAnsi="Times New Roman" w:cs="Times New Roman"/>
        </w:rPr>
        <w:t xml:space="preserve">асчетная оценка удовлетворенности </w:t>
      </w:r>
      <w:r>
        <w:rPr>
          <w:rFonts w:ascii="Times New Roman" w:hAnsi="Times New Roman" w:cs="Times New Roman"/>
        </w:rPr>
        <w:t>населения</w:t>
      </w:r>
      <w:r w:rsidRPr="0081244F">
        <w:rPr>
          <w:rFonts w:ascii="Times New Roman" w:hAnsi="Times New Roman" w:cs="Times New Roman"/>
        </w:rPr>
        <w:t xml:space="preserve"> качеством оказываемой муниципальной услуги</w:t>
      </w:r>
      <w:r>
        <w:rPr>
          <w:rFonts w:ascii="Times New Roman" w:hAnsi="Times New Roman" w:cs="Times New Roman"/>
        </w:rPr>
        <w:t xml:space="preserve"> (выполняемой работы)</w:t>
      </w:r>
      <w:r w:rsidRPr="0081244F">
        <w:rPr>
          <w:rFonts w:ascii="Times New Roman" w:hAnsi="Times New Roman" w:cs="Times New Roman"/>
        </w:rPr>
        <w:t xml:space="preserve"> рассчитывается на основе вопроса: «Насколько Вы удовлетворены качеством оказываемой муниципальной услуги</w:t>
      </w:r>
      <w:r>
        <w:rPr>
          <w:rFonts w:ascii="Times New Roman" w:hAnsi="Times New Roman" w:cs="Times New Roman"/>
        </w:rPr>
        <w:t xml:space="preserve"> (выполняемой работы)</w:t>
      </w:r>
      <w:r w:rsidRPr="0081244F">
        <w:rPr>
          <w:rFonts w:ascii="Times New Roman" w:hAnsi="Times New Roman" w:cs="Times New Roman"/>
        </w:rPr>
        <w:t>?» с вариантами ответов: «удовлетворен полностью», «скорее удовлетворен, чем не удовлетворен», «удовлетворен относительно», «скорее не удовлетворен», «не удовлетворен», «затрудняюсь ответить» по следующей формуле:</w:t>
      </w:r>
    </w:p>
    <w:p w:rsidR="006A284D" w:rsidRPr="0081244F" w:rsidRDefault="006A284D" w:rsidP="0081244F">
      <w:pPr>
        <w:pStyle w:val="ae"/>
        <w:jc w:val="both"/>
        <w:rPr>
          <w:rFonts w:ascii="Times New Roman" w:hAnsi="Times New Roman" w:cs="Times New Roman"/>
        </w:rPr>
      </w:pPr>
      <w:r w:rsidRPr="0081244F">
        <w:rPr>
          <w:rFonts w:ascii="Times New Roman" w:hAnsi="Times New Roman" w:cs="Times New Roman"/>
        </w:rPr>
        <w:t>РОСО = (1*УП) + (0,75*СУН)  + (0,50*УО) / (УП + СУН + УО+СН + НУ)*100, где:</w:t>
      </w:r>
    </w:p>
    <w:p w:rsidR="006A284D" w:rsidRPr="0081244F" w:rsidRDefault="006A284D" w:rsidP="0081244F">
      <w:pPr>
        <w:pStyle w:val="ae"/>
        <w:jc w:val="both"/>
        <w:rPr>
          <w:rFonts w:ascii="Times New Roman" w:hAnsi="Times New Roman" w:cs="Times New Roman"/>
        </w:rPr>
      </w:pPr>
      <w:r w:rsidRPr="0081244F">
        <w:rPr>
          <w:rFonts w:ascii="Times New Roman" w:hAnsi="Times New Roman" w:cs="Times New Roman"/>
        </w:rPr>
        <w:t>РОСО - расчетная  оценка удовлетворенности потребителей (населения) качеством оказываемой муниципальной услуги (выполняемой работы) по итогам проведения социологических опросов</w:t>
      </w:r>
    </w:p>
    <w:p w:rsidR="006A284D" w:rsidRPr="0081244F" w:rsidRDefault="006A284D" w:rsidP="0081244F">
      <w:pPr>
        <w:pStyle w:val="ae"/>
        <w:jc w:val="both"/>
        <w:rPr>
          <w:rFonts w:ascii="Times New Roman" w:hAnsi="Times New Roman" w:cs="Times New Roman"/>
        </w:rPr>
      </w:pPr>
      <w:r w:rsidRPr="0081244F">
        <w:rPr>
          <w:rFonts w:ascii="Times New Roman" w:hAnsi="Times New Roman" w:cs="Times New Roman"/>
        </w:rPr>
        <w:t>УП – численность респондентов, ответивших «</w:t>
      </w:r>
      <w:proofErr w:type="gramStart"/>
      <w:r w:rsidRPr="0081244F">
        <w:rPr>
          <w:rFonts w:ascii="Times New Roman" w:hAnsi="Times New Roman" w:cs="Times New Roman"/>
        </w:rPr>
        <w:t>Удовлетворен</w:t>
      </w:r>
      <w:proofErr w:type="gramEnd"/>
      <w:r w:rsidRPr="0081244F">
        <w:rPr>
          <w:rFonts w:ascii="Times New Roman" w:hAnsi="Times New Roman" w:cs="Times New Roman"/>
        </w:rPr>
        <w:t xml:space="preserve"> полностью (очень сильно / или эквивалентно оценке 5)»;</w:t>
      </w:r>
    </w:p>
    <w:p w:rsidR="006A284D" w:rsidRPr="0081244F" w:rsidRDefault="006A284D" w:rsidP="0081244F">
      <w:pPr>
        <w:pStyle w:val="ae"/>
        <w:jc w:val="both"/>
        <w:rPr>
          <w:rFonts w:ascii="Times New Roman" w:hAnsi="Times New Roman" w:cs="Times New Roman"/>
        </w:rPr>
      </w:pPr>
      <w:r w:rsidRPr="0081244F">
        <w:rPr>
          <w:rFonts w:ascii="Times New Roman" w:hAnsi="Times New Roman" w:cs="Times New Roman"/>
        </w:rPr>
        <w:t xml:space="preserve">СУН – численность респондентов, ответивших «Скорее </w:t>
      </w:r>
      <w:proofErr w:type="gramStart"/>
      <w:r w:rsidRPr="0081244F">
        <w:rPr>
          <w:rFonts w:ascii="Times New Roman" w:hAnsi="Times New Roman" w:cs="Times New Roman"/>
        </w:rPr>
        <w:t>удовлетворен</w:t>
      </w:r>
      <w:proofErr w:type="gramEnd"/>
      <w:r w:rsidRPr="0081244F">
        <w:rPr>
          <w:rFonts w:ascii="Times New Roman" w:hAnsi="Times New Roman" w:cs="Times New Roman"/>
        </w:rPr>
        <w:t>, чем не удовлетворен (сильно / или эквивалентно оценке 4)»;</w:t>
      </w:r>
    </w:p>
    <w:p w:rsidR="006A284D" w:rsidRPr="0081244F" w:rsidRDefault="006A284D" w:rsidP="0081244F">
      <w:pPr>
        <w:pStyle w:val="ae"/>
        <w:jc w:val="both"/>
        <w:rPr>
          <w:rFonts w:ascii="Times New Roman" w:hAnsi="Times New Roman" w:cs="Times New Roman"/>
        </w:rPr>
      </w:pPr>
      <w:r w:rsidRPr="0081244F">
        <w:rPr>
          <w:rFonts w:ascii="Times New Roman" w:hAnsi="Times New Roman" w:cs="Times New Roman"/>
        </w:rPr>
        <w:t>УО – численность респондентов, ответивших «</w:t>
      </w:r>
      <w:proofErr w:type="gramStart"/>
      <w:r w:rsidRPr="0081244F">
        <w:rPr>
          <w:rFonts w:ascii="Times New Roman" w:hAnsi="Times New Roman" w:cs="Times New Roman"/>
        </w:rPr>
        <w:t>Удовлетворен</w:t>
      </w:r>
      <w:proofErr w:type="gramEnd"/>
      <w:r w:rsidRPr="0081244F">
        <w:rPr>
          <w:rFonts w:ascii="Times New Roman" w:hAnsi="Times New Roman" w:cs="Times New Roman"/>
        </w:rPr>
        <w:t xml:space="preserve"> относительно (средне / эквивалентно оценке 3)»;</w:t>
      </w:r>
    </w:p>
    <w:p w:rsidR="006A284D" w:rsidRPr="0081244F" w:rsidRDefault="006A284D" w:rsidP="0081244F">
      <w:pPr>
        <w:pStyle w:val="ae"/>
        <w:jc w:val="both"/>
        <w:rPr>
          <w:rFonts w:ascii="Times New Roman" w:hAnsi="Times New Roman" w:cs="Times New Roman"/>
        </w:rPr>
      </w:pPr>
      <w:r w:rsidRPr="0081244F">
        <w:rPr>
          <w:rFonts w:ascii="Times New Roman" w:hAnsi="Times New Roman" w:cs="Times New Roman"/>
        </w:rPr>
        <w:t xml:space="preserve">СН – численность респондентов, ответивших «Скорее не </w:t>
      </w:r>
      <w:proofErr w:type="gramStart"/>
      <w:r w:rsidRPr="0081244F">
        <w:rPr>
          <w:rFonts w:ascii="Times New Roman" w:hAnsi="Times New Roman" w:cs="Times New Roman"/>
        </w:rPr>
        <w:t>удовлетворен</w:t>
      </w:r>
      <w:proofErr w:type="gramEnd"/>
      <w:r w:rsidRPr="0081244F">
        <w:rPr>
          <w:rFonts w:ascii="Times New Roman" w:hAnsi="Times New Roman" w:cs="Times New Roman"/>
        </w:rPr>
        <w:t xml:space="preserve"> (слабо / эквивалентно оценке 2)»;</w:t>
      </w:r>
    </w:p>
    <w:p w:rsidR="006A284D" w:rsidRPr="0081244F" w:rsidRDefault="006A284D" w:rsidP="0081244F">
      <w:pPr>
        <w:pStyle w:val="ae"/>
        <w:jc w:val="both"/>
        <w:rPr>
          <w:rFonts w:ascii="Times New Roman" w:hAnsi="Times New Roman" w:cs="Times New Roman"/>
        </w:rPr>
      </w:pPr>
      <w:r w:rsidRPr="0081244F">
        <w:rPr>
          <w:rFonts w:ascii="Times New Roman" w:hAnsi="Times New Roman" w:cs="Times New Roman"/>
        </w:rPr>
        <w:t xml:space="preserve">НУ – численность респондентов, ответивших «Не </w:t>
      </w:r>
      <w:proofErr w:type="gramStart"/>
      <w:r w:rsidRPr="0081244F">
        <w:rPr>
          <w:rFonts w:ascii="Times New Roman" w:hAnsi="Times New Roman" w:cs="Times New Roman"/>
        </w:rPr>
        <w:t>удовлетворен</w:t>
      </w:r>
      <w:proofErr w:type="gramEnd"/>
      <w:r w:rsidRPr="0081244F">
        <w:rPr>
          <w:rFonts w:ascii="Times New Roman" w:hAnsi="Times New Roman" w:cs="Times New Roman"/>
        </w:rPr>
        <w:t xml:space="preserve"> (очень слабо / эквивалентно оценке 1)».</w:t>
      </w:r>
    </w:p>
    <w:p w:rsidR="006A284D" w:rsidRPr="0081244F" w:rsidRDefault="006A284D" w:rsidP="0081244F">
      <w:pPr>
        <w:pStyle w:val="ae"/>
        <w:jc w:val="both"/>
        <w:rPr>
          <w:rFonts w:ascii="Times New Roman" w:hAnsi="Times New Roman" w:cs="Times New Roman"/>
        </w:rPr>
      </w:pPr>
      <w:r w:rsidRPr="0081244F">
        <w:rPr>
          <w:rFonts w:ascii="Times New Roman" w:hAnsi="Times New Roman" w:cs="Times New Roman"/>
        </w:rPr>
        <w:t>Респонденты, выбравшие вариант «Затрудняюсь ответить» в РОСО не учитываются.</w:t>
      </w:r>
    </w:p>
  </w:footnote>
  <w:footnote w:id="40">
    <w:p w:rsidR="006A284D" w:rsidRDefault="006A284D" w:rsidP="0081244F">
      <w:pPr>
        <w:pStyle w:val="ae"/>
        <w:jc w:val="both"/>
      </w:pPr>
      <w:r w:rsidRPr="0081244F">
        <w:rPr>
          <w:rStyle w:val="af0"/>
          <w:rFonts w:ascii="Times New Roman" w:hAnsi="Times New Roman" w:cs="Times New Roman"/>
        </w:rPr>
        <w:footnoteRef/>
      </w:r>
      <w:r w:rsidRPr="0081244F">
        <w:rPr>
          <w:rFonts w:ascii="Times New Roman" w:hAnsi="Times New Roman" w:cs="Times New Roman"/>
        </w:rPr>
        <w:t xml:space="preserve"> Постановление Администрации г. Сургута от 23 августа 2012 г.№6627 «Об утверждении порядка проведения фактически предоставляемых муниципальных услуг (работ)».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0F1"/>
    <w:multiLevelType w:val="hybridMultilevel"/>
    <w:tmpl w:val="B310E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9367E7"/>
    <w:multiLevelType w:val="hybridMultilevel"/>
    <w:tmpl w:val="BF803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016E77"/>
    <w:multiLevelType w:val="hybridMultilevel"/>
    <w:tmpl w:val="23C0F976"/>
    <w:lvl w:ilvl="0" w:tplc="2B76C6D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96C53DC"/>
    <w:multiLevelType w:val="multilevel"/>
    <w:tmpl w:val="AD8E9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5D14898"/>
    <w:multiLevelType w:val="hybridMultilevel"/>
    <w:tmpl w:val="51CA048C"/>
    <w:lvl w:ilvl="0" w:tplc="71CABF4C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DB7A12"/>
    <w:multiLevelType w:val="hybridMultilevel"/>
    <w:tmpl w:val="C97A04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1E6198"/>
    <w:multiLevelType w:val="multilevel"/>
    <w:tmpl w:val="63C846C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7">
    <w:nsid w:val="4C2208F2"/>
    <w:multiLevelType w:val="hybridMultilevel"/>
    <w:tmpl w:val="D5BC3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AA49BA"/>
    <w:multiLevelType w:val="hybridMultilevel"/>
    <w:tmpl w:val="745C6D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5AC72C3"/>
    <w:multiLevelType w:val="hybridMultilevel"/>
    <w:tmpl w:val="CDD88A8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6B51C20"/>
    <w:multiLevelType w:val="hybridMultilevel"/>
    <w:tmpl w:val="76B0DA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C2778A"/>
    <w:multiLevelType w:val="hybridMultilevel"/>
    <w:tmpl w:val="7FA2D8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587B2E"/>
    <w:multiLevelType w:val="multilevel"/>
    <w:tmpl w:val="2E0E51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D7"/>
    <w:rsid w:val="00000B3A"/>
    <w:rsid w:val="000158BC"/>
    <w:rsid w:val="00027739"/>
    <w:rsid w:val="000339DA"/>
    <w:rsid w:val="00034525"/>
    <w:rsid w:val="00034CE8"/>
    <w:rsid w:val="000403C5"/>
    <w:rsid w:val="00040D2F"/>
    <w:rsid w:val="00041B4C"/>
    <w:rsid w:val="00054350"/>
    <w:rsid w:val="00056AEE"/>
    <w:rsid w:val="000672A6"/>
    <w:rsid w:val="000775A9"/>
    <w:rsid w:val="0008185F"/>
    <w:rsid w:val="000860A9"/>
    <w:rsid w:val="000A3663"/>
    <w:rsid w:val="000A5E33"/>
    <w:rsid w:val="000A6E5D"/>
    <w:rsid w:val="000B2B35"/>
    <w:rsid w:val="000C15B8"/>
    <w:rsid w:val="000C3497"/>
    <w:rsid w:val="000D2CD7"/>
    <w:rsid w:val="000F38B4"/>
    <w:rsid w:val="000F3C99"/>
    <w:rsid w:val="000F7F11"/>
    <w:rsid w:val="00104A36"/>
    <w:rsid w:val="001101E3"/>
    <w:rsid w:val="00112277"/>
    <w:rsid w:val="0012139B"/>
    <w:rsid w:val="0014428E"/>
    <w:rsid w:val="00145E88"/>
    <w:rsid w:val="0015429B"/>
    <w:rsid w:val="00156FE6"/>
    <w:rsid w:val="00161E43"/>
    <w:rsid w:val="001622B0"/>
    <w:rsid w:val="001630C3"/>
    <w:rsid w:val="001709AB"/>
    <w:rsid w:val="00176399"/>
    <w:rsid w:val="00176CDA"/>
    <w:rsid w:val="00180187"/>
    <w:rsid w:val="00193552"/>
    <w:rsid w:val="0019571D"/>
    <w:rsid w:val="00196243"/>
    <w:rsid w:val="001A1788"/>
    <w:rsid w:val="001A41E8"/>
    <w:rsid w:val="001B663F"/>
    <w:rsid w:val="001C1DE1"/>
    <w:rsid w:val="001C356A"/>
    <w:rsid w:val="001C4DEB"/>
    <w:rsid w:val="001D2198"/>
    <w:rsid w:val="001D35E6"/>
    <w:rsid w:val="001D69B3"/>
    <w:rsid w:val="001F12C7"/>
    <w:rsid w:val="001F3F34"/>
    <w:rsid w:val="00200E48"/>
    <w:rsid w:val="002037D7"/>
    <w:rsid w:val="002156FB"/>
    <w:rsid w:val="002167B2"/>
    <w:rsid w:val="00217040"/>
    <w:rsid w:val="00230E68"/>
    <w:rsid w:val="00236154"/>
    <w:rsid w:val="00246014"/>
    <w:rsid w:val="00255262"/>
    <w:rsid w:val="00265E63"/>
    <w:rsid w:val="002757D8"/>
    <w:rsid w:val="00277966"/>
    <w:rsid w:val="0028178D"/>
    <w:rsid w:val="00282263"/>
    <w:rsid w:val="0028424F"/>
    <w:rsid w:val="00291779"/>
    <w:rsid w:val="00296387"/>
    <w:rsid w:val="002A3AB1"/>
    <w:rsid w:val="002A46FA"/>
    <w:rsid w:val="002A4C9B"/>
    <w:rsid w:val="002C1F66"/>
    <w:rsid w:val="002C673B"/>
    <w:rsid w:val="002C7A0B"/>
    <w:rsid w:val="002D22D4"/>
    <w:rsid w:val="002E4CF0"/>
    <w:rsid w:val="002E5A7B"/>
    <w:rsid w:val="002F0E7F"/>
    <w:rsid w:val="002F450B"/>
    <w:rsid w:val="003026C0"/>
    <w:rsid w:val="00310851"/>
    <w:rsid w:val="00314F44"/>
    <w:rsid w:val="003209A8"/>
    <w:rsid w:val="003225A4"/>
    <w:rsid w:val="00322FCD"/>
    <w:rsid w:val="00323B1D"/>
    <w:rsid w:val="003353D4"/>
    <w:rsid w:val="003367DB"/>
    <w:rsid w:val="003639F4"/>
    <w:rsid w:val="00382133"/>
    <w:rsid w:val="00384720"/>
    <w:rsid w:val="00387282"/>
    <w:rsid w:val="003912E5"/>
    <w:rsid w:val="003A1C19"/>
    <w:rsid w:val="003B0E7B"/>
    <w:rsid w:val="003C0A69"/>
    <w:rsid w:val="003C1E65"/>
    <w:rsid w:val="003C283F"/>
    <w:rsid w:val="003C2AC0"/>
    <w:rsid w:val="003C3DEB"/>
    <w:rsid w:val="003D5E02"/>
    <w:rsid w:val="003E4170"/>
    <w:rsid w:val="003E5D82"/>
    <w:rsid w:val="003F0D31"/>
    <w:rsid w:val="003F7978"/>
    <w:rsid w:val="004137B3"/>
    <w:rsid w:val="004216D4"/>
    <w:rsid w:val="00422908"/>
    <w:rsid w:val="0042306A"/>
    <w:rsid w:val="0043241A"/>
    <w:rsid w:val="00432B73"/>
    <w:rsid w:val="00435134"/>
    <w:rsid w:val="004378C2"/>
    <w:rsid w:val="0044074C"/>
    <w:rsid w:val="004424AB"/>
    <w:rsid w:val="00445298"/>
    <w:rsid w:val="00451793"/>
    <w:rsid w:val="00452E68"/>
    <w:rsid w:val="0045559D"/>
    <w:rsid w:val="00462EDC"/>
    <w:rsid w:val="00465C98"/>
    <w:rsid w:val="0047253C"/>
    <w:rsid w:val="0048256A"/>
    <w:rsid w:val="0049305D"/>
    <w:rsid w:val="004970E7"/>
    <w:rsid w:val="004A04F2"/>
    <w:rsid w:val="004A198A"/>
    <w:rsid w:val="004A5463"/>
    <w:rsid w:val="004A7A7C"/>
    <w:rsid w:val="004B2E23"/>
    <w:rsid w:val="004C3DE9"/>
    <w:rsid w:val="004C58BC"/>
    <w:rsid w:val="004C5A32"/>
    <w:rsid w:val="004D2718"/>
    <w:rsid w:val="004D45F8"/>
    <w:rsid w:val="004D5AC3"/>
    <w:rsid w:val="004D626F"/>
    <w:rsid w:val="004F0C58"/>
    <w:rsid w:val="004F25EF"/>
    <w:rsid w:val="00502423"/>
    <w:rsid w:val="00514966"/>
    <w:rsid w:val="005153F5"/>
    <w:rsid w:val="00520BD9"/>
    <w:rsid w:val="00530F7E"/>
    <w:rsid w:val="00541E46"/>
    <w:rsid w:val="005423DF"/>
    <w:rsid w:val="005507ED"/>
    <w:rsid w:val="0055237F"/>
    <w:rsid w:val="00552F54"/>
    <w:rsid w:val="00565450"/>
    <w:rsid w:val="005746B6"/>
    <w:rsid w:val="00576F4D"/>
    <w:rsid w:val="005859A4"/>
    <w:rsid w:val="00591E56"/>
    <w:rsid w:val="005937E2"/>
    <w:rsid w:val="0059761A"/>
    <w:rsid w:val="005A0215"/>
    <w:rsid w:val="005A07E4"/>
    <w:rsid w:val="005A55B0"/>
    <w:rsid w:val="005A60CB"/>
    <w:rsid w:val="005C0626"/>
    <w:rsid w:val="005C5A85"/>
    <w:rsid w:val="005D2158"/>
    <w:rsid w:val="005D4D9D"/>
    <w:rsid w:val="005E394F"/>
    <w:rsid w:val="005F0E6C"/>
    <w:rsid w:val="005F4267"/>
    <w:rsid w:val="005F5481"/>
    <w:rsid w:val="00603B7A"/>
    <w:rsid w:val="00614E57"/>
    <w:rsid w:val="00617805"/>
    <w:rsid w:val="0062428E"/>
    <w:rsid w:val="00625BDF"/>
    <w:rsid w:val="00635FCC"/>
    <w:rsid w:val="006407CA"/>
    <w:rsid w:val="00644D9B"/>
    <w:rsid w:val="0065512A"/>
    <w:rsid w:val="00656CE7"/>
    <w:rsid w:val="006615C3"/>
    <w:rsid w:val="00671B58"/>
    <w:rsid w:val="0068287D"/>
    <w:rsid w:val="0069192A"/>
    <w:rsid w:val="0069498B"/>
    <w:rsid w:val="006965EC"/>
    <w:rsid w:val="006A284D"/>
    <w:rsid w:val="006B2016"/>
    <w:rsid w:val="006C2C0B"/>
    <w:rsid w:val="006C39ED"/>
    <w:rsid w:val="006D11B4"/>
    <w:rsid w:val="006F54EB"/>
    <w:rsid w:val="007029F2"/>
    <w:rsid w:val="00702DA2"/>
    <w:rsid w:val="007141CB"/>
    <w:rsid w:val="00715C05"/>
    <w:rsid w:val="00730E1F"/>
    <w:rsid w:val="00742153"/>
    <w:rsid w:val="00754504"/>
    <w:rsid w:val="00757847"/>
    <w:rsid w:val="00763B78"/>
    <w:rsid w:val="007649AC"/>
    <w:rsid w:val="007762F3"/>
    <w:rsid w:val="007A3D0B"/>
    <w:rsid w:val="007B1C74"/>
    <w:rsid w:val="007B21FF"/>
    <w:rsid w:val="007C045B"/>
    <w:rsid w:val="007C61A1"/>
    <w:rsid w:val="007C731D"/>
    <w:rsid w:val="007D40F4"/>
    <w:rsid w:val="007D6435"/>
    <w:rsid w:val="007E6347"/>
    <w:rsid w:val="007F08FF"/>
    <w:rsid w:val="007F58F4"/>
    <w:rsid w:val="007F6066"/>
    <w:rsid w:val="00800793"/>
    <w:rsid w:val="0081244F"/>
    <w:rsid w:val="00820FA1"/>
    <w:rsid w:val="00846068"/>
    <w:rsid w:val="00860754"/>
    <w:rsid w:val="00873ACF"/>
    <w:rsid w:val="00876612"/>
    <w:rsid w:val="00876BD6"/>
    <w:rsid w:val="00876FE0"/>
    <w:rsid w:val="008850C5"/>
    <w:rsid w:val="0089596B"/>
    <w:rsid w:val="008A07BB"/>
    <w:rsid w:val="008A11BA"/>
    <w:rsid w:val="008A1A7D"/>
    <w:rsid w:val="008A2C56"/>
    <w:rsid w:val="008A484E"/>
    <w:rsid w:val="008E6EA1"/>
    <w:rsid w:val="008F20CD"/>
    <w:rsid w:val="008F4227"/>
    <w:rsid w:val="008F4237"/>
    <w:rsid w:val="008F5D3D"/>
    <w:rsid w:val="00906748"/>
    <w:rsid w:val="00920BB0"/>
    <w:rsid w:val="00923842"/>
    <w:rsid w:val="009363A7"/>
    <w:rsid w:val="009428E0"/>
    <w:rsid w:val="00943634"/>
    <w:rsid w:val="00943D81"/>
    <w:rsid w:val="00947703"/>
    <w:rsid w:val="00952BAE"/>
    <w:rsid w:val="00955E42"/>
    <w:rsid w:val="00963F3B"/>
    <w:rsid w:val="009650BB"/>
    <w:rsid w:val="00976232"/>
    <w:rsid w:val="00980063"/>
    <w:rsid w:val="0098655F"/>
    <w:rsid w:val="009865D8"/>
    <w:rsid w:val="00990A9D"/>
    <w:rsid w:val="00996D9C"/>
    <w:rsid w:val="00997A86"/>
    <w:rsid w:val="009A5BE3"/>
    <w:rsid w:val="009B6AD4"/>
    <w:rsid w:val="009B784D"/>
    <w:rsid w:val="009C439D"/>
    <w:rsid w:val="009C4A47"/>
    <w:rsid w:val="009D7A9D"/>
    <w:rsid w:val="009E16F1"/>
    <w:rsid w:val="009E6FF7"/>
    <w:rsid w:val="009F4D48"/>
    <w:rsid w:val="00A04D39"/>
    <w:rsid w:val="00A07B53"/>
    <w:rsid w:val="00A12461"/>
    <w:rsid w:val="00A15CC2"/>
    <w:rsid w:val="00A26530"/>
    <w:rsid w:val="00A30FDC"/>
    <w:rsid w:val="00A3263D"/>
    <w:rsid w:val="00A35EE4"/>
    <w:rsid w:val="00A72EAE"/>
    <w:rsid w:val="00A802BE"/>
    <w:rsid w:val="00A8121C"/>
    <w:rsid w:val="00A83F31"/>
    <w:rsid w:val="00A84B3D"/>
    <w:rsid w:val="00AC1754"/>
    <w:rsid w:val="00AC7DE8"/>
    <w:rsid w:val="00AD37CF"/>
    <w:rsid w:val="00AE26D5"/>
    <w:rsid w:val="00B01437"/>
    <w:rsid w:val="00B03070"/>
    <w:rsid w:val="00B20BCE"/>
    <w:rsid w:val="00B24613"/>
    <w:rsid w:val="00B42884"/>
    <w:rsid w:val="00B47F1B"/>
    <w:rsid w:val="00B5264F"/>
    <w:rsid w:val="00B6108C"/>
    <w:rsid w:val="00B73120"/>
    <w:rsid w:val="00B775AE"/>
    <w:rsid w:val="00B8279E"/>
    <w:rsid w:val="00B84F83"/>
    <w:rsid w:val="00B85E1E"/>
    <w:rsid w:val="00B916E0"/>
    <w:rsid w:val="00BB22A5"/>
    <w:rsid w:val="00BB63F9"/>
    <w:rsid w:val="00BB7F27"/>
    <w:rsid w:val="00BC123C"/>
    <w:rsid w:val="00BC14D7"/>
    <w:rsid w:val="00BD7588"/>
    <w:rsid w:val="00C0006C"/>
    <w:rsid w:val="00C020B8"/>
    <w:rsid w:val="00C15953"/>
    <w:rsid w:val="00C35CB6"/>
    <w:rsid w:val="00C36A16"/>
    <w:rsid w:val="00C40208"/>
    <w:rsid w:val="00C407C6"/>
    <w:rsid w:val="00C47CFB"/>
    <w:rsid w:val="00C510E9"/>
    <w:rsid w:val="00C51B4B"/>
    <w:rsid w:val="00C57165"/>
    <w:rsid w:val="00C5737C"/>
    <w:rsid w:val="00C615D8"/>
    <w:rsid w:val="00C64908"/>
    <w:rsid w:val="00C70CE2"/>
    <w:rsid w:val="00C73ADD"/>
    <w:rsid w:val="00C76894"/>
    <w:rsid w:val="00C913FD"/>
    <w:rsid w:val="00C973F7"/>
    <w:rsid w:val="00CA2CB5"/>
    <w:rsid w:val="00CA334F"/>
    <w:rsid w:val="00CA51E2"/>
    <w:rsid w:val="00CB04F2"/>
    <w:rsid w:val="00CB79FD"/>
    <w:rsid w:val="00CC3C5A"/>
    <w:rsid w:val="00CE6A0E"/>
    <w:rsid w:val="00CF35D4"/>
    <w:rsid w:val="00CF4931"/>
    <w:rsid w:val="00D04A94"/>
    <w:rsid w:val="00D04C25"/>
    <w:rsid w:val="00D23102"/>
    <w:rsid w:val="00D30CDC"/>
    <w:rsid w:val="00D31B8D"/>
    <w:rsid w:val="00D4568F"/>
    <w:rsid w:val="00D57181"/>
    <w:rsid w:val="00D706FC"/>
    <w:rsid w:val="00D83BC4"/>
    <w:rsid w:val="00D841BF"/>
    <w:rsid w:val="00DA6E81"/>
    <w:rsid w:val="00DB4664"/>
    <w:rsid w:val="00DC2B91"/>
    <w:rsid w:val="00DC3E7E"/>
    <w:rsid w:val="00DC3E97"/>
    <w:rsid w:val="00DD19C0"/>
    <w:rsid w:val="00DD31A4"/>
    <w:rsid w:val="00DE327F"/>
    <w:rsid w:val="00DE67E3"/>
    <w:rsid w:val="00DF3D91"/>
    <w:rsid w:val="00DF44FF"/>
    <w:rsid w:val="00E00F73"/>
    <w:rsid w:val="00E06A12"/>
    <w:rsid w:val="00E07F51"/>
    <w:rsid w:val="00E121C8"/>
    <w:rsid w:val="00E15CC9"/>
    <w:rsid w:val="00E26749"/>
    <w:rsid w:val="00E32076"/>
    <w:rsid w:val="00E32C8D"/>
    <w:rsid w:val="00E346DD"/>
    <w:rsid w:val="00E55BE3"/>
    <w:rsid w:val="00E638BD"/>
    <w:rsid w:val="00E7620F"/>
    <w:rsid w:val="00E831C6"/>
    <w:rsid w:val="00E85476"/>
    <w:rsid w:val="00E90EE3"/>
    <w:rsid w:val="00E96D33"/>
    <w:rsid w:val="00E975EC"/>
    <w:rsid w:val="00EA1442"/>
    <w:rsid w:val="00EA2E20"/>
    <w:rsid w:val="00EA7F8F"/>
    <w:rsid w:val="00EB5449"/>
    <w:rsid w:val="00EC5B23"/>
    <w:rsid w:val="00EE2F0D"/>
    <w:rsid w:val="00EE65C7"/>
    <w:rsid w:val="00EF1C54"/>
    <w:rsid w:val="00EF1F0F"/>
    <w:rsid w:val="00EF29C3"/>
    <w:rsid w:val="00EF71CB"/>
    <w:rsid w:val="00F04595"/>
    <w:rsid w:val="00F13E49"/>
    <w:rsid w:val="00F22E7C"/>
    <w:rsid w:val="00F24571"/>
    <w:rsid w:val="00F27236"/>
    <w:rsid w:val="00F353AC"/>
    <w:rsid w:val="00F37187"/>
    <w:rsid w:val="00F42FBD"/>
    <w:rsid w:val="00F44DCE"/>
    <w:rsid w:val="00F47625"/>
    <w:rsid w:val="00F52493"/>
    <w:rsid w:val="00F564FC"/>
    <w:rsid w:val="00F67D11"/>
    <w:rsid w:val="00F746B2"/>
    <w:rsid w:val="00F870FE"/>
    <w:rsid w:val="00F94C07"/>
    <w:rsid w:val="00FA64E0"/>
    <w:rsid w:val="00FB1941"/>
    <w:rsid w:val="00FC1888"/>
    <w:rsid w:val="00FC53BE"/>
    <w:rsid w:val="00FC5F31"/>
    <w:rsid w:val="00FD13E4"/>
    <w:rsid w:val="00FE5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E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2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133"/>
  </w:style>
  <w:style w:type="paragraph" w:styleId="a6">
    <w:name w:val="footer"/>
    <w:basedOn w:val="a"/>
    <w:link w:val="a7"/>
    <w:uiPriority w:val="99"/>
    <w:unhideWhenUsed/>
    <w:rsid w:val="00382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133"/>
  </w:style>
  <w:style w:type="paragraph" w:styleId="a8">
    <w:name w:val="Title"/>
    <w:basedOn w:val="a"/>
    <w:link w:val="a9"/>
    <w:qFormat/>
    <w:rsid w:val="007762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rsid w:val="00776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9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3FD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0818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-1">
    <w:name w:val="Medium Grid 3 Accent 1"/>
    <w:basedOn w:val="a1"/>
    <w:uiPriority w:val="69"/>
    <w:rsid w:val="000818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6">
    <w:name w:val="Medium Grid 2 Accent 6"/>
    <w:basedOn w:val="a1"/>
    <w:uiPriority w:val="68"/>
    <w:rsid w:val="000818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2">
    <w:name w:val="Light Shading Accent 2"/>
    <w:basedOn w:val="a1"/>
    <w:uiPriority w:val="60"/>
    <w:rsid w:val="00614E5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Normal (Web)"/>
    <w:basedOn w:val="a"/>
    <w:uiPriority w:val="99"/>
    <w:semiHidden/>
    <w:unhideWhenUsed/>
    <w:rsid w:val="009C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6949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69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69498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E15C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61780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265E6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65E6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65E63"/>
    <w:rPr>
      <w:vertAlign w:val="superscript"/>
    </w:rPr>
  </w:style>
  <w:style w:type="character" w:customStyle="1" w:styleId="w">
    <w:name w:val="w"/>
    <w:basedOn w:val="a0"/>
    <w:rsid w:val="002F450B"/>
  </w:style>
  <w:style w:type="character" w:customStyle="1" w:styleId="apple-converted-space">
    <w:name w:val="apple-converted-space"/>
    <w:basedOn w:val="a0"/>
    <w:rsid w:val="002F450B"/>
  </w:style>
  <w:style w:type="character" w:styleId="af1">
    <w:name w:val="annotation reference"/>
    <w:basedOn w:val="a0"/>
    <w:uiPriority w:val="99"/>
    <w:semiHidden/>
    <w:unhideWhenUsed/>
    <w:rsid w:val="00C407C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07C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07C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07C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407C6"/>
    <w:rPr>
      <w:b/>
      <w:bCs/>
      <w:sz w:val="20"/>
      <w:szCs w:val="20"/>
    </w:rPr>
  </w:style>
  <w:style w:type="paragraph" w:styleId="af6">
    <w:name w:val="No Spacing"/>
    <w:uiPriority w:val="1"/>
    <w:qFormat/>
    <w:rsid w:val="00A84B3D"/>
    <w:pPr>
      <w:spacing w:after="0" w:line="240" w:lineRule="auto"/>
    </w:pPr>
  </w:style>
  <w:style w:type="character" w:styleId="af7">
    <w:name w:val="Hyperlink"/>
    <w:basedOn w:val="a0"/>
    <w:uiPriority w:val="99"/>
    <w:unhideWhenUsed/>
    <w:rsid w:val="000B2B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2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0"/>
    <w:rsid w:val="001B663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63F"/>
    <w:pPr>
      <w:widowControl w:val="0"/>
      <w:shd w:val="clear" w:color="auto" w:fill="FFFFFF"/>
      <w:spacing w:after="0" w:line="323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E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2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133"/>
  </w:style>
  <w:style w:type="paragraph" w:styleId="a6">
    <w:name w:val="footer"/>
    <w:basedOn w:val="a"/>
    <w:link w:val="a7"/>
    <w:uiPriority w:val="99"/>
    <w:unhideWhenUsed/>
    <w:rsid w:val="00382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133"/>
  </w:style>
  <w:style w:type="paragraph" w:styleId="a8">
    <w:name w:val="Title"/>
    <w:basedOn w:val="a"/>
    <w:link w:val="a9"/>
    <w:qFormat/>
    <w:rsid w:val="007762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rsid w:val="00776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9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3FD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0818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-1">
    <w:name w:val="Medium Grid 3 Accent 1"/>
    <w:basedOn w:val="a1"/>
    <w:uiPriority w:val="69"/>
    <w:rsid w:val="000818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6">
    <w:name w:val="Medium Grid 2 Accent 6"/>
    <w:basedOn w:val="a1"/>
    <w:uiPriority w:val="68"/>
    <w:rsid w:val="000818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2">
    <w:name w:val="Light Shading Accent 2"/>
    <w:basedOn w:val="a1"/>
    <w:uiPriority w:val="60"/>
    <w:rsid w:val="00614E5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c">
    <w:name w:val="Normal (Web)"/>
    <w:basedOn w:val="a"/>
    <w:uiPriority w:val="99"/>
    <w:semiHidden/>
    <w:unhideWhenUsed/>
    <w:rsid w:val="009C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6949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694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69498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E15C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61780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265E6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65E6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65E63"/>
    <w:rPr>
      <w:vertAlign w:val="superscript"/>
    </w:rPr>
  </w:style>
  <w:style w:type="character" w:customStyle="1" w:styleId="w">
    <w:name w:val="w"/>
    <w:basedOn w:val="a0"/>
    <w:rsid w:val="002F450B"/>
  </w:style>
  <w:style w:type="character" w:customStyle="1" w:styleId="apple-converted-space">
    <w:name w:val="apple-converted-space"/>
    <w:basedOn w:val="a0"/>
    <w:rsid w:val="002F450B"/>
  </w:style>
  <w:style w:type="character" w:styleId="af1">
    <w:name w:val="annotation reference"/>
    <w:basedOn w:val="a0"/>
    <w:uiPriority w:val="99"/>
    <w:semiHidden/>
    <w:unhideWhenUsed/>
    <w:rsid w:val="00C407C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07C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07C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07C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407C6"/>
    <w:rPr>
      <w:b/>
      <w:bCs/>
      <w:sz w:val="20"/>
      <w:szCs w:val="20"/>
    </w:rPr>
  </w:style>
  <w:style w:type="paragraph" w:styleId="af6">
    <w:name w:val="No Spacing"/>
    <w:uiPriority w:val="1"/>
    <w:qFormat/>
    <w:rsid w:val="00A84B3D"/>
    <w:pPr>
      <w:spacing w:after="0" w:line="240" w:lineRule="auto"/>
    </w:pPr>
  </w:style>
  <w:style w:type="character" w:styleId="af7">
    <w:name w:val="Hyperlink"/>
    <w:basedOn w:val="a0"/>
    <w:uiPriority w:val="99"/>
    <w:unhideWhenUsed/>
    <w:rsid w:val="000B2B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2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0"/>
    <w:rsid w:val="001B663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63F"/>
    <w:pPr>
      <w:widowControl w:val="0"/>
      <w:shd w:val="clear" w:color="auto" w:fill="FFFFFF"/>
      <w:spacing w:after="0" w:line="323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dmsurgut.ru/rubric/18683/2013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44;&#1072;&#1080;&#1043;\&#1044;&#1040;&#1080;&#1043;%202015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7;&#1074;&#1077;&#1090;&#1083;&#1072;&#1085;&#1072;\Desktop\&#1044;&#1072;&#1080;&#1043;\&#1044;&#1040;&#1080;&#1043;%202015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9;&#1082;&#1089;&#1087;&#1077;&#1088;&#1090;\&#1057;&#1086;&#1094;&#1080;&#1086;&#1083;&#1086;&#1075;&#1080;&#1095;&#1077;&#1089;&#1082;&#1080;&#1077;%20&#1080;&#1089;&#1089;&#1083;&#1077;&#1076;&#1086;&#1074;&#1072;&#1085;&#1080;&#1103;\&#1057;&#1086;&#1094;&#1080;&#1086;&#1083;&#1086;&#1075;&#1080;&#1095;&#1077;&#1089;&#1082;&#1080;&#1077;%20&#1080;&#1089;&#1089;&#1083;&#1077;&#1076;&#1086;&#1074;&#1072;&#1085;&#1080;&#1103;%202015\&#1044;&#1072;&#1080;&#1043;\&#1044;&#1040;&#1080;&#1043;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546475948879593E-2"/>
          <c:y val="3.0266112569262229E-2"/>
          <c:w val="0.80256255049458569"/>
          <c:h val="0.8799074074074083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старше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13.6</c:v>
                </c:pt>
                <c:pt idx="2">
                  <c:v>10</c:v>
                </c:pt>
                <c:pt idx="3">
                  <c:v>9.1</c:v>
                </c:pt>
                <c:pt idx="4">
                  <c:v>9.3000000000000007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старше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5.7</c:v>
                </c:pt>
                <c:pt idx="1">
                  <c:v>15.3</c:v>
                </c:pt>
                <c:pt idx="2">
                  <c:v>11.2</c:v>
                </c:pt>
                <c:pt idx="3">
                  <c:v>10.3</c:v>
                </c:pt>
                <c:pt idx="4">
                  <c:v>10.5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1981952"/>
        <c:axId val="181984640"/>
        <c:axId val="182781248"/>
      </c:bar3DChart>
      <c:catAx>
        <c:axId val="181981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1984640"/>
        <c:crosses val="autoZero"/>
        <c:auto val="1"/>
        <c:lblAlgn val="ctr"/>
        <c:lblOffset val="100"/>
        <c:noMultiLvlLbl val="0"/>
      </c:catAx>
      <c:valAx>
        <c:axId val="181984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981952"/>
        <c:crosses val="autoZero"/>
        <c:crossBetween val="between"/>
      </c:valAx>
      <c:serAx>
        <c:axId val="182781248"/>
        <c:scaling>
          <c:orientation val="minMax"/>
        </c:scaling>
        <c:delete val="1"/>
        <c:axPos val="b"/>
        <c:majorTickMark val="out"/>
        <c:minorTickMark val="none"/>
        <c:tickLblPos val="nextTo"/>
        <c:crossAx val="181984640"/>
        <c:crosses val="autoZero"/>
      </c:ser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Лист1!$A$140:$A$151</c:f>
              <c:strCache>
                <c:ptCount val="12"/>
                <c:pt idx="0">
                  <c:v>Парковка автомобилей на «зелёных зонах»</c:v>
                </c:pt>
                <c:pt idx="1">
                  <c:v>Размещение различного рода информации на ограждениях, опорах освещения и т.д.</c:v>
                </c:pt>
                <c:pt idx="2">
                  <c:v>Мытьё автотранспортных средств, купание животных в водоёмах</c:v>
                </c:pt>
                <c:pt idx="3">
                  <c:v>Добывать из деревьев сок, делать надрезы</c:v>
                </c:pt>
                <c:pt idx="4">
                  <c:v>Размещение рекламы на фасадах зданий без согласования</c:v>
                </c:pt>
                <c:pt idx="5">
                  <c:v>Изменение внешнего вида фасадов здания или сооружения без согласования </c:v>
                </c:pt>
                <c:pt idx="6">
                  <c:v>Сжигание листвы и мусора</c:v>
                </c:pt>
                <c:pt idx="7">
                  <c:v>Торговля из ящиков, мешков, картонных коробок </c:v>
                </c:pt>
                <c:pt idx="8">
                  <c:v>Размещение наружных кондиционеров и антенн типа «тарелка» на фасадах </c:v>
                </c:pt>
                <c:pt idx="9">
                  <c:v>Все вышеперечисленное является нарушением</c:v>
                </c:pt>
                <c:pt idx="10">
                  <c:v>Затрудняюсь ответить </c:v>
                </c:pt>
                <c:pt idx="11">
                  <c:v>Ничего из вышеперечисленного не является нарушением </c:v>
                </c:pt>
              </c:strCache>
            </c:strRef>
          </c:cat>
          <c:val>
            <c:numRef>
              <c:f>Лист1!$B$140:$B$151</c:f>
              <c:numCache>
                <c:formatCode>General</c:formatCode>
                <c:ptCount val="12"/>
                <c:pt idx="0">
                  <c:v>75.7</c:v>
                </c:pt>
                <c:pt idx="1">
                  <c:v>57.5</c:v>
                </c:pt>
                <c:pt idx="2">
                  <c:v>53.6</c:v>
                </c:pt>
                <c:pt idx="3">
                  <c:v>43.3</c:v>
                </c:pt>
                <c:pt idx="4">
                  <c:v>38.200000000000003</c:v>
                </c:pt>
                <c:pt idx="5">
                  <c:v>32.700000000000003</c:v>
                </c:pt>
                <c:pt idx="6">
                  <c:v>23.8</c:v>
                </c:pt>
                <c:pt idx="7">
                  <c:v>23.6</c:v>
                </c:pt>
                <c:pt idx="8">
                  <c:v>12.5</c:v>
                </c:pt>
                <c:pt idx="9">
                  <c:v>9.4</c:v>
                </c:pt>
                <c:pt idx="10">
                  <c:v>1.7</c:v>
                </c:pt>
                <c:pt idx="11">
                  <c:v>1.2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0848640"/>
        <c:axId val="150859776"/>
      </c:barChart>
      <c:catAx>
        <c:axId val="1508486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0859776"/>
        <c:crosses val="autoZero"/>
        <c:auto val="1"/>
        <c:lblAlgn val="ctr"/>
        <c:lblOffset val="100"/>
        <c:noMultiLvlLbl val="0"/>
      </c:catAx>
      <c:valAx>
        <c:axId val="1508597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08486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664953400023712E-2"/>
          <c:y val="4.8404840484048396E-2"/>
          <c:w val="0.77330003198681962"/>
          <c:h val="0.665830583058306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Лист1!$B$184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Лист1!$A$185:$A$188</c:f>
              <c:strCache>
                <c:ptCount val="4"/>
                <c:pt idx="0">
                  <c:v>Да, но редко (приведите пример)</c:v>
                </c:pt>
                <c:pt idx="1">
                  <c:v>Да, периодически случается (приведите пример) 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Лист1!$B$185:$B$188</c:f>
              <c:numCache>
                <c:formatCode>General</c:formatCode>
                <c:ptCount val="4"/>
                <c:pt idx="0">
                  <c:v>57.6</c:v>
                </c:pt>
                <c:pt idx="1">
                  <c:v>33.300000000000004</c:v>
                </c:pt>
                <c:pt idx="2">
                  <c:v>45.9</c:v>
                </c:pt>
                <c:pt idx="3">
                  <c:v>40.6</c:v>
                </c:pt>
              </c:numCache>
            </c:numRef>
          </c:val>
        </c:ser>
        <c:ser>
          <c:idx val="1"/>
          <c:order val="1"/>
          <c:tx>
            <c:strRef>
              <c:f>Лист1!$C$184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Лист1!$A$185:$A$188</c:f>
              <c:strCache>
                <c:ptCount val="4"/>
                <c:pt idx="0">
                  <c:v>Да, но редко (приведите пример)</c:v>
                </c:pt>
                <c:pt idx="1">
                  <c:v>Да, периодически случается (приведите пример) 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Лист1!$C$185:$C$188</c:f>
              <c:numCache>
                <c:formatCode>General</c:formatCode>
                <c:ptCount val="4"/>
                <c:pt idx="0">
                  <c:v>42.4</c:v>
                </c:pt>
                <c:pt idx="1">
                  <c:v>66.7</c:v>
                </c:pt>
                <c:pt idx="2">
                  <c:v>54.1</c:v>
                </c:pt>
                <c:pt idx="3">
                  <c:v>59.4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5612288"/>
        <c:axId val="155613824"/>
        <c:axId val="0"/>
      </c:bar3DChart>
      <c:catAx>
        <c:axId val="155612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5613824"/>
        <c:crosses val="autoZero"/>
        <c:auto val="1"/>
        <c:lblAlgn val="ctr"/>
        <c:lblOffset val="100"/>
        <c:noMultiLvlLbl val="0"/>
      </c:catAx>
      <c:valAx>
        <c:axId val="155613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612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67942366579177604"/>
          <c:h val="1"/>
        </c:manualLayout>
      </c:layout>
      <c:pie3D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5.6152103970874612E-2"/>
                  <c:y val="6.64763058463845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Лист1!$A$197:$A$200</c:f>
              <c:strCache>
                <c:ptCount val="4"/>
                <c:pt idx="0">
                  <c:v>Да, но редко (приведите пример)</c:v>
                </c:pt>
                <c:pt idx="1">
                  <c:v>Да, периодически случается (приведите пример) 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Лист1!$B$197:$B$200</c:f>
              <c:numCache>
                <c:formatCode>General</c:formatCode>
                <c:ptCount val="4"/>
                <c:pt idx="0">
                  <c:v>16</c:v>
                </c:pt>
                <c:pt idx="1">
                  <c:v>2.9</c:v>
                </c:pt>
                <c:pt idx="2">
                  <c:v>73.400000000000006</c:v>
                </c:pt>
                <c:pt idx="3">
                  <c:v>7.7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164588801400003"/>
          <c:y val="0.11210629921259843"/>
          <c:w val="0.33168744531933564"/>
          <c:h val="0.72023184601924761"/>
        </c:manualLayout>
      </c:layout>
      <c:overlay val="0"/>
    </c:legend>
    <c:plotVisOnly val="1"/>
    <c:dispBlanksAs val="zero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Лист1!$A$213:$A$216</c:f>
              <c:strCache>
                <c:ptCount val="4"/>
                <c:pt idx="0">
                  <c:v>Да, если нарушение будет иметь систематический характер </c:v>
                </c:pt>
                <c:pt idx="1">
                  <c:v>Да, даже если это будет единичный случай </c:v>
                </c:pt>
                <c:pt idx="2">
                  <c:v>Нет 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Лист1!$B$213:$B$216</c:f>
              <c:numCache>
                <c:formatCode>General</c:formatCode>
                <c:ptCount val="4"/>
                <c:pt idx="0">
                  <c:v>38.6</c:v>
                </c:pt>
                <c:pt idx="1">
                  <c:v>13.4</c:v>
                </c:pt>
                <c:pt idx="2">
                  <c:v>35</c:v>
                </c:pt>
                <c:pt idx="3">
                  <c:v>12.9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6970368"/>
        <c:axId val="157001984"/>
      </c:barChart>
      <c:catAx>
        <c:axId val="156970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57001984"/>
        <c:crosses val="autoZero"/>
        <c:auto val="1"/>
        <c:lblAlgn val="ctr"/>
        <c:lblOffset val="100"/>
        <c:noMultiLvlLbl val="0"/>
      </c:catAx>
      <c:valAx>
        <c:axId val="157001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970368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Лист1!$A$220:$A$224</c:f>
              <c:strCache>
                <c:ptCount val="5"/>
                <c:pt idx="0">
                  <c:v>Нет на это времени</c:v>
                </c:pt>
                <c:pt idx="1">
                  <c:v>Это ничего не изменит</c:v>
                </c:pt>
                <c:pt idx="2">
                  <c:v>Опасаюсь преследования</c:v>
                </c:pt>
                <c:pt idx="3">
                  <c:v>Не знаю куда сообщить </c:v>
                </c:pt>
                <c:pt idx="4">
                  <c:v>Другое</c:v>
                </c:pt>
              </c:strCache>
            </c:strRef>
          </c:cat>
          <c:val>
            <c:numRef>
              <c:f>Лист1!$B$220:$B$224</c:f>
              <c:numCache>
                <c:formatCode>General</c:formatCode>
                <c:ptCount val="5"/>
                <c:pt idx="0">
                  <c:v>24.5</c:v>
                </c:pt>
                <c:pt idx="1">
                  <c:v>49.1</c:v>
                </c:pt>
                <c:pt idx="2">
                  <c:v>5.0999999999999996</c:v>
                </c:pt>
                <c:pt idx="3">
                  <c:v>30.3</c:v>
                </c:pt>
                <c:pt idx="4">
                  <c:v>6.9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0124032"/>
        <c:axId val="170126720"/>
      </c:barChart>
      <c:catAx>
        <c:axId val="170124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0126720"/>
        <c:crosses val="autoZero"/>
        <c:auto val="1"/>
        <c:lblAlgn val="ctr"/>
        <c:lblOffset val="100"/>
        <c:noMultiLvlLbl val="0"/>
      </c:catAx>
      <c:valAx>
        <c:axId val="170126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124032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3148148148148147E-3"/>
          <c:w val="0.79409142607174188"/>
          <c:h val="0.99074074074074059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explosion val="0"/>
          </c:dPt>
          <c:dLbls>
            <c:dLbl>
              <c:idx val="0"/>
              <c:layout>
                <c:manualLayout>
                  <c:x val="-0.16367491563554518"/>
                  <c:y val="-0.301839822105570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75,5%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4255455568053987"/>
                  <c:y val="9.41353164187810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24,5%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Лист1!$A$226:$A$227</c:f>
              <c:strCache>
                <c:ptCount val="2"/>
                <c:pt idx="0">
                  <c:v>Нет, не знаю </c:v>
                </c:pt>
                <c:pt idx="1">
                  <c:v>Да </c:v>
                </c:pt>
              </c:strCache>
            </c:strRef>
          </c:cat>
          <c:val>
            <c:numRef>
              <c:f>Лист1!$B$226:$B$227</c:f>
              <c:numCache>
                <c:formatCode>General</c:formatCode>
                <c:ptCount val="2"/>
                <c:pt idx="0">
                  <c:v>75.5</c:v>
                </c:pt>
                <c:pt idx="1">
                  <c:v>24.5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7777077865266864"/>
          <c:y val="0.1575732720909887"/>
          <c:w val="0.20278477690288713"/>
          <c:h val="0.15707567804024497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zero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8449249813922513"/>
          <c:y val="3.5820895522388062E-2"/>
          <c:w val="0.48366670584087434"/>
          <c:h val="0.86262670897481097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Лист1!$A$237:$A$242</c:f>
              <c:strCache>
                <c:ptCount val="6"/>
                <c:pt idx="0">
                  <c:v>Устные сообщения (по телефону, на горячую линию)</c:v>
                </c:pt>
                <c:pt idx="1">
                  <c:v>Письменные сообщения</c:v>
                </c:pt>
                <c:pt idx="2">
                  <c:v>Анонимно, через специально установленные ящики</c:v>
                </c:pt>
                <c:pt idx="3">
                  <c:v>Написать в интернете (социальной сети, на портале «Рупор», сообщить в виртуальную диспетчерскую по вопросам ЖКХ)</c:v>
                </c:pt>
                <c:pt idx="4">
                  <c:v>Другой способ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Лист1!$B$237:$B$242</c:f>
              <c:numCache>
                <c:formatCode>General</c:formatCode>
                <c:ptCount val="6"/>
                <c:pt idx="0">
                  <c:v>53.8</c:v>
                </c:pt>
                <c:pt idx="1">
                  <c:v>28.1</c:v>
                </c:pt>
                <c:pt idx="2">
                  <c:v>19.100000000000001</c:v>
                </c:pt>
                <c:pt idx="3">
                  <c:v>37.300000000000004</c:v>
                </c:pt>
                <c:pt idx="4">
                  <c:v>1.7</c:v>
                </c:pt>
                <c:pt idx="5">
                  <c:v>5.0999999999999996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0308352"/>
        <c:axId val="170311040"/>
        <c:axId val="0"/>
      </c:bar3DChart>
      <c:catAx>
        <c:axId val="1703083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70311040"/>
        <c:crosses val="autoZero"/>
        <c:auto val="1"/>
        <c:lblAlgn val="ctr"/>
        <c:lblOffset val="100"/>
        <c:noMultiLvlLbl val="0"/>
      </c:catAx>
      <c:valAx>
        <c:axId val="1703110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03083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756914564945076E-3"/>
          <c:y val="0"/>
          <c:w val="0.65000000000000102"/>
          <c:h val="1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Лист1!$A$230:$A$232</c:f>
              <c:strCache>
                <c:ptCount val="3"/>
                <c:pt idx="0">
                  <c:v>Считаю скорее достаточными\достаточными</c:v>
                </c:pt>
                <c:pt idx="1">
                  <c:v>Считаю скорее недостаточными\не достаточными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Лист1!$B$230:$B$232</c:f>
              <c:numCache>
                <c:formatCode>General</c:formatCode>
                <c:ptCount val="3"/>
                <c:pt idx="0">
                  <c:v>50</c:v>
                </c:pt>
                <c:pt idx="1">
                  <c:v>39.9</c:v>
                </c:pt>
                <c:pt idx="2">
                  <c:v>10.1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Лист1!$A$231:$A$239</c:f>
              <c:strCache>
                <c:ptCount val="9"/>
                <c:pt idx="0">
                  <c:v>Проведение информационной работы </c:v>
                </c:pt>
                <c:pt idx="1">
                  <c:v>Увеличение штрафов </c:v>
                </c:pt>
                <c:pt idx="2">
                  <c:v>Установка в городе камер видеонаблюдения;</c:v>
                </c:pt>
                <c:pt idx="3">
                  <c:v>Проведение мероприятий среди жителей города, направленных на формирование экологической культуры горожан</c:v>
                </c:pt>
                <c:pt idx="4">
                  <c:v>Применение мер уголовной ответственности</c:v>
                </c:pt>
                <c:pt idx="5">
                  <c:v>Предавать огласке ФИО лиц, совершивших нарушения правил благоустройства</c:v>
                </c:pt>
                <c:pt idx="6">
                  <c:v>Никакие меры не помогут</c:v>
                </c:pt>
                <c:pt idx="7">
                  <c:v>Другое </c:v>
                </c:pt>
                <c:pt idx="8">
                  <c:v>Затрудняюсь ответить</c:v>
                </c:pt>
              </c:strCache>
            </c:strRef>
          </c:cat>
          <c:val>
            <c:numRef>
              <c:f>Лист1!$B$231:$B$239</c:f>
              <c:numCache>
                <c:formatCode>General</c:formatCode>
                <c:ptCount val="9"/>
                <c:pt idx="0">
                  <c:v>43.9</c:v>
                </c:pt>
                <c:pt idx="1">
                  <c:v>54.2</c:v>
                </c:pt>
                <c:pt idx="2">
                  <c:v>38.1</c:v>
                </c:pt>
                <c:pt idx="3">
                  <c:v>34</c:v>
                </c:pt>
                <c:pt idx="4">
                  <c:v>19.5</c:v>
                </c:pt>
                <c:pt idx="5">
                  <c:v>15.2</c:v>
                </c:pt>
                <c:pt idx="6">
                  <c:v>6.5</c:v>
                </c:pt>
                <c:pt idx="7">
                  <c:v>1.7</c:v>
                </c:pt>
                <c:pt idx="8">
                  <c:v>5.3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2654976"/>
        <c:axId val="172657664"/>
      </c:barChart>
      <c:catAx>
        <c:axId val="1726549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72657664"/>
        <c:crosses val="autoZero"/>
        <c:auto val="1"/>
        <c:lblAlgn val="ctr"/>
        <c:lblOffset val="100"/>
        <c:noMultiLvlLbl val="0"/>
      </c:catAx>
      <c:valAx>
        <c:axId val="1726576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26549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Лист1!$A$243:$A$249</c:f>
              <c:strCache>
                <c:ptCount val="7"/>
                <c:pt idx="0">
                  <c:v>Самостоятельное изучение документа</c:v>
                </c:pt>
                <c:pt idx="1">
                  <c:v>Ознакомление, посредством размещения их на информационных досках в подъездах или лифтах</c:v>
                </c:pt>
                <c:pt idx="2">
                  <c:v>Ознакомление, посредством размещения их на остановках общественного транспорта</c:v>
                </c:pt>
                <c:pt idx="3">
                  <c:v>Ознакомление с Правилами в сети интернет (социальных сетях, форумах, информационных порталах)</c:v>
                </c:pt>
                <c:pt idx="4">
                  <c:v>Получение информации из СМИ (газеты, телевидение, радио)</c:v>
                </c:pt>
                <c:pt idx="5">
                  <c:v>Другое </c:v>
                </c:pt>
                <c:pt idx="6">
                  <c:v>Затрудняюсь ответить </c:v>
                </c:pt>
              </c:strCache>
            </c:strRef>
          </c:cat>
          <c:val>
            <c:numRef>
              <c:f>Лист1!$B$243:$B$249</c:f>
              <c:numCache>
                <c:formatCode>General</c:formatCode>
                <c:ptCount val="7"/>
                <c:pt idx="0">
                  <c:v>22.9</c:v>
                </c:pt>
                <c:pt idx="1">
                  <c:v>36.9</c:v>
                </c:pt>
                <c:pt idx="2">
                  <c:v>26.5</c:v>
                </c:pt>
                <c:pt idx="3">
                  <c:v>50.4</c:v>
                </c:pt>
                <c:pt idx="4">
                  <c:v>54.7</c:v>
                </c:pt>
                <c:pt idx="5">
                  <c:v>0.70000000000000018</c:v>
                </c:pt>
                <c:pt idx="6">
                  <c:v>3.9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5708032"/>
        <c:axId val="175763840"/>
      </c:barChart>
      <c:catAx>
        <c:axId val="175708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75763840"/>
        <c:crosses val="autoZero"/>
        <c:auto val="1"/>
        <c:lblAlgn val="ctr"/>
        <c:lblOffset val="100"/>
        <c:noMultiLvlLbl val="0"/>
      </c:catAx>
      <c:valAx>
        <c:axId val="175763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7080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303083517438073E-3"/>
          <c:y val="1.1970917428424902E-3"/>
          <c:w val="0.78561113314073161"/>
          <c:h val="0.99760581651431679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6546762589928071"/>
                  <c:y val="-0.214559386973180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9544364508393283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5563549160671457E-2"/>
                  <c:y val="7.6628352490421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1175059952038325E-2"/>
                  <c:y val="6.130268199233733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Лист1!$A$26:$A$29</c:f>
              <c:strCache>
                <c:ptCount val="4"/>
                <c:pt idx="0">
                  <c:v>Женат/замужем</c:v>
                </c:pt>
                <c:pt idx="1">
                  <c:v>Холост/не замужем</c:v>
                </c:pt>
                <c:pt idx="2">
                  <c:v>Разведен/разведена</c:v>
                </c:pt>
                <c:pt idx="3">
                  <c:v>Вдовец/вдова</c:v>
                </c:pt>
              </c:strCache>
            </c:strRef>
          </c:cat>
          <c:val>
            <c:numRef>
              <c:f>Лист1!$B$26:$B$29</c:f>
              <c:numCache>
                <c:formatCode>General</c:formatCode>
                <c:ptCount val="4"/>
                <c:pt idx="0">
                  <c:v>65.599999999999994</c:v>
                </c:pt>
                <c:pt idx="1">
                  <c:v>20.9</c:v>
                </c:pt>
                <c:pt idx="2">
                  <c:v>8.6</c:v>
                </c:pt>
                <c:pt idx="3">
                  <c:v>4.9000000000000004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5190052682263642"/>
          <c:y val="4.0595730131434811E-2"/>
          <c:w val="0.23371098396873072"/>
          <c:h val="0.71477458340963262"/>
        </c:manualLayout>
      </c:layout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Объекты декоративно-художественного оформления</a:t>
            </a:r>
          </a:p>
        </c:rich>
      </c:tx>
      <c:layout>
        <c:manualLayout>
          <c:xMode val="edge"/>
          <c:yMode val="edge"/>
          <c:x val="0.32354275864770637"/>
          <c:y val="3.1858086704679385E-5"/>
        </c:manualLayout>
      </c:layout>
      <c:overlay val="0"/>
      <c:spPr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576334208223971E-2"/>
          <c:y val="0.19953703703703704"/>
          <c:w val="0.8361807431075946"/>
          <c:h val="0.629540252922930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Лист2!$A$56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32367149758454E-2"/>
                  <c:y val="-1.932367149758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32367149758454E-2"/>
                  <c:y val="-2.8985507246376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32367149758462E-2"/>
                  <c:y val="-1.932367149758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Лист2!$B$55:$D$55</c:f>
              <c:strCache>
                <c:ptCount val="3"/>
                <c:pt idx="0">
                  <c:v>Да, достаточно</c:v>
                </c:pt>
                <c:pt idx="1">
                  <c:v>Нет, недостаточно, хотелось бы больше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Лист2!$B$56:$D$56</c:f>
              <c:numCache>
                <c:formatCode>General</c:formatCode>
                <c:ptCount val="3"/>
                <c:pt idx="0">
                  <c:v>60.7</c:v>
                </c:pt>
                <c:pt idx="1">
                  <c:v>29.3</c:v>
                </c:pt>
                <c:pt idx="2">
                  <c:v>10.1</c:v>
                </c:pt>
              </c:numCache>
            </c:numRef>
          </c:val>
        </c:ser>
        <c:ser>
          <c:idx val="1"/>
          <c:order val="1"/>
          <c:tx>
            <c:strRef>
              <c:f>Лист2!$A$57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47074610842727E-2"/>
                  <c:y val="-1.4492753623188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47074610842727E-2"/>
                  <c:y val="-1.932367149758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32367149758454E-2"/>
                  <c:y val="-2.4154589371980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Лист2!$B$55:$D$55</c:f>
              <c:strCache>
                <c:ptCount val="3"/>
                <c:pt idx="0">
                  <c:v>Да, достаточно</c:v>
                </c:pt>
                <c:pt idx="1">
                  <c:v>Нет, недостаточно, хотелось бы больше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Лист2!$B$57:$D$57</c:f>
              <c:numCache>
                <c:formatCode>General</c:formatCode>
                <c:ptCount val="3"/>
                <c:pt idx="0">
                  <c:v>58</c:v>
                </c:pt>
                <c:pt idx="1">
                  <c:v>32.299999999999997</c:v>
                </c:pt>
                <c:pt idx="2">
                  <c:v>9.6999999999999993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5912448"/>
        <c:axId val="175913984"/>
        <c:axId val="0"/>
      </c:bar3DChart>
      <c:catAx>
        <c:axId val="175912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5913984"/>
        <c:crosses val="autoZero"/>
        <c:auto val="1"/>
        <c:lblAlgn val="ctr"/>
        <c:lblOffset val="100"/>
        <c:noMultiLvlLbl val="0"/>
      </c:catAx>
      <c:valAx>
        <c:axId val="175913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912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Элементы городского и садово-паркового дизайна</a:t>
            </a:r>
          </a:p>
        </c:rich>
      </c:tx>
      <c:layout>
        <c:manualLayout>
          <c:xMode val="edge"/>
          <c:yMode val="edge"/>
          <c:x val="0.36298559956123333"/>
          <c:y val="0"/>
        </c:manualLayout>
      </c:layout>
      <c:overlay val="0"/>
      <c:spPr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Лист2!$A$26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782032400589101E-2"/>
                  <c:y val="-2.3703703703703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673048600883652E-2"/>
                  <c:y val="-1.7777777777777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636720667648509E-2"/>
                  <c:y val="-1.7777777777777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Лист2!$B$25:$D$25</c:f>
              <c:strCache>
                <c:ptCount val="3"/>
                <c:pt idx="0">
                  <c:v>Да, достаточно</c:v>
                </c:pt>
                <c:pt idx="1">
                  <c:v>Нет, недостаточно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Лист2!$B$26:$D$26</c:f>
              <c:numCache>
                <c:formatCode>General</c:formatCode>
                <c:ptCount val="3"/>
                <c:pt idx="0">
                  <c:v>22.8</c:v>
                </c:pt>
                <c:pt idx="1">
                  <c:v>67.3</c:v>
                </c:pt>
                <c:pt idx="2">
                  <c:v>9.9</c:v>
                </c:pt>
              </c:numCache>
            </c:numRef>
          </c:val>
        </c:ser>
        <c:ser>
          <c:idx val="1"/>
          <c:order val="1"/>
          <c:tx>
            <c:strRef>
              <c:f>Лист2!$A$27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673048600883617E-2"/>
                  <c:y val="-2.9629629629629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709376534118805E-2"/>
                  <c:y val="-1.7777777777777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636720667648509E-2"/>
                  <c:y val="-1.7777777777777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Лист2!$B$25:$D$25</c:f>
              <c:strCache>
                <c:ptCount val="3"/>
                <c:pt idx="0">
                  <c:v>Да, достаточно</c:v>
                </c:pt>
                <c:pt idx="1">
                  <c:v>Нет, недостаточно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Лист2!$B$27:$D$27</c:f>
              <c:numCache>
                <c:formatCode>General</c:formatCode>
                <c:ptCount val="3"/>
                <c:pt idx="0">
                  <c:v>28.8</c:v>
                </c:pt>
                <c:pt idx="1">
                  <c:v>65.3</c:v>
                </c:pt>
                <c:pt idx="2">
                  <c:v>5.9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7529984"/>
        <c:axId val="177531520"/>
        <c:axId val="0"/>
      </c:bar3DChart>
      <c:catAx>
        <c:axId val="177529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7531520"/>
        <c:crosses val="autoZero"/>
        <c:auto val="1"/>
        <c:lblAlgn val="ctr"/>
        <c:lblOffset val="100"/>
        <c:noMultiLvlLbl val="0"/>
      </c:catAx>
      <c:valAx>
        <c:axId val="17753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7529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Памятники, мемориалы, скульптурные композиции</a:t>
            </a:r>
          </a:p>
        </c:rich>
      </c:tx>
      <c:layout>
        <c:manualLayout>
          <c:xMode val="edge"/>
          <c:yMode val="edge"/>
          <c:x val="0.42456933508311456"/>
          <c:y val="0"/>
        </c:manualLayout>
      </c:layout>
      <c:overlay val="0"/>
      <c:spPr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Лист2!$A$21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5.55555555555560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4444444444444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Лист2!$B$20:$D$20</c:f>
              <c:strCache>
                <c:ptCount val="3"/>
                <c:pt idx="0">
                  <c:v>Да, достаточно</c:v>
                </c:pt>
                <c:pt idx="1">
                  <c:v>Нет, недостаточно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Лист2!$B$21:$D$21</c:f>
              <c:numCache>
                <c:formatCode>General</c:formatCode>
                <c:ptCount val="3"/>
                <c:pt idx="0">
                  <c:v>39.9</c:v>
                </c:pt>
                <c:pt idx="1">
                  <c:v>47.8</c:v>
                </c:pt>
                <c:pt idx="2">
                  <c:v>12.3</c:v>
                </c:pt>
              </c:numCache>
            </c:numRef>
          </c:val>
        </c:ser>
        <c:ser>
          <c:idx val="1"/>
          <c:order val="1"/>
          <c:tx>
            <c:strRef>
              <c:f>Лист2!$A$22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444444444444445E-2"/>
                  <c:y val="-9.25925925925926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777777777777801E-2"/>
                  <c:y val="-1.3889253426655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222222222222233E-2"/>
                  <c:y val="-4.62962962962963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Лист2!$B$20:$D$20</c:f>
              <c:strCache>
                <c:ptCount val="3"/>
                <c:pt idx="0">
                  <c:v>Да, достаточно</c:v>
                </c:pt>
                <c:pt idx="1">
                  <c:v>Нет, недостаточно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Лист2!$B$22:$D$22</c:f>
              <c:numCache>
                <c:formatCode>General</c:formatCode>
                <c:ptCount val="3"/>
                <c:pt idx="0">
                  <c:v>46.1</c:v>
                </c:pt>
                <c:pt idx="1">
                  <c:v>44.4</c:v>
                </c:pt>
                <c:pt idx="2">
                  <c:v>9.6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1957376"/>
        <c:axId val="181958912"/>
        <c:axId val="0"/>
      </c:bar3DChart>
      <c:catAx>
        <c:axId val="181957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1958912"/>
        <c:crosses val="autoZero"/>
        <c:auto val="1"/>
        <c:lblAlgn val="ctr"/>
        <c:lblOffset val="100"/>
        <c:noMultiLvlLbl val="0"/>
      </c:catAx>
      <c:valAx>
        <c:axId val="181958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957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Средства городской навигации и информации</a:t>
            </a:r>
          </a:p>
        </c:rich>
      </c:tx>
      <c:layout>
        <c:manualLayout>
          <c:xMode val="edge"/>
          <c:yMode val="edge"/>
          <c:x val="0.41141303986573585"/>
          <c:y val="4.2605510813049511E-3"/>
        </c:manualLayout>
      </c:layout>
      <c:overlay val="0"/>
      <c:spPr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Лист2!$A$31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3888888888888897E-2"/>
                  <c:y val="-1.3961608142732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2222222222222233E-2"/>
                  <c:y val="-9.30773876182147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Лист2!$B$30:$D$30</c:f>
              <c:strCache>
                <c:ptCount val="3"/>
                <c:pt idx="0">
                  <c:v>Да, достаточно</c:v>
                </c:pt>
                <c:pt idx="1">
                  <c:v>Нет, недостаточно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Лист2!$B$31:$D$31</c:f>
              <c:numCache>
                <c:formatCode>General</c:formatCode>
                <c:ptCount val="3"/>
                <c:pt idx="0">
                  <c:v>36.700000000000003</c:v>
                </c:pt>
                <c:pt idx="1">
                  <c:v>51.5</c:v>
                </c:pt>
                <c:pt idx="2">
                  <c:v>11.9</c:v>
                </c:pt>
              </c:numCache>
            </c:numRef>
          </c:val>
        </c:ser>
        <c:ser>
          <c:idx val="1"/>
          <c:order val="1"/>
          <c:tx>
            <c:strRef>
              <c:f>Лист2!$A$32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673E-2"/>
                  <c:y val="-2.3269346904553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000000000000001E-2"/>
                  <c:y val="-1.3961608142732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666666666673E-2"/>
                  <c:y val="-1.39619745891402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Лист2!$B$30:$D$30</c:f>
              <c:strCache>
                <c:ptCount val="3"/>
                <c:pt idx="0">
                  <c:v>Да, достаточно</c:v>
                </c:pt>
                <c:pt idx="1">
                  <c:v>Нет, недостаточно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Лист2!$B$32:$D$32</c:f>
              <c:numCache>
                <c:formatCode>General</c:formatCode>
                <c:ptCount val="3"/>
                <c:pt idx="0">
                  <c:v>46.8</c:v>
                </c:pt>
                <c:pt idx="1">
                  <c:v>42.8</c:v>
                </c:pt>
                <c:pt idx="2">
                  <c:v>10.4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2333824"/>
        <c:axId val="182335360"/>
        <c:axId val="0"/>
      </c:bar3DChart>
      <c:catAx>
        <c:axId val="182333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335360"/>
        <c:crosses val="autoZero"/>
        <c:auto val="1"/>
        <c:lblAlgn val="ctr"/>
        <c:lblOffset val="100"/>
        <c:noMultiLvlLbl val="0"/>
      </c:catAx>
      <c:valAx>
        <c:axId val="182335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333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Снежные городки в зимний период </a:t>
            </a:r>
          </a:p>
        </c:rich>
      </c:tx>
      <c:layout>
        <c:manualLayout>
          <c:xMode val="edge"/>
          <c:yMode val="edge"/>
          <c:x val="0.55842835617560294"/>
          <c:y val="0"/>
        </c:manualLayout>
      </c:layout>
      <c:overlay val="0"/>
      <c:spPr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Лист2!$A$46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Лист2!$B$45:$D$45</c:f>
              <c:strCache>
                <c:ptCount val="3"/>
                <c:pt idx="0">
                  <c:v>Да, достаточно</c:v>
                </c:pt>
                <c:pt idx="1">
                  <c:v>Нет, недостаточно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Лист2!$B$46:$D$46</c:f>
              <c:numCache>
                <c:formatCode>General</c:formatCode>
                <c:ptCount val="3"/>
                <c:pt idx="0">
                  <c:v>40.5</c:v>
                </c:pt>
                <c:pt idx="1">
                  <c:v>51.7</c:v>
                </c:pt>
                <c:pt idx="2">
                  <c:v>7.8</c:v>
                </c:pt>
              </c:numCache>
            </c:numRef>
          </c:val>
        </c:ser>
        <c:ser>
          <c:idx val="1"/>
          <c:order val="1"/>
          <c:tx>
            <c:strRef>
              <c:f>Лист2!$A$47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222222222222233E-2"/>
                  <c:y val="-4.62962962962963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6666666666666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6666666666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Лист2!$B$45:$D$45</c:f>
              <c:strCache>
                <c:ptCount val="3"/>
                <c:pt idx="0">
                  <c:v>Да, достаточно</c:v>
                </c:pt>
                <c:pt idx="1">
                  <c:v>Нет, недостаточно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Лист2!$B$47:$D$47</c:f>
              <c:numCache>
                <c:formatCode>General</c:formatCode>
                <c:ptCount val="3"/>
                <c:pt idx="0">
                  <c:v>47.8</c:v>
                </c:pt>
                <c:pt idx="1">
                  <c:v>46.8</c:v>
                </c:pt>
                <c:pt idx="2">
                  <c:v>5.4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2366208"/>
        <c:axId val="182367744"/>
        <c:axId val="0"/>
      </c:bar3DChart>
      <c:catAx>
        <c:axId val="182366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367744"/>
        <c:crosses val="autoZero"/>
        <c:auto val="1"/>
        <c:lblAlgn val="ctr"/>
        <c:lblOffset val="100"/>
        <c:noMultiLvlLbl val="0"/>
      </c:catAx>
      <c:valAx>
        <c:axId val="182367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366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Новогодняя подсветка в праздничные дни</a:t>
            </a:r>
          </a:p>
        </c:rich>
      </c:tx>
      <c:layout>
        <c:manualLayout>
          <c:xMode val="edge"/>
          <c:yMode val="edge"/>
          <c:x val="0.45434213843174159"/>
          <c:y val="4.6296185662679859E-3"/>
        </c:manualLayout>
      </c:layout>
      <c:overlay val="0"/>
      <c:spPr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Лист2!$A$51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Лист2!$B$50:$D$50</c:f>
              <c:strCache>
                <c:ptCount val="3"/>
                <c:pt idx="0">
                  <c:v>Да, достаточно</c:v>
                </c:pt>
                <c:pt idx="1">
                  <c:v>Нет, недостаточно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Лист2!$B$51:$D$51</c:f>
              <c:numCache>
                <c:formatCode>General</c:formatCode>
                <c:ptCount val="3"/>
                <c:pt idx="0">
                  <c:v>46.6</c:v>
                </c:pt>
                <c:pt idx="1">
                  <c:v>47.1</c:v>
                </c:pt>
                <c:pt idx="2">
                  <c:v>6.1</c:v>
                </c:pt>
              </c:numCache>
            </c:numRef>
          </c:val>
        </c:ser>
        <c:ser>
          <c:idx val="1"/>
          <c:order val="1"/>
          <c:tx>
            <c:strRef>
              <c:f>Лист2!$A$52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Лист2!$B$50:$D$50</c:f>
              <c:strCache>
                <c:ptCount val="3"/>
                <c:pt idx="0">
                  <c:v>Да, достаточно</c:v>
                </c:pt>
                <c:pt idx="1">
                  <c:v>Нет, недостаточно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Лист2!$B$52:$D$52</c:f>
              <c:numCache>
                <c:formatCode>General</c:formatCode>
                <c:ptCount val="3"/>
                <c:pt idx="0">
                  <c:v>49</c:v>
                </c:pt>
                <c:pt idx="1">
                  <c:v>47.5</c:v>
                </c:pt>
                <c:pt idx="2">
                  <c:v>3.5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2381952"/>
        <c:axId val="182654080"/>
        <c:axId val="0"/>
      </c:bar3DChart>
      <c:catAx>
        <c:axId val="182381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654080"/>
        <c:crosses val="autoZero"/>
        <c:auto val="1"/>
        <c:lblAlgn val="ctr"/>
        <c:lblOffset val="100"/>
        <c:noMultiLvlLbl val="0"/>
      </c:catAx>
      <c:valAx>
        <c:axId val="182654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381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Флаги расцвечивания на центральных улицах города</a:t>
            </a:r>
          </a:p>
        </c:rich>
      </c:tx>
      <c:layout>
        <c:manualLayout>
          <c:xMode val="edge"/>
          <c:yMode val="edge"/>
          <c:x val="0.34206255468066488"/>
          <c:y val="0"/>
        </c:manualLayout>
      </c:layout>
      <c:overlay val="0"/>
      <c:spPr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Лист2!$A$36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607761845286823E-2"/>
                  <c:y val="-3.0510021861511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607761845286823E-2"/>
                  <c:y val="-3.5595025505097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607761845286823E-2"/>
                  <c:y val="-2.5425018217926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Лист2!$B$35:$D$35</c:f>
              <c:strCache>
                <c:ptCount val="3"/>
                <c:pt idx="0">
                  <c:v>Да, достаточно</c:v>
                </c:pt>
                <c:pt idx="1">
                  <c:v>Нет, недостаточно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Лист2!$B$36:$D$36</c:f>
              <c:numCache>
                <c:formatCode>General</c:formatCode>
                <c:ptCount val="3"/>
                <c:pt idx="0">
                  <c:v>66.5</c:v>
                </c:pt>
                <c:pt idx="1">
                  <c:v>24.3</c:v>
                </c:pt>
                <c:pt idx="2">
                  <c:v>9.2000000000000011</c:v>
                </c:pt>
              </c:numCache>
            </c:numRef>
          </c:val>
        </c:ser>
        <c:ser>
          <c:idx val="1"/>
          <c:order val="1"/>
          <c:tx>
            <c:strRef>
              <c:f>Лист2!$A$37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542388819501287E-2"/>
                  <c:y val="-2.0340014574341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477015793715758E-2"/>
                  <c:y val="-2.0340014574341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477015793715758E-2"/>
                  <c:y val="-2.0340014574341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Лист2!$B$35:$D$35</c:f>
              <c:strCache>
                <c:ptCount val="3"/>
                <c:pt idx="0">
                  <c:v>Да, достаточно</c:v>
                </c:pt>
                <c:pt idx="1">
                  <c:v>Нет, недостаточно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Лист2!$B$37:$D$37</c:f>
              <c:numCache>
                <c:formatCode>General</c:formatCode>
                <c:ptCount val="3"/>
                <c:pt idx="0">
                  <c:v>65.8</c:v>
                </c:pt>
                <c:pt idx="1">
                  <c:v>23.5</c:v>
                </c:pt>
                <c:pt idx="2">
                  <c:v>10.6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2692864"/>
        <c:axId val="182698752"/>
        <c:axId val="0"/>
      </c:bar3DChart>
      <c:catAx>
        <c:axId val="182692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698752"/>
        <c:crosses val="autoZero"/>
        <c:auto val="1"/>
        <c:lblAlgn val="ctr"/>
        <c:lblOffset val="100"/>
        <c:noMultiLvlLbl val="0"/>
      </c:catAx>
      <c:valAx>
        <c:axId val="182698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692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Праздничные изображения на перетяжках, баннерах, фасадных панно</a:t>
            </a:r>
          </a:p>
        </c:rich>
      </c:tx>
      <c:layout>
        <c:manualLayout>
          <c:xMode val="edge"/>
          <c:yMode val="edge"/>
          <c:x val="0.32431935428134195"/>
          <c:y val="2.1847180880069756E-4"/>
        </c:manualLayout>
      </c:layout>
      <c:overlay val="0"/>
      <c:spPr>
        <a:effectLst>
          <a:outerShdw blurRad="50800" dist="38100" dir="2700000" algn="tl" rotWithShape="0">
            <a:prstClr val="black">
              <a:alpha val="40000"/>
            </a:prstClr>
          </a:outerShdw>
        </a:effectLst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Лист2!$A$41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6666666666666673E-2"/>
                  <c:y val="-9.25925925925917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Лист2!$B$40:$D$40</c:f>
              <c:strCache>
                <c:ptCount val="3"/>
                <c:pt idx="0">
                  <c:v>Да, достаточно</c:v>
                </c:pt>
                <c:pt idx="1">
                  <c:v>Нет, недостаточно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Лист2!$B$41:$D$41</c:f>
              <c:numCache>
                <c:formatCode>General</c:formatCode>
                <c:ptCount val="3"/>
                <c:pt idx="0">
                  <c:v>65</c:v>
                </c:pt>
                <c:pt idx="1">
                  <c:v>27.2</c:v>
                </c:pt>
                <c:pt idx="2">
                  <c:v>7.8</c:v>
                </c:pt>
              </c:numCache>
            </c:numRef>
          </c:val>
        </c:ser>
        <c:ser>
          <c:idx val="1"/>
          <c:order val="1"/>
          <c:tx>
            <c:strRef>
              <c:f>Лист2!$A$42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97E-2"/>
                  <c:y val="-9.25925925925926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4444444444444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6666666666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Лист2!$B$40:$D$40</c:f>
              <c:strCache>
                <c:ptCount val="3"/>
                <c:pt idx="0">
                  <c:v>Да, достаточно</c:v>
                </c:pt>
                <c:pt idx="1">
                  <c:v>Нет, недостаточно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Лист2!$B$42:$D$42</c:f>
              <c:numCache>
                <c:formatCode>General</c:formatCode>
                <c:ptCount val="3"/>
                <c:pt idx="0">
                  <c:v>68.7</c:v>
                </c:pt>
                <c:pt idx="1">
                  <c:v>24.6</c:v>
                </c:pt>
                <c:pt idx="2">
                  <c:v>6.7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2729344"/>
        <c:axId val="182739328"/>
        <c:axId val="0"/>
      </c:bar3DChart>
      <c:catAx>
        <c:axId val="182729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2739328"/>
        <c:crosses val="autoZero"/>
        <c:auto val="1"/>
        <c:lblAlgn val="ctr"/>
        <c:lblOffset val="100"/>
        <c:noMultiLvlLbl val="0"/>
      </c:catAx>
      <c:valAx>
        <c:axId val="182739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729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Лист1!$A$302:$A$308</c:f>
              <c:strCache>
                <c:ptCount val="7"/>
                <c:pt idx="0">
                  <c:v>Памятников в городе достаточно</c:v>
                </c:pt>
                <c:pt idx="1">
                  <c:v>Памятников гражданам, внесшим большой вклад в развитие города</c:v>
                </c:pt>
                <c:pt idx="2">
                  <c:v>Памятника нефтяникам</c:v>
                </c:pt>
                <c:pt idx="3">
                  <c:v>Оригинальных, современных скульптурных композиций</c:v>
                </c:pt>
                <c:pt idx="4">
                  <c:v>Вначале нужно привести в порядок те, что есть</c:v>
                </c:pt>
                <c:pt idx="5">
                  <c:v>Затрудняюсь ответить </c:v>
                </c:pt>
                <c:pt idx="6">
                  <c:v>Другое</c:v>
                </c:pt>
              </c:strCache>
            </c:strRef>
          </c:cat>
          <c:val>
            <c:numRef>
              <c:f>Лист1!$B$302:$B$308</c:f>
              <c:numCache>
                <c:formatCode>General</c:formatCode>
                <c:ptCount val="7"/>
                <c:pt idx="0">
                  <c:v>27.4</c:v>
                </c:pt>
                <c:pt idx="1">
                  <c:v>9.1</c:v>
                </c:pt>
                <c:pt idx="2">
                  <c:v>15.9</c:v>
                </c:pt>
                <c:pt idx="3">
                  <c:v>29.1</c:v>
                </c:pt>
                <c:pt idx="4">
                  <c:v>8.4</c:v>
                </c:pt>
                <c:pt idx="5">
                  <c:v>8.4</c:v>
                </c:pt>
                <c:pt idx="6">
                  <c:v>1.7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2747136"/>
        <c:axId val="182769920"/>
      </c:barChart>
      <c:catAx>
        <c:axId val="182747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82769920"/>
        <c:crosses val="autoZero"/>
        <c:auto val="1"/>
        <c:lblAlgn val="ctr"/>
        <c:lblOffset val="100"/>
        <c:noMultiLvlLbl val="0"/>
      </c:catAx>
      <c:valAx>
        <c:axId val="182769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747136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Лист1!$A$34:$A$38</c:f>
              <c:strCache>
                <c:ptCount val="5"/>
                <c:pt idx="0">
                  <c:v>Основное общее (9 кл.)</c:v>
                </c:pt>
                <c:pt idx="1">
                  <c:v>Среднее общее (11 кл.)</c:v>
                </c:pt>
                <c:pt idx="2">
                  <c:v>Среднее специальное</c:v>
                </c:pt>
                <c:pt idx="3">
                  <c:v>Незаконченное высшее</c:v>
                </c:pt>
                <c:pt idx="4">
                  <c:v>Высшее</c:v>
                </c:pt>
              </c:strCache>
            </c:strRef>
          </c:cat>
          <c:val>
            <c:numRef>
              <c:f>Лист1!$B$34:$B$38</c:f>
              <c:numCache>
                <c:formatCode>General</c:formatCode>
                <c:ptCount val="5"/>
                <c:pt idx="0">
                  <c:v>2</c:v>
                </c:pt>
                <c:pt idx="1">
                  <c:v>6.5</c:v>
                </c:pt>
                <c:pt idx="2">
                  <c:v>36.300000000000004</c:v>
                </c:pt>
                <c:pt idx="3">
                  <c:v>8</c:v>
                </c:pt>
                <c:pt idx="4">
                  <c:v>47.3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0370176"/>
        <c:axId val="150381312"/>
      </c:barChart>
      <c:catAx>
        <c:axId val="150370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381312"/>
        <c:crosses val="autoZero"/>
        <c:auto val="1"/>
        <c:lblAlgn val="ctr"/>
        <c:lblOffset val="100"/>
        <c:noMultiLvlLbl val="0"/>
      </c:catAx>
      <c:valAx>
        <c:axId val="15038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3701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34306300884364"/>
          <c:y val="3.6484245439469321E-2"/>
          <c:w val="0.54259909390307104"/>
          <c:h val="0.87557200872279028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Лист1!$A$40:$A$60</c:f>
              <c:strCache>
                <c:ptCount val="21"/>
                <c:pt idx="0">
                  <c:v>Нефтегазодобыча, переработка, геология</c:v>
                </c:pt>
                <c:pt idx="1">
                  <c:v>Строительство</c:v>
                </c:pt>
                <c:pt idx="2">
                  <c:v>Энергетика</c:v>
                </c:pt>
                <c:pt idx="3">
                  <c:v>Все виды транспорта (ж/д, авиа, авто, речной)</c:v>
                </c:pt>
                <c:pt idx="4">
                  <c:v>Почтовая, телефонная связь</c:v>
                </c:pt>
                <c:pt idx="5">
                  <c:v>Жилищно-коммунальное хозяйство</c:v>
                </c:pt>
                <c:pt idx="6">
                  <c:v>Легкая промышленность</c:v>
                </c:pt>
                <c:pt idx="7">
                  <c:v>Работник системы образования </c:v>
                </c:pt>
                <c:pt idx="8">
                  <c:v>Работник системы здравоохранения </c:v>
                </c:pt>
                <c:pt idx="9">
                  <c:v>Работник культуры, соц. обслуживания</c:v>
                </c:pt>
                <c:pt idx="10">
                  <c:v>СМИ</c:v>
                </c:pt>
                <c:pt idx="11">
                  <c:v>Торговля, общепит, бытовое обслуживание</c:v>
                </c:pt>
                <c:pt idx="12">
                  <c:v>Полиция, прокуратура, армия, суд, охрана и т.п.</c:v>
                </c:pt>
                <c:pt idx="13">
                  <c:v>Муниципальный, государственный служащий</c:v>
                </c:pt>
                <c:pt idx="14">
                  <c:v>Работник банка, страховой компании</c:v>
                </c:pt>
                <c:pt idx="15">
                  <c:v>Предприниматель</c:v>
                </c:pt>
                <c:pt idx="16">
                  <c:v>Студент, учащийся</c:v>
                </c:pt>
                <c:pt idx="17">
                  <c:v>Временно без работы</c:v>
                </c:pt>
                <c:pt idx="18">
                  <c:v>Пенсионер</c:v>
                </c:pt>
                <c:pt idx="19">
                  <c:v>Занимаюсь домашним хозяйством, в декрете</c:v>
                </c:pt>
                <c:pt idx="20">
                  <c:v>Другое </c:v>
                </c:pt>
              </c:strCache>
            </c:strRef>
          </c:cat>
          <c:val>
            <c:numRef>
              <c:f>Лист1!$B$40:$B$60</c:f>
              <c:numCache>
                <c:formatCode>General</c:formatCode>
                <c:ptCount val="21"/>
                <c:pt idx="0">
                  <c:v>23.8</c:v>
                </c:pt>
                <c:pt idx="1">
                  <c:v>5.7</c:v>
                </c:pt>
                <c:pt idx="2">
                  <c:v>3.2</c:v>
                </c:pt>
                <c:pt idx="3">
                  <c:v>3.2</c:v>
                </c:pt>
                <c:pt idx="4">
                  <c:v>1.2</c:v>
                </c:pt>
                <c:pt idx="5">
                  <c:v>1</c:v>
                </c:pt>
                <c:pt idx="6">
                  <c:v>0.2</c:v>
                </c:pt>
                <c:pt idx="7">
                  <c:v>6.2</c:v>
                </c:pt>
                <c:pt idx="8">
                  <c:v>6</c:v>
                </c:pt>
                <c:pt idx="9">
                  <c:v>2</c:v>
                </c:pt>
                <c:pt idx="10">
                  <c:v>1</c:v>
                </c:pt>
                <c:pt idx="11">
                  <c:v>6.5</c:v>
                </c:pt>
                <c:pt idx="12">
                  <c:v>1.2</c:v>
                </c:pt>
                <c:pt idx="13">
                  <c:v>4</c:v>
                </c:pt>
                <c:pt idx="14">
                  <c:v>1.7</c:v>
                </c:pt>
                <c:pt idx="15">
                  <c:v>2.2000000000000002</c:v>
                </c:pt>
                <c:pt idx="16">
                  <c:v>5.5</c:v>
                </c:pt>
                <c:pt idx="17">
                  <c:v>0.70000000000000062</c:v>
                </c:pt>
                <c:pt idx="18">
                  <c:v>12.9</c:v>
                </c:pt>
                <c:pt idx="19">
                  <c:v>7.7</c:v>
                </c:pt>
                <c:pt idx="20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0388096"/>
        <c:axId val="150403328"/>
      </c:barChart>
      <c:catAx>
        <c:axId val="1503880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50403328"/>
        <c:crosses val="autoZero"/>
        <c:auto val="1"/>
        <c:lblAlgn val="ctr"/>
        <c:lblOffset val="100"/>
        <c:noMultiLvlLbl val="0"/>
      </c:catAx>
      <c:valAx>
        <c:axId val="1504033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03880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Лист1!$A$63:$A$68</c:f>
              <c:strCache>
                <c:ptCount val="6"/>
                <c:pt idx="0">
                  <c:v>Мы всем обеспечены, считаем, что живем очень хорошо</c:v>
                </c:pt>
                <c:pt idx="1">
                  <c:v>Живем хорошо, без особых материальных проблем</c:v>
                </c:pt>
                <c:pt idx="2">
                  <c:v>Живем средне</c:v>
                </c:pt>
                <c:pt idx="3">
                  <c:v>Трудное материальное положение, приходится на всем экономить</c:v>
                </c:pt>
                <c:pt idx="4">
                  <c:v>Живем очень бедно, еле сводим концы с концами</c:v>
                </c:pt>
                <c:pt idx="5">
                  <c:v>Затрудняюсь ответить </c:v>
                </c:pt>
              </c:strCache>
            </c:strRef>
          </c:cat>
          <c:val>
            <c:numRef>
              <c:f>Лист1!$B$63:$B$68</c:f>
              <c:numCache>
                <c:formatCode>General</c:formatCode>
                <c:ptCount val="6"/>
                <c:pt idx="0">
                  <c:v>3.3</c:v>
                </c:pt>
                <c:pt idx="1">
                  <c:v>28</c:v>
                </c:pt>
                <c:pt idx="2">
                  <c:v>56.2</c:v>
                </c:pt>
                <c:pt idx="3">
                  <c:v>7.9</c:v>
                </c:pt>
                <c:pt idx="4">
                  <c:v>2</c:v>
                </c:pt>
                <c:pt idx="5">
                  <c:v>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0667648"/>
        <c:axId val="150674432"/>
      </c:barChart>
      <c:catAx>
        <c:axId val="150667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0674432"/>
        <c:crosses val="autoZero"/>
        <c:auto val="1"/>
        <c:lblAlgn val="ctr"/>
        <c:lblOffset val="100"/>
        <c:noMultiLvlLbl val="0"/>
      </c:catAx>
      <c:valAx>
        <c:axId val="1506744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506676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Лист1!$A$72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4418604651162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441860465116286E-2"/>
                  <c:y val="-1.3888888888888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441860465116286E-2"/>
                  <c:y val="-1.3888888888888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Лист1!$B$71:$D$71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Лист1!$B$72:$D$72</c:f>
              <c:numCache>
                <c:formatCode>General</c:formatCode>
                <c:ptCount val="3"/>
                <c:pt idx="0">
                  <c:v>89</c:v>
                </c:pt>
                <c:pt idx="1">
                  <c:v>83.1</c:v>
                </c:pt>
                <c:pt idx="2">
                  <c:v>85.1</c:v>
                </c:pt>
              </c:numCache>
            </c:numRef>
          </c:val>
        </c:ser>
        <c:ser>
          <c:idx val="1"/>
          <c:order val="1"/>
          <c:tx>
            <c:strRef>
              <c:f>Лист1!$A$73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666666666666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666666666666691E-2"/>
                  <c:y val="-8.487556272013401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66666666669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Лист1!$B$71:$D$71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Лист1!$B$73:$D$73</c:f>
              <c:numCache>
                <c:formatCode>General</c:formatCode>
                <c:ptCount val="3"/>
                <c:pt idx="0">
                  <c:v>8</c:v>
                </c:pt>
                <c:pt idx="1">
                  <c:v>10.7</c:v>
                </c:pt>
                <c:pt idx="2">
                  <c:v>8.7000000000000011</c:v>
                </c:pt>
              </c:numCache>
            </c:numRef>
          </c:val>
        </c:ser>
        <c:ser>
          <c:idx val="2"/>
          <c:order val="2"/>
          <c:tx>
            <c:strRef>
              <c:f>Лист1!$A$74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4444444444444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434108527131783E-2"/>
                  <c:y val="-9.25925925925926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630440090337549E-2"/>
                  <c:y val="-4.62962962962963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Лист1!$B$71:$D$71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Лист1!$B$74:$D$74</c:f>
              <c:numCache>
                <c:formatCode>General</c:formatCode>
                <c:ptCount val="3"/>
                <c:pt idx="0">
                  <c:v>3</c:v>
                </c:pt>
                <c:pt idx="1">
                  <c:v>6.2</c:v>
                </c:pt>
                <c:pt idx="2">
                  <c:v>6.2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0701568"/>
        <c:axId val="150703104"/>
        <c:axId val="0"/>
      </c:bar3DChart>
      <c:catAx>
        <c:axId val="150701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0703104"/>
        <c:crosses val="autoZero"/>
        <c:auto val="1"/>
        <c:lblAlgn val="ctr"/>
        <c:lblOffset val="100"/>
        <c:noMultiLvlLbl val="0"/>
      </c:catAx>
      <c:valAx>
        <c:axId val="150703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701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042432195975665E-3"/>
          <c:y val="2.3148148148148147E-3"/>
          <c:w val="0.63725962379702561"/>
          <c:h val="0.9768518518518526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4722222222222245"/>
                  <c:y val="-0.1064814814814816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7777777777777779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Лист1!$G$88:$G$91</c:f>
              <c:strCache>
                <c:ptCount val="4"/>
                <c:pt idx="0">
                  <c:v>Нет, не известно</c:v>
                </c:pt>
                <c:pt idx="1">
                  <c:v>Да, известно, но читать такой документ не доводилось</c:v>
                </c:pt>
                <c:pt idx="2">
                  <c:v>Да, известны отдельные правила из документа </c:v>
                </c:pt>
                <c:pt idx="3">
                  <c:v>Да, знаком с текстом документа</c:v>
                </c:pt>
              </c:strCache>
            </c:strRef>
          </c:cat>
          <c:val>
            <c:numRef>
              <c:f>Лист1!$H$88:$H$91</c:f>
              <c:numCache>
                <c:formatCode>General</c:formatCode>
                <c:ptCount val="4"/>
                <c:pt idx="0">
                  <c:v>61.5</c:v>
                </c:pt>
                <c:pt idx="1">
                  <c:v>33.9</c:v>
                </c:pt>
                <c:pt idx="2">
                  <c:v>3.4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242366579177603"/>
          <c:y val="0.13525444736074671"/>
          <c:w val="0.33757633420822453"/>
          <c:h val="0.72023184601924761"/>
        </c:manualLayout>
      </c:layout>
      <c:overlay val="0"/>
    </c:legend>
    <c:plotVisOnly val="1"/>
    <c:dispBlanksAs val="zero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Лист1!$A$106:$A$109</c:f>
              <c:strCache>
                <c:ptCount val="4"/>
                <c:pt idx="0">
                  <c:v>Нет, не вижу необходимости</c:v>
                </c:pt>
                <c:pt idx="1">
                  <c:v>Да, но только с отдельными правилами из документа</c:v>
                </c:pt>
                <c:pt idx="2">
                  <c:v>Да, но не знаю где найти данный документ</c:v>
                </c:pt>
                <c:pt idx="3">
                  <c:v>Да, но не хватает на это времени</c:v>
                </c:pt>
              </c:strCache>
            </c:strRef>
          </c:cat>
          <c:val>
            <c:numRef>
              <c:f>Лист1!$B$106:$B$109</c:f>
              <c:numCache>
                <c:formatCode>General</c:formatCode>
                <c:ptCount val="4"/>
                <c:pt idx="0">
                  <c:v>47.4</c:v>
                </c:pt>
                <c:pt idx="1">
                  <c:v>10.9</c:v>
                </c:pt>
                <c:pt idx="2">
                  <c:v>25.3</c:v>
                </c:pt>
                <c:pt idx="3">
                  <c:v>16.399999999999999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0819200"/>
        <c:axId val="150821888"/>
      </c:barChart>
      <c:catAx>
        <c:axId val="150819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821888"/>
        <c:crosses val="autoZero"/>
        <c:auto val="1"/>
        <c:lblAlgn val="ctr"/>
        <c:lblOffset val="100"/>
        <c:noMultiLvlLbl val="0"/>
      </c:catAx>
      <c:valAx>
        <c:axId val="150821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819200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Лист1!$B$122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Лист1!$A$123:$A$126</c:f>
              <c:strCache>
                <c:ptCount val="4"/>
                <c:pt idx="0">
                  <c:v>Нет, не вижу необходимости</c:v>
                </c:pt>
                <c:pt idx="1">
                  <c:v>Да, но только с отдельными правилами из документа</c:v>
                </c:pt>
                <c:pt idx="2">
                  <c:v>Да, но не знаю где найти данный документ</c:v>
                </c:pt>
                <c:pt idx="3">
                  <c:v>Да, но не хватает на это времени</c:v>
                </c:pt>
              </c:strCache>
            </c:strRef>
          </c:cat>
          <c:val>
            <c:numRef>
              <c:f>Лист1!$B$123:$B$126</c:f>
              <c:numCache>
                <c:formatCode>General</c:formatCode>
                <c:ptCount val="4"/>
                <c:pt idx="0">
                  <c:v>48.2</c:v>
                </c:pt>
                <c:pt idx="1">
                  <c:v>43.2</c:v>
                </c:pt>
                <c:pt idx="2">
                  <c:v>57.8</c:v>
                </c:pt>
                <c:pt idx="3">
                  <c:v>33.300000000000004</c:v>
                </c:pt>
              </c:numCache>
            </c:numRef>
          </c:val>
        </c:ser>
        <c:ser>
          <c:idx val="1"/>
          <c:order val="1"/>
          <c:tx>
            <c:strRef>
              <c:f>Лист1!$C$122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Лист1!$A$123:$A$126</c:f>
              <c:strCache>
                <c:ptCount val="4"/>
                <c:pt idx="0">
                  <c:v>Нет, не вижу необходимости</c:v>
                </c:pt>
                <c:pt idx="1">
                  <c:v>Да, но только с отдельными правилами из документа</c:v>
                </c:pt>
                <c:pt idx="2">
                  <c:v>Да, но не знаю где найти данный документ</c:v>
                </c:pt>
                <c:pt idx="3">
                  <c:v>Да, но не хватает на это времени</c:v>
                </c:pt>
              </c:strCache>
            </c:strRef>
          </c:cat>
          <c:val>
            <c:numRef>
              <c:f>Лист1!$C$123:$C$126</c:f>
              <c:numCache>
                <c:formatCode>General</c:formatCode>
                <c:ptCount val="4"/>
                <c:pt idx="0">
                  <c:v>51.8</c:v>
                </c:pt>
                <c:pt idx="1">
                  <c:v>56.8</c:v>
                </c:pt>
                <c:pt idx="2">
                  <c:v>42.2</c:v>
                </c:pt>
                <c:pt idx="3">
                  <c:v>52.4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0839680"/>
        <c:axId val="150841216"/>
        <c:axId val="0"/>
      </c:bar3DChart>
      <c:catAx>
        <c:axId val="150839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841216"/>
        <c:crosses val="autoZero"/>
        <c:auto val="1"/>
        <c:lblAlgn val="ctr"/>
        <c:lblOffset val="100"/>
        <c:noMultiLvlLbl val="0"/>
      </c:catAx>
      <c:valAx>
        <c:axId val="150841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839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9882-DAD8-4632-8498-A0FB376B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40</Pages>
  <Words>8370</Words>
  <Characters>47715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2016-01-21T06:29:00Z</cp:lastPrinted>
  <dcterms:created xsi:type="dcterms:W3CDTF">2015-12-30T08:29:00Z</dcterms:created>
  <dcterms:modified xsi:type="dcterms:W3CDTF">2016-01-21T06:29:00Z</dcterms:modified>
</cp:coreProperties>
</file>