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2A1B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DD653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515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4A2A1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05147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15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29019E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29019E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29019E" w:rsidTr="004A2A1B">
        <w:trPr>
          <w:trHeight w:val="3595"/>
        </w:trPr>
        <w:tc>
          <w:tcPr>
            <w:tcW w:w="10173" w:type="dxa"/>
          </w:tcPr>
          <w:p w:rsidR="00745185" w:rsidRPr="0029019E" w:rsidRDefault="004A2A1B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DF0C3D" wp14:editId="68517A4A">
                  <wp:extent cx="6143625" cy="368617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515A4" w:rsidRDefault="00C515A4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74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2419CC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9D392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9 </w:t>
            </w:r>
            <w:r w:rsidR="004A2A1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795</w:t>
            </w:r>
            <w:r w:rsidR="00AD350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</w:t>
            </w:r>
            <w:r w:rsidR="009D392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й</w:t>
            </w:r>
            <w:r w:rsidR="000B2C9A"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6 575</w:t>
            </w:r>
            <w:r w:rsidR="00EC021A" w:rsidRPr="002419CC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7,1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2419CC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1F13BC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99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2419CC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810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2419C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8,3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410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93E4C" w:rsidRPr="002419C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D8411B" w:rsidRPr="002419CC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1F13BC">
              <w:rPr>
                <w:rFonts w:ascii="Times New Roman" w:hAnsi="Times New Roman" w:cs="Times New Roman"/>
                <w:iCs/>
                <w:lang w:val="ru-RU"/>
              </w:rPr>
              <w:t>4,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4D7DF1" w:rsidRPr="002419CC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29019E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 xml:space="preserve"> мин. 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05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 xml:space="preserve"> сек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29019E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29019E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29019E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 xml:space="preserve">2 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854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1F13BC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035A1B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605</w:t>
            </w:r>
            <w:r w:rsidR="00035A1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22251C">
              <w:rPr>
                <w:rFonts w:ascii="Times New Roman" w:hAnsi="Times New Roman" w:cs="Times New Roman"/>
                <w:iCs/>
                <w:lang w:val="ru-RU"/>
              </w:rPr>
              <w:t>56,2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29019E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29019E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29019E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29019E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29019E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22251C" w:rsidRPr="009D392C" w:rsidRDefault="0022251C" w:rsidP="0022251C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D8411B" w:rsidRDefault="00D8411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недвижимого имущества и (или) государственной регистрации прав </w:t>
            </w: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недвижимое имущество и сделок с ним;</w:t>
            </w:r>
          </w:p>
          <w:p w:rsidR="007869E2" w:rsidRPr="00FA5B0D" w:rsidRDefault="007869E2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г</w:t>
            </w:r>
            <w:r w:rsidRPr="00786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осударственная услуга по предоставлению сведений, содержащихся в Едином государственном реестре недвижимости</w:t>
            </w:r>
            <w:r w:rsidR="007D38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A5B0D" w:rsidRPr="00FA5B0D" w:rsidRDefault="00063859" w:rsidP="00FA5B0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35A1B" w:rsidRPr="00035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F13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1F13BC" w:rsidRPr="001F13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ыдача справок о наличии (отсутствии) судимости и (или) факта уголовного преследования либо о прекращении уголовного преследования</w:t>
            </w:r>
            <w:r w:rsidR="001F13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2F7F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352F7F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352F7F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Pr="009F6AAC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F6AAC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9F6AAC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9F6AAC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9F6AAC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9F6AAC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9F6AAC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1F13BC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="0022251C">
              <w:rPr>
                <w:rFonts w:ascii="Times New Roman" w:hAnsi="Times New Roman" w:cs="Times New Roman"/>
                <w:bCs/>
                <w:lang w:val="ru-RU"/>
              </w:rPr>
              <w:t>70</w:t>
            </w:r>
            <w:r w:rsidR="00E93BB6" w:rsidRPr="009F6AAC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 w:rsidRPr="009F6AAC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9F6AAC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9F6AAC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AC3008" w:rsidRPr="009F6AAC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9F6AAC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9F6AAC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9F6AAC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035A1B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highlight w:val="yellow"/>
                <w:lang w:val="ru-RU"/>
              </w:rPr>
            </w:pPr>
          </w:p>
          <w:p w:rsidR="002B18FC" w:rsidRPr="009F6AAC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9F6AAC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Pr="009F6AAC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AAC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9F6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единовременная денежная выплата гражданам РФ, родившимся в период с 1 января 1993 года по 31 декабря 2017 года;</w:t>
            </w:r>
          </w:p>
          <w:p w:rsidR="007A7001" w:rsidRPr="0029019E" w:rsidRDefault="0029019E" w:rsidP="0022251C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  <w:r w:rsidRPr="009F6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C119B" w:rsidRPr="009F6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запись в образовательные учреждения.</w:t>
            </w:r>
            <w:bookmarkStart w:id="0" w:name="_GoBack"/>
            <w:bookmarkEnd w:id="0"/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3889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439E2"/>
    <w:rsid w:val="00C50EA7"/>
    <w:rsid w:val="00C515A4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185162401574787E-2"/>
          <c:y val="6.3020852382271036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16.07.-21.07.2018.xlsx]Данные'!$A$3:$A$14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16.07.-21.07.2018.xlsx]Данные'!$E$3:$E$14</c:f>
              <c:numCache>
                <c:formatCode>#,##0</c:formatCode>
                <c:ptCount val="12"/>
                <c:pt idx="0">
                  <c:v>481</c:v>
                </c:pt>
                <c:pt idx="1">
                  <c:v>734</c:v>
                </c:pt>
                <c:pt idx="2">
                  <c:v>956</c:v>
                </c:pt>
                <c:pt idx="3">
                  <c:v>920</c:v>
                </c:pt>
                <c:pt idx="4">
                  <c:v>956</c:v>
                </c:pt>
                <c:pt idx="5">
                  <c:v>976</c:v>
                </c:pt>
                <c:pt idx="6">
                  <c:v>1026</c:v>
                </c:pt>
                <c:pt idx="7">
                  <c:v>957</c:v>
                </c:pt>
                <c:pt idx="8">
                  <c:v>897</c:v>
                </c:pt>
                <c:pt idx="9">
                  <c:v>841</c:v>
                </c:pt>
                <c:pt idx="10">
                  <c:v>738</c:v>
                </c:pt>
                <c:pt idx="11">
                  <c:v>313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2893776"/>
        <c:axId val="192898256"/>
      </c:barChart>
      <c:catAx>
        <c:axId val="19289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898256"/>
        <c:crosses val="autoZero"/>
        <c:auto val="1"/>
        <c:lblAlgn val="ctr"/>
        <c:lblOffset val="100"/>
        <c:noMultiLvlLbl val="0"/>
      </c:catAx>
      <c:valAx>
        <c:axId val="19289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89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24</cp:revision>
  <cp:lastPrinted>2018-07-02T11:37:00Z</cp:lastPrinted>
  <dcterms:created xsi:type="dcterms:W3CDTF">2018-04-10T14:55:00Z</dcterms:created>
  <dcterms:modified xsi:type="dcterms:W3CDTF">2018-07-23T12:01:00Z</dcterms:modified>
</cp:coreProperties>
</file>