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города от 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A05B5A" w:rsidRPr="00A05B5A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Администрации города </w:t>
      </w:r>
      <w:r w:rsidR="00EF6EF4" w:rsidRPr="00FE2479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города от 26.01.2015 № 410 «О порядке предоставления субсидии на финансовое обеспечение (возмещение) затрат по содержанию и капитальному ремонту линий уличного освещения</w:t>
      </w:r>
      <w:r w:rsidR="00EF6EF4" w:rsidRPr="00FE2479">
        <w:rPr>
          <w:rFonts w:ascii="Times New Roman" w:hAnsi="Times New Roman"/>
          <w:sz w:val="24"/>
          <w:szCs w:val="24"/>
          <w:u w:val="single"/>
        </w:rPr>
        <w:t>» (с изменениями от</w:t>
      </w:r>
      <w:r w:rsidR="004B0FD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F6EF4" w:rsidRPr="00FE2479">
        <w:rPr>
          <w:rFonts w:ascii="Times New Roman" w:hAnsi="Times New Roman"/>
          <w:sz w:val="24"/>
          <w:szCs w:val="24"/>
          <w:u w:val="single"/>
        </w:rPr>
        <w:t>06.07.2015 № 4668, 26.01.2016 № 466</w:t>
      </w:r>
      <w:r w:rsidR="00EF6EF4" w:rsidRPr="00FE2479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8130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274826"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заключение.</w:t>
      </w:r>
    </w:p>
    <w:p w:rsidR="007B1877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F13043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</w:t>
      </w:r>
      <w:r w:rsid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связи</w:t>
      </w:r>
      <w:r w:rsidR="00F1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следующими факторами:</w:t>
      </w:r>
    </w:p>
    <w:p w:rsidR="00F13043" w:rsidRPr="00F13043" w:rsidRDefault="00F13043" w:rsidP="008E19F5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D0D11" w:rsidRPr="00F1304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ступлением в силу изменений в п.5.1. ст.78 Бюджетного кодекса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3043" w:rsidRPr="00F13043" w:rsidRDefault="00F13043" w:rsidP="00FA7272">
      <w:pPr>
        <w:pStyle w:val="a3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3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813087" w:rsidRPr="00F13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еобходимостью приведения в соответствие НПА по результатам предварительной антикоррупционной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13043" w:rsidRPr="004B0FDC" w:rsidRDefault="00F13043" w:rsidP="00F13043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DC">
        <w:rPr>
          <w:rFonts w:ascii="Times New Roman" w:hAnsi="Times New Roman" w:cs="Times New Roman"/>
          <w:sz w:val="24"/>
          <w:szCs w:val="24"/>
        </w:rPr>
        <w:t>Уточнением порядка авансирования получателей субсидии с целью исполнения постановления Правительства РФ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энергии», а также предоставления получателями субсидии отчетных данных.</w:t>
      </w:r>
    </w:p>
    <w:p w:rsidR="00F13043" w:rsidRPr="00F13043" w:rsidRDefault="00F13043" w:rsidP="00F13043">
      <w:pPr>
        <w:pStyle w:val="a3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FDC">
        <w:rPr>
          <w:rFonts w:ascii="Times New Roman" w:hAnsi="Times New Roman" w:cs="Times New Roman"/>
          <w:sz w:val="24"/>
          <w:szCs w:val="24"/>
        </w:rPr>
        <w:t>Установлением исчерпывающего перечня оснований для отказа в подписании акта на представление субсидии, сроков устранения получателем субсидии замечаний с целью устранения коррупциогенных факторов, выявленных предварительной антикоррупционной проверкой нормативных правовых актов</w:t>
      </w:r>
      <w:r w:rsidRPr="00F1304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6A54" w:rsidRPr="00732EE6" w:rsidRDefault="005D0D11" w:rsidP="00F1304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носят технический характер и в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F1304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7B1877" w:rsidRPr="00732EE6" w:rsidRDefault="007B1877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CE499D" w:rsidRPr="00732EE6" w:rsidRDefault="00813087" w:rsidP="00E1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F3347"/>
    <w:multiLevelType w:val="multilevel"/>
    <w:tmpl w:val="101686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1">
    <w:nsid w:val="11B62705"/>
    <w:multiLevelType w:val="multilevel"/>
    <w:tmpl w:val="1016861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2">
    <w:nsid w:val="41A52607"/>
    <w:multiLevelType w:val="multilevel"/>
    <w:tmpl w:val="29C25B5A"/>
    <w:lvl w:ilvl="0">
      <w:start w:val="1"/>
      <w:numFmt w:val="decimal"/>
      <w:lvlText w:val="%1"/>
      <w:lvlJc w:val="left"/>
      <w:pPr>
        <w:ind w:left="480" w:hanging="480"/>
      </w:pPr>
      <w:rPr>
        <w:rFonts w:eastAsiaTheme="minorHAnsi" w:hint="default"/>
        <w:u w:val="single"/>
      </w:rPr>
    </w:lvl>
    <w:lvl w:ilvl="1">
      <w:start w:val="2"/>
      <w:numFmt w:val="decimal"/>
      <w:lvlText w:val="%1.%2"/>
      <w:lvlJc w:val="left"/>
      <w:pPr>
        <w:ind w:left="1123" w:hanging="480"/>
      </w:pPr>
      <w:rPr>
        <w:rFonts w:eastAsiaTheme="minorHAnsi" w:hint="default"/>
        <w:u w:val="single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eastAsiaTheme="minorHAnsi" w:hint="default"/>
        <w:u w:val="single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eastAsiaTheme="minorHAnsi" w:hint="default"/>
        <w:u w:val="single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eastAsiaTheme="minorHAnsi" w:hint="default"/>
        <w:u w:val="single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eastAsiaTheme="minorHAnsi" w:hint="default"/>
        <w:u w:val="single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eastAsiaTheme="minorHAns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eastAsiaTheme="minorHAns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eastAsiaTheme="minorHAnsi" w:hint="default"/>
        <w:u w:val="singl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77"/>
    <w:rsid w:val="00037BDD"/>
    <w:rsid w:val="00071451"/>
    <w:rsid w:val="0008268B"/>
    <w:rsid w:val="000B13F5"/>
    <w:rsid w:val="0010255F"/>
    <w:rsid w:val="00176A54"/>
    <w:rsid w:val="001B3D1E"/>
    <w:rsid w:val="00274826"/>
    <w:rsid w:val="00274D77"/>
    <w:rsid w:val="003D09AD"/>
    <w:rsid w:val="004B0FDC"/>
    <w:rsid w:val="005D0D11"/>
    <w:rsid w:val="005D4781"/>
    <w:rsid w:val="005F2089"/>
    <w:rsid w:val="00686E9B"/>
    <w:rsid w:val="00732EE6"/>
    <w:rsid w:val="00776C78"/>
    <w:rsid w:val="007B1877"/>
    <w:rsid w:val="00813087"/>
    <w:rsid w:val="009256B4"/>
    <w:rsid w:val="009D2181"/>
    <w:rsid w:val="00A05B5A"/>
    <w:rsid w:val="00A21F5C"/>
    <w:rsid w:val="00AD2CE5"/>
    <w:rsid w:val="00C76724"/>
    <w:rsid w:val="00C80016"/>
    <w:rsid w:val="00CE499D"/>
    <w:rsid w:val="00E1135D"/>
    <w:rsid w:val="00E34C69"/>
    <w:rsid w:val="00E432A6"/>
    <w:rsid w:val="00EF6EF4"/>
    <w:rsid w:val="00F13043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  <w:style w:type="character" w:styleId="a7">
    <w:name w:val="Hyperlink"/>
    <w:basedOn w:val="a0"/>
    <w:uiPriority w:val="99"/>
    <w:unhideWhenUsed/>
    <w:rsid w:val="00F13043"/>
    <w:rPr>
      <w:color w:val="0000FF" w:themeColor="hyperlink"/>
      <w:u w:val="single"/>
    </w:rPr>
  </w:style>
  <w:style w:type="paragraph" w:customStyle="1" w:styleId="ConsPlusNormal">
    <w:name w:val="ConsPlusNormal"/>
    <w:rsid w:val="00F13043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Дмитриева Наталья Александровна</cp:lastModifiedBy>
  <cp:revision>2</cp:revision>
  <cp:lastPrinted>2016-04-04T09:03:00Z</cp:lastPrinted>
  <dcterms:created xsi:type="dcterms:W3CDTF">2016-04-07T03:52:00Z</dcterms:created>
  <dcterms:modified xsi:type="dcterms:W3CDTF">2016-04-07T03:52:00Z</dcterms:modified>
</cp:coreProperties>
</file>