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81"/>
        <w:tblW w:w="0" w:type="auto"/>
        <w:tblLook w:val="04A0" w:firstRow="1" w:lastRow="0" w:firstColumn="1" w:lastColumn="0" w:noHBand="0" w:noVBand="1"/>
      </w:tblPr>
      <w:tblGrid>
        <w:gridCol w:w="1803"/>
        <w:gridCol w:w="974"/>
        <w:gridCol w:w="5440"/>
        <w:gridCol w:w="3521"/>
        <w:gridCol w:w="2822"/>
      </w:tblGrid>
      <w:tr w:rsidR="00880476" w:rsidTr="006C11D1">
        <w:tc>
          <w:tcPr>
            <w:tcW w:w="1803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</w:tc>
        <w:tc>
          <w:tcPr>
            <w:tcW w:w="974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440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3521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22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880476" w:rsidRPr="00880476" w:rsidTr="006C11D1">
        <w:tc>
          <w:tcPr>
            <w:tcW w:w="1803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5440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Работа клуба по интересам «Золотая осень»</w:t>
            </w:r>
          </w:p>
        </w:tc>
        <w:tc>
          <w:tcPr>
            <w:tcW w:w="3521" w:type="dxa"/>
          </w:tcPr>
          <w:p w:rsidR="006C11D1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Пункт по работе с</w:t>
            </w:r>
            <w:r w:rsidR="006C11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населением № 30 </w:t>
            </w:r>
          </w:p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(б. Свободы,12)</w:t>
            </w:r>
          </w:p>
        </w:tc>
        <w:tc>
          <w:tcPr>
            <w:tcW w:w="2822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Лазарева В.Н.</w:t>
            </w:r>
          </w:p>
        </w:tc>
      </w:tr>
      <w:tr w:rsidR="00880476" w:rsidRPr="00880476" w:rsidTr="006C11D1">
        <w:tc>
          <w:tcPr>
            <w:tcW w:w="1803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74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5440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Репетиция ансамбля «Азалия»</w:t>
            </w:r>
          </w:p>
        </w:tc>
        <w:tc>
          <w:tcPr>
            <w:tcW w:w="3521" w:type="dxa"/>
          </w:tcPr>
          <w:p w:rsidR="006C11D1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Пункт по работе с</w:t>
            </w:r>
            <w:r w:rsidR="006C11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населением № 30 </w:t>
            </w:r>
          </w:p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(б. Свободы,12)</w:t>
            </w:r>
          </w:p>
        </w:tc>
        <w:tc>
          <w:tcPr>
            <w:tcW w:w="2822" w:type="dxa"/>
          </w:tcPr>
          <w:p w:rsidR="00880476" w:rsidRPr="00880476" w:rsidRDefault="00880476" w:rsidP="00E92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76">
              <w:rPr>
                <w:rFonts w:ascii="Times New Roman" w:hAnsi="Times New Roman" w:cs="Times New Roman"/>
                <w:sz w:val="28"/>
                <w:szCs w:val="28"/>
              </w:rPr>
              <w:t>Захарченко Н.Н.</w:t>
            </w:r>
          </w:p>
        </w:tc>
      </w:tr>
      <w:tr w:rsidR="006C11D1" w:rsidRPr="00880476" w:rsidTr="00C46C8D"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1D1" w:rsidRDefault="006C11D1" w:rsidP="006C11D1">
            <w:pPr>
              <w:ind w:lef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11D1" w:rsidRDefault="006C11D1" w:rsidP="006C1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4BD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оревнований по мини-футболу среди дворовых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«Чемпионы нашего двора»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C11D1" w:rsidRDefault="006C11D1" w:rsidP="006C1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D1" w:rsidRDefault="006C11D1" w:rsidP="006C1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Романенко Л.А.</w:t>
            </w:r>
          </w:p>
        </w:tc>
      </w:tr>
    </w:tbl>
    <w:p w:rsidR="006C11D1" w:rsidRPr="006C11D1" w:rsidRDefault="006C11D1" w:rsidP="006C1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</w:pPr>
      <w:r w:rsidRPr="006C11D1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План-график мероприятий ТОС № 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0</w:t>
      </w:r>
      <w:bookmarkStart w:id="0" w:name="_GoBack"/>
      <w:bookmarkEnd w:id="0"/>
    </w:p>
    <w:p w:rsidR="006C11D1" w:rsidRPr="006C11D1" w:rsidRDefault="006C11D1" w:rsidP="006C1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6C11D1"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  <w:t>реализуемых за счёт средств субсидии в августе 2018 г.</w:t>
      </w:r>
    </w:p>
    <w:p w:rsidR="006C11D1" w:rsidRPr="006C11D1" w:rsidRDefault="006C11D1" w:rsidP="006C1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i-CN"/>
        </w:rPr>
      </w:pPr>
    </w:p>
    <w:p w:rsidR="00336790" w:rsidRPr="00880476" w:rsidRDefault="00336790" w:rsidP="006C11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6790" w:rsidRPr="00880476" w:rsidSect="008804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BF"/>
    <w:rsid w:val="000F1DBF"/>
    <w:rsid w:val="00336790"/>
    <w:rsid w:val="006C11D1"/>
    <w:rsid w:val="00880476"/>
    <w:rsid w:val="00E92D33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0B424-2E31-44B1-A25B-00165EF1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2018-06-28T06:32:00Z</dcterms:created>
  <dcterms:modified xsi:type="dcterms:W3CDTF">2018-08-02T12:34:00Z</dcterms:modified>
</cp:coreProperties>
</file>