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924" w:rsidRDefault="00787924" w:rsidP="0078792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787924" w:rsidRDefault="00787924" w:rsidP="007879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</w:t>
      </w:r>
      <w:r w:rsidR="00BB7BA7">
        <w:rPr>
          <w:sz w:val="28"/>
          <w:szCs w:val="28"/>
        </w:rPr>
        <w:t>постановл</w:t>
      </w:r>
      <w:r>
        <w:rPr>
          <w:sz w:val="28"/>
          <w:szCs w:val="28"/>
        </w:rPr>
        <w:t>ения Администрации города</w:t>
      </w:r>
    </w:p>
    <w:p w:rsidR="003A1213" w:rsidRDefault="001023AF" w:rsidP="007879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изменения в постановление Администрации города </w:t>
      </w:r>
      <w:r w:rsidR="00AF44B1">
        <w:rPr>
          <w:sz w:val="28"/>
          <w:szCs w:val="28"/>
        </w:rPr>
        <w:br/>
      </w:r>
      <w:r>
        <w:rPr>
          <w:sz w:val="28"/>
          <w:szCs w:val="28"/>
        </w:rPr>
        <w:t>от 19.02.2014 № 1126</w:t>
      </w:r>
      <w:r w:rsidR="003A1213">
        <w:rPr>
          <w:sz w:val="28"/>
          <w:szCs w:val="28"/>
        </w:rPr>
        <w:t xml:space="preserve"> «</w:t>
      </w:r>
      <w:r>
        <w:rPr>
          <w:sz w:val="28"/>
          <w:szCs w:val="28"/>
        </w:rPr>
        <w:t>О п</w:t>
      </w:r>
      <w:r w:rsidR="003A1213" w:rsidRPr="005E5212">
        <w:rPr>
          <w:sz w:val="28"/>
          <w:szCs w:val="28"/>
        </w:rPr>
        <w:t>орядке предоставления</w:t>
      </w:r>
      <w:r w:rsidR="003A1213">
        <w:rPr>
          <w:sz w:val="28"/>
          <w:szCs w:val="28"/>
        </w:rPr>
        <w:t xml:space="preserve"> </w:t>
      </w:r>
      <w:r w:rsidR="003A1213" w:rsidRPr="005E5212">
        <w:rPr>
          <w:sz w:val="28"/>
          <w:szCs w:val="28"/>
        </w:rPr>
        <w:t>субсидии на</w:t>
      </w:r>
      <w:r w:rsidR="008654D0">
        <w:rPr>
          <w:sz w:val="28"/>
          <w:szCs w:val="28"/>
        </w:rPr>
        <w:t xml:space="preserve"> финансовое обеспечение (</w:t>
      </w:r>
      <w:r w:rsidR="003A1213" w:rsidRPr="005E5212">
        <w:rPr>
          <w:sz w:val="28"/>
          <w:szCs w:val="28"/>
        </w:rPr>
        <w:t>возмещение</w:t>
      </w:r>
      <w:r w:rsidR="008654D0">
        <w:rPr>
          <w:sz w:val="28"/>
          <w:szCs w:val="28"/>
        </w:rPr>
        <w:t>)</w:t>
      </w:r>
      <w:r w:rsidR="003A1213" w:rsidRPr="005E5212">
        <w:rPr>
          <w:sz w:val="28"/>
          <w:szCs w:val="28"/>
        </w:rPr>
        <w:t xml:space="preserve"> затрат</w:t>
      </w:r>
      <w:r w:rsidR="003A1213">
        <w:rPr>
          <w:sz w:val="28"/>
          <w:szCs w:val="28"/>
        </w:rPr>
        <w:t xml:space="preserve"> </w:t>
      </w:r>
      <w:r w:rsidR="00020D45">
        <w:rPr>
          <w:sz w:val="28"/>
          <w:szCs w:val="28"/>
        </w:rPr>
        <w:t>в связи с оказанием услуг по городским пассажирским перевозкам»</w:t>
      </w:r>
      <w:r w:rsidR="00243413">
        <w:rPr>
          <w:sz w:val="28"/>
          <w:szCs w:val="28"/>
        </w:rPr>
        <w:t xml:space="preserve"> </w:t>
      </w:r>
    </w:p>
    <w:p w:rsidR="00A95900" w:rsidRDefault="00A95900" w:rsidP="00787924">
      <w:pPr>
        <w:jc w:val="center"/>
        <w:rPr>
          <w:sz w:val="28"/>
          <w:szCs w:val="28"/>
        </w:rPr>
      </w:pPr>
    </w:p>
    <w:p w:rsidR="00A95900" w:rsidRDefault="00A95900" w:rsidP="00A95900">
      <w:pPr>
        <w:rPr>
          <w:sz w:val="28"/>
          <w:szCs w:val="28"/>
        </w:rPr>
      </w:pPr>
    </w:p>
    <w:p w:rsidR="000752DA" w:rsidRDefault="000752DA" w:rsidP="005265F8">
      <w:pPr>
        <w:spacing w:line="1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Администрации города разработан </w:t>
      </w:r>
      <w:r>
        <w:rPr>
          <w:sz w:val="28"/>
          <w:szCs w:val="28"/>
        </w:rPr>
        <w:br/>
        <w:t>в соответствии со ст.78 БК РФ и на основании утвержденного бюджета города на 201</w:t>
      </w:r>
      <w:r w:rsidR="001023AF">
        <w:rPr>
          <w:sz w:val="28"/>
          <w:szCs w:val="28"/>
        </w:rPr>
        <w:t>5</w:t>
      </w:r>
      <w:r>
        <w:rPr>
          <w:sz w:val="28"/>
          <w:szCs w:val="28"/>
        </w:rPr>
        <w:t xml:space="preserve"> год решением Думы города от </w:t>
      </w:r>
      <w:r w:rsidR="00B349A6">
        <w:rPr>
          <w:sz w:val="28"/>
          <w:szCs w:val="28"/>
        </w:rPr>
        <w:t>22</w:t>
      </w:r>
      <w:r>
        <w:rPr>
          <w:sz w:val="28"/>
          <w:szCs w:val="28"/>
        </w:rPr>
        <w:t>.12.201</w:t>
      </w:r>
      <w:r w:rsidR="00010C26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B349A6">
        <w:rPr>
          <w:sz w:val="28"/>
          <w:szCs w:val="28"/>
        </w:rPr>
        <w:t>820</w:t>
      </w:r>
      <w:r w:rsidR="001023A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013D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ДГ </w:t>
      </w:r>
      <w:r w:rsidR="00F13740">
        <w:rPr>
          <w:sz w:val="28"/>
          <w:szCs w:val="28"/>
        </w:rPr>
        <w:br/>
      </w:r>
      <w:r>
        <w:rPr>
          <w:sz w:val="28"/>
          <w:szCs w:val="28"/>
        </w:rPr>
        <w:t>«О бюджете городского округа город Сургут на 201</w:t>
      </w:r>
      <w:r w:rsidR="00010C26">
        <w:rPr>
          <w:sz w:val="28"/>
          <w:szCs w:val="28"/>
        </w:rPr>
        <w:t>6</w:t>
      </w:r>
      <w:r>
        <w:rPr>
          <w:sz w:val="28"/>
          <w:szCs w:val="28"/>
        </w:rPr>
        <w:t xml:space="preserve"> год».</w:t>
      </w:r>
    </w:p>
    <w:p w:rsidR="000567D6" w:rsidRDefault="000567D6" w:rsidP="000752DA">
      <w:p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Пункт 2.3 Порядка о расчете дирекцией предельного годового объема субсидии по получателям субсидии уточнен:</w:t>
      </w:r>
    </w:p>
    <w:p w:rsidR="000567D6" w:rsidRDefault="000567D6" w:rsidP="000752DA">
      <w:p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периодом утверждения бюджета на «соответствующий финансовый год» в 2016 году взамен «очередного финансового года и планового периода» в 2015 году;</w:t>
      </w:r>
    </w:p>
    <w:p w:rsidR="000567D6" w:rsidRDefault="000567D6" w:rsidP="000752DA">
      <w:p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расчет субсидии на соответствующий финансовый год (2016) определяется с применением отчетных данных получателей субсидии «за год, предшествующий отчетному финансовому году» (2014) взамен «отчетного финансового года» (2015). </w:t>
      </w:r>
      <w:r w:rsidR="00A358B8">
        <w:rPr>
          <w:sz w:val="28"/>
          <w:szCs w:val="28"/>
        </w:rPr>
        <w:t xml:space="preserve">Данное изменение обусловлено </w:t>
      </w:r>
      <w:r w:rsidR="004657D6">
        <w:rPr>
          <w:sz w:val="28"/>
          <w:szCs w:val="28"/>
        </w:rPr>
        <w:t>тем, что</w:t>
      </w:r>
      <w:r w:rsidR="00A358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соглашения заключаются по </w:t>
      </w:r>
      <w:r w:rsidR="00A358B8">
        <w:rPr>
          <w:sz w:val="28"/>
          <w:szCs w:val="28"/>
        </w:rPr>
        <w:t>утвержденному бюджету, т.е. по данным проекта бюджета, который составляется по данным отчетного финансового года</w:t>
      </w:r>
      <w:r w:rsidR="004657D6">
        <w:rPr>
          <w:sz w:val="28"/>
          <w:szCs w:val="28"/>
        </w:rPr>
        <w:t xml:space="preserve">: </w:t>
      </w:r>
      <w:r w:rsidR="00A358B8">
        <w:rPr>
          <w:sz w:val="28"/>
          <w:szCs w:val="28"/>
        </w:rPr>
        <w:t>проект бюджета на 2016 год составляется в летний период 2015 год</w:t>
      </w:r>
      <w:r w:rsidR="00B349A6">
        <w:rPr>
          <w:sz w:val="28"/>
          <w:szCs w:val="28"/>
        </w:rPr>
        <w:t>а</w:t>
      </w:r>
      <w:r w:rsidR="00A358B8">
        <w:rPr>
          <w:sz w:val="28"/>
          <w:szCs w:val="28"/>
        </w:rPr>
        <w:t xml:space="preserve"> </w:t>
      </w:r>
      <w:r w:rsidR="004657D6">
        <w:rPr>
          <w:sz w:val="28"/>
          <w:szCs w:val="28"/>
        </w:rPr>
        <w:br/>
      </w:r>
      <w:r w:rsidR="00A358B8">
        <w:rPr>
          <w:sz w:val="28"/>
          <w:szCs w:val="28"/>
        </w:rPr>
        <w:t xml:space="preserve">на основании отчета за 2014 год. Кроме того, фактические данные за 2015 год формируются в годовой отчетности и предоставляются в течение 90 дней </w:t>
      </w:r>
      <w:r w:rsidR="004657D6">
        <w:rPr>
          <w:sz w:val="28"/>
          <w:szCs w:val="28"/>
        </w:rPr>
        <w:br/>
      </w:r>
      <w:r w:rsidR="00A358B8">
        <w:rPr>
          <w:sz w:val="28"/>
          <w:szCs w:val="28"/>
        </w:rPr>
        <w:t>по окончании года.</w:t>
      </w:r>
    </w:p>
    <w:p w:rsidR="005265F8" w:rsidRDefault="00010C26" w:rsidP="000752DA">
      <w:p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F24A5">
        <w:rPr>
          <w:sz w:val="28"/>
          <w:szCs w:val="28"/>
        </w:rPr>
        <w:t xml:space="preserve">Пункт 2.4.1.1 о плановых прямых затратах перевозчиков дополнен положением о предельном объеме расходов на арендные </w:t>
      </w:r>
      <w:r w:rsidR="00CC5C77">
        <w:rPr>
          <w:sz w:val="28"/>
          <w:szCs w:val="28"/>
        </w:rPr>
        <w:t>платежи</w:t>
      </w:r>
      <w:r w:rsidR="00B349A6">
        <w:rPr>
          <w:sz w:val="28"/>
          <w:szCs w:val="28"/>
        </w:rPr>
        <w:t xml:space="preserve"> и лизинг</w:t>
      </w:r>
      <w:r w:rsidR="00C660ED">
        <w:rPr>
          <w:sz w:val="28"/>
          <w:szCs w:val="28"/>
        </w:rPr>
        <w:t xml:space="preserve">, определенном из расчета среднемесячного платежа </w:t>
      </w:r>
      <w:r w:rsidR="00B349A6">
        <w:rPr>
          <w:sz w:val="28"/>
          <w:szCs w:val="28"/>
        </w:rPr>
        <w:t xml:space="preserve">(аренда + лизинг) </w:t>
      </w:r>
      <w:r w:rsidR="00C660ED">
        <w:rPr>
          <w:sz w:val="28"/>
          <w:szCs w:val="28"/>
        </w:rPr>
        <w:t xml:space="preserve">за одну единицу основных средств всех получателей субсидии за </w:t>
      </w:r>
      <w:r w:rsidR="004657D6">
        <w:rPr>
          <w:sz w:val="28"/>
          <w:szCs w:val="28"/>
        </w:rPr>
        <w:t xml:space="preserve">год, предшествующий </w:t>
      </w:r>
      <w:r w:rsidR="00C660ED">
        <w:rPr>
          <w:sz w:val="28"/>
          <w:szCs w:val="28"/>
        </w:rPr>
        <w:t>отчетн</w:t>
      </w:r>
      <w:r w:rsidR="004657D6">
        <w:rPr>
          <w:sz w:val="28"/>
          <w:szCs w:val="28"/>
        </w:rPr>
        <w:t>ому</w:t>
      </w:r>
      <w:r w:rsidR="00C660ED">
        <w:rPr>
          <w:sz w:val="28"/>
          <w:szCs w:val="28"/>
        </w:rPr>
        <w:t xml:space="preserve"> финансов</w:t>
      </w:r>
      <w:r w:rsidR="004657D6">
        <w:rPr>
          <w:sz w:val="28"/>
          <w:szCs w:val="28"/>
        </w:rPr>
        <w:t>ому</w:t>
      </w:r>
      <w:r w:rsidR="00C660ED">
        <w:rPr>
          <w:sz w:val="28"/>
          <w:szCs w:val="28"/>
        </w:rPr>
        <w:t xml:space="preserve"> год</w:t>
      </w:r>
      <w:r w:rsidR="004657D6">
        <w:rPr>
          <w:sz w:val="28"/>
          <w:szCs w:val="28"/>
        </w:rPr>
        <w:t>у</w:t>
      </w:r>
      <w:r w:rsidR="00C660ED">
        <w:rPr>
          <w:sz w:val="28"/>
          <w:szCs w:val="28"/>
        </w:rPr>
        <w:t xml:space="preserve">, за исключением </w:t>
      </w:r>
      <w:r w:rsidR="00B3661F">
        <w:rPr>
          <w:sz w:val="28"/>
          <w:szCs w:val="28"/>
        </w:rPr>
        <w:t>имущества, составляющего государственную казну ХМАО-Югры.</w:t>
      </w:r>
      <w:r w:rsidR="004657D6">
        <w:rPr>
          <w:sz w:val="28"/>
          <w:szCs w:val="28"/>
        </w:rPr>
        <w:t xml:space="preserve"> </w:t>
      </w:r>
      <w:proofErr w:type="spellStart"/>
      <w:r w:rsidR="004657D6">
        <w:rPr>
          <w:sz w:val="28"/>
          <w:szCs w:val="28"/>
        </w:rPr>
        <w:t>Справочно</w:t>
      </w:r>
      <w:proofErr w:type="spellEnd"/>
      <w:r w:rsidR="004657D6">
        <w:rPr>
          <w:sz w:val="28"/>
          <w:szCs w:val="28"/>
        </w:rPr>
        <w:t>: стоимость аренды 1 автобуса ХМАО-Югры за 2014г. – 2</w:t>
      </w:r>
      <w:r w:rsidR="00B349A6">
        <w:rPr>
          <w:sz w:val="28"/>
          <w:szCs w:val="28"/>
        </w:rPr>
        <w:t> 201,54</w:t>
      </w:r>
      <w:r w:rsidR="004657D6">
        <w:rPr>
          <w:sz w:val="28"/>
          <w:szCs w:val="28"/>
        </w:rPr>
        <w:t xml:space="preserve"> руб. в месяц</w:t>
      </w:r>
      <w:r w:rsidR="00963E54">
        <w:rPr>
          <w:sz w:val="28"/>
          <w:szCs w:val="28"/>
        </w:rPr>
        <w:t xml:space="preserve"> (ОАО «СПОПАТ»)</w:t>
      </w:r>
      <w:r w:rsidR="004657D6">
        <w:rPr>
          <w:sz w:val="28"/>
          <w:szCs w:val="28"/>
        </w:rPr>
        <w:t xml:space="preserve">, </w:t>
      </w:r>
      <w:r w:rsidR="00963E54">
        <w:rPr>
          <w:sz w:val="28"/>
          <w:szCs w:val="28"/>
        </w:rPr>
        <w:t xml:space="preserve">по остальным перевозчикам </w:t>
      </w:r>
      <w:r w:rsidR="00B349A6">
        <w:rPr>
          <w:sz w:val="28"/>
          <w:szCs w:val="28"/>
        </w:rPr>
        <w:t xml:space="preserve">платеж </w:t>
      </w:r>
      <w:r w:rsidR="00812314">
        <w:rPr>
          <w:sz w:val="28"/>
          <w:szCs w:val="28"/>
        </w:rPr>
        <w:t xml:space="preserve">колеблется от </w:t>
      </w:r>
      <w:r w:rsidR="00B349A6">
        <w:rPr>
          <w:sz w:val="28"/>
          <w:szCs w:val="28"/>
        </w:rPr>
        <w:t>27 473,98</w:t>
      </w:r>
      <w:r w:rsidR="00812314">
        <w:rPr>
          <w:sz w:val="28"/>
          <w:szCs w:val="28"/>
        </w:rPr>
        <w:t xml:space="preserve"> руб. до </w:t>
      </w:r>
      <w:r w:rsidR="00B349A6">
        <w:rPr>
          <w:sz w:val="28"/>
          <w:szCs w:val="28"/>
        </w:rPr>
        <w:t>118 718,5</w:t>
      </w:r>
      <w:r w:rsidR="00812314">
        <w:rPr>
          <w:sz w:val="28"/>
          <w:szCs w:val="28"/>
        </w:rPr>
        <w:t xml:space="preserve"> руб.</w:t>
      </w:r>
      <w:r w:rsidR="00E1310B">
        <w:rPr>
          <w:sz w:val="28"/>
          <w:szCs w:val="28"/>
        </w:rPr>
        <w:t xml:space="preserve"> Среднемесячная стоимость аренды</w:t>
      </w:r>
      <w:r w:rsidR="00B349A6">
        <w:rPr>
          <w:sz w:val="28"/>
          <w:szCs w:val="28"/>
        </w:rPr>
        <w:t xml:space="preserve"> (лизинга)</w:t>
      </w:r>
      <w:r w:rsidR="00E1310B">
        <w:rPr>
          <w:sz w:val="28"/>
          <w:szCs w:val="28"/>
        </w:rPr>
        <w:t xml:space="preserve"> за 2014 год </w:t>
      </w:r>
      <w:r w:rsidR="00B349A6">
        <w:rPr>
          <w:sz w:val="28"/>
          <w:szCs w:val="28"/>
        </w:rPr>
        <w:t>без</w:t>
      </w:r>
      <w:r w:rsidR="00E1310B">
        <w:rPr>
          <w:sz w:val="28"/>
          <w:szCs w:val="28"/>
        </w:rPr>
        <w:t xml:space="preserve"> учет</w:t>
      </w:r>
      <w:r w:rsidR="00B349A6">
        <w:rPr>
          <w:sz w:val="28"/>
          <w:szCs w:val="28"/>
        </w:rPr>
        <w:t>а</w:t>
      </w:r>
      <w:r w:rsidR="00E1310B">
        <w:rPr>
          <w:sz w:val="28"/>
          <w:szCs w:val="28"/>
        </w:rPr>
        <w:t xml:space="preserve"> автобусов казны ХМАО-Югры составит </w:t>
      </w:r>
      <w:r w:rsidR="00B349A6">
        <w:rPr>
          <w:sz w:val="28"/>
          <w:szCs w:val="28"/>
        </w:rPr>
        <w:t>53 961,59</w:t>
      </w:r>
      <w:r w:rsidR="00E1310B">
        <w:rPr>
          <w:sz w:val="28"/>
          <w:szCs w:val="28"/>
        </w:rPr>
        <w:t xml:space="preserve"> руб.</w:t>
      </w:r>
      <w:r w:rsidR="00B349A6">
        <w:rPr>
          <w:sz w:val="28"/>
          <w:szCs w:val="28"/>
        </w:rPr>
        <w:t xml:space="preserve"> На 2016 год перевозчиками заявлена средняя стоимость 65 912,4 руб. в месяц.</w:t>
      </w:r>
    </w:p>
    <w:p w:rsidR="009C0EC8" w:rsidRDefault="009C0EC8" w:rsidP="000752DA">
      <w:p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Пункт 2.4.2 об определении суммы плановых доходов уточнен базовым периодом для определения </w:t>
      </w:r>
      <w:bookmarkStart w:id="0" w:name="_GoBack"/>
      <w:bookmarkEnd w:id="0"/>
      <w:r>
        <w:rPr>
          <w:sz w:val="28"/>
          <w:szCs w:val="28"/>
        </w:rPr>
        <w:t>количества перевезенных пассажиров на рейсе – первое полугодие отчетного года взамен 9 месяцев, так как в действующей редакции учтен летний период, что приводит к занижению планового количества перевезенных пассажиров в год.</w:t>
      </w:r>
    </w:p>
    <w:p w:rsidR="00C660ED" w:rsidRDefault="00C660ED" w:rsidP="000752DA">
      <w:p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349A6">
        <w:rPr>
          <w:sz w:val="28"/>
          <w:szCs w:val="28"/>
        </w:rPr>
        <w:t xml:space="preserve">Пункт 2.5 о сроках </w:t>
      </w:r>
      <w:r w:rsidR="0099612A">
        <w:rPr>
          <w:sz w:val="28"/>
          <w:szCs w:val="28"/>
        </w:rPr>
        <w:t>распределения объема субсидии по маршрутам получателями субсидии дополнен: после получения от дирекции предельного годового объема субсидии.</w:t>
      </w:r>
    </w:p>
    <w:p w:rsidR="0099612A" w:rsidRDefault="0099612A" w:rsidP="000752DA">
      <w:p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Абзац второй пункта 2.7 о разработке проекта распоряжения Администрации города о перечне получателей субсидии и объем</w:t>
      </w:r>
      <w:r w:rsidR="00940BB4">
        <w:rPr>
          <w:sz w:val="28"/>
          <w:szCs w:val="28"/>
        </w:rPr>
        <w:t>е</w:t>
      </w:r>
      <w:r>
        <w:rPr>
          <w:sz w:val="28"/>
          <w:szCs w:val="28"/>
        </w:rPr>
        <w:t xml:space="preserve"> предоставляемой субсидии изложен в новой редакции: дополнен сроком разработки проекта – при наличии утвержденного Порядка </w:t>
      </w:r>
      <w:r w:rsidR="00940BB4">
        <w:rPr>
          <w:sz w:val="28"/>
          <w:szCs w:val="28"/>
        </w:rPr>
        <w:br/>
      </w:r>
      <w:r>
        <w:rPr>
          <w:sz w:val="28"/>
          <w:szCs w:val="28"/>
        </w:rPr>
        <w:t>на соответствующий финансовый год в течение пяти рабочих дней после рассмотрения предоставленных дирекцией расчетов.</w:t>
      </w:r>
    </w:p>
    <w:p w:rsidR="0099612A" w:rsidRDefault="0099612A" w:rsidP="000752DA">
      <w:p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пункте 2.1</w:t>
      </w:r>
      <w:r w:rsidR="00940BB4">
        <w:rPr>
          <w:sz w:val="28"/>
          <w:szCs w:val="28"/>
        </w:rPr>
        <w:t>0</w:t>
      </w:r>
      <w:r>
        <w:rPr>
          <w:sz w:val="28"/>
          <w:szCs w:val="28"/>
        </w:rPr>
        <w:t xml:space="preserve"> о заключении соглашений и предоставлении авансовых платежей из подпункта</w:t>
      </w:r>
      <w:r w:rsidR="00940BB4">
        <w:rPr>
          <w:sz w:val="28"/>
          <w:szCs w:val="28"/>
        </w:rPr>
        <w:t xml:space="preserve"> 2.10.2</w:t>
      </w:r>
      <w:r>
        <w:rPr>
          <w:sz w:val="28"/>
          <w:szCs w:val="28"/>
        </w:rPr>
        <w:t xml:space="preserve"> про авансы в период с апреля по декабрь</w:t>
      </w:r>
      <w:r w:rsidR="00940BB4">
        <w:rPr>
          <w:sz w:val="28"/>
          <w:szCs w:val="28"/>
        </w:rPr>
        <w:t xml:space="preserve"> исключен</w:t>
      </w:r>
      <w:r>
        <w:rPr>
          <w:sz w:val="28"/>
          <w:szCs w:val="28"/>
        </w:rPr>
        <w:t xml:space="preserve"> абзац о случаях превышения авансов над фактическим объемом субсидии и выделен в отдельный подпункт</w:t>
      </w:r>
      <w:r w:rsidR="00940BB4">
        <w:rPr>
          <w:sz w:val="28"/>
          <w:szCs w:val="28"/>
        </w:rPr>
        <w:t xml:space="preserve"> 2.10.3</w:t>
      </w:r>
      <w:r>
        <w:rPr>
          <w:sz w:val="28"/>
          <w:szCs w:val="28"/>
        </w:rPr>
        <w:t>.</w:t>
      </w:r>
    </w:p>
    <w:p w:rsidR="00940BB4" w:rsidRDefault="00940BB4" w:rsidP="000752DA">
      <w:p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Пункт 2.13 об определении фактического размера субсидии дополнен подпунктом о возмещении расходов за аренду и лизинг в объеме, предусмотренном соглашением.</w:t>
      </w:r>
    </w:p>
    <w:p w:rsidR="00940BB4" w:rsidRDefault="00940BB4" w:rsidP="000752DA">
      <w:p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Откорректирована нумерация пунктов </w:t>
      </w:r>
      <w:r w:rsidR="004A203B">
        <w:rPr>
          <w:sz w:val="28"/>
          <w:szCs w:val="28"/>
        </w:rPr>
        <w:t>2.19-2.21.</w:t>
      </w:r>
    </w:p>
    <w:p w:rsidR="004A203B" w:rsidRDefault="004A203B" w:rsidP="000752DA">
      <w:pPr>
        <w:spacing w:line="1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Пункт 2.18 о сроках окончательного расчета с получателем субсидии </w:t>
      </w:r>
      <w:r>
        <w:rPr>
          <w:sz w:val="28"/>
          <w:szCs w:val="28"/>
        </w:rPr>
        <w:br/>
        <w:t>за текущий финансовый год изложен в новой редакции с целью уточнения.</w:t>
      </w:r>
    </w:p>
    <w:p w:rsidR="004A203B" w:rsidRDefault="005C65F8" w:rsidP="004A203B">
      <w:pPr>
        <w:spacing w:line="1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Порядок дополнен пункто</w:t>
      </w:r>
      <w:r w:rsidR="004A203B">
        <w:rPr>
          <w:sz w:val="28"/>
          <w:szCs w:val="28"/>
        </w:rPr>
        <w:t>м об</w:t>
      </w:r>
      <w:r w:rsidR="00CD3FED">
        <w:rPr>
          <w:sz w:val="28"/>
          <w:szCs w:val="28"/>
        </w:rPr>
        <w:t xml:space="preserve"> ограничении</w:t>
      </w:r>
      <w:r w:rsidR="004A203B">
        <w:rPr>
          <w:sz w:val="28"/>
          <w:szCs w:val="28"/>
        </w:rPr>
        <w:t xml:space="preserve"> ответственности дирекции и департамента перед получателем субсидии</w:t>
      </w:r>
      <w:r w:rsidR="00CD3FED">
        <w:rPr>
          <w:sz w:val="28"/>
          <w:szCs w:val="28"/>
        </w:rPr>
        <w:t xml:space="preserve"> в случае возникновения у него убытков - </w:t>
      </w:r>
      <w:r w:rsidR="004A203B">
        <w:rPr>
          <w:sz w:val="28"/>
          <w:szCs w:val="28"/>
        </w:rPr>
        <w:t xml:space="preserve"> в размере, предусмотренном соглашением. </w:t>
      </w:r>
    </w:p>
    <w:p w:rsidR="003A1213" w:rsidRDefault="003A1213" w:rsidP="00787924">
      <w:pPr>
        <w:jc w:val="center"/>
        <w:rPr>
          <w:sz w:val="28"/>
          <w:szCs w:val="28"/>
        </w:rPr>
      </w:pPr>
    </w:p>
    <w:p w:rsidR="003A1213" w:rsidRDefault="003A1213" w:rsidP="00787924">
      <w:pPr>
        <w:jc w:val="center"/>
        <w:rPr>
          <w:sz w:val="28"/>
          <w:szCs w:val="28"/>
        </w:rPr>
      </w:pPr>
    </w:p>
    <w:p w:rsidR="00D62987" w:rsidRDefault="00256CE0" w:rsidP="00D62987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62987">
        <w:rPr>
          <w:sz w:val="28"/>
          <w:szCs w:val="28"/>
        </w:rPr>
        <w:t>иректор</w:t>
      </w:r>
      <w:r w:rsidR="00442C33">
        <w:rPr>
          <w:sz w:val="28"/>
          <w:szCs w:val="28"/>
        </w:rPr>
        <w:t xml:space="preserve"> департамент</w:t>
      </w:r>
      <w:r w:rsidR="006B1AB2">
        <w:rPr>
          <w:sz w:val="28"/>
          <w:szCs w:val="28"/>
        </w:rPr>
        <w:t xml:space="preserve">а </w:t>
      </w:r>
      <w:r w:rsidR="006B1AB2">
        <w:rPr>
          <w:sz w:val="28"/>
          <w:szCs w:val="28"/>
        </w:rPr>
        <w:tab/>
      </w:r>
      <w:r w:rsidR="006B1AB2">
        <w:rPr>
          <w:sz w:val="28"/>
          <w:szCs w:val="28"/>
        </w:rPr>
        <w:tab/>
      </w:r>
      <w:r w:rsidR="006B1AB2">
        <w:rPr>
          <w:sz w:val="28"/>
          <w:szCs w:val="28"/>
        </w:rPr>
        <w:tab/>
      </w:r>
      <w:r w:rsidR="006B1AB2">
        <w:rPr>
          <w:sz w:val="28"/>
          <w:szCs w:val="28"/>
        </w:rPr>
        <w:tab/>
      </w:r>
      <w:r w:rsidR="006B1AB2">
        <w:rPr>
          <w:sz w:val="28"/>
          <w:szCs w:val="28"/>
        </w:rPr>
        <w:tab/>
      </w:r>
      <w:r w:rsidR="006B1AB2">
        <w:rPr>
          <w:sz w:val="28"/>
          <w:szCs w:val="28"/>
        </w:rPr>
        <w:tab/>
      </w:r>
      <w:r w:rsidR="000752DA">
        <w:rPr>
          <w:sz w:val="28"/>
          <w:szCs w:val="28"/>
        </w:rPr>
        <w:t xml:space="preserve">       </w:t>
      </w:r>
      <w:r w:rsidR="006B1AB2">
        <w:rPr>
          <w:sz w:val="28"/>
          <w:szCs w:val="28"/>
        </w:rPr>
        <w:t xml:space="preserve">В.В. </w:t>
      </w:r>
      <w:r w:rsidR="000752DA">
        <w:rPr>
          <w:sz w:val="28"/>
          <w:szCs w:val="28"/>
        </w:rPr>
        <w:t>Кочетк</w:t>
      </w:r>
      <w:r w:rsidR="006B1AB2">
        <w:rPr>
          <w:sz w:val="28"/>
          <w:szCs w:val="28"/>
        </w:rPr>
        <w:t>ов</w:t>
      </w:r>
    </w:p>
    <w:p w:rsidR="00D62987" w:rsidRDefault="00D62987" w:rsidP="00D62987">
      <w:pPr>
        <w:jc w:val="both"/>
        <w:rPr>
          <w:sz w:val="28"/>
          <w:szCs w:val="28"/>
        </w:rPr>
      </w:pPr>
    </w:p>
    <w:p w:rsidR="001023AF" w:rsidRDefault="001023AF" w:rsidP="00D62987">
      <w:pPr>
        <w:jc w:val="both"/>
        <w:rPr>
          <w:sz w:val="28"/>
          <w:szCs w:val="28"/>
        </w:rPr>
      </w:pPr>
    </w:p>
    <w:p w:rsidR="001023AF" w:rsidRDefault="001023AF" w:rsidP="00D62987">
      <w:pPr>
        <w:jc w:val="both"/>
        <w:rPr>
          <w:sz w:val="28"/>
          <w:szCs w:val="28"/>
        </w:rPr>
      </w:pPr>
    </w:p>
    <w:p w:rsidR="001023AF" w:rsidRDefault="001023AF" w:rsidP="00D62987">
      <w:pPr>
        <w:jc w:val="both"/>
        <w:rPr>
          <w:sz w:val="28"/>
          <w:szCs w:val="28"/>
        </w:rPr>
      </w:pPr>
    </w:p>
    <w:p w:rsidR="001023AF" w:rsidRDefault="001023AF" w:rsidP="00D62987">
      <w:pPr>
        <w:jc w:val="both"/>
        <w:rPr>
          <w:sz w:val="28"/>
          <w:szCs w:val="28"/>
        </w:rPr>
      </w:pPr>
    </w:p>
    <w:p w:rsidR="001023AF" w:rsidRDefault="001023AF" w:rsidP="00D62987">
      <w:pPr>
        <w:jc w:val="both"/>
        <w:rPr>
          <w:sz w:val="28"/>
          <w:szCs w:val="28"/>
        </w:rPr>
      </w:pPr>
    </w:p>
    <w:p w:rsidR="001023AF" w:rsidRDefault="001023AF" w:rsidP="00D62987">
      <w:pPr>
        <w:jc w:val="both"/>
        <w:rPr>
          <w:sz w:val="28"/>
          <w:szCs w:val="28"/>
        </w:rPr>
      </w:pPr>
    </w:p>
    <w:p w:rsidR="001023AF" w:rsidRDefault="001023AF" w:rsidP="00D62987">
      <w:pPr>
        <w:jc w:val="both"/>
        <w:rPr>
          <w:sz w:val="28"/>
          <w:szCs w:val="28"/>
        </w:rPr>
      </w:pPr>
    </w:p>
    <w:p w:rsidR="001023AF" w:rsidRDefault="001023AF" w:rsidP="00D62987">
      <w:pPr>
        <w:jc w:val="both"/>
        <w:rPr>
          <w:sz w:val="28"/>
          <w:szCs w:val="28"/>
        </w:rPr>
      </w:pPr>
    </w:p>
    <w:p w:rsidR="001023AF" w:rsidRDefault="001023AF" w:rsidP="00D62987">
      <w:pPr>
        <w:jc w:val="both"/>
        <w:rPr>
          <w:sz w:val="28"/>
          <w:szCs w:val="28"/>
        </w:rPr>
      </w:pPr>
    </w:p>
    <w:p w:rsidR="001023AF" w:rsidRDefault="001023AF" w:rsidP="00D62987">
      <w:pPr>
        <w:jc w:val="both"/>
        <w:rPr>
          <w:sz w:val="28"/>
          <w:szCs w:val="28"/>
        </w:rPr>
      </w:pPr>
    </w:p>
    <w:p w:rsidR="001023AF" w:rsidRDefault="001023AF" w:rsidP="00D62987">
      <w:pPr>
        <w:jc w:val="both"/>
        <w:rPr>
          <w:sz w:val="28"/>
          <w:szCs w:val="28"/>
        </w:rPr>
      </w:pPr>
    </w:p>
    <w:p w:rsidR="001023AF" w:rsidRDefault="001023AF" w:rsidP="00D62987">
      <w:pPr>
        <w:jc w:val="both"/>
        <w:rPr>
          <w:sz w:val="28"/>
          <w:szCs w:val="28"/>
        </w:rPr>
      </w:pPr>
    </w:p>
    <w:p w:rsidR="001023AF" w:rsidRDefault="00D62987" w:rsidP="00D62987">
      <w:pPr>
        <w:jc w:val="both"/>
        <w:rPr>
          <w:sz w:val="20"/>
          <w:szCs w:val="20"/>
        </w:rPr>
      </w:pPr>
      <w:r w:rsidRPr="00442C33">
        <w:rPr>
          <w:sz w:val="20"/>
          <w:szCs w:val="20"/>
        </w:rPr>
        <w:t xml:space="preserve">Дмитриева </w:t>
      </w:r>
      <w:r w:rsidR="000752DA">
        <w:rPr>
          <w:sz w:val="20"/>
          <w:szCs w:val="20"/>
        </w:rPr>
        <w:t>Н</w:t>
      </w:r>
      <w:r w:rsidR="001023AF">
        <w:rPr>
          <w:sz w:val="20"/>
          <w:szCs w:val="20"/>
        </w:rPr>
        <w:t>аталья Александровна</w:t>
      </w:r>
    </w:p>
    <w:p w:rsidR="00D62987" w:rsidRPr="00442C33" w:rsidRDefault="001023AF" w:rsidP="00D62987">
      <w:pPr>
        <w:jc w:val="both"/>
        <w:rPr>
          <w:sz w:val="20"/>
          <w:szCs w:val="20"/>
        </w:rPr>
      </w:pPr>
      <w:r>
        <w:rPr>
          <w:sz w:val="20"/>
          <w:szCs w:val="20"/>
        </w:rPr>
        <w:t>тел. (3462)</w:t>
      </w:r>
      <w:r w:rsidR="000752DA">
        <w:rPr>
          <w:sz w:val="20"/>
          <w:szCs w:val="20"/>
        </w:rPr>
        <w:t xml:space="preserve"> </w:t>
      </w:r>
      <w:r w:rsidR="00D62987" w:rsidRPr="00442C33">
        <w:rPr>
          <w:sz w:val="20"/>
          <w:szCs w:val="20"/>
        </w:rPr>
        <w:t>52</w:t>
      </w:r>
      <w:r>
        <w:rPr>
          <w:sz w:val="20"/>
          <w:szCs w:val="20"/>
        </w:rPr>
        <w:t>-</w:t>
      </w:r>
      <w:r w:rsidR="00D62987" w:rsidRPr="00442C33">
        <w:rPr>
          <w:sz w:val="20"/>
          <w:szCs w:val="20"/>
        </w:rPr>
        <w:t>4</w:t>
      </w:r>
      <w:r>
        <w:rPr>
          <w:sz w:val="20"/>
          <w:szCs w:val="20"/>
        </w:rPr>
        <w:t>5-35</w:t>
      </w:r>
    </w:p>
    <w:sectPr w:rsidR="00D62987" w:rsidRPr="00442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74ED2"/>
    <w:multiLevelType w:val="hybridMultilevel"/>
    <w:tmpl w:val="A844A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24"/>
    <w:rsid w:val="00010C26"/>
    <w:rsid w:val="00020D45"/>
    <w:rsid w:val="000232D3"/>
    <w:rsid w:val="000567D6"/>
    <w:rsid w:val="000752DA"/>
    <w:rsid w:val="00075FC0"/>
    <w:rsid w:val="001023AF"/>
    <w:rsid w:val="0021325D"/>
    <w:rsid w:val="00243413"/>
    <w:rsid w:val="00256CE0"/>
    <w:rsid w:val="00386FEC"/>
    <w:rsid w:val="003A1213"/>
    <w:rsid w:val="003B7167"/>
    <w:rsid w:val="00404FFC"/>
    <w:rsid w:val="00442C33"/>
    <w:rsid w:val="00443B9D"/>
    <w:rsid w:val="004657D6"/>
    <w:rsid w:val="004A203B"/>
    <w:rsid w:val="005265F8"/>
    <w:rsid w:val="00542EC1"/>
    <w:rsid w:val="005C65F8"/>
    <w:rsid w:val="005E3616"/>
    <w:rsid w:val="006027A5"/>
    <w:rsid w:val="00683F7A"/>
    <w:rsid w:val="0069579A"/>
    <w:rsid w:val="006B1AB2"/>
    <w:rsid w:val="006B50AB"/>
    <w:rsid w:val="006F567F"/>
    <w:rsid w:val="00787924"/>
    <w:rsid w:val="00812314"/>
    <w:rsid w:val="008240D6"/>
    <w:rsid w:val="008654D0"/>
    <w:rsid w:val="008A5623"/>
    <w:rsid w:val="008C3B8D"/>
    <w:rsid w:val="009224C1"/>
    <w:rsid w:val="00940BB4"/>
    <w:rsid w:val="009459BF"/>
    <w:rsid w:val="00963E54"/>
    <w:rsid w:val="0099612A"/>
    <w:rsid w:val="009C0EC8"/>
    <w:rsid w:val="009F24A5"/>
    <w:rsid w:val="00A013D5"/>
    <w:rsid w:val="00A338C3"/>
    <w:rsid w:val="00A358B8"/>
    <w:rsid w:val="00A95900"/>
    <w:rsid w:val="00AC30DB"/>
    <w:rsid w:val="00AF44B1"/>
    <w:rsid w:val="00B349A6"/>
    <w:rsid w:val="00B3661F"/>
    <w:rsid w:val="00B70028"/>
    <w:rsid w:val="00BB7BA7"/>
    <w:rsid w:val="00BD5F5E"/>
    <w:rsid w:val="00C30504"/>
    <w:rsid w:val="00C660ED"/>
    <w:rsid w:val="00CC5C77"/>
    <w:rsid w:val="00CD3FED"/>
    <w:rsid w:val="00D62987"/>
    <w:rsid w:val="00E1310B"/>
    <w:rsid w:val="00E43196"/>
    <w:rsid w:val="00F13740"/>
    <w:rsid w:val="00F20D9C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40D855E-8426-4FA1-B6E1-B6A0F763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62987"/>
    <w:rPr>
      <w:rFonts w:ascii="Tahoma" w:hAnsi="Tahoma" w:cs="Tahoma"/>
      <w:sz w:val="16"/>
      <w:szCs w:val="16"/>
    </w:rPr>
  </w:style>
  <w:style w:type="paragraph" w:customStyle="1" w:styleId="a4">
    <w:name w:val="Знак"/>
    <w:basedOn w:val="a"/>
    <w:rsid w:val="003A1213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depgkh308-1</dc:creator>
  <cp:lastModifiedBy>Дмитриева Наталья Александровна</cp:lastModifiedBy>
  <cp:revision>7</cp:revision>
  <cp:lastPrinted>2014-12-10T06:42:00Z</cp:lastPrinted>
  <dcterms:created xsi:type="dcterms:W3CDTF">2015-12-18T06:27:00Z</dcterms:created>
  <dcterms:modified xsi:type="dcterms:W3CDTF">2016-01-19T10:32:00Z</dcterms:modified>
</cp:coreProperties>
</file>