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23F" w:rsidRPr="00215536" w:rsidRDefault="0049023F" w:rsidP="0049023F">
      <w:pPr>
        <w:spacing w:line="120" w:lineRule="atLeast"/>
        <w:jc w:val="center"/>
        <w:rPr>
          <w:szCs w:val="28"/>
        </w:rPr>
      </w:pPr>
      <w:r w:rsidRPr="00215536">
        <w:rPr>
          <w:szCs w:val="28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05pt;height:49.05pt" o:ole="">
            <v:imagedata r:id="rId4" o:title="" gain="1.5625" blacklevel="3932f" grayscale="t"/>
          </v:shape>
          <o:OLEObject Type="Embed" ProgID="CorelDRAW.Graphic.11" ShapeID="_x0000_i1025" DrawAspect="Content" ObjectID="_1585555824" r:id="rId5"/>
        </w:object>
      </w:r>
    </w:p>
    <w:p w:rsidR="0049023F" w:rsidRPr="00215536" w:rsidRDefault="0049023F" w:rsidP="0049023F">
      <w:pPr>
        <w:spacing w:line="120" w:lineRule="atLeast"/>
        <w:ind w:left="708" w:firstLine="708"/>
        <w:rPr>
          <w:szCs w:val="28"/>
        </w:rPr>
      </w:pPr>
    </w:p>
    <w:p w:rsidR="0049023F" w:rsidRPr="00215536" w:rsidRDefault="0049023F" w:rsidP="0049023F">
      <w:pPr>
        <w:spacing w:line="120" w:lineRule="atLeast"/>
        <w:jc w:val="center"/>
        <w:rPr>
          <w:szCs w:val="28"/>
        </w:rPr>
      </w:pPr>
      <w:r w:rsidRPr="00215536">
        <w:rPr>
          <w:szCs w:val="28"/>
        </w:rPr>
        <w:t>МУНИЦИПАЛЬНОЕ  ОБРАЗОВАНИЕ</w:t>
      </w:r>
    </w:p>
    <w:p w:rsidR="0049023F" w:rsidRPr="00215536" w:rsidRDefault="0049023F" w:rsidP="0049023F">
      <w:pPr>
        <w:spacing w:line="120" w:lineRule="atLeast"/>
        <w:jc w:val="center"/>
        <w:rPr>
          <w:szCs w:val="28"/>
        </w:rPr>
      </w:pPr>
      <w:r w:rsidRPr="00215536">
        <w:rPr>
          <w:szCs w:val="28"/>
        </w:rPr>
        <w:t>ГОРОДСКОЙ ОКРУГ ГОРОД СУРГУТ</w:t>
      </w:r>
    </w:p>
    <w:p w:rsidR="0049023F" w:rsidRPr="00215536" w:rsidRDefault="0049023F" w:rsidP="0049023F">
      <w:pPr>
        <w:spacing w:line="120" w:lineRule="atLeast"/>
        <w:rPr>
          <w:szCs w:val="28"/>
        </w:rPr>
      </w:pPr>
    </w:p>
    <w:p w:rsidR="0049023F" w:rsidRPr="00215536" w:rsidRDefault="0049023F" w:rsidP="0049023F">
      <w:pPr>
        <w:pStyle w:val="1"/>
        <w:spacing w:line="120" w:lineRule="atLeast"/>
        <w:jc w:val="center"/>
        <w:rPr>
          <w:b w:val="0"/>
          <w:bCs w:val="0"/>
          <w:sz w:val="28"/>
          <w:szCs w:val="28"/>
        </w:rPr>
      </w:pPr>
      <w:r w:rsidRPr="00215536">
        <w:rPr>
          <w:b w:val="0"/>
          <w:bCs w:val="0"/>
          <w:sz w:val="28"/>
          <w:szCs w:val="28"/>
        </w:rPr>
        <w:t>АДМИНИСТРАЦИЯ ГОРОДА</w:t>
      </w:r>
    </w:p>
    <w:p w:rsidR="0049023F" w:rsidRPr="00215536" w:rsidRDefault="0049023F" w:rsidP="0049023F">
      <w:pPr>
        <w:rPr>
          <w:szCs w:val="28"/>
        </w:rPr>
      </w:pPr>
    </w:p>
    <w:p w:rsidR="0049023F" w:rsidRPr="00215536" w:rsidRDefault="0049023F" w:rsidP="0049023F">
      <w:pPr>
        <w:pStyle w:val="3"/>
        <w:rPr>
          <w:szCs w:val="28"/>
        </w:rPr>
      </w:pPr>
      <w:r w:rsidRPr="00215536">
        <w:rPr>
          <w:szCs w:val="28"/>
        </w:rPr>
        <w:t>ДЕПАРТАМЕНТ ФИНАНСОВ</w:t>
      </w:r>
    </w:p>
    <w:p w:rsidR="0049023F" w:rsidRPr="00215536" w:rsidRDefault="0049023F" w:rsidP="0049023F">
      <w:pPr>
        <w:pStyle w:val="1"/>
        <w:spacing w:line="120" w:lineRule="atLeast"/>
        <w:jc w:val="center"/>
        <w:rPr>
          <w:sz w:val="28"/>
          <w:szCs w:val="28"/>
        </w:rPr>
      </w:pPr>
    </w:p>
    <w:p w:rsidR="0049023F" w:rsidRPr="00215536" w:rsidRDefault="0049023F" w:rsidP="0049023F">
      <w:pPr>
        <w:pStyle w:val="2"/>
        <w:rPr>
          <w:sz w:val="28"/>
          <w:szCs w:val="28"/>
        </w:rPr>
      </w:pPr>
      <w:r w:rsidRPr="00215536">
        <w:rPr>
          <w:sz w:val="28"/>
          <w:szCs w:val="28"/>
        </w:rPr>
        <w:t>П Р И К А З</w:t>
      </w:r>
    </w:p>
    <w:p w:rsidR="0049023F" w:rsidRPr="00215536" w:rsidRDefault="0049023F" w:rsidP="0049023F">
      <w:pPr>
        <w:spacing w:line="120" w:lineRule="atLeast"/>
        <w:rPr>
          <w:szCs w:val="28"/>
        </w:rPr>
      </w:pPr>
    </w:p>
    <w:p w:rsidR="0049023F" w:rsidRPr="00215536" w:rsidRDefault="0049023F" w:rsidP="0049023F">
      <w:pPr>
        <w:spacing w:line="120" w:lineRule="atLeast"/>
        <w:rPr>
          <w:szCs w:val="28"/>
        </w:rPr>
      </w:pPr>
    </w:p>
    <w:p w:rsidR="0049023F" w:rsidRPr="0049023F" w:rsidRDefault="0049023F" w:rsidP="00D637D5">
      <w:pPr>
        <w:spacing w:line="120" w:lineRule="atLeast"/>
        <w:rPr>
          <w:szCs w:val="28"/>
          <w:u w:val="single"/>
        </w:rPr>
      </w:pPr>
      <w:r>
        <w:rPr>
          <w:szCs w:val="28"/>
        </w:rPr>
        <w:t>«</w:t>
      </w:r>
      <w:r w:rsidR="00C70367">
        <w:rPr>
          <w:szCs w:val="28"/>
        </w:rPr>
        <w:t>08</w:t>
      </w:r>
      <w:r>
        <w:rPr>
          <w:szCs w:val="28"/>
        </w:rPr>
        <w:t>»</w:t>
      </w:r>
      <w:r w:rsidR="00D637D5">
        <w:rPr>
          <w:szCs w:val="28"/>
        </w:rPr>
        <w:t xml:space="preserve"> </w:t>
      </w:r>
      <w:r w:rsidR="00C5244A">
        <w:rPr>
          <w:szCs w:val="28"/>
        </w:rPr>
        <w:t>__</w:t>
      </w:r>
      <w:r w:rsidR="00C70367">
        <w:rPr>
          <w:szCs w:val="28"/>
        </w:rPr>
        <w:t>11</w:t>
      </w:r>
      <w:r w:rsidR="00C5244A">
        <w:rPr>
          <w:szCs w:val="28"/>
        </w:rPr>
        <w:t>____ 201</w:t>
      </w:r>
      <w:r w:rsidR="008534E6">
        <w:rPr>
          <w:szCs w:val="28"/>
        </w:rPr>
        <w:t>7</w:t>
      </w:r>
      <w:r w:rsidR="00C5244A">
        <w:rPr>
          <w:szCs w:val="28"/>
        </w:rPr>
        <w:t xml:space="preserve">                   </w:t>
      </w:r>
      <w:r w:rsidR="00070C6A">
        <w:rPr>
          <w:szCs w:val="28"/>
        </w:rPr>
        <w:t xml:space="preserve">     </w:t>
      </w:r>
      <w:r w:rsidRPr="00215536">
        <w:rPr>
          <w:szCs w:val="28"/>
        </w:rPr>
        <w:tab/>
      </w:r>
      <w:r w:rsidRPr="00215536">
        <w:rPr>
          <w:szCs w:val="28"/>
        </w:rPr>
        <w:tab/>
        <w:t xml:space="preserve">                     </w:t>
      </w:r>
      <w:r w:rsidRPr="0049023F">
        <w:rPr>
          <w:szCs w:val="28"/>
        </w:rPr>
        <w:t xml:space="preserve">        </w:t>
      </w:r>
      <w:r w:rsidR="00070C6A">
        <w:rPr>
          <w:szCs w:val="28"/>
        </w:rPr>
        <w:t xml:space="preserve"> </w:t>
      </w:r>
      <w:r w:rsidRPr="0049023F">
        <w:rPr>
          <w:szCs w:val="28"/>
        </w:rPr>
        <w:t xml:space="preserve"> </w:t>
      </w:r>
      <w:r w:rsidRPr="00215536">
        <w:rPr>
          <w:szCs w:val="28"/>
        </w:rPr>
        <w:t xml:space="preserve">  № </w:t>
      </w:r>
      <w:r w:rsidR="00C70367">
        <w:rPr>
          <w:szCs w:val="28"/>
        </w:rPr>
        <w:t>08-ПО-294/17-0</w:t>
      </w:r>
    </w:p>
    <w:p w:rsidR="0049023F" w:rsidRDefault="0049023F" w:rsidP="0049023F">
      <w:pPr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56303" w:rsidTr="00E56303">
        <w:tc>
          <w:tcPr>
            <w:tcW w:w="4644" w:type="dxa"/>
          </w:tcPr>
          <w:p w:rsidR="00E56303" w:rsidRDefault="00E56303" w:rsidP="00E56303">
            <w:pPr>
              <w:jc w:val="both"/>
              <w:rPr>
                <w:szCs w:val="28"/>
              </w:rPr>
            </w:pPr>
            <w:r w:rsidRPr="002F0F53">
              <w:rPr>
                <w:szCs w:val="28"/>
              </w:rPr>
              <w:t>О внесении изменения в приказ департамента финансов Администрации города от 29.09.2016 №</w:t>
            </w:r>
            <w:r w:rsidR="008534E6" w:rsidRPr="002F0F53">
              <w:rPr>
                <w:szCs w:val="28"/>
              </w:rPr>
              <w:t>08-ПО-</w:t>
            </w:r>
            <w:r w:rsidRPr="002F0F53">
              <w:rPr>
                <w:szCs w:val="28"/>
              </w:rPr>
              <w:t>224</w:t>
            </w:r>
            <w:r w:rsidR="008534E6" w:rsidRPr="002F0F53">
              <w:rPr>
                <w:szCs w:val="28"/>
              </w:rPr>
              <w:t>/16-0-0</w:t>
            </w:r>
            <w:r w:rsidRPr="002F0F53">
              <w:rPr>
                <w:szCs w:val="28"/>
              </w:rPr>
              <w:t xml:space="preserve"> «Об     утверждении методики прогнозирования поступлений доходов </w:t>
            </w:r>
            <w:r w:rsidRPr="002F0F53">
              <w:rPr>
                <w:bCs/>
                <w:szCs w:val="28"/>
              </w:rPr>
              <w:t>в бюджет муниципального образования городской округ город Сургут,</w:t>
            </w:r>
            <w:r w:rsidRPr="002F0F53">
              <w:rPr>
                <w:szCs w:val="28"/>
              </w:rPr>
              <w:t xml:space="preserve"> главным администратором которых является департамент финансов»</w:t>
            </w:r>
          </w:p>
        </w:tc>
      </w:tr>
    </w:tbl>
    <w:p w:rsidR="005E50E1" w:rsidRDefault="005E50E1" w:rsidP="00D6418B">
      <w:pPr>
        <w:jc w:val="both"/>
        <w:rPr>
          <w:szCs w:val="28"/>
        </w:rPr>
      </w:pPr>
    </w:p>
    <w:p w:rsidR="0040211B" w:rsidRDefault="002F603E" w:rsidP="0049023F">
      <w:pPr>
        <w:jc w:val="both"/>
        <w:rPr>
          <w:bCs/>
          <w:szCs w:val="28"/>
        </w:rPr>
      </w:pPr>
      <w:r>
        <w:rPr>
          <w:szCs w:val="28"/>
        </w:rPr>
        <w:t xml:space="preserve">     </w:t>
      </w:r>
      <w:r w:rsidR="00070C6A">
        <w:rPr>
          <w:b/>
          <w:bCs/>
          <w:szCs w:val="28"/>
        </w:rPr>
        <w:tab/>
      </w:r>
      <w:r w:rsidR="00070C6A" w:rsidRPr="00070C6A">
        <w:rPr>
          <w:bCs/>
          <w:szCs w:val="28"/>
        </w:rPr>
        <w:t xml:space="preserve">В </w:t>
      </w:r>
      <w:r w:rsidR="0004441C">
        <w:rPr>
          <w:bCs/>
          <w:szCs w:val="28"/>
        </w:rPr>
        <w:t xml:space="preserve">соответствии </w:t>
      </w:r>
      <w:r w:rsidR="0040211B">
        <w:rPr>
          <w:bCs/>
          <w:szCs w:val="28"/>
        </w:rPr>
        <w:t xml:space="preserve">с пунктом 1 статьи 160.1 Бюджетного кодекса Российской Федерации, постановлением Правительства Российской Федерации </w:t>
      </w:r>
      <w:r w:rsidR="00ED6AF9">
        <w:rPr>
          <w:bCs/>
          <w:szCs w:val="28"/>
        </w:rPr>
        <w:t xml:space="preserve">                  </w:t>
      </w:r>
      <w:r w:rsidR="0040211B">
        <w:rPr>
          <w:bCs/>
          <w:szCs w:val="28"/>
        </w:rPr>
        <w:t>от 23.06.2016 № 574 «Об общих требованиях к методике прогнозирования поступлений доходов в бюджеты бюджетной системы Российской Федерации»</w:t>
      </w:r>
    </w:p>
    <w:p w:rsidR="00D637D5" w:rsidRDefault="0040211B" w:rsidP="0049023F">
      <w:pPr>
        <w:jc w:val="both"/>
        <w:rPr>
          <w:b/>
          <w:bCs/>
          <w:szCs w:val="28"/>
        </w:rPr>
      </w:pPr>
      <w:r>
        <w:rPr>
          <w:bCs/>
          <w:szCs w:val="28"/>
        </w:rPr>
        <w:t xml:space="preserve"> </w:t>
      </w:r>
    </w:p>
    <w:p w:rsidR="0049023F" w:rsidRDefault="0049023F" w:rsidP="0049023F">
      <w:pPr>
        <w:jc w:val="both"/>
        <w:rPr>
          <w:b/>
          <w:bCs/>
          <w:szCs w:val="28"/>
        </w:rPr>
      </w:pPr>
      <w:r w:rsidRPr="00215536">
        <w:rPr>
          <w:b/>
          <w:bCs/>
          <w:szCs w:val="28"/>
        </w:rPr>
        <w:t>ПРИКАЗЫВАЮ:</w:t>
      </w:r>
    </w:p>
    <w:p w:rsidR="0049023F" w:rsidRPr="00215536" w:rsidRDefault="0049023F" w:rsidP="0049023F">
      <w:pPr>
        <w:jc w:val="both"/>
        <w:rPr>
          <w:b/>
          <w:bCs/>
          <w:szCs w:val="28"/>
        </w:rPr>
      </w:pPr>
    </w:p>
    <w:p w:rsidR="00F3717F" w:rsidRPr="002F0F53" w:rsidRDefault="0049023F" w:rsidP="002357BA">
      <w:pPr>
        <w:ind w:firstLine="700"/>
        <w:jc w:val="both"/>
        <w:rPr>
          <w:szCs w:val="28"/>
        </w:rPr>
      </w:pPr>
      <w:r w:rsidRPr="002F0F53">
        <w:rPr>
          <w:bCs/>
          <w:szCs w:val="28"/>
        </w:rPr>
        <w:t xml:space="preserve">1. </w:t>
      </w:r>
      <w:r w:rsidR="00E56303" w:rsidRPr="002F0F53">
        <w:rPr>
          <w:bCs/>
          <w:szCs w:val="28"/>
        </w:rPr>
        <w:t xml:space="preserve">Внести в приказ </w:t>
      </w:r>
      <w:r w:rsidR="00E56303" w:rsidRPr="002F0F53">
        <w:rPr>
          <w:szCs w:val="28"/>
        </w:rPr>
        <w:t xml:space="preserve">департамента финансов Администрации города от 29.09.2016 №224 «Об     утверждении методики прогнозирования поступлений доходов </w:t>
      </w:r>
      <w:r w:rsidR="00E56303" w:rsidRPr="002F0F53">
        <w:rPr>
          <w:bCs/>
          <w:szCs w:val="28"/>
        </w:rPr>
        <w:t>в бюджет муниципального образования городской округ город Сургут,</w:t>
      </w:r>
      <w:r w:rsidR="00E56303" w:rsidRPr="002F0F53">
        <w:rPr>
          <w:szCs w:val="28"/>
        </w:rPr>
        <w:t xml:space="preserve"> главным администратором которых является департамент финансов»</w:t>
      </w:r>
      <w:r w:rsidR="00F3717F" w:rsidRPr="002F0F53">
        <w:rPr>
          <w:szCs w:val="28"/>
        </w:rPr>
        <w:t xml:space="preserve"> изменени</w:t>
      </w:r>
      <w:r w:rsidR="00436C40">
        <w:rPr>
          <w:szCs w:val="28"/>
        </w:rPr>
        <w:t>е</w:t>
      </w:r>
      <w:r w:rsidR="00F3717F" w:rsidRPr="002F0F53">
        <w:rPr>
          <w:szCs w:val="28"/>
        </w:rPr>
        <w:t>:</w:t>
      </w:r>
    </w:p>
    <w:p w:rsidR="00F14768" w:rsidRDefault="008214F5" w:rsidP="00F14768">
      <w:pPr>
        <w:ind w:firstLine="700"/>
        <w:jc w:val="both"/>
        <w:rPr>
          <w:szCs w:val="28"/>
        </w:rPr>
      </w:pPr>
      <w:r>
        <w:rPr>
          <w:szCs w:val="28"/>
        </w:rPr>
        <w:t xml:space="preserve">Приложение </w:t>
      </w:r>
      <w:r w:rsidR="00F3717F">
        <w:rPr>
          <w:szCs w:val="28"/>
        </w:rPr>
        <w:t xml:space="preserve">дополнить пунктом 9 следующего содержания: «Прогноз </w:t>
      </w:r>
      <w:r w:rsidR="008634B7">
        <w:rPr>
          <w:szCs w:val="28"/>
        </w:rPr>
        <w:t xml:space="preserve">объема средств, подлежащих возврату в бюджет Ханты-Мансийского автономного округа – Югры </w:t>
      </w:r>
      <w:r w:rsidR="00F3717F">
        <w:rPr>
          <w:szCs w:val="28"/>
        </w:rPr>
        <w:t>по</w:t>
      </w:r>
      <w:r w:rsidR="00C728BB">
        <w:rPr>
          <w:szCs w:val="28"/>
        </w:rPr>
        <w:t xml:space="preserve"> </w:t>
      </w:r>
      <w:proofErr w:type="gramStart"/>
      <w:r w:rsidR="00C728BB">
        <w:rPr>
          <w:szCs w:val="28"/>
        </w:rPr>
        <w:t>КБК  050</w:t>
      </w:r>
      <w:proofErr w:type="gramEnd"/>
      <w:r w:rsidR="00C728BB">
        <w:rPr>
          <w:szCs w:val="28"/>
        </w:rPr>
        <w:t xml:space="preserve"> 2 19 60010 04 0096 151 </w:t>
      </w:r>
      <w:r w:rsidR="00F14768">
        <w:rPr>
          <w:szCs w:val="28"/>
        </w:rPr>
        <w:t>«</w:t>
      </w:r>
      <w:r w:rsidR="00F14768" w:rsidRPr="008362A4">
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 (возврат  восстановленных расходов, произведенных за счет межбюджетных трансфертов)</w:t>
      </w:r>
      <w:r w:rsidR="00F14768">
        <w:t>»</w:t>
      </w:r>
      <w:r w:rsidR="00572849">
        <w:t xml:space="preserve"> </w:t>
      </w:r>
      <w:r w:rsidR="008534E6">
        <w:t xml:space="preserve"> </w:t>
      </w:r>
      <w:r>
        <w:rPr>
          <w:szCs w:val="28"/>
        </w:rPr>
        <w:t>определяется</w:t>
      </w:r>
      <w:r w:rsidR="00572849">
        <w:rPr>
          <w:szCs w:val="28"/>
        </w:rPr>
        <w:t xml:space="preserve"> </w:t>
      </w:r>
      <w:r>
        <w:rPr>
          <w:szCs w:val="28"/>
        </w:rPr>
        <w:t xml:space="preserve"> на основании </w:t>
      </w:r>
      <w:r w:rsidR="00F3717F">
        <w:rPr>
          <w:szCs w:val="28"/>
        </w:rPr>
        <w:t xml:space="preserve"> </w:t>
      </w:r>
      <w:r>
        <w:rPr>
          <w:szCs w:val="28"/>
        </w:rPr>
        <w:t xml:space="preserve">данных главных администраторов </w:t>
      </w:r>
    </w:p>
    <w:p w:rsidR="00F14768" w:rsidRDefault="00F14768" w:rsidP="00F14768">
      <w:pPr>
        <w:ind w:firstLine="700"/>
        <w:jc w:val="both"/>
        <w:rPr>
          <w:szCs w:val="28"/>
        </w:rPr>
      </w:pPr>
    </w:p>
    <w:p w:rsidR="00F14768" w:rsidRDefault="00F14768" w:rsidP="00F14768">
      <w:pPr>
        <w:ind w:firstLine="700"/>
        <w:jc w:val="both"/>
        <w:rPr>
          <w:szCs w:val="28"/>
        </w:rPr>
      </w:pPr>
    </w:p>
    <w:p w:rsidR="00F14768" w:rsidRDefault="00F14768" w:rsidP="00F14768">
      <w:pPr>
        <w:ind w:firstLine="700"/>
        <w:jc w:val="both"/>
        <w:rPr>
          <w:szCs w:val="28"/>
        </w:rPr>
      </w:pPr>
    </w:p>
    <w:p w:rsidR="008214F5" w:rsidRDefault="008214F5" w:rsidP="00F14768">
      <w:pPr>
        <w:jc w:val="both"/>
        <w:rPr>
          <w:szCs w:val="28"/>
        </w:rPr>
      </w:pPr>
      <w:r>
        <w:rPr>
          <w:szCs w:val="28"/>
        </w:rPr>
        <w:t>доходов</w:t>
      </w:r>
      <w:r w:rsidR="00572849">
        <w:rPr>
          <w:szCs w:val="28"/>
        </w:rPr>
        <w:t xml:space="preserve"> бюджета, представленных к проекту бюджета на очередной финансовый год и плановый период </w:t>
      </w:r>
      <w:r>
        <w:rPr>
          <w:szCs w:val="28"/>
        </w:rPr>
        <w:t xml:space="preserve"> по следующим </w:t>
      </w:r>
      <w:r w:rsidR="00572849">
        <w:rPr>
          <w:szCs w:val="28"/>
        </w:rPr>
        <w:t>видам</w:t>
      </w:r>
      <w:r>
        <w:rPr>
          <w:szCs w:val="28"/>
        </w:rPr>
        <w:t xml:space="preserve"> </w:t>
      </w:r>
      <w:r w:rsidR="00572849">
        <w:rPr>
          <w:szCs w:val="28"/>
        </w:rPr>
        <w:t>доходов</w:t>
      </w:r>
      <w:r>
        <w:rPr>
          <w:szCs w:val="28"/>
        </w:rPr>
        <w:t>:</w:t>
      </w:r>
    </w:p>
    <w:p w:rsidR="002E6B53" w:rsidRDefault="00572849" w:rsidP="00572849">
      <w:pPr>
        <w:ind w:firstLine="700"/>
        <w:jc w:val="both"/>
        <w:rPr>
          <w:szCs w:val="28"/>
        </w:rPr>
      </w:pPr>
      <w:r>
        <w:rPr>
          <w:szCs w:val="28"/>
        </w:rPr>
        <w:t>000</w:t>
      </w:r>
      <w:r w:rsidR="002E6B53">
        <w:rPr>
          <w:szCs w:val="28"/>
        </w:rPr>
        <w:t xml:space="preserve"> 1 13 02 994 04 0037 130 «Прочие доходы от компенсации затрат бюджетов городских округов (возврат в бюджет города дебиторской задолженности прошлых лет и иные поступления от компенсации затрат бюджета (в части межбюджетных трансфертов)»;</w:t>
      </w:r>
    </w:p>
    <w:p w:rsidR="00C728BB" w:rsidRDefault="00C728BB" w:rsidP="002357BA">
      <w:pPr>
        <w:ind w:firstLine="700"/>
        <w:jc w:val="both"/>
        <w:rPr>
          <w:szCs w:val="28"/>
        </w:rPr>
      </w:pPr>
      <w:r>
        <w:rPr>
          <w:szCs w:val="28"/>
        </w:rPr>
        <w:t>0</w:t>
      </w:r>
      <w:r w:rsidR="00572849">
        <w:rPr>
          <w:szCs w:val="28"/>
        </w:rPr>
        <w:t>0</w:t>
      </w:r>
      <w:r>
        <w:rPr>
          <w:szCs w:val="28"/>
        </w:rPr>
        <w:t>0 2 18 04 030 04 0085 180 «Доходы бюджетов городских округов от возврата иными организациями остатков субсидий прошлых лет (возврат субсидий, предоставленных за счет межбюджетных трансфертов)»</w:t>
      </w:r>
    </w:p>
    <w:p w:rsidR="0049023F" w:rsidRPr="00215536" w:rsidRDefault="008534E6" w:rsidP="0049023F">
      <w:pPr>
        <w:ind w:firstLine="700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49023F" w:rsidRPr="00215536">
        <w:rPr>
          <w:bCs/>
          <w:szCs w:val="28"/>
        </w:rPr>
        <w:t xml:space="preserve">. Контроль за выполнением приказа возложить на заместителя директора департамента финансов </w:t>
      </w:r>
      <w:proofErr w:type="spellStart"/>
      <w:r w:rsidR="0049023F">
        <w:rPr>
          <w:bCs/>
          <w:szCs w:val="28"/>
        </w:rPr>
        <w:t>Смолдыреву</w:t>
      </w:r>
      <w:proofErr w:type="spellEnd"/>
      <w:r w:rsidR="0049023F">
        <w:rPr>
          <w:bCs/>
          <w:szCs w:val="28"/>
        </w:rPr>
        <w:t xml:space="preserve"> С.Б.</w:t>
      </w:r>
    </w:p>
    <w:p w:rsidR="0049023F" w:rsidRPr="0049023F" w:rsidRDefault="0049023F" w:rsidP="0049023F">
      <w:pPr>
        <w:jc w:val="both"/>
        <w:rPr>
          <w:bCs/>
          <w:szCs w:val="28"/>
        </w:rPr>
      </w:pPr>
    </w:p>
    <w:p w:rsidR="002F603E" w:rsidRDefault="002F603E" w:rsidP="0049023F">
      <w:pPr>
        <w:jc w:val="both"/>
        <w:rPr>
          <w:bCs/>
          <w:szCs w:val="28"/>
        </w:rPr>
      </w:pPr>
    </w:p>
    <w:p w:rsidR="00D6418B" w:rsidRPr="00215536" w:rsidRDefault="00D6418B" w:rsidP="0049023F">
      <w:pPr>
        <w:jc w:val="both"/>
        <w:rPr>
          <w:bCs/>
          <w:szCs w:val="28"/>
        </w:rPr>
      </w:pPr>
      <w:bookmarkStart w:id="0" w:name="_GoBack"/>
      <w:bookmarkEnd w:id="0"/>
    </w:p>
    <w:p w:rsidR="0049023F" w:rsidRPr="00215536" w:rsidRDefault="00254378" w:rsidP="0049023F">
      <w:pPr>
        <w:jc w:val="both"/>
        <w:rPr>
          <w:bCs/>
          <w:szCs w:val="28"/>
        </w:rPr>
      </w:pPr>
      <w:r>
        <w:rPr>
          <w:bCs/>
          <w:szCs w:val="28"/>
        </w:rPr>
        <w:t>Д</w:t>
      </w:r>
      <w:r w:rsidR="0049023F" w:rsidRPr="00215536">
        <w:rPr>
          <w:bCs/>
          <w:szCs w:val="28"/>
        </w:rPr>
        <w:t>иректор</w:t>
      </w:r>
      <w:r w:rsidR="0040211B">
        <w:rPr>
          <w:bCs/>
          <w:szCs w:val="28"/>
        </w:rPr>
        <w:t xml:space="preserve"> департамента</w:t>
      </w:r>
      <w:r w:rsidR="002357BA">
        <w:rPr>
          <w:bCs/>
          <w:szCs w:val="28"/>
        </w:rPr>
        <w:t xml:space="preserve"> </w:t>
      </w:r>
      <w:r w:rsidR="0049023F" w:rsidRPr="00215536">
        <w:rPr>
          <w:bCs/>
          <w:szCs w:val="28"/>
        </w:rPr>
        <w:t xml:space="preserve">    </w:t>
      </w:r>
      <w:r w:rsidR="0040211B">
        <w:rPr>
          <w:bCs/>
          <w:szCs w:val="28"/>
        </w:rPr>
        <w:t xml:space="preserve">  </w:t>
      </w:r>
      <w:r>
        <w:rPr>
          <w:bCs/>
          <w:szCs w:val="28"/>
        </w:rPr>
        <w:t xml:space="preserve">      </w:t>
      </w:r>
      <w:r w:rsidR="0040211B">
        <w:rPr>
          <w:bCs/>
          <w:szCs w:val="28"/>
        </w:rPr>
        <w:t xml:space="preserve">                             </w:t>
      </w:r>
      <w:r>
        <w:rPr>
          <w:bCs/>
          <w:szCs w:val="28"/>
        </w:rPr>
        <w:t xml:space="preserve">               </w:t>
      </w:r>
      <w:r w:rsidR="0040211B">
        <w:rPr>
          <w:bCs/>
          <w:szCs w:val="28"/>
        </w:rPr>
        <w:t xml:space="preserve">              Е.</w:t>
      </w:r>
      <w:r>
        <w:rPr>
          <w:bCs/>
          <w:szCs w:val="28"/>
        </w:rPr>
        <w:t>В</w:t>
      </w:r>
      <w:r w:rsidR="0040211B">
        <w:rPr>
          <w:bCs/>
          <w:szCs w:val="28"/>
        </w:rPr>
        <w:t xml:space="preserve">. </w:t>
      </w:r>
      <w:proofErr w:type="spellStart"/>
      <w:r>
        <w:rPr>
          <w:bCs/>
          <w:szCs w:val="28"/>
        </w:rPr>
        <w:t>Дергунова</w:t>
      </w:r>
      <w:proofErr w:type="spellEnd"/>
      <w:r w:rsidR="0049023F" w:rsidRPr="00215536">
        <w:rPr>
          <w:bCs/>
          <w:szCs w:val="28"/>
        </w:rPr>
        <w:t xml:space="preserve">                   </w:t>
      </w:r>
      <w:r w:rsidR="0049023F">
        <w:rPr>
          <w:bCs/>
          <w:szCs w:val="28"/>
        </w:rPr>
        <w:t xml:space="preserve">         </w:t>
      </w:r>
      <w:r w:rsidR="0049023F" w:rsidRPr="00215536">
        <w:rPr>
          <w:bCs/>
          <w:szCs w:val="28"/>
        </w:rPr>
        <w:t xml:space="preserve">                                    </w:t>
      </w:r>
      <w:r w:rsidR="002357BA">
        <w:rPr>
          <w:bCs/>
          <w:szCs w:val="28"/>
        </w:rPr>
        <w:t xml:space="preserve">    </w:t>
      </w:r>
      <w:r w:rsidR="0049023F" w:rsidRPr="00215536">
        <w:rPr>
          <w:bCs/>
          <w:szCs w:val="28"/>
        </w:rPr>
        <w:t xml:space="preserve">     </w:t>
      </w:r>
    </w:p>
    <w:p w:rsidR="0049023F" w:rsidRPr="00215536" w:rsidRDefault="0049023F" w:rsidP="0049023F">
      <w:pPr>
        <w:rPr>
          <w:szCs w:val="28"/>
        </w:rPr>
      </w:pPr>
    </w:p>
    <w:p w:rsidR="00037D1A" w:rsidRDefault="00037D1A"/>
    <w:p w:rsidR="0004595F" w:rsidRDefault="0004595F"/>
    <w:p w:rsidR="0004595F" w:rsidRDefault="0004595F"/>
    <w:p w:rsidR="0004595F" w:rsidRDefault="0004595F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p w:rsidR="008534E6" w:rsidRDefault="008534E6"/>
    <w:sectPr w:rsidR="008534E6" w:rsidSect="002F60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3F"/>
    <w:rsid w:val="00013E84"/>
    <w:rsid w:val="00022B48"/>
    <w:rsid w:val="00037D1A"/>
    <w:rsid w:val="0004441C"/>
    <w:rsid w:val="0004595F"/>
    <w:rsid w:val="00070C6A"/>
    <w:rsid w:val="00122DD9"/>
    <w:rsid w:val="00153594"/>
    <w:rsid w:val="001563EE"/>
    <w:rsid w:val="00185C62"/>
    <w:rsid w:val="0021647E"/>
    <w:rsid w:val="00223E62"/>
    <w:rsid w:val="002357BA"/>
    <w:rsid w:val="00254378"/>
    <w:rsid w:val="002652F5"/>
    <w:rsid w:val="0027740F"/>
    <w:rsid w:val="002C23EB"/>
    <w:rsid w:val="002C3446"/>
    <w:rsid w:val="002E6B53"/>
    <w:rsid w:val="002F0F53"/>
    <w:rsid w:val="002F603E"/>
    <w:rsid w:val="003759A1"/>
    <w:rsid w:val="0040211B"/>
    <w:rsid w:val="00430659"/>
    <w:rsid w:val="00436C40"/>
    <w:rsid w:val="0049023F"/>
    <w:rsid w:val="004C6DB1"/>
    <w:rsid w:val="00525E67"/>
    <w:rsid w:val="00544B01"/>
    <w:rsid w:val="00572849"/>
    <w:rsid w:val="005E50E1"/>
    <w:rsid w:val="006247AB"/>
    <w:rsid w:val="006405D9"/>
    <w:rsid w:val="00660AF7"/>
    <w:rsid w:val="00664D75"/>
    <w:rsid w:val="00687267"/>
    <w:rsid w:val="00723A7F"/>
    <w:rsid w:val="008214F5"/>
    <w:rsid w:val="00843DC3"/>
    <w:rsid w:val="008534E6"/>
    <w:rsid w:val="008634B7"/>
    <w:rsid w:val="008D0802"/>
    <w:rsid w:val="008F5344"/>
    <w:rsid w:val="00927C21"/>
    <w:rsid w:val="00951985"/>
    <w:rsid w:val="0095534F"/>
    <w:rsid w:val="009A4307"/>
    <w:rsid w:val="009A601C"/>
    <w:rsid w:val="00A47591"/>
    <w:rsid w:val="00A56658"/>
    <w:rsid w:val="00A969ED"/>
    <w:rsid w:val="00AD522E"/>
    <w:rsid w:val="00AD699C"/>
    <w:rsid w:val="00AE7E0C"/>
    <w:rsid w:val="00B743B6"/>
    <w:rsid w:val="00BC3247"/>
    <w:rsid w:val="00C5244A"/>
    <w:rsid w:val="00C70367"/>
    <w:rsid w:val="00C728BB"/>
    <w:rsid w:val="00C7459E"/>
    <w:rsid w:val="00C76758"/>
    <w:rsid w:val="00C84322"/>
    <w:rsid w:val="00CA0F68"/>
    <w:rsid w:val="00CD7613"/>
    <w:rsid w:val="00D23B26"/>
    <w:rsid w:val="00D47273"/>
    <w:rsid w:val="00D637D5"/>
    <w:rsid w:val="00D6418B"/>
    <w:rsid w:val="00D664F7"/>
    <w:rsid w:val="00DC63DE"/>
    <w:rsid w:val="00DD4985"/>
    <w:rsid w:val="00E26745"/>
    <w:rsid w:val="00E56303"/>
    <w:rsid w:val="00E90A46"/>
    <w:rsid w:val="00ED6AF9"/>
    <w:rsid w:val="00F14768"/>
    <w:rsid w:val="00F3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14A7"/>
  <w15:docId w15:val="{6ADA4126-BCF0-492C-AC93-EB70D1B3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23F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link w:val="20"/>
    <w:qFormat/>
    <w:rsid w:val="0049023F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49023F"/>
    <w:pPr>
      <w:keepNext/>
      <w:spacing w:line="120" w:lineRule="atLeast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23F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9023F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902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4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3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59A1"/>
    <w:pPr>
      <w:ind w:left="720"/>
      <w:contextualSpacing/>
    </w:pPr>
  </w:style>
  <w:style w:type="table" w:styleId="a6">
    <w:name w:val="Table Grid"/>
    <w:basedOn w:val="a1"/>
    <w:uiPriority w:val="59"/>
    <w:rsid w:val="00E56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chtu</dc:creator>
  <cp:lastModifiedBy>Мукова Наталья Алексеевна</cp:lastModifiedBy>
  <cp:revision>3</cp:revision>
  <cp:lastPrinted>2017-11-01T11:59:00Z</cp:lastPrinted>
  <dcterms:created xsi:type="dcterms:W3CDTF">2018-04-18T06:16:00Z</dcterms:created>
  <dcterms:modified xsi:type="dcterms:W3CDTF">2018-04-18T06:24:00Z</dcterms:modified>
</cp:coreProperties>
</file>