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5FC" w:rsidRPr="000065FC" w:rsidRDefault="000065FC" w:rsidP="000065FC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0065FC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11.02.2014 № 981</w:t>
      </w:r>
    </w:p>
    <w:p w:rsidR="005432FE" w:rsidRPr="004D5A06" w:rsidRDefault="000065FC" w:rsidP="000065FC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5FC">
        <w:rPr>
          <w:rFonts w:ascii="Times New Roman" w:hAnsi="Times New Roman"/>
          <w:i/>
          <w:color w:val="000000"/>
          <w:sz w:val="24"/>
          <w:szCs w:val="24"/>
          <w:u w:val="single"/>
        </w:rPr>
        <w:t>«</w:t>
      </w:r>
      <w:proofErr w:type="gramStart"/>
      <w:r w:rsidRPr="000065FC">
        <w:rPr>
          <w:rFonts w:ascii="Times New Roman" w:hAnsi="Times New Roman"/>
          <w:i/>
          <w:color w:val="000000"/>
          <w:sz w:val="24"/>
          <w:szCs w:val="24"/>
          <w:u w:val="single"/>
        </w:rPr>
        <w:t>О Порядке предоставления из местного бюджета субсидии на возмещение недополученных доходов в связи с оказанием</w:t>
      </w:r>
      <w:proofErr w:type="gramEnd"/>
      <w:r w:rsidRPr="000065F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услуг теплоснабжения населению, проживающему во временных поселках».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065FC"/>
    <w:rsid w:val="000804C8"/>
    <w:rsid w:val="0013265F"/>
    <w:rsid w:val="001A1AEF"/>
    <w:rsid w:val="001C51E2"/>
    <w:rsid w:val="00212AA3"/>
    <w:rsid w:val="003A45C7"/>
    <w:rsid w:val="004D5A06"/>
    <w:rsid w:val="0050083B"/>
    <w:rsid w:val="005432FE"/>
    <w:rsid w:val="005C1481"/>
    <w:rsid w:val="00612E8F"/>
    <w:rsid w:val="007F3194"/>
    <w:rsid w:val="008B7A90"/>
    <w:rsid w:val="00916622"/>
    <w:rsid w:val="00970BCF"/>
    <w:rsid w:val="00A57565"/>
    <w:rsid w:val="00BB1DC7"/>
    <w:rsid w:val="00BB3C3A"/>
    <w:rsid w:val="00BB4B9A"/>
    <w:rsid w:val="00BC058D"/>
    <w:rsid w:val="00C65990"/>
    <w:rsid w:val="00DD57FA"/>
    <w:rsid w:val="00E5653B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2015-07-21T07:17:00Z</dcterms:created>
  <dcterms:modified xsi:type="dcterms:W3CDTF">2015-07-21T07:17:00Z</dcterms:modified>
</cp:coreProperties>
</file>