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2FE" w:rsidRPr="00DE0AE3" w:rsidRDefault="005432FE" w:rsidP="005432FE">
      <w:pPr>
        <w:autoSpaceDE w:val="0"/>
        <w:autoSpaceDN w:val="0"/>
        <w:adjustRightInd w:val="0"/>
        <w:jc w:val="center"/>
        <w:rPr>
          <w:b/>
          <w:bCs/>
        </w:rPr>
      </w:pPr>
      <w:r w:rsidRPr="00DE0AE3">
        <w:rPr>
          <w:b/>
          <w:bCs/>
        </w:rPr>
        <w:t>Уведомление</w:t>
      </w:r>
    </w:p>
    <w:p w:rsidR="005432FE" w:rsidRPr="00DE0AE3" w:rsidRDefault="005432FE" w:rsidP="005432FE">
      <w:pPr>
        <w:autoSpaceDE w:val="0"/>
        <w:autoSpaceDN w:val="0"/>
        <w:adjustRightInd w:val="0"/>
        <w:jc w:val="center"/>
        <w:rPr>
          <w:b/>
          <w:bCs/>
        </w:rPr>
      </w:pPr>
      <w:r w:rsidRPr="00DE0AE3">
        <w:rPr>
          <w:b/>
          <w:bCs/>
        </w:rPr>
        <w:t xml:space="preserve">о проведении публичной консультации </w:t>
      </w:r>
      <w:r w:rsidRPr="00DE0AE3">
        <w:rPr>
          <w:b/>
        </w:rPr>
        <w:t xml:space="preserve">в отношении </w:t>
      </w:r>
      <w:r w:rsidR="004038E7" w:rsidRPr="00DE0AE3">
        <w:rPr>
          <w:b/>
        </w:rPr>
        <w:t>проекта</w:t>
      </w:r>
      <w:r w:rsidRPr="00DE0AE3">
        <w:rPr>
          <w:b/>
        </w:rPr>
        <w:t xml:space="preserve"> муниципального нормативного правового акта</w:t>
      </w:r>
    </w:p>
    <w:p w:rsidR="005432FE" w:rsidRPr="00FC2634" w:rsidRDefault="005432FE" w:rsidP="005432FE">
      <w:pPr>
        <w:autoSpaceDE w:val="0"/>
        <w:autoSpaceDN w:val="0"/>
        <w:adjustRightInd w:val="0"/>
        <w:jc w:val="both"/>
        <w:outlineLvl w:val="0"/>
      </w:pPr>
    </w:p>
    <w:p w:rsidR="005432FE" w:rsidRDefault="005432FE" w:rsidP="005432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634">
        <w:rPr>
          <w:rFonts w:ascii="Times New Roman" w:hAnsi="Times New Roman" w:cs="Times New Roman"/>
          <w:sz w:val="28"/>
          <w:szCs w:val="28"/>
        </w:rPr>
        <w:t>Администрация города</w:t>
      </w:r>
      <w:r>
        <w:rPr>
          <w:rFonts w:ascii="Times New Roman" w:hAnsi="Times New Roman" w:cs="Times New Roman"/>
          <w:sz w:val="28"/>
          <w:szCs w:val="28"/>
        </w:rPr>
        <w:t xml:space="preserve"> г.Сургута</w:t>
      </w:r>
      <w:r w:rsidRPr="00FC2634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публичной консультации в целях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FC2634">
        <w:rPr>
          <w:rFonts w:ascii="Times New Roman" w:hAnsi="Times New Roman" w:cs="Times New Roman"/>
          <w:sz w:val="28"/>
          <w:szCs w:val="28"/>
        </w:rPr>
        <w:t>оценки регулирующего воздействия</w:t>
      </w:r>
    </w:p>
    <w:p w:rsidR="004179A5" w:rsidRPr="00DE0AE3" w:rsidRDefault="00DE0AE3" w:rsidP="00DE0AE3">
      <w:pPr>
        <w:ind w:firstLine="567"/>
        <w:jc w:val="both"/>
        <w:rPr>
          <w:rFonts w:asciiTheme="minorHAnsi" w:eastAsiaTheme="minorHAnsi" w:hAnsiTheme="minorHAnsi" w:cstheme="minorBidi"/>
          <w:color w:val="000000" w:themeColor="text1"/>
          <w:u w:val="single"/>
          <w:lang w:eastAsia="en-US"/>
        </w:rPr>
      </w:pPr>
      <w:r w:rsidRPr="00DE0AE3">
        <w:rPr>
          <w:color w:val="000000" w:themeColor="text1"/>
          <w:u w:val="single"/>
        </w:rPr>
        <w:t xml:space="preserve">Проекта Постановления Администрации города Сургута «Об утверждении </w:t>
      </w:r>
      <w:r w:rsidR="004A0372">
        <w:rPr>
          <w:color w:val="000000" w:themeColor="text1"/>
          <w:u w:val="single"/>
        </w:rPr>
        <w:t>порядка определения объема и предоставления субсидии на возмещение затрат частным организациям, осуществляющим образовательную деятельность по реализации образовательных программ дошкольного образования, по выплате компенсации родителям части родительской платы за присмотр и уход за детьми</w:t>
      </w:r>
      <w:r w:rsidRPr="00DE0AE3">
        <w:rPr>
          <w:color w:val="000000" w:themeColor="text1"/>
          <w:u w:val="single"/>
        </w:rPr>
        <w:t>»</w:t>
      </w:r>
      <w:r w:rsidR="004179A5" w:rsidRPr="00DE0AE3">
        <w:rPr>
          <w:rFonts w:eastAsiaTheme="minorHAnsi" w:cstheme="minorBidi"/>
          <w:color w:val="000000" w:themeColor="text1"/>
          <w:u w:val="single"/>
          <w:lang w:eastAsia="en-US"/>
        </w:rPr>
        <w:t>.</w:t>
      </w:r>
    </w:p>
    <w:p w:rsidR="005432FE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  <w:r w:rsidRPr="00FC2634">
        <w:rPr>
          <w:rFonts w:ascii="Times New Roman" w:hAnsi="Times New Roman" w:cs="Times New Roman"/>
        </w:rPr>
        <w:t>(наименование проекта</w:t>
      </w:r>
      <w:r>
        <w:rPr>
          <w:rFonts w:ascii="Times New Roman" w:hAnsi="Times New Roman" w:cs="Times New Roman"/>
        </w:rPr>
        <w:t xml:space="preserve"> / действующего муниципального</w:t>
      </w:r>
      <w:r w:rsidRPr="00FC2634">
        <w:rPr>
          <w:rFonts w:ascii="Times New Roman" w:hAnsi="Times New Roman" w:cs="Times New Roman"/>
        </w:rPr>
        <w:t xml:space="preserve"> нормативного п</w:t>
      </w:r>
      <w:r>
        <w:rPr>
          <w:rFonts w:ascii="Times New Roman" w:hAnsi="Times New Roman" w:cs="Times New Roman"/>
        </w:rPr>
        <w:t>равового акта</w:t>
      </w:r>
      <w:r w:rsidRPr="00FC2634">
        <w:rPr>
          <w:rFonts w:ascii="Times New Roman" w:hAnsi="Times New Roman" w:cs="Times New Roman"/>
        </w:rPr>
        <w:t>)</w:t>
      </w:r>
    </w:p>
    <w:p w:rsidR="005432FE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</w:p>
    <w:p w:rsidR="00DE0AE3" w:rsidRDefault="00DE0AE3" w:rsidP="005432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проектом </w:t>
      </w:r>
      <w:r w:rsidRPr="00DE0AE3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можно ознакомиться на официальном сайте администрации города в разделе «Документы» - «Оценка регулирующего воздействия».</w:t>
      </w:r>
    </w:p>
    <w:p w:rsidR="00DE0AE3" w:rsidRDefault="00DE0AE3" w:rsidP="005432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Предполагаемый срок вступления в силу Проекта Постановления Администрации города – </w:t>
      </w:r>
      <w:r w:rsidR="004A0372">
        <w:rPr>
          <w:rFonts w:ascii="Times New Roman" w:hAnsi="Times New Roman" w:cs="Times New Roman"/>
          <w:sz w:val="28"/>
          <w:szCs w:val="28"/>
        </w:rPr>
        <w:t>по факту утверждения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32FE" w:rsidRPr="006662A1" w:rsidRDefault="005432FE" w:rsidP="005432F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FC2634">
        <w:rPr>
          <w:rFonts w:ascii="Times New Roman" w:hAnsi="Times New Roman" w:cs="Times New Roman"/>
          <w:sz w:val="28"/>
          <w:szCs w:val="28"/>
        </w:rPr>
        <w:t>Период проведения публичных ко</w:t>
      </w:r>
      <w:r>
        <w:rPr>
          <w:rFonts w:ascii="Times New Roman" w:hAnsi="Times New Roman" w:cs="Times New Roman"/>
          <w:sz w:val="28"/>
          <w:szCs w:val="28"/>
        </w:rPr>
        <w:t xml:space="preserve">нсультаций – в течение 5 рабочих </w:t>
      </w:r>
      <w:r w:rsidR="00DE0AE3">
        <w:rPr>
          <w:rFonts w:ascii="Times New Roman" w:hAnsi="Times New Roman" w:cs="Times New Roman"/>
          <w:sz w:val="28"/>
          <w:szCs w:val="28"/>
        </w:rPr>
        <w:t>дней с</w:t>
      </w:r>
      <w:r>
        <w:rPr>
          <w:rFonts w:ascii="Times New Roman" w:hAnsi="Times New Roman" w:cs="Times New Roman"/>
          <w:sz w:val="28"/>
          <w:szCs w:val="28"/>
        </w:rPr>
        <w:t xml:space="preserve"> момента размещения настоящего уведомления</w:t>
      </w:r>
      <w:r w:rsidRPr="00FC2634">
        <w:rPr>
          <w:rFonts w:ascii="Times New Roman" w:hAnsi="Times New Roman" w:cs="Times New Roman"/>
          <w:sz w:val="28"/>
          <w:szCs w:val="28"/>
        </w:rPr>
        <w:t>.</w:t>
      </w:r>
    </w:p>
    <w:p w:rsidR="005432FE" w:rsidRPr="002B45F5" w:rsidRDefault="005432FE" w:rsidP="005432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2634">
        <w:rPr>
          <w:rFonts w:ascii="Times New Roman" w:hAnsi="Times New Roman" w:cs="Times New Roman"/>
          <w:sz w:val="28"/>
          <w:szCs w:val="28"/>
        </w:rPr>
        <w:t>Направление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634">
        <w:rPr>
          <w:rFonts w:ascii="Times New Roman" w:hAnsi="Times New Roman" w:cs="Times New Roman"/>
          <w:sz w:val="28"/>
          <w:szCs w:val="28"/>
        </w:rPr>
        <w:t xml:space="preserve">осуществляется в форме электронного </w:t>
      </w:r>
      <w:r w:rsidRPr="005432FE">
        <w:rPr>
          <w:rFonts w:ascii="Times New Roman" w:hAnsi="Times New Roman" w:cs="Times New Roman"/>
          <w:sz w:val="28"/>
          <w:szCs w:val="28"/>
          <w:u w:val="single"/>
        </w:rPr>
        <w:t xml:space="preserve">документа по электронной </w:t>
      </w:r>
      <w:proofErr w:type="gramStart"/>
      <w:r w:rsidRPr="005432FE">
        <w:rPr>
          <w:rFonts w:ascii="Times New Roman" w:hAnsi="Times New Roman" w:cs="Times New Roman"/>
          <w:sz w:val="28"/>
          <w:szCs w:val="28"/>
          <w:u w:val="single"/>
        </w:rPr>
        <w:t>почте:</w:t>
      </w:r>
      <w:r w:rsidRPr="005432FE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gramEnd"/>
      <w:hyperlink r:id="rId4" w:history="1">
        <w:r w:rsidR="002B45F5" w:rsidRPr="002B45F5">
          <w:rPr>
            <w:rStyle w:val="a3"/>
            <w:rFonts w:ascii="Times New Roman" w:hAnsi="Times New Roman" w:cs="Times New Roman"/>
            <w:sz w:val="28"/>
            <w:szCs w:val="28"/>
          </w:rPr>
          <w:t>rubekina@admsurgut.ru</w:t>
        </w:r>
      </w:hyperlink>
      <w:r w:rsidRPr="002B45F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5432FE" w:rsidRPr="004038E7" w:rsidRDefault="005432FE" w:rsidP="005432FE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9257B">
        <w:rPr>
          <w:rFonts w:ascii="Times New Roman" w:hAnsi="Times New Roman" w:cs="Times New Roman"/>
        </w:rPr>
        <w:t>указывается электронная почта исполнителя проекта</w:t>
      </w:r>
      <w:r>
        <w:rPr>
          <w:rFonts w:ascii="Times New Roman" w:hAnsi="Times New Roman" w:cs="Times New Roman"/>
        </w:rPr>
        <w:t xml:space="preserve"> / </w:t>
      </w:r>
      <w:r w:rsidRPr="003C64A5">
        <w:rPr>
          <w:rFonts w:ascii="Times New Roman" w:hAnsi="Times New Roman" w:cs="Times New Roman"/>
        </w:rPr>
        <w:t xml:space="preserve">исполнителя </w:t>
      </w:r>
      <w:r>
        <w:rPr>
          <w:rFonts w:ascii="Times New Roman" w:hAnsi="Times New Roman" w:cs="Times New Roman"/>
        </w:rPr>
        <w:t xml:space="preserve">действующего </w:t>
      </w:r>
      <w:r w:rsidRPr="003C64A5">
        <w:rPr>
          <w:rFonts w:ascii="Times New Roman" w:hAnsi="Times New Roman" w:cs="Times New Roman"/>
        </w:rPr>
        <w:t>акта или иного ответственного лица в соответствии с Планом проведения экспертизы действующих муниципальных нормативных правовых актов</w:t>
      </w:r>
      <w:r>
        <w:rPr>
          <w:rFonts w:ascii="Times New Roman" w:hAnsi="Times New Roman" w:cs="Times New Roman"/>
        </w:rPr>
        <w:t>)</w:t>
      </w:r>
    </w:p>
    <w:p w:rsidR="005432FE" w:rsidRPr="004038E7" w:rsidRDefault="005432FE" w:rsidP="005432FE">
      <w:pPr>
        <w:pStyle w:val="ConsPlusNonformat"/>
        <w:ind w:firstLine="567"/>
        <w:jc w:val="center"/>
        <w:rPr>
          <w:rFonts w:ascii="Times New Roman" w:hAnsi="Times New Roman" w:cs="Times New Roman"/>
        </w:rPr>
      </w:pPr>
    </w:p>
    <w:p w:rsidR="005432FE" w:rsidRDefault="005432FE" w:rsidP="005432FE">
      <w:pPr>
        <w:pStyle w:val="ConsPlusNonformat"/>
        <w:tabs>
          <w:tab w:val="right" w:pos="992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</w:t>
      </w:r>
      <w:r w:rsidRPr="00FC2634">
        <w:rPr>
          <w:rFonts w:ascii="Times New Roman" w:hAnsi="Times New Roman" w:cs="Times New Roman"/>
          <w:sz w:val="28"/>
          <w:szCs w:val="28"/>
        </w:rPr>
        <w:t xml:space="preserve">по вопросам проведения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FC2634">
        <w:rPr>
          <w:rFonts w:ascii="Times New Roman" w:hAnsi="Times New Roman" w:cs="Times New Roman"/>
          <w:sz w:val="28"/>
          <w:szCs w:val="28"/>
        </w:rPr>
        <w:t>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32FE" w:rsidRDefault="005432FE" w:rsidP="005432FE">
      <w:pPr>
        <w:pStyle w:val="ConsPlusNonformat"/>
        <w:tabs>
          <w:tab w:val="right" w:pos="992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32FE" w:rsidRPr="00FC2634" w:rsidRDefault="002B45F5" w:rsidP="005432FE">
      <w:pPr>
        <w:pStyle w:val="ConsPlusNonformat"/>
        <w:tabs>
          <w:tab w:val="right" w:pos="9921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B45F5">
        <w:rPr>
          <w:rFonts w:ascii="Times New Roman" w:hAnsi="Times New Roman" w:cs="Times New Roman"/>
          <w:bCs/>
          <w:i/>
          <w:color w:val="333333"/>
          <w:sz w:val="28"/>
          <w:szCs w:val="28"/>
          <w:u w:val="single"/>
        </w:rPr>
        <w:t>Рубекина</w:t>
      </w:r>
      <w:proofErr w:type="spellEnd"/>
      <w:r w:rsidRPr="002B45F5">
        <w:rPr>
          <w:rFonts w:ascii="Times New Roman" w:hAnsi="Times New Roman" w:cs="Times New Roman"/>
          <w:bCs/>
          <w:i/>
          <w:color w:val="333333"/>
          <w:sz w:val="28"/>
          <w:szCs w:val="28"/>
          <w:u w:val="single"/>
        </w:rPr>
        <w:t xml:space="preserve"> Елена Александровна</w:t>
      </w:r>
      <w:r w:rsidR="005432FE" w:rsidRPr="002B45F5">
        <w:rPr>
          <w:rFonts w:ascii="Times New Roman" w:hAnsi="Times New Roman" w:cs="Times New Roman"/>
          <w:i/>
          <w:sz w:val="28"/>
          <w:szCs w:val="28"/>
          <w:u w:val="single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начальник управления экономического планирования, анализа и прогнозирования,</w:t>
      </w:r>
      <w:r w:rsidR="00DE0AE3" w:rsidRPr="002B45F5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тел</w:t>
      </w:r>
      <w:r w:rsidR="00DE0AE3">
        <w:rPr>
          <w:rFonts w:ascii="Times New Roman" w:hAnsi="Times New Roman" w:cs="Times New Roman"/>
          <w:i/>
          <w:sz w:val="28"/>
          <w:szCs w:val="28"/>
          <w:u w:val="single"/>
        </w:rPr>
        <w:t>. (3462) 52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-53-51</w:t>
      </w:r>
      <w:r w:rsidR="005432FE" w:rsidRPr="00FC2634">
        <w:rPr>
          <w:rFonts w:ascii="Times New Roman" w:hAnsi="Times New Roman" w:cs="Times New Roman"/>
          <w:sz w:val="28"/>
          <w:szCs w:val="28"/>
        </w:rPr>
        <w:t>.</w:t>
      </w:r>
    </w:p>
    <w:p w:rsidR="005432FE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  <w:r w:rsidRPr="0069257B">
        <w:rPr>
          <w:rFonts w:ascii="Times New Roman" w:hAnsi="Times New Roman" w:cs="Times New Roman"/>
        </w:rPr>
        <w:t>(фамилия, имя, отчество и телефон  контактного лица</w:t>
      </w:r>
      <w:r>
        <w:rPr>
          <w:rFonts w:ascii="Times New Roman" w:hAnsi="Times New Roman" w:cs="Times New Roman"/>
        </w:rPr>
        <w:t xml:space="preserve"> – </w:t>
      </w:r>
      <w:r w:rsidRPr="0069257B">
        <w:rPr>
          <w:rFonts w:ascii="Times New Roman" w:hAnsi="Times New Roman" w:cs="Times New Roman"/>
        </w:rPr>
        <w:t>исполнителя проекта</w:t>
      </w:r>
      <w:r>
        <w:rPr>
          <w:rFonts w:ascii="Times New Roman" w:hAnsi="Times New Roman" w:cs="Times New Roman"/>
        </w:rPr>
        <w:t xml:space="preserve"> / </w:t>
      </w:r>
      <w:r w:rsidRPr="003C64A5">
        <w:rPr>
          <w:rFonts w:ascii="Times New Roman" w:hAnsi="Times New Roman" w:cs="Times New Roman"/>
        </w:rPr>
        <w:t xml:space="preserve">исполнителя </w:t>
      </w:r>
      <w:r>
        <w:rPr>
          <w:rFonts w:ascii="Times New Roman" w:hAnsi="Times New Roman" w:cs="Times New Roman"/>
        </w:rPr>
        <w:t xml:space="preserve">действующего </w:t>
      </w:r>
      <w:r w:rsidRPr="003C64A5">
        <w:rPr>
          <w:rFonts w:ascii="Times New Roman" w:hAnsi="Times New Roman" w:cs="Times New Roman"/>
        </w:rPr>
        <w:t xml:space="preserve">акта или иного ответственного лица в соответствии с </w:t>
      </w:r>
      <w:r>
        <w:rPr>
          <w:rFonts w:ascii="Times New Roman" w:hAnsi="Times New Roman" w:cs="Times New Roman"/>
        </w:rPr>
        <w:t>п</w:t>
      </w:r>
      <w:r w:rsidRPr="003C64A5">
        <w:rPr>
          <w:rFonts w:ascii="Times New Roman" w:hAnsi="Times New Roman" w:cs="Times New Roman"/>
        </w:rPr>
        <w:t>ланом проведения экспертизы действующих муниципальных нормативных правовых актов</w:t>
      </w:r>
      <w:r>
        <w:rPr>
          <w:rFonts w:ascii="Times New Roman" w:hAnsi="Times New Roman" w:cs="Times New Roman"/>
        </w:rPr>
        <w:t>)</w:t>
      </w:r>
    </w:p>
    <w:p w:rsidR="005432FE" w:rsidRPr="0069257B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</w:p>
    <w:p w:rsidR="005432FE" w:rsidRPr="000D3D48" w:rsidRDefault="005432FE" w:rsidP="005432FE">
      <w:pPr>
        <w:autoSpaceDE w:val="0"/>
        <w:autoSpaceDN w:val="0"/>
        <w:adjustRightInd w:val="0"/>
        <w:ind w:firstLine="567"/>
        <w:jc w:val="both"/>
      </w:pPr>
      <w:r>
        <w:t>Оценка регулирующего воздействия</w:t>
      </w:r>
      <w:r w:rsidRPr="000D3D48">
        <w:t xml:space="preserve"> проекта </w:t>
      </w:r>
      <w:r w:rsidRPr="00ED3FD7">
        <w:t xml:space="preserve">муниципального </w:t>
      </w:r>
      <w:r w:rsidRPr="000D3D48">
        <w:t>нормативного п</w:t>
      </w:r>
      <w:r w:rsidRPr="00ED3FD7">
        <w:t>равового акта</w:t>
      </w:r>
      <w:r w:rsidRPr="000D3D48">
        <w:t xml:space="preserve"> проводится в целях выявления в нем положений:</w:t>
      </w:r>
    </w:p>
    <w:p w:rsidR="005432FE" w:rsidRPr="000D3D48" w:rsidRDefault="005432FE" w:rsidP="005432FE">
      <w:pPr>
        <w:autoSpaceDE w:val="0"/>
        <w:autoSpaceDN w:val="0"/>
        <w:adjustRightInd w:val="0"/>
        <w:ind w:firstLine="567"/>
        <w:jc w:val="both"/>
      </w:pPr>
      <w:r w:rsidRPr="006662A1">
        <w:rPr>
          <w:spacing w:val="-4"/>
        </w:rPr>
        <w:t>- вводящих избыточные обязанности, запреты и ограничения для субъектов</w:t>
      </w:r>
      <w:r w:rsidRPr="000D3D48">
        <w:t xml:space="preserve"> предпринимательской и инвестиционной деятельности или способствующих</w:t>
      </w:r>
      <w:r>
        <w:t xml:space="preserve">            </w:t>
      </w:r>
      <w:r w:rsidRPr="000D3D48">
        <w:t xml:space="preserve"> их введению;</w:t>
      </w:r>
    </w:p>
    <w:p w:rsidR="005432FE" w:rsidRDefault="005432FE" w:rsidP="005432FE">
      <w:pPr>
        <w:autoSpaceDE w:val="0"/>
        <w:autoSpaceDN w:val="0"/>
        <w:adjustRightInd w:val="0"/>
        <w:ind w:firstLine="567"/>
        <w:jc w:val="both"/>
      </w:pPr>
      <w:r>
        <w:t>-</w:t>
      </w:r>
      <w:r w:rsidRPr="000D3D48">
        <w:t xml:space="preserve"> способствующих возникновению необоснованных расходов субъектов предпринимательской и инвестиционной деятельно</w:t>
      </w:r>
      <w:r>
        <w:t>сти и местного бюджета</w:t>
      </w:r>
      <w:r w:rsidRPr="000D3D48">
        <w:t>.</w:t>
      </w:r>
    </w:p>
    <w:p w:rsidR="005432FE" w:rsidRDefault="002B45F5" w:rsidP="005432FE">
      <w:pPr>
        <w:ind w:firstLine="567"/>
        <w:jc w:val="both"/>
      </w:pPr>
      <w:r>
        <w:t xml:space="preserve">- </w:t>
      </w:r>
      <w:r w:rsidR="005432FE" w:rsidRPr="000C04A4">
        <w:t>выявления положений, необоснованно затрудняющих осуществление предпринимательской и инвестиционной деятельности.</w:t>
      </w:r>
    </w:p>
    <w:p w:rsidR="005432FE" w:rsidRDefault="005432FE" w:rsidP="005432FE">
      <w:pPr>
        <w:autoSpaceDE w:val="0"/>
        <w:autoSpaceDN w:val="0"/>
        <w:adjustRightInd w:val="0"/>
        <w:ind w:firstLine="720"/>
        <w:jc w:val="both"/>
      </w:pPr>
    </w:p>
    <w:p w:rsidR="005432FE" w:rsidRDefault="005432FE" w:rsidP="005432FE">
      <w:pPr>
        <w:autoSpaceDE w:val="0"/>
        <w:autoSpaceDN w:val="0"/>
        <w:adjustRightInd w:val="0"/>
        <w:ind w:firstLine="720"/>
        <w:jc w:val="both"/>
      </w:pPr>
    </w:p>
    <w:p w:rsidR="005432FE" w:rsidRPr="005432FE" w:rsidRDefault="005432FE" w:rsidP="005432FE">
      <w:pPr>
        <w:autoSpaceDE w:val="0"/>
        <w:autoSpaceDN w:val="0"/>
        <w:adjustRightInd w:val="0"/>
        <w:jc w:val="both"/>
      </w:pPr>
      <w:r>
        <w:t>Д</w:t>
      </w:r>
      <w:r w:rsidR="00A86827">
        <w:t xml:space="preserve">ата размещения уведомления: </w:t>
      </w:r>
      <w:r w:rsidR="00A86827">
        <w:tab/>
      </w:r>
      <w:r w:rsidR="00A86827">
        <w:tab/>
      </w:r>
      <w:r w:rsidR="00A86827">
        <w:tab/>
      </w:r>
      <w:r w:rsidR="00A86827">
        <w:tab/>
      </w:r>
      <w:r w:rsidR="002B45F5">
        <w:t>19 октября</w:t>
      </w:r>
      <w:bookmarkStart w:id="0" w:name="_GoBack"/>
      <w:bookmarkEnd w:id="0"/>
      <w:r w:rsidR="00DE0AE3">
        <w:t xml:space="preserve"> </w:t>
      </w:r>
      <w:r>
        <w:t>2015 года.</w:t>
      </w:r>
    </w:p>
    <w:p w:rsidR="00A57565" w:rsidRDefault="00A57565"/>
    <w:sectPr w:rsidR="00A57565" w:rsidSect="005432FE">
      <w:pgSz w:w="11906" w:h="16838"/>
      <w:pgMar w:top="709" w:right="424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FE"/>
    <w:rsid w:val="002B45F5"/>
    <w:rsid w:val="004038E7"/>
    <w:rsid w:val="004179A5"/>
    <w:rsid w:val="00480F7A"/>
    <w:rsid w:val="004A0372"/>
    <w:rsid w:val="004D5A06"/>
    <w:rsid w:val="005432FE"/>
    <w:rsid w:val="0064147F"/>
    <w:rsid w:val="00881576"/>
    <w:rsid w:val="00A57565"/>
    <w:rsid w:val="00A86827"/>
    <w:rsid w:val="00C838EE"/>
    <w:rsid w:val="00DE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23A8F-DDED-4EA2-B3A1-10475D4E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2FE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432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432FE"/>
    <w:rPr>
      <w:color w:val="0000FF" w:themeColor="hyperlink"/>
      <w:u w:val="single"/>
    </w:rPr>
  </w:style>
  <w:style w:type="paragraph" w:styleId="a4">
    <w:name w:val="Body Text Indent"/>
    <w:basedOn w:val="a"/>
    <w:link w:val="a5"/>
    <w:rsid w:val="00C838EE"/>
    <w:pPr>
      <w:ind w:firstLine="900"/>
      <w:jc w:val="both"/>
    </w:pPr>
  </w:style>
  <w:style w:type="character" w:customStyle="1" w:styleId="a5">
    <w:name w:val="Основной текст с отступом Знак"/>
    <w:basedOn w:val="a0"/>
    <w:link w:val="a4"/>
    <w:rsid w:val="00C838EE"/>
    <w:rPr>
      <w:rFonts w:eastAsia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bekina@admsurg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Кирницкий Е.В.</dc:creator>
  <cp:lastModifiedBy>Евгений Кирницкий</cp:lastModifiedBy>
  <cp:revision>2</cp:revision>
  <dcterms:created xsi:type="dcterms:W3CDTF">2015-10-19T07:45:00Z</dcterms:created>
  <dcterms:modified xsi:type="dcterms:W3CDTF">2015-10-19T07:45:00Z</dcterms:modified>
</cp:coreProperties>
</file>