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8B" w:rsidRDefault="0043488B" w:rsidP="0043488B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64937B" wp14:editId="4A7A9A51">
            <wp:extent cx="704850" cy="361950"/>
            <wp:effectExtent l="0" t="0" r="0" b="0"/>
            <wp:docPr id="1" name="Рисунок 1" descr="C:\Users\Ryain\Desktop\мои документы\логотип\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Ryain\Desktop\мои документы\логотип\Логотип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488B">
        <w:rPr>
          <w:rFonts w:ascii="Times New Roman" w:hAnsi="Times New Roman" w:cs="Times New Roman"/>
          <w:b/>
          <w:color w:val="00B050"/>
          <w:sz w:val="28"/>
          <w:szCs w:val="28"/>
        </w:rPr>
        <w:t>СУРГУТСКИЙ ЦЕНТР ЗАНЯТОСТИ НАСЕЛЕНИЯ</w:t>
      </w:r>
    </w:p>
    <w:p w:rsidR="0043488B" w:rsidRPr="0043488B" w:rsidRDefault="0043488B" w:rsidP="0043488B">
      <w:pPr>
        <w:spacing w:after="100" w:afterAutospacing="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3488B">
        <w:rPr>
          <w:rFonts w:ascii="Times New Roman" w:hAnsi="Times New Roman" w:cs="Times New Roman"/>
          <w:b/>
          <w:color w:val="00B050"/>
          <w:sz w:val="28"/>
          <w:szCs w:val="28"/>
        </w:rPr>
        <w:t>ПРЕДОСТАВЛЯЕТ СЛЕДУЮЩИЕ УСЛУГИ В СФЕРЕ ЗАНЯТОСТИ:</w:t>
      </w:r>
    </w:p>
    <w:p w:rsidR="0043488B" w:rsidRPr="0043488B" w:rsidRDefault="0043488B" w:rsidP="0043488B">
      <w:pPr>
        <w:spacing w:after="100" w:afterAutospacing="1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88B">
        <w:rPr>
          <w:rFonts w:ascii="Times New Roman" w:hAnsi="Times New Roman" w:cs="Times New Roman"/>
          <w:b/>
          <w:sz w:val="26"/>
          <w:szCs w:val="26"/>
          <w:u w:val="single"/>
        </w:rPr>
        <w:t>Предоставление государственных услуг: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>- по информированию о положении на рынке труда;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>- содействие в подборе необходимых работников;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 xml:space="preserve">- содействие в подборе </w:t>
      </w:r>
      <w:r>
        <w:rPr>
          <w:rFonts w:ascii="Times New Roman" w:hAnsi="Times New Roman" w:cs="Times New Roman"/>
          <w:sz w:val="26"/>
          <w:szCs w:val="26"/>
        </w:rPr>
        <w:t xml:space="preserve">работников при </w:t>
      </w:r>
      <w:r w:rsidRPr="0043488B">
        <w:rPr>
          <w:rFonts w:ascii="Times New Roman" w:hAnsi="Times New Roman" w:cs="Times New Roman"/>
          <w:sz w:val="26"/>
          <w:szCs w:val="26"/>
        </w:rPr>
        <w:t>реализации мероприятий активной политики занятости;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>- организация ярмарок вакансий и учебных рабочих мест</w:t>
      </w:r>
    </w:p>
    <w:p w:rsidR="0043488B" w:rsidRDefault="0043488B" w:rsidP="004348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3488B" w:rsidRPr="0043488B" w:rsidRDefault="0043488B" w:rsidP="004348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88B">
        <w:rPr>
          <w:rFonts w:ascii="Times New Roman" w:hAnsi="Times New Roman" w:cs="Times New Roman"/>
          <w:b/>
          <w:sz w:val="26"/>
          <w:szCs w:val="26"/>
          <w:u w:val="single"/>
        </w:rPr>
        <w:t>Прием заявок на заполнение вакантных мест.</w:t>
      </w:r>
    </w:p>
    <w:p w:rsidR="0043488B" w:rsidRPr="0043488B" w:rsidRDefault="0043488B" w:rsidP="004348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488B">
        <w:rPr>
          <w:rFonts w:ascii="Times New Roman" w:hAnsi="Times New Roman" w:cs="Times New Roman"/>
          <w:b/>
          <w:sz w:val="26"/>
          <w:szCs w:val="26"/>
          <w:u w:val="single"/>
        </w:rPr>
        <w:t>Размещение сведений о потребности в работниках:</w:t>
      </w:r>
    </w:p>
    <w:p w:rsid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>- в программном комплексе;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>- в информационном</w:t>
      </w:r>
      <w:r>
        <w:rPr>
          <w:rFonts w:ascii="Times New Roman" w:hAnsi="Times New Roman" w:cs="Times New Roman"/>
          <w:sz w:val="26"/>
          <w:szCs w:val="26"/>
        </w:rPr>
        <w:t xml:space="preserve"> киоске (компьютер свободного</w:t>
      </w:r>
      <w:r w:rsidRPr="0043488B">
        <w:rPr>
          <w:rFonts w:ascii="Times New Roman" w:hAnsi="Times New Roman" w:cs="Times New Roman"/>
          <w:sz w:val="26"/>
          <w:szCs w:val="26"/>
        </w:rPr>
        <w:t xml:space="preserve"> доступа);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>- на информационных стендах центра занятости;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 xml:space="preserve">- в средствах массовой информации (в </w:t>
      </w:r>
      <w:proofErr w:type="spellStart"/>
      <w:r w:rsidRPr="0043488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3488B">
        <w:rPr>
          <w:rFonts w:ascii="Times New Roman" w:hAnsi="Times New Roman" w:cs="Times New Roman"/>
          <w:sz w:val="26"/>
          <w:szCs w:val="26"/>
        </w:rPr>
        <w:t>. других регионов);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 xml:space="preserve">- в общероссийской базе вакансий «Работа в России» </w:t>
      </w:r>
      <w:r w:rsidRPr="0043488B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www.trudvsem.ru;</w:t>
      </w:r>
    </w:p>
    <w:p w:rsidR="0043488B" w:rsidRPr="0043488B" w:rsidRDefault="0043488B" w:rsidP="00434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>-в окружном и общероссийском банке вакансий.</w:t>
      </w:r>
    </w:p>
    <w:p w:rsidR="0043488B" w:rsidRDefault="0043488B" w:rsidP="0043488B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3488B" w:rsidRDefault="0043488B" w:rsidP="0043488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8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ВЫ можете получать услуги Центра занятости </w:t>
      </w:r>
    </w:p>
    <w:p w:rsidR="0043488B" w:rsidRDefault="0043488B" w:rsidP="0043488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8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не выходя из офиса своей компании </w:t>
      </w:r>
    </w:p>
    <w:p w:rsidR="0043488B" w:rsidRPr="0043488B" w:rsidRDefault="0043488B" w:rsidP="0043488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3488B">
        <w:rPr>
          <w:rFonts w:ascii="Times New Roman" w:hAnsi="Times New Roman" w:cs="Times New Roman"/>
          <w:i/>
          <w:color w:val="FF0000"/>
          <w:sz w:val="28"/>
          <w:szCs w:val="28"/>
        </w:rPr>
        <w:t>через</w:t>
      </w:r>
      <w:r w:rsidRPr="004348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3488B">
        <w:rPr>
          <w:rFonts w:ascii="Times New Roman" w:hAnsi="Times New Roman" w:cs="Times New Roman"/>
          <w:i/>
          <w:color w:val="FF0000"/>
          <w:sz w:val="28"/>
          <w:szCs w:val="28"/>
        </w:rPr>
        <w:t>личный кабинет Интерактивного портала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3488B">
        <w:rPr>
          <w:rFonts w:ascii="Times New Roman" w:hAnsi="Times New Roman" w:cs="Times New Roman"/>
          <w:i/>
          <w:color w:val="FF0000"/>
          <w:sz w:val="28"/>
          <w:szCs w:val="28"/>
        </w:rPr>
        <w:t>службы занятости!</w:t>
      </w:r>
    </w:p>
    <w:p w:rsidR="00E9341D" w:rsidRDefault="0043488B" w:rsidP="004348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Pr="00787DD9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www.job.dznhmao.ru</w:t>
        </w:r>
      </w:hyperlink>
    </w:p>
    <w:p w:rsidR="0043488B" w:rsidRDefault="0043488B" w:rsidP="004348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88B" w:rsidRPr="0043488B" w:rsidRDefault="0043488B" w:rsidP="0043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43488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  <w:t>Служба занятости – надежный партнер на рынке труда!</w:t>
      </w:r>
    </w:p>
    <w:p w:rsidR="0043488B" w:rsidRPr="0043488B" w:rsidRDefault="0043488B" w:rsidP="00434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88B" w:rsidRPr="0043488B" w:rsidRDefault="0043488B" w:rsidP="0043488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88B">
        <w:rPr>
          <w:rFonts w:ascii="Times New Roman" w:hAnsi="Times New Roman" w:cs="Times New Roman"/>
          <w:sz w:val="26"/>
          <w:szCs w:val="26"/>
        </w:rPr>
        <w:t xml:space="preserve">Для получения государственной услуги содействия в подборе необходимых работников работодатели, </w:t>
      </w:r>
      <w:r w:rsidRPr="0043488B">
        <w:rPr>
          <w:rFonts w:ascii="Times New Roman" w:hAnsi="Times New Roman" w:cs="Times New Roman"/>
          <w:b/>
          <w:sz w:val="26"/>
          <w:szCs w:val="26"/>
          <w:u w:val="single"/>
        </w:rPr>
        <w:t>впервые обратившиеся</w:t>
      </w:r>
      <w:r w:rsidRPr="0043488B">
        <w:rPr>
          <w:rFonts w:ascii="Times New Roman" w:hAnsi="Times New Roman" w:cs="Times New Roman"/>
          <w:sz w:val="26"/>
          <w:szCs w:val="26"/>
        </w:rPr>
        <w:t xml:space="preserve"> в центр занятости населения, представляют следующие документы:</w:t>
      </w:r>
    </w:p>
    <w:p w:rsidR="0043488B" w:rsidRPr="0043488B" w:rsidRDefault="0043488B" w:rsidP="0043488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488B" w:rsidRPr="0043488B" w:rsidRDefault="0043488B" w:rsidP="0043488B">
      <w:pPr>
        <w:pStyle w:val="ConsPlusNormal0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3488B">
        <w:rPr>
          <w:rFonts w:ascii="Times New Roman" w:hAnsi="Times New Roman" w:cs="Times New Roman"/>
          <w:b/>
          <w:sz w:val="25"/>
          <w:szCs w:val="25"/>
        </w:rPr>
        <w:t>1.Заявление-анкету</w:t>
      </w:r>
      <w:r w:rsidRPr="0043488B">
        <w:rPr>
          <w:rFonts w:ascii="Times New Roman" w:hAnsi="Times New Roman" w:cs="Times New Roman"/>
          <w:sz w:val="25"/>
          <w:szCs w:val="25"/>
        </w:rPr>
        <w:t xml:space="preserve"> о предоставлении государственной услуги содействия в подборе необходимых работников. Заявление-анкета заполняется разборчиво от руки или с использованием технических средств (печатающего устройства или средств электронной техники), на русском языке. При заполнении заявления-анкеты не допускается использование сокращений слов и аббревиатур. Заявление-анкета заверяется подписью работодателя или представителя работодателя, уполномоченного им на совершение соответствующих действий.</w:t>
      </w:r>
    </w:p>
    <w:p w:rsidR="0043488B" w:rsidRPr="0043488B" w:rsidRDefault="0043488B" w:rsidP="0043488B">
      <w:pPr>
        <w:pStyle w:val="ConsPlusNormal0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3488B">
        <w:rPr>
          <w:rFonts w:ascii="Times New Roman" w:hAnsi="Times New Roman" w:cs="Times New Roman"/>
          <w:b/>
          <w:sz w:val="25"/>
          <w:szCs w:val="25"/>
        </w:rPr>
        <w:t>2.Заполненный бланк "Сведения о потребности в работниках, наличии свободных рабочих мест (вакантных должностей)"</w:t>
      </w:r>
      <w:r w:rsidRPr="0043488B">
        <w:rPr>
          <w:rFonts w:ascii="Times New Roman" w:hAnsi="Times New Roman" w:cs="Times New Roman"/>
          <w:sz w:val="25"/>
          <w:szCs w:val="25"/>
        </w:rPr>
        <w:t>. Заполненным считается бланк содержащий запись во всех имеющихся в нем строках и столбцах, а также обязательно наличие печати предприятия.</w:t>
      </w:r>
    </w:p>
    <w:p w:rsidR="0043488B" w:rsidRPr="0043488B" w:rsidRDefault="0043488B" w:rsidP="0043488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3488B">
        <w:rPr>
          <w:rFonts w:ascii="Times New Roman" w:hAnsi="Times New Roman" w:cs="Times New Roman"/>
          <w:b/>
          <w:sz w:val="25"/>
          <w:szCs w:val="25"/>
        </w:rPr>
        <w:t>3</w:t>
      </w:r>
      <w:r w:rsidRPr="0043488B">
        <w:rPr>
          <w:rFonts w:ascii="Times New Roman" w:hAnsi="Times New Roman" w:cs="Times New Roman"/>
          <w:sz w:val="25"/>
          <w:szCs w:val="25"/>
        </w:rPr>
        <w:t>.</w:t>
      </w:r>
      <w:r w:rsidRPr="0043488B">
        <w:rPr>
          <w:rFonts w:ascii="Times New Roman" w:hAnsi="Times New Roman" w:cs="Times New Roman"/>
          <w:b/>
          <w:sz w:val="25"/>
          <w:szCs w:val="25"/>
        </w:rPr>
        <w:t>Копию свидетельства о государственной регистрации юридического лица или индивидуального предпринимателя</w:t>
      </w:r>
      <w:r w:rsidRPr="0043488B">
        <w:rPr>
          <w:rFonts w:ascii="Times New Roman" w:hAnsi="Times New Roman" w:cs="Times New Roman"/>
          <w:sz w:val="25"/>
          <w:szCs w:val="25"/>
        </w:rPr>
        <w:t>, заверенную печатью юридического лица (индивидуального предпринимателя) и содержащую запись "копия верна", дату, фамилию, инициалы, должность и подпись уполномоченного представителя работодателя, осуществившего ее заверение, или засвидетельствованную в нотариальном порядке;</w:t>
      </w:r>
    </w:p>
    <w:p w:rsidR="0043488B" w:rsidRPr="0043488B" w:rsidRDefault="0043488B" w:rsidP="0043488B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3488B">
        <w:rPr>
          <w:rFonts w:ascii="Times New Roman" w:hAnsi="Times New Roman" w:cs="Times New Roman"/>
          <w:b/>
          <w:sz w:val="25"/>
          <w:szCs w:val="25"/>
        </w:rPr>
        <w:t>4</w:t>
      </w:r>
      <w:r w:rsidRPr="0043488B">
        <w:rPr>
          <w:rFonts w:ascii="Times New Roman" w:hAnsi="Times New Roman" w:cs="Times New Roman"/>
          <w:sz w:val="25"/>
          <w:szCs w:val="25"/>
        </w:rPr>
        <w:t>.</w:t>
      </w:r>
      <w:r w:rsidRPr="0043488B">
        <w:rPr>
          <w:rFonts w:ascii="Times New Roman" w:hAnsi="Times New Roman" w:cs="Times New Roman"/>
          <w:b/>
          <w:color w:val="000000"/>
          <w:sz w:val="25"/>
          <w:szCs w:val="25"/>
        </w:rPr>
        <w:t>Документ, подтверждающий полномочия представителя работодателя</w:t>
      </w:r>
      <w:r w:rsidRPr="0043488B">
        <w:rPr>
          <w:rFonts w:ascii="Times New Roman" w:hAnsi="Times New Roman" w:cs="Times New Roman"/>
          <w:color w:val="000000"/>
          <w:sz w:val="25"/>
          <w:szCs w:val="25"/>
        </w:rPr>
        <w:t xml:space="preserve"> (доверенность).</w:t>
      </w:r>
    </w:p>
    <w:p w:rsidR="0043488B" w:rsidRPr="0043488B" w:rsidRDefault="0043488B" w:rsidP="0043488B">
      <w:pPr>
        <w:pStyle w:val="ConsPlusNormal0"/>
        <w:widowControl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3488B" w:rsidRPr="0043488B" w:rsidRDefault="0043488B" w:rsidP="0043488B">
      <w:pPr>
        <w:pStyle w:val="ConsPlusNormal0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43488B">
        <w:rPr>
          <w:rFonts w:ascii="Times New Roman" w:hAnsi="Times New Roman"/>
          <w:sz w:val="28"/>
          <w:szCs w:val="28"/>
        </w:rPr>
        <w:t>Для подбора необходимых работников направьте документы</w:t>
      </w:r>
    </w:p>
    <w:p w:rsidR="0043488B" w:rsidRPr="003B4E9C" w:rsidRDefault="0043488B" w:rsidP="0043488B">
      <w:pPr>
        <w:pStyle w:val="ConsPlusNormal0"/>
        <w:widowControl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488B">
        <w:rPr>
          <w:rFonts w:ascii="Times New Roman" w:hAnsi="Times New Roman"/>
          <w:sz w:val="20"/>
          <w:szCs w:val="20"/>
        </w:rPr>
        <w:t xml:space="preserve"> </w:t>
      </w:r>
      <w:r w:rsidRPr="0043488B">
        <w:rPr>
          <w:rFonts w:ascii="Times New Roman" w:hAnsi="Times New Roman"/>
          <w:sz w:val="26"/>
          <w:szCs w:val="26"/>
        </w:rPr>
        <w:t xml:space="preserve">на </w:t>
      </w:r>
      <w:r w:rsidRPr="0043488B">
        <w:rPr>
          <w:rFonts w:ascii="Times New Roman" w:hAnsi="Times New Roman"/>
          <w:b/>
          <w:sz w:val="26"/>
          <w:szCs w:val="26"/>
          <w:lang w:val="en-US"/>
        </w:rPr>
        <w:t>e</w:t>
      </w:r>
      <w:r w:rsidRPr="0043488B">
        <w:rPr>
          <w:rFonts w:ascii="Times New Roman" w:hAnsi="Times New Roman"/>
          <w:b/>
          <w:sz w:val="26"/>
          <w:szCs w:val="26"/>
        </w:rPr>
        <w:t>-</w:t>
      </w:r>
      <w:r w:rsidRPr="0043488B">
        <w:rPr>
          <w:rFonts w:ascii="Times New Roman" w:hAnsi="Times New Roman"/>
          <w:b/>
          <w:sz w:val="26"/>
          <w:szCs w:val="26"/>
          <w:lang w:val="en-US"/>
        </w:rPr>
        <w:t>mail</w:t>
      </w:r>
      <w:r w:rsidRPr="0043488B">
        <w:rPr>
          <w:rFonts w:ascii="Times New Roman" w:hAnsi="Times New Roman"/>
          <w:b/>
          <w:sz w:val="26"/>
          <w:szCs w:val="26"/>
        </w:rPr>
        <w:t xml:space="preserve">: </w:t>
      </w:r>
      <w:hyperlink r:id="rId7" w:history="1">
        <w:r w:rsidRPr="0043488B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trud</w:t>
        </w:r>
        <w:r w:rsidRPr="0043488B">
          <w:rPr>
            <w:rStyle w:val="a5"/>
            <w:rFonts w:ascii="Times New Roman" w:hAnsi="Times New Roman"/>
            <w:b/>
            <w:sz w:val="26"/>
            <w:szCs w:val="26"/>
          </w:rPr>
          <w:t>.</w:t>
        </w:r>
        <w:r w:rsidRPr="0043488B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surgut</w:t>
        </w:r>
        <w:r w:rsidRPr="0043488B">
          <w:rPr>
            <w:rStyle w:val="a5"/>
            <w:rFonts w:ascii="Times New Roman" w:hAnsi="Times New Roman"/>
            <w:b/>
            <w:sz w:val="26"/>
            <w:szCs w:val="26"/>
          </w:rPr>
          <w:t>@</w:t>
        </w:r>
        <w:r w:rsidRPr="0043488B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dznhmao</w:t>
        </w:r>
        <w:r w:rsidRPr="0043488B">
          <w:rPr>
            <w:rStyle w:val="a5"/>
            <w:rFonts w:ascii="Times New Roman" w:hAnsi="Times New Roman"/>
            <w:b/>
            <w:sz w:val="26"/>
            <w:szCs w:val="26"/>
          </w:rPr>
          <w:t>.</w:t>
        </w:r>
        <w:proofErr w:type="spellStart"/>
        <w:r w:rsidRPr="0043488B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ru</w:t>
        </w:r>
        <w:proofErr w:type="spellEnd"/>
      </w:hyperlink>
      <w:r w:rsidRPr="0043488B">
        <w:rPr>
          <w:rFonts w:ascii="Times New Roman" w:hAnsi="Times New Roman"/>
          <w:b/>
          <w:sz w:val="26"/>
          <w:szCs w:val="26"/>
        </w:rPr>
        <w:t>, либо по адресу</w:t>
      </w:r>
      <w:r w:rsidRPr="0043488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34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Сургут, ул. Крылова, д.21/2,</w:t>
      </w:r>
      <w:r w:rsidRPr="00434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Pr="00434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онтактный </w:t>
      </w:r>
      <w:bookmarkStart w:id="0" w:name="_GoBack"/>
      <w:bookmarkEnd w:id="0"/>
      <w:r w:rsidRPr="00434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телефон: 524-720, 524-727, 525-737</w:t>
      </w:r>
    </w:p>
    <w:p w:rsidR="0043488B" w:rsidRPr="0043488B" w:rsidRDefault="0043488B" w:rsidP="0043488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3488B" w:rsidRPr="0043488B" w:rsidSect="0043488B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8B"/>
    <w:rsid w:val="00326968"/>
    <w:rsid w:val="0043488B"/>
    <w:rsid w:val="00A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488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43488B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488B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43488B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ud.surgut@dznhm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ob.dznhma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Подгорбунских</dc:creator>
  <cp:lastModifiedBy>Наталья Подгорбунских</cp:lastModifiedBy>
  <cp:revision>1</cp:revision>
  <dcterms:created xsi:type="dcterms:W3CDTF">2017-08-08T13:40:00Z</dcterms:created>
  <dcterms:modified xsi:type="dcterms:W3CDTF">2017-08-08T13:50:00Z</dcterms:modified>
</cp:coreProperties>
</file>