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0BC" w:rsidRPr="00CB40BC" w:rsidRDefault="00CB40BC" w:rsidP="00CB40BC">
      <w:pPr>
        <w:spacing w:before="1600"/>
        <w:ind w:right="-1" w:firstLine="0"/>
        <w:jc w:val="center"/>
        <w:rPr>
          <w:rFonts w:eastAsia="Calibri"/>
          <w:spacing w:val="9"/>
          <w:kern w:val="0"/>
          <w:sz w:val="27"/>
          <w:szCs w:val="27"/>
          <w:lang w:eastAsia="en-US"/>
        </w:rPr>
      </w:pPr>
      <w:r w:rsidRPr="00CB40BC">
        <w:rPr>
          <w:rFonts w:eastAsia="Calibri"/>
          <w:noProof/>
          <w:spacing w:val="15"/>
          <w:kern w:val="0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-72390</wp:posOffset>
            </wp:positionV>
            <wp:extent cx="681355" cy="809625"/>
            <wp:effectExtent l="0" t="0" r="4445" b="9525"/>
            <wp:wrapNone/>
            <wp:docPr id="2" name="Рисунок 2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40BC">
        <w:rPr>
          <w:rFonts w:eastAsia="Calibri"/>
          <w:spacing w:val="9"/>
          <w:kern w:val="0"/>
          <w:sz w:val="27"/>
          <w:szCs w:val="27"/>
          <w:lang w:eastAsia="en-US"/>
        </w:rPr>
        <w:t>МУНИЦИПАЛЬНОЕ ОБРАЗОВАНИЕ</w:t>
      </w:r>
    </w:p>
    <w:p w:rsidR="00CB40BC" w:rsidRPr="00CB40BC" w:rsidRDefault="00CB40BC" w:rsidP="00CB40BC">
      <w:pPr>
        <w:ind w:right="-1" w:firstLine="0"/>
        <w:jc w:val="center"/>
        <w:rPr>
          <w:rFonts w:eastAsia="Calibri"/>
          <w:spacing w:val="14"/>
          <w:kern w:val="0"/>
          <w:sz w:val="27"/>
          <w:szCs w:val="27"/>
          <w:lang w:eastAsia="en-US"/>
        </w:rPr>
      </w:pPr>
      <w:r w:rsidRPr="00CB40BC">
        <w:rPr>
          <w:rFonts w:eastAsia="Calibri"/>
          <w:spacing w:val="14"/>
          <w:kern w:val="0"/>
          <w:sz w:val="27"/>
          <w:szCs w:val="27"/>
          <w:lang w:eastAsia="en-US"/>
        </w:rPr>
        <w:t>ГОРОДСКОЙ ОКРУГ ГОРОД СУРГУТ</w:t>
      </w:r>
    </w:p>
    <w:p w:rsidR="00CB40BC" w:rsidRPr="00CB40BC" w:rsidRDefault="00CB40BC" w:rsidP="00CB40BC">
      <w:pPr>
        <w:spacing w:before="320"/>
        <w:ind w:right="-1" w:firstLine="0"/>
        <w:jc w:val="center"/>
        <w:rPr>
          <w:rFonts w:eastAsia="Calibri"/>
          <w:b/>
          <w:spacing w:val="16"/>
          <w:kern w:val="0"/>
          <w:sz w:val="30"/>
          <w:szCs w:val="30"/>
          <w:lang w:eastAsia="en-US"/>
        </w:rPr>
      </w:pPr>
      <w:r w:rsidRPr="00CB40BC">
        <w:rPr>
          <w:rFonts w:eastAsia="Calibri"/>
          <w:b/>
          <w:spacing w:val="16"/>
          <w:kern w:val="0"/>
          <w:sz w:val="30"/>
          <w:szCs w:val="30"/>
          <w:lang w:eastAsia="en-US"/>
        </w:rPr>
        <w:t>ДУМА ГОРОДА СУРГУТА</w:t>
      </w:r>
    </w:p>
    <w:p w:rsidR="00CB40BC" w:rsidRPr="00CB40BC" w:rsidRDefault="00CB40BC" w:rsidP="00CB40BC">
      <w:pPr>
        <w:spacing w:before="200"/>
        <w:ind w:right="-1" w:firstLine="0"/>
        <w:jc w:val="center"/>
        <w:rPr>
          <w:rFonts w:eastAsia="Calibri"/>
          <w:b/>
          <w:spacing w:val="20"/>
          <w:kern w:val="0"/>
          <w:sz w:val="30"/>
          <w:szCs w:val="30"/>
          <w:lang w:eastAsia="en-US"/>
        </w:rPr>
      </w:pPr>
      <w:r w:rsidRPr="00CB40BC">
        <w:rPr>
          <w:rFonts w:eastAsia="Calibri"/>
          <w:b/>
          <w:spacing w:val="20"/>
          <w:kern w:val="0"/>
          <w:sz w:val="30"/>
          <w:szCs w:val="30"/>
          <w:lang w:eastAsia="en-US"/>
        </w:rPr>
        <w:t>РЕШЕНИЕ</w:t>
      </w:r>
    </w:p>
    <w:p w:rsidR="00CB40BC" w:rsidRPr="00CB40BC" w:rsidRDefault="00CB40BC" w:rsidP="00CB40BC">
      <w:pPr>
        <w:tabs>
          <w:tab w:val="right" w:pos="9356"/>
        </w:tabs>
        <w:ind w:firstLine="0"/>
        <w:jc w:val="left"/>
        <w:rPr>
          <w:rFonts w:eastAsia="Calibri"/>
          <w:kern w:val="0"/>
          <w:sz w:val="28"/>
          <w:szCs w:val="22"/>
          <w:lang w:eastAsia="en-US"/>
        </w:rPr>
      </w:pPr>
    </w:p>
    <w:p w:rsidR="00CB40BC" w:rsidRPr="00CB40BC" w:rsidRDefault="00CB40BC" w:rsidP="00CB40BC">
      <w:pPr>
        <w:ind w:right="-2" w:firstLine="0"/>
        <w:jc w:val="center"/>
        <w:rPr>
          <w:rFonts w:eastAsia="Calibri"/>
          <w:kern w:val="0"/>
          <w:sz w:val="28"/>
          <w:szCs w:val="28"/>
          <w:lang w:eastAsia="en-US"/>
        </w:rPr>
      </w:pPr>
      <w:r w:rsidRPr="00CB40BC">
        <w:rPr>
          <w:rFonts w:eastAsia="Calibri"/>
          <w:kern w:val="0"/>
          <w:sz w:val="28"/>
          <w:szCs w:val="28"/>
          <w:lang w:eastAsia="en-US"/>
        </w:rPr>
        <w:t>Принято на заседании Думы 28 июня 2016 года</w:t>
      </w:r>
    </w:p>
    <w:p w:rsidR="00CB40BC" w:rsidRPr="00ED5BB7" w:rsidRDefault="00CB40BC" w:rsidP="00CB40BC">
      <w:pPr>
        <w:ind w:right="-2" w:firstLine="0"/>
        <w:jc w:val="center"/>
        <w:rPr>
          <w:rFonts w:eastAsia="Calibri"/>
          <w:kern w:val="0"/>
          <w:sz w:val="28"/>
          <w:szCs w:val="28"/>
          <w:lang w:eastAsia="en-US"/>
        </w:rPr>
      </w:pPr>
      <w:r w:rsidRPr="00CB40BC">
        <w:rPr>
          <w:rFonts w:eastAsia="Calibri"/>
          <w:kern w:val="0"/>
          <w:sz w:val="28"/>
          <w:szCs w:val="28"/>
          <w:lang w:eastAsia="en-US"/>
        </w:rPr>
        <w:t xml:space="preserve">№ </w:t>
      </w:r>
      <w:r w:rsidR="00ED5BB7" w:rsidRPr="00ED5BB7">
        <w:rPr>
          <w:rFonts w:eastAsia="Calibri"/>
          <w:kern w:val="0"/>
          <w:sz w:val="28"/>
          <w:szCs w:val="28"/>
          <w:u w:val="single"/>
          <w:lang w:eastAsia="en-US"/>
        </w:rPr>
        <w:t>907-</w:t>
      </w:r>
      <w:r w:rsidR="00ED5BB7" w:rsidRPr="00ED5BB7">
        <w:rPr>
          <w:rFonts w:eastAsia="Calibri"/>
          <w:kern w:val="0"/>
          <w:sz w:val="28"/>
          <w:szCs w:val="28"/>
          <w:u w:val="single"/>
          <w:lang w:val="en-US" w:eastAsia="en-US"/>
        </w:rPr>
        <w:t xml:space="preserve">V </w:t>
      </w:r>
      <w:r w:rsidR="00ED5BB7" w:rsidRPr="00ED5BB7">
        <w:rPr>
          <w:rFonts w:eastAsia="Calibri"/>
          <w:kern w:val="0"/>
          <w:sz w:val="28"/>
          <w:szCs w:val="28"/>
          <w:u w:val="single"/>
          <w:lang w:eastAsia="en-US"/>
        </w:rPr>
        <w:t>ДГ</w:t>
      </w:r>
    </w:p>
    <w:p w:rsidR="00E37CFB" w:rsidRDefault="00E37CFB" w:rsidP="00CB40BC">
      <w:pPr>
        <w:ind w:right="5243" w:firstLine="0"/>
        <w:rPr>
          <w:rFonts w:eastAsia="Calibri"/>
          <w:kern w:val="0"/>
          <w:sz w:val="28"/>
          <w:szCs w:val="28"/>
          <w:lang w:eastAsia="en-US"/>
        </w:rPr>
      </w:pPr>
    </w:p>
    <w:p w:rsidR="00CB40BC" w:rsidRPr="00CB40BC" w:rsidRDefault="00CB40BC" w:rsidP="00CB40BC">
      <w:pPr>
        <w:ind w:right="4960" w:firstLine="0"/>
        <w:rPr>
          <w:sz w:val="28"/>
          <w:szCs w:val="28"/>
        </w:rPr>
      </w:pPr>
      <w:r w:rsidRPr="00CB40BC">
        <w:rPr>
          <w:sz w:val="28"/>
          <w:szCs w:val="28"/>
        </w:rPr>
        <w:t xml:space="preserve">О внесении изменений в решение Думы города от 08.06.2015 </w:t>
      </w:r>
      <w:r w:rsidRPr="00CB40BC">
        <w:rPr>
          <w:sz w:val="28"/>
          <w:szCs w:val="28"/>
        </w:rPr>
        <w:br/>
        <w:t>№ 718-</w:t>
      </w:r>
      <w:r w:rsidRPr="00CB40BC">
        <w:rPr>
          <w:sz w:val="28"/>
          <w:szCs w:val="28"/>
          <w:lang w:val="en-US"/>
        </w:rPr>
        <w:t>V</w:t>
      </w:r>
      <w:r w:rsidRPr="00CB40BC">
        <w:rPr>
          <w:sz w:val="28"/>
          <w:szCs w:val="28"/>
        </w:rPr>
        <w:t xml:space="preserve"> ДГ «О Стратегии социально-экономического развития муниципального образования городской округ город Сургут </w:t>
      </w:r>
      <w:r w:rsidRPr="00CB40BC">
        <w:rPr>
          <w:sz w:val="28"/>
          <w:szCs w:val="28"/>
        </w:rPr>
        <w:br/>
        <w:t>на период до 2030 года»</w:t>
      </w:r>
    </w:p>
    <w:p w:rsidR="00CB40BC" w:rsidRPr="00CB40BC" w:rsidRDefault="00CB40BC" w:rsidP="00CB40BC">
      <w:pPr>
        <w:ind w:firstLine="708"/>
        <w:rPr>
          <w:rFonts w:eastAsia="Times New Roman"/>
          <w:kern w:val="0"/>
          <w:sz w:val="28"/>
          <w:szCs w:val="28"/>
        </w:rPr>
      </w:pPr>
    </w:p>
    <w:p w:rsidR="00CB40BC" w:rsidRPr="00CB40BC" w:rsidRDefault="00CB40BC" w:rsidP="00CB40BC">
      <w:pPr>
        <w:ind w:firstLine="708"/>
        <w:rPr>
          <w:rFonts w:eastAsia="Times New Roman"/>
          <w:kern w:val="0"/>
          <w:sz w:val="28"/>
          <w:szCs w:val="28"/>
        </w:rPr>
      </w:pPr>
      <w:r w:rsidRPr="00CB40BC">
        <w:rPr>
          <w:rFonts w:eastAsia="Times New Roman"/>
          <w:kern w:val="0"/>
          <w:sz w:val="28"/>
          <w:szCs w:val="28"/>
        </w:rPr>
        <w:t>В соответствии с подпунктом 14</w:t>
      </w:r>
      <w:r w:rsidRPr="00CB40BC">
        <w:rPr>
          <w:rFonts w:eastAsia="Times New Roman"/>
          <w:kern w:val="0"/>
          <w:sz w:val="28"/>
          <w:szCs w:val="28"/>
          <w:vertAlign w:val="superscript"/>
        </w:rPr>
        <w:t xml:space="preserve"> </w:t>
      </w:r>
      <w:r w:rsidRPr="00CB40BC">
        <w:rPr>
          <w:rFonts w:eastAsia="Times New Roman"/>
          <w:kern w:val="0"/>
          <w:sz w:val="28"/>
          <w:szCs w:val="28"/>
        </w:rPr>
        <w:t xml:space="preserve">пункта 1 статьи 4 Положения </w:t>
      </w:r>
      <w:r w:rsidRPr="00CB40BC">
        <w:rPr>
          <w:rFonts w:eastAsia="Times New Roman"/>
          <w:kern w:val="0"/>
          <w:sz w:val="28"/>
          <w:szCs w:val="28"/>
        </w:rPr>
        <w:br/>
        <w:t>об определении последовательности и порядка разработки документов стратегического планирования и их содержания, утвержд</w:t>
      </w:r>
      <w:r w:rsidR="001E26C1">
        <w:rPr>
          <w:rFonts w:eastAsia="Times New Roman"/>
          <w:kern w:val="0"/>
          <w:sz w:val="28"/>
          <w:szCs w:val="28"/>
        </w:rPr>
        <w:t>ё</w:t>
      </w:r>
      <w:r w:rsidRPr="00CB40BC">
        <w:rPr>
          <w:rFonts w:eastAsia="Times New Roman"/>
          <w:kern w:val="0"/>
          <w:sz w:val="28"/>
          <w:szCs w:val="28"/>
        </w:rPr>
        <w:t>нного решением Думы города от 25.02.2015 № 652-</w:t>
      </w:r>
      <w:r w:rsidRPr="00CB40BC">
        <w:rPr>
          <w:rFonts w:eastAsia="Times New Roman"/>
          <w:kern w:val="0"/>
          <w:sz w:val="28"/>
          <w:szCs w:val="28"/>
          <w:lang w:val="en-US"/>
        </w:rPr>
        <w:t>V</w:t>
      </w:r>
      <w:r w:rsidRPr="00CB40BC">
        <w:rPr>
          <w:rFonts w:eastAsia="Times New Roman"/>
          <w:kern w:val="0"/>
          <w:sz w:val="28"/>
          <w:szCs w:val="28"/>
        </w:rPr>
        <w:t xml:space="preserve"> ДГ (в редакции от 23.10.2015 </w:t>
      </w:r>
      <w:r w:rsidRPr="00CB40BC">
        <w:rPr>
          <w:rFonts w:eastAsia="Times New Roman"/>
          <w:kern w:val="0"/>
          <w:sz w:val="28"/>
          <w:szCs w:val="28"/>
        </w:rPr>
        <w:br/>
        <w:t>№ 774-</w:t>
      </w:r>
      <w:r w:rsidRPr="00CB40BC">
        <w:rPr>
          <w:rFonts w:eastAsia="Times New Roman"/>
          <w:kern w:val="0"/>
          <w:sz w:val="28"/>
          <w:szCs w:val="28"/>
          <w:lang w:val="en-US"/>
        </w:rPr>
        <w:t>V</w:t>
      </w:r>
      <w:r w:rsidRPr="00CB40BC">
        <w:rPr>
          <w:rFonts w:eastAsia="Times New Roman"/>
          <w:kern w:val="0"/>
          <w:sz w:val="28"/>
          <w:szCs w:val="28"/>
        </w:rPr>
        <w:t xml:space="preserve"> ДГ), Дума города РЕШИЛА:</w:t>
      </w:r>
      <w:r w:rsidR="001C6723">
        <w:rPr>
          <w:rFonts w:eastAsia="Times New Roman"/>
          <w:kern w:val="0"/>
          <w:sz w:val="28"/>
          <w:szCs w:val="28"/>
        </w:rPr>
        <w:t xml:space="preserve"> </w:t>
      </w:r>
    </w:p>
    <w:p w:rsidR="00A965B1" w:rsidRDefault="00A965B1" w:rsidP="00A965B1">
      <w:pPr>
        <w:ind w:firstLine="708"/>
        <w:rPr>
          <w:rFonts w:eastAsia="Times New Roman"/>
          <w:kern w:val="0"/>
          <w:sz w:val="28"/>
          <w:szCs w:val="28"/>
        </w:rPr>
      </w:pPr>
    </w:p>
    <w:p w:rsidR="00A965B1" w:rsidRPr="00B6723D" w:rsidRDefault="00541A92" w:rsidP="00A965B1">
      <w:pPr>
        <w:ind w:firstLine="708"/>
        <w:rPr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1. </w:t>
      </w:r>
      <w:r w:rsidR="00A965B1" w:rsidRPr="00B6723D">
        <w:rPr>
          <w:rFonts w:eastAsia="Times New Roman"/>
          <w:kern w:val="0"/>
          <w:sz w:val="28"/>
          <w:szCs w:val="28"/>
        </w:rPr>
        <w:t xml:space="preserve">Внести в </w:t>
      </w:r>
      <w:r w:rsidR="00A965B1" w:rsidRPr="00B6723D">
        <w:rPr>
          <w:sz w:val="28"/>
          <w:szCs w:val="28"/>
        </w:rPr>
        <w:t>решение Думы города от 08.06.2015 № 718-</w:t>
      </w:r>
      <w:r w:rsidR="00A965B1" w:rsidRPr="00B6723D">
        <w:rPr>
          <w:sz w:val="28"/>
          <w:szCs w:val="28"/>
          <w:lang w:val="en-US"/>
        </w:rPr>
        <w:t>V</w:t>
      </w:r>
      <w:r w:rsidR="00A965B1">
        <w:rPr>
          <w:sz w:val="28"/>
          <w:szCs w:val="28"/>
        </w:rPr>
        <w:t xml:space="preserve"> </w:t>
      </w:r>
      <w:r w:rsidR="00A965B1" w:rsidRPr="00B6723D">
        <w:rPr>
          <w:sz w:val="28"/>
          <w:szCs w:val="28"/>
        </w:rPr>
        <w:t xml:space="preserve">ДГ </w:t>
      </w:r>
      <w:r w:rsidR="00A965B1">
        <w:rPr>
          <w:sz w:val="28"/>
          <w:szCs w:val="28"/>
        </w:rPr>
        <w:br/>
      </w:r>
      <w:r w:rsidR="00A965B1" w:rsidRPr="00B6723D">
        <w:rPr>
          <w:sz w:val="28"/>
          <w:szCs w:val="28"/>
        </w:rPr>
        <w:t>«О Стратегии социально-экономического развития муниципального образования городской округ город Сургут на период до 2030 года» следующие изменения:</w:t>
      </w:r>
    </w:p>
    <w:p w:rsidR="00BC680A" w:rsidRPr="00B6723D" w:rsidRDefault="00541A92" w:rsidP="00BC680A">
      <w:pPr>
        <w:ind w:firstLine="708"/>
        <w:rPr>
          <w:rFonts w:eastAsia="Times New Roman"/>
          <w:kern w:val="0"/>
          <w:sz w:val="28"/>
          <w:szCs w:val="28"/>
        </w:rPr>
      </w:pPr>
      <w:r>
        <w:rPr>
          <w:sz w:val="28"/>
          <w:szCs w:val="28"/>
        </w:rPr>
        <w:t>1) р</w:t>
      </w:r>
      <w:r w:rsidR="00BC680A" w:rsidRPr="00B6723D">
        <w:rPr>
          <w:sz w:val="28"/>
          <w:szCs w:val="28"/>
        </w:rPr>
        <w:t>азделы 4, 5, 6 приложения к решению изложить в редакции согласно приложению 1 к настоящему решению</w:t>
      </w:r>
      <w:r>
        <w:rPr>
          <w:sz w:val="28"/>
          <w:szCs w:val="28"/>
        </w:rPr>
        <w:t>;</w:t>
      </w:r>
    </w:p>
    <w:p w:rsidR="00BC680A" w:rsidRPr="00B6723D" w:rsidRDefault="003C1F5A" w:rsidP="00BC680A">
      <w:pPr>
        <w:tabs>
          <w:tab w:val="left" w:pos="993"/>
        </w:tabs>
        <w:ind w:firstLine="708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2</w:t>
      </w:r>
      <w:r w:rsidR="00541A92">
        <w:rPr>
          <w:rFonts w:eastAsia="Times New Roman"/>
          <w:kern w:val="0"/>
          <w:sz w:val="28"/>
          <w:szCs w:val="28"/>
        </w:rPr>
        <w:t>)</w:t>
      </w:r>
      <w:r w:rsidR="00541A92">
        <w:rPr>
          <w:rFonts w:eastAsia="Times New Roman"/>
          <w:kern w:val="0"/>
          <w:sz w:val="28"/>
          <w:szCs w:val="28"/>
        </w:rPr>
        <w:tab/>
        <w:t>п</w:t>
      </w:r>
      <w:r w:rsidR="00BC680A" w:rsidRPr="00B6723D">
        <w:rPr>
          <w:rFonts w:eastAsia="Times New Roman"/>
          <w:kern w:val="0"/>
          <w:sz w:val="28"/>
          <w:szCs w:val="28"/>
        </w:rPr>
        <w:t>риложение к решению дополнить приложением согласно приложению 2 к настоящему решению.</w:t>
      </w:r>
    </w:p>
    <w:p w:rsidR="00BC680A" w:rsidRPr="00B6723D" w:rsidRDefault="00541A92" w:rsidP="00BC680A">
      <w:pPr>
        <w:pStyle w:val="Default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BC680A" w:rsidRPr="00B6723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BC680A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</w:t>
      </w:r>
      <w:r w:rsidR="00BC680A" w:rsidRPr="00B6723D">
        <w:rPr>
          <w:rFonts w:ascii="Times New Roman" w:hAnsi="Times New Roman" w:cs="Times New Roman"/>
          <w:color w:val="auto"/>
          <w:sz w:val="28"/>
          <w:szCs w:val="28"/>
        </w:rPr>
        <w:t>Настоящее решение вступает в силу после официального опубликования и применяется при формировании бюджета городского округа город Сургут на очередной финансовый год и плановый период начиная с 2017 года.</w:t>
      </w:r>
    </w:p>
    <w:p w:rsidR="00CB40BC" w:rsidRDefault="00CB40BC" w:rsidP="00CB40BC">
      <w:pPr>
        <w:ind w:firstLine="708"/>
        <w:rPr>
          <w:rFonts w:eastAsia="Times New Roman"/>
          <w:kern w:val="0"/>
          <w:sz w:val="28"/>
          <w:szCs w:val="28"/>
        </w:rPr>
      </w:pPr>
    </w:p>
    <w:p w:rsidR="00A965B1" w:rsidRPr="00CB40BC" w:rsidRDefault="00A965B1" w:rsidP="00CB40BC">
      <w:pPr>
        <w:ind w:firstLine="708"/>
        <w:rPr>
          <w:rFonts w:eastAsia="Times New Roman"/>
          <w:kern w:val="0"/>
          <w:sz w:val="28"/>
          <w:szCs w:val="28"/>
        </w:rPr>
      </w:pPr>
    </w:p>
    <w:p w:rsidR="000C4638" w:rsidRDefault="000C4638" w:rsidP="00CB40BC">
      <w:pPr>
        <w:tabs>
          <w:tab w:val="left" w:pos="1276"/>
        </w:tabs>
        <w:ind w:left="482" w:right="238" w:firstLine="227"/>
        <w:rPr>
          <w:rFonts w:eastAsia="Calibri"/>
          <w:color w:val="000000"/>
          <w:kern w:val="0"/>
          <w:sz w:val="28"/>
          <w:szCs w:val="28"/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642"/>
      </w:tblGrid>
      <w:tr w:rsidR="00CB40BC" w:rsidRPr="00CB40BC" w:rsidTr="00CB40BC">
        <w:trPr>
          <w:trHeight w:val="80"/>
        </w:trPr>
        <w:tc>
          <w:tcPr>
            <w:tcW w:w="4820" w:type="dxa"/>
          </w:tcPr>
          <w:p w:rsidR="00CB40BC" w:rsidRPr="00CB40BC" w:rsidRDefault="00CB40BC" w:rsidP="00CB40BC">
            <w:pPr>
              <w:tabs>
                <w:tab w:val="left" w:pos="1276"/>
              </w:tabs>
              <w:ind w:right="-1" w:firstLine="0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CB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Председатель Думы города</w:t>
            </w:r>
          </w:p>
          <w:p w:rsidR="00CB40BC" w:rsidRPr="00CB40BC" w:rsidRDefault="00CB40BC" w:rsidP="00CB40BC">
            <w:pPr>
              <w:tabs>
                <w:tab w:val="left" w:pos="1276"/>
              </w:tabs>
              <w:ind w:right="-1" w:firstLine="0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  <w:p w:rsidR="00CB40BC" w:rsidRPr="00CB40BC" w:rsidRDefault="00CB40BC" w:rsidP="00CB40BC">
            <w:pPr>
              <w:tabs>
                <w:tab w:val="left" w:pos="1276"/>
              </w:tabs>
              <w:ind w:right="-1" w:firstLine="0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CB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_______________ С.А. Бондаренко</w:t>
            </w:r>
          </w:p>
          <w:p w:rsidR="00CB40BC" w:rsidRPr="00CB40BC" w:rsidRDefault="00CB40BC" w:rsidP="00CB40BC">
            <w:pPr>
              <w:tabs>
                <w:tab w:val="left" w:pos="1276"/>
              </w:tabs>
              <w:ind w:right="-1" w:firstLine="0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  <w:p w:rsidR="00CB40BC" w:rsidRPr="00CB40BC" w:rsidRDefault="00CB40BC" w:rsidP="00ED5BB7">
            <w:pPr>
              <w:ind w:firstLine="0"/>
              <w:jc w:val="left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CB40BC">
              <w:rPr>
                <w:rFonts w:eastAsia="Calibri"/>
                <w:kern w:val="0"/>
                <w:sz w:val="28"/>
                <w:szCs w:val="22"/>
                <w:lang w:eastAsia="en-US"/>
              </w:rPr>
              <w:t>«</w:t>
            </w:r>
            <w:r w:rsidR="00ED5BB7" w:rsidRPr="00ED5BB7">
              <w:rPr>
                <w:rFonts w:eastAsia="Calibri"/>
                <w:kern w:val="0"/>
                <w:sz w:val="28"/>
                <w:szCs w:val="22"/>
                <w:u w:val="single"/>
                <w:lang w:eastAsia="en-US"/>
              </w:rPr>
              <w:t>30</w:t>
            </w:r>
            <w:r w:rsidRPr="00CB40BC">
              <w:rPr>
                <w:rFonts w:eastAsia="Calibri"/>
                <w:kern w:val="0"/>
                <w:sz w:val="28"/>
                <w:szCs w:val="22"/>
                <w:lang w:eastAsia="en-US"/>
              </w:rPr>
              <w:t xml:space="preserve">» </w:t>
            </w:r>
            <w:r w:rsidR="00ED5BB7" w:rsidRPr="00ED5BB7">
              <w:rPr>
                <w:rFonts w:eastAsia="Calibri"/>
                <w:kern w:val="0"/>
                <w:sz w:val="28"/>
                <w:szCs w:val="22"/>
                <w:u w:val="single"/>
                <w:lang w:eastAsia="en-US"/>
              </w:rPr>
              <w:t>июня</w:t>
            </w:r>
            <w:r w:rsidR="00ED5BB7" w:rsidRPr="00ED5BB7">
              <w:rPr>
                <w:rFonts w:eastAsia="Calibri"/>
                <w:kern w:val="0"/>
                <w:sz w:val="28"/>
                <w:szCs w:val="22"/>
                <w:lang w:eastAsia="en-US"/>
              </w:rPr>
              <w:t xml:space="preserve"> </w:t>
            </w:r>
            <w:r w:rsidRPr="00CB40BC">
              <w:rPr>
                <w:rFonts w:eastAsia="Calibri"/>
                <w:kern w:val="0"/>
                <w:sz w:val="28"/>
                <w:szCs w:val="22"/>
                <w:lang w:eastAsia="en-US"/>
              </w:rPr>
              <w:t>2016 г.</w:t>
            </w:r>
          </w:p>
        </w:tc>
        <w:tc>
          <w:tcPr>
            <w:tcW w:w="4642" w:type="dxa"/>
          </w:tcPr>
          <w:p w:rsidR="00CB40BC" w:rsidRPr="00CB40BC" w:rsidRDefault="001653EE" w:rsidP="00CB40BC">
            <w:pPr>
              <w:ind w:left="742" w:right="-144" w:firstLine="0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И.о. </w:t>
            </w:r>
            <w:r w:rsidR="00CB40BC" w:rsidRPr="00CB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Глав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ы</w:t>
            </w:r>
            <w:r w:rsidR="00CB40BC" w:rsidRPr="00CB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города</w:t>
            </w:r>
          </w:p>
          <w:p w:rsidR="00CB40BC" w:rsidRPr="00CB40BC" w:rsidRDefault="00CB40BC" w:rsidP="00CB40BC">
            <w:pPr>
              <w:ind w:left="742" w:right="-144" w:firstLine="0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  <w:p w:rsidR="00CB40BC" w:rsidRPr="00CB40BC" w:rsidRDefault="00CB40BC" w:rsidP="00CB40BC">
            <w:pPr>
              <w:ind w:left="742" w:right="-144" w:firstLine="0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CB40BC">
              <w:rPr>
                <w:rFonts w:eastAsia="Calibri"/>
                <w:kern w:val="0"/>
                <w:sz w:val="28"/>
                <w:szCs w:val="22"/>
                <w:lang w:eastAsia="en-US"/>
              </w:rPr>
              <w:t xml:space="preserve">_______________ </w:t>
            </w:r>
            <w:r w:rsidR="001653EE">
              <w:rPr>
                <w:rFonts w:eastAsia="Calibri"/>
                <w:kern w:val="0"/>
                <w:sz w:val="28"/>
                <w:szCs w:val="22"/>
                <w:lang w:eastAsia="en-US"/>
              </w:rPr>
              <w:t>О</w:t>
            </w:r>
            <w:r w:rsidRPr="00CB40BC">
              <w:rPr>
                <w:rFonts w:eastAsia="Calibri"/>
                <w:kern w:val="0"/>
                <w:sz w:val="28"/>
                <w:szCs w:val="22"/>
                <w:lang w:eastAsia="en-US"/>
              </w:rPr>
              <w:t>.</w:t>
            </w:r>
            <w:r w:rsidR="001653EE">
              <w:rPr>
                <w:rFonts w:eastAsia="Calibri"/>
                <w:kern w:val="0"/>
                <w:sz w:val="28"/>
                <w:szCs w:val="22"/>
                <w:lang w:eastAsia="en-US"/>
              </w:rPr>
              <w:t>М</w:t>
            </w:r>
            <w:r w:rsidRPr="00CB40BC">
              <w:rPr>
                <w:rFonts w:eastAsia="Calibri"/>
                <w:kern w:val="0"/>
                <w:sz w:val="28"/>
                <w:szCs w:val="22"/>
                <w:lang w:eastAsia="en-US"/>
              </w:rPr>
              <w:t xml:space="preserve">. </w:t>
            </w:r>
            <w:r w:rsidR="001653EE">
              <w:rPr>
                <w:rFonts w:eastAsia="Calibri"/>
                <w:kern w:val="0"/>
                <w:sz w:val="28"/>
                <w:szCs w:val="22"/>
                <w:lang w:eastAsia="en-US"/>
              </w:rPr>
              <w:t>Лапин</w:t>
            </w:r>
          </w:p>
          <w:p w:rsidR="00CB40BC" w:rsidRPr="00CB40BC" w:rsidRDefault="00CB40BC" w:rsidP="00CB40BC">
            <w:pPr>
              <w:ind w:left="742" w:right="-144" w:firstLine="0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  <w:p w:rsidR="00CB40BC" w:rsidRPr="00CB40BC" w:rsidRDefault="00CB40BC" w:rsidP="00ED5BB7">
            <w:pPr>
              <w:tabs>
                <w:tab w:val="left" w:pos="1276"/>
              </w:tabs>
              <w:ind w:left="742" w:right="238" w:firstLine="0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CB40BC">
              <w:rPr>
                <w:rFonts w:eastAsia="Calibri"/>
                <w:kern w:val="0"/>
                <w:sz w:val="28"/>
                <w:szCs w:val="22"/>
                <w:lang w:eastAsia="en-US"/>
              </w:rPr>
              <w:t>«</w:t>
            </w:r>
            <w:r w:rsidR="00ED5BB7" w:rsidRPr="00ED5BB7">
              <w:rPr>
                <w:rFonts w:eastAsia="Calibri"/>
                <w:kern w:val="0"/>
                <w:sz w:val="28"/>
                <w:szCs w:val="22"/>
                <w:u w:val="single"/>
                <w:lang w:eastAsia="en-US"/>
              </w:rPr>
              <w:t>01</w:t>
            </w:r>
            <w:r w:rsidRPr="00CB40BC">
              <w:rPr>
                <w:rFonts w:eastAsia="Calibri"/>
                <w:kern w:val="0"/>
                <w:sz w:val="28"/>
                <w:szCs w:val="22"/>
                <w:lang w:eastAsia="en-US"/>
              </w:rPr>
              <w:t>»</w:t>
            </w:r>
            <w:r w:rsidR="00ED5BB7">
              <w:rPr>
                <w:rFonts w:eastAsia="Calibri"/>
                <w:kern w:val="0"/>
                <w:sz w:val="28"/>
                <w:szCs w:val="22"/>
                <w:lang w:eastAsia="en-US"/>
              </w:rPr>
              <w:t xml:space="preserve"> </w:t>
            </w:r>
            <w:r w:rsidR="00ED5BB7" w:rsidRPr="00ED5BB7">
              <w:rPr>
                <w:rFonts w:eastAsia="Calibri"/>
                <w:kern w:val="0"/>
                <w:sz w:val="28"/>
                <w:szCs w:val="22"/>
                <w:u w:val="single"/>
                <w:lang w:eastAsia="en-US"/>
              </w:rPr>
              <w:t>июля</w:t>
            </w:r>
            <w:r w:rsidR="00ED5BB7">
              <w:rPr>
                <w:rFonts w:eastAsia="Calibri"/>
                <w:kern w:val="0"/>
                <w:sz w:val="28"/>
                <w:szCs w:val="22"/>
                <w:lang w:eastAsia="en-US"/>
              </w:rPr>
              <w:t xml:space="preserve"> </w:t>
            </w:r>
            <w:r w:rsidRPr="00CB40BC">
              <w:rPr>
                <w:rFonts w:eastAsia="Calibri"/>
                <w:kern w:val="0"/>
                <w:sz w:val="28"/>
                <w:szCs w:val="22"/>
                <w:lang w:eastAsia="en-US"/>
              </w:rPr>
              <w:t>2016 г.</w:t>
            </w:r>
          </w:p>
        </w:tc>
      </w:tr>
    </w:tbl>
    <w:p w:rsidR="006B4933" w:rsidRDefault="006B4933" w:rsidP="006B4933">
      <w:pPr>
        <w:rPr>
          <w:sz w:val="28"/>
          <w:szCs w:val="28"/>
        </w:rPr>
      </w:pPr>
    </w:p>
    <w:p w:rsidR="008C2EC7" w:rsidRPr="006B4933" w:rsidRDefault="008C2EC7" w:rsidP="006B4933">
      <w:pPr>
        <w:rPr>
          <w:sz w:val="28"/>
          <w:szCs w:val="28"/>
        </w:rPr>
        <w:sectPr w:rsidR="008C2EC7" w:rsidRPr="006B4933" w:rsidSect="00E53C49">
          <w:footerReference w:type="even" r:id="rId9"/>
          <w:footerReference w:type="default" r:id="rId10"/>
          <w:pgSz w:w="11907" w:h="16839" w:code="9"/>
          <w:pgMar w:top="426" w:right="851" w:bottom="284" w:left="1701" w:header="227" w:footer="709" w:gutter="0"/>
          <w:cols w:space="720"/>
          <w:titlePg/>
          <w:docGrid w:linePitch="360"/>
        </w:sectPr>
      </w:pPr>
    </w:p>
    <w:p w:rsidR="00786399" w:rsidRPr="00B6723D" w:rsidRDefault="00CC32CB" w:rsidP="003B2717">
      <w:pPr>
        <w:ind w:left="6096" w:firstLine="0"/>
        <w:jc w:val="left"/>
        <w:rPr>
          <w:sz w:val="28"/>
          <w:szCs w:val="28"/>
        </w:rPr>
      </w:pPr>
      <w:r w:rsidRPr="00B6723D">
        <w:rPr>
          <w:sz w:val="28"/>
          <w:szCs w:val="28"/>
        </w:rPr>
        <w:lastRenderedPageBreak/>
        <w:t>Приложение</w:t>
      </w:r>
      <w:r w:rsidR="00A14642" w:rsidRPr="00B6723D">
        <w:rPr>
          <w:sz w:val="28"/>
          <w:szCs w:val="28"/>
        </w:rPr>
        <w:t xml:space="preserve"> 1</w:t>
      </w:r>
    </w:p>
    <w:p w:rsidR="00CC32CB" w:rsidRPr="00B6723D" w:rsidRDefault="00CC32CB" w:rsidP="003B2717">
      <w:pPr>
        <w:ind w:left="6096" w:firstLine="0"/>
        <w:jc w:val="left"/>
        <w:rPr>
          <w:sz w:val="28"/>
          <w:szCs w:val="28"/>
        </w:rPr>
      </w:pPr>
      <w:r w:rsidRPr="00B6723D">
        <w:rPr>
          <w:sz w:val="28"/>
          <w:szCs w:val="28"/>
        </w:rPr>
        <w:t>к решению Думы города</w:t>
      </w:r>
    </w:p>
    <w:p w:rsidR="003B2717" w:rsidRPr="00ED5BB7" w:rsidRDefault="00F22C1E" w:rsidP="00ED5BB7">
      <w:pPr>
        <w:ind w:left="6096" w:firstLine="0"/>
        <w:jc w:val="left"/>
        <w:rPr>
          <w:sz w:val="28"/>
          <w:szCs w:val="28"/>
        </w:rPr>
      </w:pPr>
      <w:r w:rsidRPr="00B6723D">
        <w:rPr>
          <w:sz w:val="28"/>
          <w:szCs w:val="28"/>
        </w:rPr>
        <w:t>от</w:t>
      </w:r>
      <w:r w:rsidR="005D7CDB" w:rsidRPr="00B6723D">
        <w:rPr>
          <w:sz w:val="28"/>
          <w:szCs w:val="28"/>
        </w:rPr>
        <w:t xml:space="preserve"> </w:t>
      </w:r>
      <w:r w:rsidR="00ED5BB7" w:rsidRPr="00ED5BB7">
        <w:rPr>
          <w:sz w:val="28"/>
          <w:szCs w:val="28"/>
          <w:u w:val="single"/>
        </w:rPr>
        <w:t>01.07.2016</w:t>
      </w:r>
      <w:r w:rsidR="00ED5BB7">
        <w:rPr>
          <w:sz w:val="28"/>
          <w:szCs w:val="28"/>
        </w:rPr>
        <w:t xml:space="preserve"> </w:t>
      </w:r>
      <w:r w:rsidR="005D7CDB" w:rsidRPr="00B6723D">
        <w:rPr>
          <w:sz w:val="28"/>
          <w:szCs w:val="28"/>
        </w:rPr>
        <w:t>№</w:t>
      </w:r>
      <w:r w:rsidR="003B2717">
        <w:rPr>
          <w:sz w:val="28"/>
          <w:szCs w:val="28"/>
        </w:rPr>
        <w:t xml:space="preserve"> </w:t>
      </w:r>
      <w:bookmarkStart w:id="0" w:name="_Toc394975247"/>
      <w:bookmarkStart w:id="1" w:name="_Toc398702089"/>
      <w:r w:rsidR="00ED5BB7" w:rsidRPr="00ED5BB7">
        <w:rPr>
          <w:sz w:val="28"/>
          <w:szCs w:val="28"/>
          <w:u w:val="single"/>
        </w:rPr>
        <w:t>907-</w:t>
      </w:r>
      <w:r w:rsidR="00ED5BB7" w:rsidRPr="00ED5BB7">
        <w:rPr>
          <w:sz w:val="28"/>
          <w:szCs w:val="28"/>
          <w:u w:val="single"/>
          <w:lang w:val="en-US"/>
        </w:rPr>
        <w:t xml:space="preserve">V </w:t>
      </w:r>
      <w:r w:rsidR="00ED5BB7" w:rsidRPr="00ED5BB7">
        <w:rPr>
          <w:sz w:val="28"/>
          <w:szCs w:val="28"/>
          <w:u w:val="single"/>
        </w:rPr>
        <w:t>ДГ</w:t>
      </w:r>
    </w:p>
    <w:p w:rsidR="00ED5BB7" w:rsidRPr="00B6723D" w:rsidRDefault="00ED5BB7" w:rsidP="00ED5BB7">
      <w:pPr>
        <w:ind w:left="6096" w:firstLine="0"/>
        <w:jc w:val="left"/>
        <w:rPr>
          <w:sz w:val="28"/>
          <w:szCs w:val="28"/>
        </w:rPr>
      </w:pPr>
    </w:p>
    <w:bookmarkEnd w:id="0"/>
    <w:bookmarkEnd w:id="1"/>
    <w:p w:rsidR="004613C0" w:rsidRPr="00B6723D" w:rsidRDefault="00AD3A0C" w:rsidP="00011009">
      <w:pPr>
        <w:ind w:firstLine="709"/>
        <w:jc w:val="center"/>
        <w:rPr>
          <w:b/>
          <w:sz w:val="28"/>
          <w:szCs w:val="28"/>
        </w:rPr>
      </w:pPr>
      <w:r w:rsidRPr="002952DE">
        <w:rPr>
          <w:sz w:val="28"/>
          <w:szCs w:val="28"/>
        </w:rPr>
        <w:t>«</w:t>
      </w:r>
      <w:r w:rsidR="004613C0" w:rsidRPr="00B6723D">
        <w:rPr>
          <w:b/>
          <w:sz w:val="28"/>
          <w:szCs w:val="28"/>
        </w:rPr>
        <w:t xml:space="preserve">4. Основные меры по достижению </w:t>
      </w:r>
      <w:r w:rsidR="00011009">
        <w:rPr>
          <w:b/>
          <w:sz w:val="28"/>
          <w:szCs w:val="28"/>
        </w:rPr>
        <w:br/>
      </w:r>
      <w:r w:rsidR="004613C0" w:rsidRPr="00B6723D">
        <w:rPr>
          <w:b/>
          <w:sz w:val="28"/>
          <w:szCs w:val="28"/>
        </w:rPr>
        <w:t>стратегических целей развития города Сургута</w:t>
      </w:r>
      <w:r w:rsidR="001177CA" w:rsidRPr="00B6723D">
        <w:rPr>
          <w:b/>
          <w:sz w:val="28"/>
          <w:szCs w:val="28"/>
        </w:rPr>
        <w:t xml:space="preserve"> </w:t>
      </w:r>
    </w:p>
    <w:p w:rsidR="00A3211E" w:rsidRPr="00B6723D" w:rsidRDefault="00A3211E" w:rsidP="00011009">
      <w:pPr>
        <w:ind w:firstLine="0"/>
      </w:pPr>
    </w:p>
    <w:p w:rsidR="009C09F6" w:rsidRPr="00B6723D" w:rsidRDefault="00994426" w:rsidP="00341118">
      <w:pPr>
        <w:pStyle w:val="20"/>
        <w:spacing w:before="0" w:after="0"/>
        <w:ind w:firstLine="0"/>
        <w:rPr>
          <w:sz w:val="28"/>
          <w:szCs w:val="28"/>
        </w:rPr>
      </w:pPr>
      <w:bookmarkStart w:id="2" w:name="_Toc396864275"/>
      <w:bookmarkStart w:id="3" w:name="_Toc398702090"/>
      <w:bookmarkStart w:id="4" w:name="_Toc396803690"/>
      <w:r w:rsidRPr="00B6723D">
        <w:rPr>
          <w:sz w:val="28"/>
          <w:szCs w:val="28"/>
        </w:rPr>
        <w:t>4</w:t>
      </w:r>
      <w:r w:rsidR="009C09F6" w:rsidRPr="00B6723D">
        <w:rPr>
          <w:sz w:val="28"/>
          <w:szCs w:val="28"/>
        </w:rPr>
        <w:t>.1. Направление «Предпринимательство»</w:t>
      </w:r>
      <w:bookmarkEnd w:id="2"/>
      <w:bookmarkEnd w:id="3"/>
    </w:p>
    <w:p w:rsidR="00341118" w:rsidRPr="00B6723D" w:rsidRDefault="00341118" w:rsidP="00341118">
      <w:pPr>
        <w:rPr>
          <w:sz w:val="28"/>
          <w:szCs w:val="28"/>
        </w:rPr>
      </w:pPr>
    </w:p>
    <w:p w:rsidR="0062627A" w:rsidRPr="00B6723D" w:rsidRDefault="0062627A" w:rsidP="0058155A">
      <w:pPr>
        <w:rPr>
          <w:sz w:val="28"/>
          <w:szCs w:val="28"/>
        </w:rPr>
      </w:pPr>
      <w:r w:rsidRPr="00B6723D">
        <w:rPr>
          <w:sz w:val="28"/>
          <w:szCs w:val="28"/>
        </w:rPr>
        <w:t>Стратегическая цель направления</w:t>
      </w:r>
      <w:r w:rsidR="009A2C71" w:rsidRPr="00B6723D">
        <w:rPr>
          <w:sz w:val="28"/>
          <w:szCs w:val="28"/>
        </w:rPr>
        <w:t xml:space="preserve"> – ф</w:t>
      </w:r>
      <w:r w:rsidRPr="00B6723D">
        <w:rPr>
          <w:sz w:val="28"/>
          <w:szCs w:val="28"/>
        </w:rPr>
        <w:t>ормирование инновационной диверсифицированной экономики, обеспечивающей поддержание достигнутых уровней производства в нефтегазовом секторе и ускоренное развитие обрабатывающей промышленности, прикладной науки, а также малого и среднего предпринимательства</w:t>
      </w:r>
    </w:p>
    <w:p w:rsidR="00CB40BC" w:rsidRDefault="00CB40BC" w:rsidP="00341118">
      <w:pPr>
        <w:jc w:val="center"/>
        <w:rPr>
          <w:sz w:val="28"/>
          <w:szCs w:val="28"/>
        </w:rPr>
      </w:pPr>
    </w:p>
    <w:p w:rsidR="005B08EE" w:rsidRPr="00B6723D" w:rsidRDefault="0062627A" w:rsidP="00341118">
      <w:pPr>
        <w:jc w:val="center"/>
        <w:rPr>
          <w:sz w:val="28"/>
          <w:szCs w:val="28"/>
        </w:rPr>
      </w:pPr>
      <w:r w:rsidRPr="00B6723D">
        <w:rPr>
          <w:sz w:val="28"/>
          <w:szCs w:val="28"/>
        </w:rPr>
        <w:t>Образ желаемого будущего</w:t>
      </w:r>
      <w:r w:rsidR="005B08EE" w:rsidRPr="00B6723D">
        <w:rPr>
          <w:sz w:val="28"/>
          <w:szCs w:val="28"/>
        </w:rPr>
        <w:t>.</w:t>
      </w:r>
    </w:p>
    <w:p w:rsidR="0062627A" w:rsidRPr="00B6723D" w:rsidRDefault="009A2C71" w:rsidP="00341118">
      <w:pPr>
        <w:jc w:val="center"/>
        <w:rPr>
          <w:sz w:val="28"/>
          <w:szCs w:val="28"/>
        </w:rPr>
      </w:pPr>
      <w:r w:rsidRPr="00B6723D">
        <w:rPr>
          <w:sz w:val="28"/>
          <w:szCs w:val="28"/>
        </w:rPr>
        <w:t>Сургут</w:t>
      </w:r>
      <w:r w:rsidR="0062627A" w:rsidRPr="00B6723D">
        <w:rPr>
          <w:sz w:val="28"/>
          <w:szCs w:val="28"/>
        </w:rPr>
        <w:t xml:space="preserve"> – это:</w:t>
      </w:r>
    </w:p>
    <w:p w:rsidR="00CB40BC" w:rsidRDefault="00CB40BC" w:rsidP="000B48C9">
      <w:pPr>
        <w:pStyle w:val="afffc"/>
        <w:jc w:val="right"/>
        <w:rPr>
          <w:sz w:val="28"/>
          <w:szCs w:val="28"/>
        </w:rPr>
      </w:pPr>
    </w:p>
    <w:p w:rsidR="009A2C71" w:rsidRPr="00B6723D" w:rsidRDefault="00AE11E7" w:rsidP="000B48C9">
      <w:pPr>
        <w:pStyle w:val="afffc"/>
        <w:jc w:val="right"/>
        <w:rPr>
          <w:sz w:val="28"/>
          <w:szCs w:val="28"/>
        </w:rPr>
      </w:pPr>
      <w:r w:rsidRPr="00B6723D">
        <w:rPr>
          <w:sz w:val="28"/>
          <w:szCs w:val="28"/>
        </w:rPr>
        <w:t>Таблица 1</w:t>
      </w:r>
      <w:r w:rsidR="00710377" w:rsidRPr="00B6723D">
        <w:rPr>
          <w:sz w:val="28"/>
          <w:szCs w:val="28"/>
        </w:rPr>
        <w:t>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2"/>
        <w:gridCol w:w="3404"/>
        <w:gridCol w:w="3018"/>
      </w:tblGrid>
      <w:tr w:rsidR="00B6723D" w:rsidRPr="00B6723D" w:rsidTr="00A3211E">
        <w:trPr>
          <w:trHeight w:val="327"/>
          <w:jc w:val="center"/>
        </w:trPr>
        <w:tc>
          <w:tcPr>
            <w:tcW w:w="3042" w:type="dxa"/>
            <w:shd w:val="clear" w:color="auto" w:fill="auto"/>
            <w:vAlign w:val="center"/>
          </w:tcPr>
          <w:p w:rsidR="0062627A" w:rsidRPr="00B6723D" w:rsidRDefault="0062627A" w:rsidP="004807EA">
            <w:pPr>
              <w:ind w:left="-54" w:right="-97" w:firstLine="0"/>
              <w:jc w:val="center"/>
            </w:pPr>
            <w:r w:rsidRPr="00B6723D">
              <w:t>Промышленность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62627A" w:rsidRPr="00B6723D" w:rsidRDefault="0062627A" w:rsidP="004807EA">
            <w:pPr>
              <w:ind w:left="-54" w:right="-97" w:firstLine="0"/>
              <w:jc w:val="center"/>
            </w:pPr>
            <w:r w:rsidRPr="00B6723D">
              <w:t>Бизнес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62627A" w:rsidRPr="00B6723D" w:rsidRDefault="0062627A" w:rsidP="004807EA">
            <w:pPr>
              <w:ind w:left="-54" w:right="-97" w:firstLine="0"/>
              <w:jc w:val="center"/>
            </w:pPr>
            <w:r w:rsidRPr="00B6723D">
              <w:t>Инновации</w:t>
            </w:r>
          </w:p>
        </w:tc>
      </w:tr>
      <w:tr w:rsidR="00B6723D" w:rsidRPr="00B6723D" w:rsidTr="00A3211E">
        <w:trPr>
          <w:jc w:val="center"/>
        </w:trPr>
        <w:tc>
          <w:tcPr>
            <w:tcW w:w="3042" w:type="dxa"/>
          </w:tcPr>
          <w:p w:rsidR="00BF2AF7" w:rsidRPr="00B6723D" w:rsidRDefault="0062627A" w:rsidP="00BF2AF7">
            <w:pPr>
              <w:ind w:firstLine="284"/>
            </w:pPr>
            <w:r w:rsidRPr="00B6723D">
              <w:t xml:space="preserve">Город, в котором </w:t>
            </w:r>
            <w:r w:rsidR="0091662F" w:rsidRPr="00B6723D">
              <w:t>нефтегазовый комплекс</w:t>
            </w:r>
            <w:r w:rsidRPr="00B6723D">
              <w:t xml:space="preserve"> является основополага</w:t>
            </w:r>
            <w:r w:rsidR="003E67EA" w:rsidRPr="00B6723D">
              <w:t>-</w:t>
            </w:r>
            <w:r w:rsidRPr="00B6723D">
              <w:t>ющим хребтом, основой экономики, за</w:t>
            </w:r>
            <w:r w:rsidR="00E47B57" w:rsidRPr="00B6723D">
              <w:t xml:space="preserve"> счё</w:t>
            </w:r>
            <w:r w:rsidR="00391483" w:rsidRPr="00B6723D">
              <w:t>т развития новых технологий</w:t>
            </w:r>
            <w:r w:rsidR="00E47B57" w:rsidRPr="00B6723D">
              <w:t xml:space="preserve"> даё</w:t>
            </w:r>
            <w:r w:rsidRPr="00B6723D">
              <w:t>т толчок роста дру</w:t>
            </w:r>
            <w:r w:rsidR="004D23F2" w:rsidRPr="00B6723D">
              <w:t>гим сферам предпринимательства.</w:t>
            </w:r>
          </w:p>
          <w:p w:rsidR="00BF2AF7" w:rsidRPr="00B6723D" w:rsidRDefault="0062627A" w:rsidP="00BF2AF7">
            <w:pPr>
              <w:ind w:firstLine="284"/>
            </w:pPr>
            <w:r w:rsidRPr="00B6723D">
              <w:t>Город, обеспечиваю</w:t>
            </w:r>
            <w:r w:rsidR="003E67EA" w:rsidRPr="00B6723D">
              <w:t>-</w:t>
            </w:r>
            <w:r w:rsidRPr="00B6723D">
              <w:t>щий работы по поис</w:t>
            </w:r>
            <w:r w:rsidR="00515D03" w:rsidRPr="00B6723D">
              <w:t xml:space="preserve">ку </w:t>
            </w:r>
            <w:r w:rsidR="00A3211E" w:rsidRPr="00B6723D">
              <w:br/>
            </w:r>
            <w:r w:rsidR="00515D03" w:rsidRPr="00B6723D">
              <w:t>и разработке общераспро</w:t>
            </w:r>
            <w:r w:rsidR="003E67EA" w:rsidRPr="00B6723D">
              <w:t>-</w:t>
            </w:r>
            <w:r w:rsidR="00515D03" w:rsidRPr="00B6723D">
              <w:t>странё</w:t>
            </w:r>
            <w:r w:rsidRPr="00B6723D">
              <w:t>нных полезных ископаемых, востребован</w:t>
            </w:r>
            <w:r w:rsidR="003E67EA" w:rsidRPr="00B6723D">
              <w:t>-</w:t>
            </w:r>
            <w:r w:rsidR="00391483" w:rsidRPr="00B6723D">
              <w:t>н</w:t>
            </w:r>
            <w:r w:rsidRPr="00B6723D">
              <w:t>ых в п</w:t>
            </w:r>
            <w:r w:rsidR="004D23F2" w:rsidRPr="00B6723D">
              <w:t>роцессе промышленного развития.</w:t>
            </w:r>
          </w:p>
          <w:p w:rsidR="00BF2AF7" w:rsidRPr="00B6723D" w:rsidRDefault="0062627A" w:rsidP="00BF2AF7">
            <w:pPr>
              <w:ind w:firstLine="284"/>
            </w:pPr>
            <w:r w:rsidRPr="00B6723D">
              <w:t>Город, являющийся центром принятия решений предприятий ТЭК, работающих на территории города.</w:t>
            </w:r>
          </w:p>
          <w:p w:rsidR="00BF2AF7" w:rsidRPr="00B6723D" w:rsidRDefault="0062627A" w:rsidP="00BF2AF7">
            <w:pPr>
              <w:ind w:firstLine="284"/>
            </w:pPr>
            <w:r w:rsidRPr="00B6723D">
              <w:t xml:space="preserve">Город, в котором созданы благоприятные инвестиционные условия </w:t>
            </w:r>
            <w:r w:rsidR="005C3ACC" w:rsidRPr="00B6723D">
              <w:t xml:space="preserve">для развития производства </w:t>
            </w:r>
            <w:r w:rsidRPr="00B6723D">
              <w:t>и предприним</w:t>
            </w:r>
            <w:r w:rsidR="004D23F2" w:rsidRPr="00B6723D">
              <w:t xml:space="preserve">ательства </w:t>
            </w:r>
            <w:r w:rsidR="00A3211E" w:rsidRPr="00B6723D">
              <w:br/>
            </w:r>
            <w:r w:rsidR="004D23F2" w:rsidRPr="00B6723D">
              <w:t xml:space="preserve">в контексте развития </w:t>
            </w:r>
            <w:r w:rsidRPr="00B6723D">
              <w:t>ТЭК.</w:t>
            </w:r>
          </w:p>
          <w:p w:rsidR="0062627A" w:rsidRPr="00B6723D" w:rsidRDefault="0062627A" w:rsidP="00AD3A0C">
            <w:pPr>
              <w:ind w:firstLine="372"/>
            </w:pPr>
            <w:r w:rsidRPr="00B6723D">
              <w:t>Город с развитым пром</w:t>
            </w:r>
            <w:r w:rsidR="00515D03" w:rsidRPr="00B6723D">
              <w:t xml:space="preserve">ышленно-инновационным </w:t>
            </w:r>
            <w:r w:rsidR="00515D03" w:rsidRPr="00B6723D">
              <w:lastRenderedPageBreak/>
              <w:t xml:space="preserve">обществом, </w:t>
            </w:r>
            <w:r w:rsidRPr="00B6723D">
              <w:t>с благоприят</w:t>
            </w:r>
            <w:r w:rsidR="00A3211E" w:rsidRPr="00B6723D">
              <w:t>-</w:t>
            </w:r>
            <w:r w:rsidRPr="00B6723D">
              <w:t>ными условия</w:t>
            </w:r>
            <w:r w:rsidR="00515D03" w:rsidRPr="00B6723D">
              <w:t>ми</w:t>
            </w:r>
            <w:r w:rsidRPr="00B6723D">
              <w:t xml:space="preserve"> для образовательной и профессиональной самореализации личности, что является одним из важнейших факторов достижения целей и задач промышленно-инновационного развития города.</w:t>
            </w:r>
          </w:p>
        </w:tc>
        <w:tc>
          <w:tcPr>
            <w:tcW w:w="3404" w:type="dxa"/>
          </w:tcPr>
          <w:p w:rsidR="00BF2AF7" w:rsidRPr="00B6723D" w:rsidRDefault="0062627A" w:rsidP="00BF2AF7">
            <w:pPr>
              <w:ind w:firstLine="360"/>
            </w:pPr>
            <w:r w:rsidRPr="00B6723D">
              <w:lastRenderedPageBreak/>
              <w:t xml:space="preserve">Бизнес-город, финансово-экономический центр региона, центр привлечения и формирования капитала, создания инвестиционных </w:t>
            </w:r>
            <w:r w:rsidR="00A3211E" w:rsidRPr="00B6723D">
              <w:br/>
            </w:r>
            <w:r w:rsidRPr="00B6723D">
              <w:t>и венчурных фондов, готовых моделей софинансирования различных проектов и программ.</w:t>
            </w:r>
          </w:p>
          <w:p w:rsidR="00BF2AF7" w:rsidRPr="00B6723D" w:rsidRDefault="0062627A" w:rsidP="00BF2AF7">
            <w:pPr>
              <w:ind w:firstLine="360"/>
            </w:pPr>
            <w:r w:rsidRPr="00B6723D">
              <w:t>Город с комплексной инфраструктурой развития предпринимательства и фор</w:t>
            </w:r>
            <w:r w:rsidR="00A3211E" w:rsidRPr="00B6723D">
              <w:t>-</w:t>
            </w:r>
            <w:r w:rsidRPr="00B6723D">
              <w:t>м</w:t>
            </w:r>
            <w:r w:rsidR="002B0DEE" w:rsidRPr="00B6723D">
              <w:t>ирования инвестиционной среды.</w:t>
            </w:r>
          </w:p>
          <w:p w:rsidR="00EB6D95" w:rsidRPr="00B6723D" w:rsidRDefault="0062627A" w:rsidP="00EB6D95">
            <w:pPr>
              <w:ind w:firstLine="360"/>
            </w:pPr>
            <w:r w:rsidRPr="00B6723D">
              <w:t>Город с развитой системой поддержки процессов разра</w:t>
            </w:r>
            <w:r w:rsidR="00F3228C" w:rsidRPr="00B6723D">
              <w:t>-</w:t>
            </w:r>
            <w:r w:rsidRPr="00B6723D">
              <w:t>ботки индивидуальной страте</w:t>
            </w:r>
            <w:r w:rsidR="00F3228C" w:rsidRPr="00B6723D">
              <w:t>-</w:t>
            </w:r>
            <w:r w:rsidRPr="00B6723D">
              <w:t>гии развития для субъек</w:t>
            </w:r>
            <w:r w:rsidR="002B0DEE" w:rsidRPr="00B6723D">
              <w:t>тов малого и среднего бизнеса.</w:t>
            </w:r>
          </w:p>
          <w:p w:rsidR="00EB6D95" w:rsidRPr="00B6723D" w:rsidRDefault="0062627A" w:rsidP="00EB6D95">
            <w:pPr>
              <w:ind w:firstLine="360"/>
            </w:pPr>
            <w:r w:rsidRPr="00B6723D">
              <w:t>Город с системой страте</w:t>
            </w:r>
            <w:r w:rsidR="00F3228C" w:rsidRPr="00B6723D">
              <w:t>-</w:t>
            </w:r>
            <w:r w:rsidRPr="00B6723D">
              <w:t xml:space="preserve">гического планирования, объединяющей вертикально </w:t>
            </w:r>
            <w:r w:rsidR="00A3211E" w:rsidRPr="00B6723D">
              <w:br/>
            </w:r>
            <w:r w:rsidRPr="00B6723D">
              <w:t>и горизонтально интегриро</w:t>
            </w:r>
            <w:r w:rsidR="00A3211E" w:rsidRPr="00B6723D">
              <w:t>-</w:t>
            </w:r>
            <w:r w:rsidRPr="00B6723D">
              <w:t>ванные планы развития муни</w:t>
            </w:r>
            <w:r w:rsidR="002B0DEE" w:rsidRPr="00B6723D">
              <w:t>ципалитета и корпораций города.</w:t>
            </w:r>
          </w:p>
          <w:p w:rsidR="00EB6D95" w:rsidRPr="00B6723D" w:rsidRDefault="0062627A" w:rsidP="00EB6D95">
            <w:pPr>
              <w:ind w:firstLine="360"/>
            </w:pPr>
            <w:r w:rsidRPr="00B6723D">
              <w:t>Развитый транспортно-логистический центр.</w:t>
            </w:r>
          </w:p>
          <w:p w:rsidR="00EB6D95" w:rsidRPr="00B6723D" w:rsidRDefault="0062627A" w:rsidP="00EB6D95">
            <w:pPr>
              <w:ind w:firstLine="360"/>
            </w:pPr>
            <w:r w:rsidRPr="00B6723D">
              <w:t xml:space="preserve">Город с оптимальным соотношением миграционного </w:t>
            </w:r>
            <w:r w:rsidRPr="00B6723D">
              <w:lastRenderedPageBreak/>
              <w:t xml:space="preserve">и естественного прироста человеческих ресурсов </w:t>
            </w:r>
            <w:r w:rsidR="004807EA" w:rsidRPr="00B6723D">
              <w:br/>
            </w:r>
            <w:r w:rsidRPr="00B6723D">
              <w:t>и с</w:t>
            </w:r>
            <w:r w:rsidR="002B0DEE" w:rsidRPr="00B6723D">
              <w:t>балансированным рынком труда.</w:t>
            </w:r>
          </w:p>
          <w:p w:rsidR="00EB6D95" w:rsidRPr="00B6723D" w:rsidRDefault="0062627A" w:rsidP="00EB6D95">
            <w:pPr>
              <w:ind w:firstLine="360"/>
            </w:pPr>
            <w:r w:rsidRPr="00B6723D">
              <w:t>Город с представитель</w:t>
            </w:r>
            <w:r w:rsidR="006C0CA4" w:rsidRPr="00B6723D">
              <w:t>-</w:t>
            </w:r>
            <w:r w:rsidRPr="00B6723D">
              <w:t>ством офисов крупнейших росси</w:t>
            </w:r>
            <w:r w:rsidR="002B0DEE" w:rsidRPr="00B6723D">
              <w:t>йских и международных компаний.</w:t>
            </w:r>
          </w:p>
          <w:p w:rsidR="00EB6D95" w:rsidRPr="00B6723D" w:rsidRDefault="0062627A" w:rsidP="006C0CA4">
            <w:pPr>
              <w:ind w:firstLine="360"/>
            </w:pPr>
            <w:r w:rsidRPr="00B6723D">
              <w:t xml:space="preserve">Город открытого бюджета </w:t>
            </w:r>
            <w:r w:rsidR="004807EA" w:rsidRPr="00B6723D">
              <w:br/>
            </w:r>
            <w:r w:rsidRPr="00B6723D">
              <w:t>с мобильно</w:t>
            </w:r>
            <w:r w:rsidR="002B0DEE" w:rsidRPr="00B6723D">
              <w:t>й и гибкой финансовой системой.</w:t>
            </w:r>
          </w:p>
          <w:p w:rsidR="00EB6D95" w:rsidRPr="00B6723D" w:rsidRDefault="002B0DEE" w:rsidP="00EB6D95">
            <w:pPr>
              <w:ind w:firstLine="360"/>
            </w:pPr>
            <w:r w:rsidRPr="00B6723D">
              <w:t xml:space="preserve">Сформирован </w:t>
            </w:r>
            <w:r w:rsidR="00EB6D95" w:rsidRPr="00B6723D">
              <w:t>инвестици-он</w:t>
            </w:r>
            <w:r w:rsidR="0062627A" w:rsidRPr="00B6723D">
              <w:t xml:space="preserve">ный паспорт, разработана инвестиционная стратегия </w:t>
            </w:r>
            <w:r w:rsidR="004807EA" w:rsidRPr="00B6723D">
              <w:br/>
            </w:r>
            <w:r w:rsidR="0062627A" w:rsidRPr="00B6723D">
              <w:t>и ад</w:t>
            </w:r>
            <w:r w:rsidRPr="00B6723D">
              <w:t>ресные инвестиционные проекты.</w:t>
            </w:r>
          </w:p>
          <w:p w:rsidR="0062627A" w:rsidRPr="00B6723D" w:rsidRDefault="00A72940" w:rsidP="004807EA">
            <w:pPr>
              <w:ind w:firstLine="360"/>
            </w:pPr>
            <w:r w:rsidRPr="00B6723D">
              <w:t xml:space="preserve">Город с низкими </w:t>
            </w:r>
            <w:r w:rsidR="0062627A" w:rsidRPr="00B6723D">
              <w:t>административными барьерами, с равным доступом к корпоративным заказам, готовой средой для реализации государственно-частн</w:t>
            </w:r>
            <w:r w:rsidRPr="00B6723D">
              <w:t>ых и муниципально-частных партнё</w:t>
            </w:r>
            <w:r w:rsidR="00515D03" w:rsidRPr="00B6723D">
              <w:t>рств</w:t>
            </w:r>
          </w:p>
        </w:tc>
        <w:tc>
          <w:tcPr>
            <w:tcW w:w="3018" w:type="dxa"/>
          </w:tcPr>
          <w:p w:rsidR="00BF7E4C" w:rsidRPr="00B6723D" w:rsidRDefault="005407FC" w:rsidP="00BF7E4C">
            <w:pPr>
              <w:ind w:firstLine="358"/>
            </w:pPr>
            <w:r w:rsidRPr="00B6723D">
              <w:lastRenderedPageBreak/>
              <w:t xml:space="preserve">Город, в котором </w:t>
            </w:r>
            <w:r w:rsidR="0062627A" w:rsidRPr="00B6723D">
              <w:t>обеспечен неуклонный рост промышленно-производственного потенциала, увеличения доли инновационного малого и среднего бизнеса пут</w:t>
            </w:r>
            <w:r w:rsidR="004737B9" w:rsidRPr="00B6723D">
              <w:t>ё</w:t>
            </w:r>
            <w:r w:rsidR="00D81204" w:rsidRPr="00B6723D">
              <w:t xml:space="preserve">м кооперации потенциала </w:t>
            </w:r>
            <w:r w:rsidR="00DB7306" w:rsidRPr="00B6723D">
              <w:t>вуз</w:t>
            </w:r>
            <w:r w:rsidR="00D81204" w:rsidRPr="00B6723D">
              <w:t xml:space="preserve">ов </w:t>
            </w:r>
            <w:r w:rsidR="004807EA" w:rsidRPr="00B6723D">
              <w:br/>
            </w:r>
            <w:r w:rsidR="0062627A" w:rsidRPr="00B6723D">
              <w:t>и предприятий</w:t>
            </w:r>
            <w:r w:rsidR="00D36028" w:rsidRPr="00B6723D">
              <w:t xml:space="preserve"> </w:t>
            </w:r>
            <w:r w:rsidR="00D81204" w:rsidRPr="00B6723D">
              <w:t xml:space="preserve">в </w:t>
            </w:r>
            <w:r w:rsidR="004737B9" w:rsidRPr="00B6723D">
              <w:t>«Иннова</w:t>
            </w:r>
            <w:r w:rsidR="00BA01BE" w:rsidRPr="00B6723D">
              <w:t>-</w:t>
            </w:r>
            <w:r w:rsidR="004737B9" w:rsidRPr="00B6723D">
              <w:t xml:space="preserve">ционно-образовательном </w:t>
            </w:r>
            <w:r w:rsidR="005D267E" w:rsidRPr="00B6723D">
              <w:t>комплексе (кампусе)»</w:t>
            </w:r>
            <w:r w:rsidR="00BF7E4C" w:rsidRPr="00B6723D">
              <w:t>.</w:t>
            </w:r>
          </w:p>
          <w:p w:rsidR="00BF7E4C" w:rsidRPr="00B6723D" w:rsidRDefault="0062627A" w:rsidP="00BF7E4C">
            <w:pPr>
              <w:ind w:firstLine="358"/>
            </w:pPr>
            <w:r w:rsidRPr="00B6723D">
              <w:t xml:space="preserve">Место, где очень важная роль отведена созданию точек инновационного роста </w:t>
            </w:r>
            <w:r w:rsidR="004807EA" w:rsidRPr="00B6723D">
              <w:br/>
            </w:r>
            <w:r w:rsidRPr="00B6723D">
              <w:t>и качественной подготовки проф</w:t>
            </w:r>
            <w:r w:rsidR="009E2FFF" w:rsidRPr="00B6723D">
              <w:t>ильных кадров для предприятий.</w:t>
            </w:r>
          </w:p>
          <w:p w:rsidR="00BF7E4C" w:rsidRPr="00B6723D" w:rsidRDefault="00D81204" w:rsidP="00BF7E4C">
            <w:pPr>
              <w:ind w:firstLine="358"/>
            </w:pPr>
            <w:r w:rsidRPr="00B6723D">
              <w:t xml:space="preserve">Место, где </w:t>
            </w:r>
            <w:r w:rsidR="00DB7306" w:rsidRPr="00B6723D">
              <w:t>вуз</w:t>
            </w:r>
            <w:r w:rsidRPr="00B6723D">
              <w:t xml:space="preserve">ы </w:t>
            </w:r>
            <w:r w:rsidR="004807EA" w:rsidRPr="00B6723D">
              <w:br/>
            </w:r>
            <w:r w:rsidR="0062627A" w:rsidRPr="00B6723D">
              <w:t xml:space="preserve">и </w:t>
            </w:r>
            <w:r w:rsidR="00A72940" w:rsidRPr="00B6723D">
              <w:t xml:space="preserve">предприятия </w:t>
            </w:r>
            <w:r w:rsidR="005407FC" w:rsidRPr="00B6723D">
              <w:t>создали</w:t>
            </w:r>
            <w:r w:rsidR="0062627A" w:rsidRPr="00B6723D">
              <w:t xml:space="preserve"> кластер научной, техноло</w:t>
            </w:r>
            <w:r w:rsidR="004807EA" w:rsidRPr="00B6723D">
              <w:t>-</w:t>
            </w:r>
            <w:r w:rsidR="0062627A" w:rsidRPr="00B6723D">
              <w:t>гическо</w:t>
            </w:r>
            <w:r w:rsidR="005407FC" w:rsidRPr="00B6723D">
              <w:t>й и инфор</w:t>
            </w:r>
            <w:r w:rsidR="00BF7E4C" w:rsidRPr="00B6723D">
              <w:t>-</w:t>
            </w:r>
            <w:r w:rsidR="005407FC" w:rsidRPr="00B6723D">
              <w:t xml:space="preserve">мационной поддержки ТЭК </w:t>
            </w:r>
            <w:r w:rsidR="0062627A" w:rsidRPr="00B6723D">
              <w:t>(эффективная энергетика, повышение извлекаемо</w:t>
            </w:r>
            <w:r w:rsidR="009E2FFF" w:rsidRPr="00B6723D">
              <w:t xml:space="preserve">сти сырья </w:t>
            </w:r>
            <w:r w:rsidR="004807EA" w:rsidRPr="00B6723D">
              <w:br/>
            </w:r>
            <w:r w:rsidR="009E2FFF" w:rsidRPr="00B6723D">
              <w:t>и т.д.).</w:t>
            </w:r>
          </w:p>
          <w:p w:rsidR="004E7596" w:rsidRPr="00B6723D" w:rsidRDefault="0062627A" w:rsidP="004E7596">
            <w:pPr>
              <w:ind w:firstLine="358"/>
            </w:pPr>
            <w:r w:rsidRPr="00B6723D">
              <w:t xml:space="preserve">Город, в котором </w:t>
            </w:r>
            <w:r w:rsidR="004807EA" w:rsidRPr="00B6723D">
              <w:br/>
            </w:r>
            <w:r w:rsidRPr="00B6723D">
              <w:t xml:space="preserve">на основе науки </w:t>
            </w:r>
            <w:r w:rsidR="004807EA" w:rsidRPr="00B6723D">
              <w:br/>
            </w:r>
            <w:r w:rsidRPr="00B6723D">
              <w:lastRenderedPageBreak/>
              <w:t xml:space="preserve">и инноваций созданы экобезопасность и особый демографический статус, обеспечивающие благоприятные условия для качественного </w:t>
            </w:r>
            <w:r w:rsidR="009E2FFF" w:rsidRPr="00B6723D">
              <w:t>прироста численности населения.</w:t>
            </w:r>
          </w:p>
          <w:p w:rsidR="004E7596" w:rsidRPr="00B6723D" w:rsidRDefault="0062627A" w:rsidP="004E7596">
            <w:pPr>
              <w:ind w:firstLine="358"/>
            </w:pPr>
            <w:r w:rsidRPr="00B6723D">
              <w:t>Создана система общего и индивидуального мониторинга функций человека, прогноз критических состояний, долгожительства и соответствия биологи</w:t>
            </w:r>
            <w:r w:rsidR="004E7596" w:rsidRPr="00B6723D">
              <w:t>-</w:t>
            </w:r>
            <w:r w:rsidRPr="00B6723D">
              <w:t>ч</w:t>
            </w:r>
            <w:r w:rsidR="009E2FFF" w:rsidRPr="00B6723D">
              <w:t>еского и паспортного возрастов.</w:t>
            </w:r>
          </w:p>
          <w:p w:rsidR="004E7596" w:rsidRPr="00B6723D" w:rsidRDefault="0062627A" w:rsidP="004E7596">
            <w:pPr>
              <w:ind w:firstLine="358"/>
            </w:pPr>
            <w:r w:rsidRPr="00B6723D">
              <w:t>Создана единая информационная среда, до</w:t>
            </w:r>
            <w:r w:rsidR="009E2FFF" w:rsidRPr="00B6723D">
              <w:t>ступная каждому жителю Сургута.</w:t>
            </w:r>
          </w:p>
          <w:p w:rsidR="0062627A" w:rsidRPr="00B6723D" w:rsidRDefault="0062627A" w:rsidP="004807EA">
            <w:pPr>
              <w:ind w:firstLine="358"/>
            </w:pPr>
            <w:r w:rsidRPr="00B6723D">
              <w:t>Создана современная городская инфраструктура на базе широкого использования информа</w:t>
            </w:r>
            <w:r w:rsidR="004E7596" w:rsidRPr="00B6723D">
              <w:t>-</w:t>
            </w:r>
            <w:r w:rsidRPr="00B6723D">
              <w:t>ционно-коммуникационных технологий – так называ</w:t>
            </w:r>
            <w:r w:rsidR="00515D03" w:rsidRPr="00B6723D">
              <w:t>емый «Умный город» (SmartCity)</w:t>
            </w:r>
          </w:p>
        </w:tc>
      </w:tr>
    </w:tbl>
    <w:p w:rsidR="001E1E50" w:rsidRPr="00B6723D" w:rsidRDefault="001E1E50" w:rsidP="00341118">
      <w:pPr>
        <w:pStyle w:val="30"/>
        <w:spacing w:before="0"/>
        <w:ind w:firstLine="0"/>
        <w:rPr>
          <w:i w:val="0"/>
          <w:color w:val="auto"/>
          <w:sz w:val="28"/>
          <w:szCs w:val="28"/>
        </w:rPr>
      </w:pPr>
    </w:p>
    <w:p w:rsidR="009C09F6" w:rsidRPr="00B6723D" w:rsidRDefault="00994426" w:rsidP="00341118">
      <w:pPr>
        <w:pStyle w:val="30"/>
        <w:spacing w:before="0"/>
        <w:ind w:firstLine="0"/>
        <w:rPr>
          <w:i w:val="0"/>
          <w:color w:val="auto"/>
          <w:sz w:val="28"/>
          <w:szCs w:val="28"/>
        </w:rPr>
      </w:pPr>
      <w:r w:rsidRPr="00B6723D">
        <w:rPr>
          <w:i w:val="0"/>
          <w:color w:val="auto"/>
          <w:sz w:val="28"/>
          <w:szCs w:val="28"/>
        </w:rPr>
        <w:t>4</w:t>
      </w:r>
      <w:r w:rsidR="009C09F6" w:rsidRPr="00B6723D">
        <w:rPr>
          <w:i w:val="0"/>
          <w:color w:val="auto"/>
          <w:sz w:val="28"/>
          <w:szCs w:val="28"/>
        </w:rPr>
        <w:t>.1.1. Вектор «Промышленность»</w:t>
      </w:r>
    </w:p>
    <w:p w:rsidR="00D76DEF" w:rsidRPr="00B6723D" w:rsidRDefault="00D76DEF" w:rsidP="00D76DEF">
      <w:pPr>
        <w:rPr>
          <w:sz w:val="28"/>
          <w:szCs w:val="28"/>
        </w:rPr>
      </w:pPr>
    </w:p>
    <w:p w:rsidR="0062627A" w:rsidRPr="00B6723D" w:rsidRDefault="001D5A42" w:rsidP="001D5A42">
      <w:pPr>
        <w:pStyle w:val="affff0"/>
        <w:ind w:firstLine="720"/>
        <w:jc w:val="center"/>
        <w:rPr>
          <w:sz w:val="28"/>
          <w:szCs w:val="28"/>
        </w:rPr>
      </w:pPr>
      <w:r w:rsidRPr="00B6723D">
        <w:rPr>
          <w:sz w:val="28"/>
          <w:szCs w:val="28"/>
        </w:rPr>
        <w:t>Стратегическая цель вектора – повышение эффективности</w:t>
      </w:r>
      <w:r w:rsidR="00D36028" w:rsidRPr="00B6723D">
        <w:rPr>
          <w:sz w:val="28"/>
          <w:szCs w:val="28"/>
        </w:rPr>
        <w:t xml:space="preserve"> </w:t>
      </w:r>
      <w:r w:rsidR="004807EA" w:rsidRPr="00B6723D">
        <w:rPr>
          <w:sz w:val="28"/>
          <w:szCs w:val="28"/>
        </w:rPr>
        <w:t>п</w:t>
      </w:r>
      <w:r w:rsidR="0062627A" w:rsidRPr="00B6723D">
        <w:rPr>
          <w:sz w:val="28"/>
          <w:szCs w:val="28"/>
        </w:rPr>
        <w:t>ромышленного производства путём диверсификации и применения инно</w:t>
      </w:r>
      <w:r w:rsidRPr="00B6723D">
        <w:rPr>
          <w:sz w:val="28"/>
          <w:szCs w:val="28"/>
        </w:rPr>
        <w:t>вационных технологий</w:t>
      </w:r>
      <w:r w:rsidR="0058155A" w:rsidRPr="00B6723D">
        <w:rPr>
          <w:sz w:val="28"/>
          <w:szCs w:val="28"/>
        </w:rPr>
        <w:t>.</w:t>
      </w:r>
    </w:p>
    <w:p w:rsidR="001E1E50" w:rsidRPr="00B6723D" w:rsidRDefault="001E1E50" w:rsidP="00341118">
      <w:pPr>
        <w:pStyle w:val="affff0"/>
        <w:ind w:firstLine="720"/>
        <w:rPr>
          <w:sz w:val="28"/>
          <w:szCs w:val="28"/>
        </w:rPr>
      </w:pPr>
    </w:p>
    <w:p w:rsidR="0062627A" w:rsidRPr="00B6723D" w:rsidRDefault="0062627A" w:rsidP="00341118">
      <w:pPr>
        <w:tabs>
          <w:tab w:val="left" w:pos="1134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Основные задачи:</w:t>
      </w:r>
    </w:p>
    <w:p w:rsidR="00B20DCE" w:rsidRPr="00B6723D" w:rsidRDefault="00C00A9D" w:rsidP="008C2EC7">
      <w:pPr>
        <w:pStyle w:val="affff0"/>
        <w:tabs>
          <w:tab w:val="left" w:pos="709"/>
          <w:tab w:val="left" w:pos="993"/>
        </w:tabs>
        <w:ind w:firstLine="709"/>
        <w:rPr>
          <w:sz w:val="28"/>
          <w:szCs w:val="28"/>
        </w:rPr>
      </w:pPr>
      <w:r w:rsidRPr="00B6723D">
        <w:rPr>
          <w:sz w:val="28"/>
          <w:szCs w:val="28"/>
        </w:rPr>
        <w:t>1)</w:t>
      </w:r>
      <w:r w:rsidRPr="00B6723D">
        <w:rPr>
          <w:sz w:val="28"/>
          <w:szCs w:val="28"/>
        </w:rPr>
        <w:tab/>
      </w:r>
      <w:r w:rsidR="008C2EC7">
        <w:rPr>
          <w:sz w:val="28"/>
          <w:szCs w:val="28"/>
        </w:rPr>
        <w:t xml:space="preserve"> </w:t>
      </w:r>
      <w:r w:rsidR="007A1422" w:rsidRPr="00B6723D">
        <w:rPr>
          <w:sz w:val="28"/>
          <w:szCs w:val="28"/>
        </w:rPr>
        <w:t>о</w:t>
      </w:r>
      <w:r w:rsidR="0062627A" w:rsidRPr="00B6723D">
        <w:rPr>
          <w:sz w:val="28"/>
          <w:szCs w:val="28"/>
        </w:rPr>
        <w:t xml:space="preserve">беспечить диверсификацию и переход ресурсной экономики </w:t>
      </w:r>
      <w:r w:rsidR="00A72940" w:rsidRPr="00B6723D">
        <w:rPr>
          <w:sz w:val="28"/>
          <w:szCs w:val="28"/>
        </w:rPr>
        <w:br/>
      </w:r>
      <w:r w:rsidR="00B20DCE" w:rsidRPr="00B6723D">
        <w:rPr>
          <w:sz w:val="28"/>
          <w:szCs w:val="28"/>
        </w:rPr>
        <w:t>в инновационную фазу развития;</w:t>
      </w:r>
    </w:p>
    <w:p w:rsidR="00B20DCE" w:rsidRPr="00B6723D" w:rsidRDefault="00C00A9D" w:rsidP="00CB40BC">
      <w:pPr>
        <w:pStyle w:val="affff0"/>
        <w:widowControl w:val="0"/>
        <w:tabs>
          <w:tab w:val="left" w:pos="709"/>
          <w:tab w:val="left" w:pos="993"/>
        </w:tabs>
        <w:ind w:firstLine="709"/>
        <w:rPr>
          <w:sz w:val="28"/>
          <w:szCs w:val="28"/>
        </w:rPr>
      </w:pPr>
      <w:r w:rsidRPr="00B6723D">
        <w:rPr>
          <w:sz w:val="28"/>
          <w:szCs w:val="28"/>
        </w:rPr>
        <w:t>2)</w:t>
      </w:r>
      <w:r w:rsidRPr="00B6723D">
        <w:rPr>
          <w:sz w:val="28"/>
          <w:szCs w:val="28"/>
        </w:rPr>
        <w:tab/>
      </w:r>
      <w:r w:rsidR="008C2EC7">
        <w:rPr>
          <w:sz w:val="28"/>
          <w:szCs w:val="28"/>
        </w:rPr>
        <w:t xml:space="preserve"> </w:t>
      </w:r>
      <w:r w:rsidR="007A1422" w:rsidRPr="00B6723D">
        <w:rPr>
          <w:sz w:val="28"/>
          <w:szCs w:val="28"/>
        </w:rPr>
        <w:t>о</w:t>
      </w:r>
      <w:r w:rsidR="007C3675" w:rsidRPr="00B6723D">
        <w:rPr>
          <w:sz w:val="28"/>
          <w:szCs w:val="28"/>
        </w:rPr>
        <w:t>беспечить динамичный рост объё</w:t>
      </w:r>
      <w:r w:rsidR="0062627A" w:rsidRPr="00B6723D">
        <w:rPr>
          <w:sz w:val="28"/>
          <w:szCs w:val="28"/>
        </w:rPr>
        <w:t>мов промышленного производства, увеличение фо</w:t>
      </w:r>
      <w:r w:rsidR="00B20DCE" w:rsidRPr="00B6723D">
        <w:rPr>
          <w:sz w:val="28"/>
          <w:szCs w:val="28"/>
        </w:rPr>
        <w:t>ндоотдачи используемых ресурсов;</w:t>
      </w:r>
    </w:p>
    <w:p w:rsidR="00B20DCE" w:rsidRPr="00B6723D" w:rsidRDefault="00C00A9D" w:rsidP="00CB40BC">
      <w:pPr>
        <w:pStyle w:val="affff0"/>
        <w:widowControl w:val="0"/>
        <w:tabs>
          <w:tab w:val="left" w:pos="709"/>
          <w:tab w:val="left" w:pos="993"/>
        </w:tabs>
        <w:ind w:firstLine="709"/>
        <w:rPr>
          <w:sz w:val="28"/>
          <w:szCs w:val="28"/>
        </w:rPr>
      </w:pPr>
      <w:r w:rsidRPr="00B6723D">
        <w:rPr>
          <w:sz w:val="28"/>
          <w:szCs w:val="28"/>
        </w:rPr>
        <w:t>3)</w:t>
      </w:r>
      <w:r w:rsidRPr="00B6723D">
        <w:rPr>
          <w:sz w:val="28"/>
          <w:szCs w:val="28"/>
        </w:rPr>
        <w:tab/>
      </w:r>
      <w:r w:rsidR="008C2EC7">
        <w:rPr>
          <w:sz w:val="28"/>
          <w:szCs w:val="28"/>
        </w:rPr>
        <w:t xml:space="preserve"> </w:t>
      </w:r>
      <w:r w:rsidR="007A1422" w:rsidRPr="00B6723D">
        <w:rPr>
          <w:sz w:val="28"/>
          <w:szCs w:val="28"/>
        </w:rPr>
        <w:t>п</w:t>
      </w:r>
      <w:r w:rsidR="0062627A" w:rsidRPr="00B6723D">
        <w:rPr>
          <w:sz w:val="28"/>
          <w:szCs w:val="28"/>
        </w:rPr>
        <w:t>овысить производит</w:t>
      </w:r>
      <w:r w:rsidR="00B20DCE" w:rsidRPr="00B6723D">
        <w:rPr>
          <w:sz w:val="28"/>
          <w:szCs w:val="28"/>
        </w:rPr>
        <w:t>ельность труда;</w:t>
      </w:r>
    </w:p>
    <w:p w:rsidR="00B20DCE" w:rsidRPr="00B6723D" w:rsidRDefault="00C00A9D" w:rsidP="00CB40BC">
      <w:pPr>
        <w:pStyle w:val="affff0"/>
        <w:widowControl w:val="0"/>
        <w:tabs>
          <w:tab w:val="left" w:pos="709"/>
          <w:tab w:val="left" w:pos="993"/>
        </w:tabs>
        <w:ind w:firstLine="709"/>
        <w:rPr>
          <w:sz w:val="28"/>
          <w:szCs w:val="28"/>
        </w:rPr>
      </w:pPr>
      <w:r w:rsidRPr="00B6723D">
        <w:rPr>
          <w:sz w:val="28"/>
          <w:szCs w:val="28"/>
        </w:rPr>
        <w:t>4)</w:t>
      </w:r>
      <w:r w:rsidRPr="00B6723D">
        <w:rPr>
          <w:sz w:val="28"/>
          <w:szCs w:val="28"/>
        </w:rPr>
        <w:tab/>
      </w:r>
      <w:r w:rsidR="008C2EC7">
        <w:rPr>
          <w:sz w:val="28"/>
          <w:szCs w:val="28"/>
        </w:rPr>
        <w:t xml:space="preserve"> </w:t>
      </w:r>
      <w:r w:rsidR="007A1422" w:rsidRPr="00B6723D">
        <w:rPr>
          <w:sz w:val="28"/>
          <w:szCs w:val="28"/>
        </w:rPr>
        <w:t>о</w:t>
      </w:r>
      <w:r w:rsidR="0062627A" w:rsidRPr="00B6723D">
        <w:rPr>
          <w:sz w:val="28"/>
          <w:szCs w:val="28"/>
        </w:rPr>
        <w:t xml:space="preserve">беспечить безопасность производства </w:t>
      </w:r>
      <w:r w:rsidR="00B20DCE" w:rsidRPr="00B6723D">
        <w:rPr>
          <w:sz w:val="28"/>
          <w:szCs w:val="28"/>
        </w:rPr>
        <w:t>и соответствующие условия труда;</w:t>
      </w:r>
    </w:p>
    <w:p w:rsidR="0062627A" w:rsidRPr="00B6723D" w:rsidRDefault="00C00A9D" w:rsidP="00CB40BC">
      <w:pPr>
        <w:pStyle w:val="affff0"/>
        <w:widowControl w:val="0"/>
        <w:tabs>
          <w:tab w:val="left" w:pos="709"/>
          <w:tab w:val="left" w:pos="993"/>
        </w:tabs>
        <w:ind w:firstLine="709"/>
        <w:rPr>
          <w:sz w:val="28"/>
          <w:szCs w:val="28"/>
        </w:rPr>
      </w:pPr>
      <w:r w:rsidRPr="00B6723D">
        <w:rPr>
          <w:sz w:val="28"/>
          <w:szCs w:val="28"/>
        </w:rPr>
        <w:t>5)</w:t>
      </w:r>
      <w:r w:rsidRPr="00B6723D">
        <w:rPr>
          <w:sz w:val="28"/>
          <w:szCs w:val="28"/>
        </w:rPr>
        <w:tab/>
      </w:r>
      <w:r w:rsidR="008C2EC7">
        <w:rPr>
          <w:sz w:val="28"/>
          <w:szCs w:val="28"/>
        </w:rPr>
        <w:t xml:space="preserve"> </w:t>
      </w:r>
      <w:r w:rsidR="007A1422" w:rsidRPr="00B6723D">
        <w:rPr>
          <w:sz w:val="28"/>
          <w:szCs w:val="28"/>
        </w:rPr>
        <w:t>с</w:t>
      </w:r>
      <w:r w:rsidR="0062627A" w:rsidRPr="00B6723D">
        <w:rPr>
          <w:sz w:val="28"/>
          <w:szCs w:val="28"/>
        </w:rPr>
        <w:t xml:space="preserve">формировать условия для широкого применения энергоэффективных технологий производства. </w:t>
      </w:r>
    </w:p>
    <w:p w:rsidR="007C3675" w:rsidRPr="00B6723D" w:rsidRDefault="009C09F6" w:rsidP="00CB40BC">
      <w:pPr>
        <w:pStyle w:val="affff0"/>
        <w:widowControl w:val="0"/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Стратегией ХМАО</w:t>
      </w:r>
      <w:r w:rsidR="007C3675" w:rsidRPr="00B6723D">
        <w:rPr>
          <w:sz w:val="28"/>
          <w:szCs w:val="28"/>
        </w:rPr>
        <w:t xml:space="preserve"> – </w:t>
      </w:r>
      <w:r w:rsidRPr="00B6723D">
        <w:rPr>
          <w:sz w:val="28"/>
          <w:szCs w:val="28"/>
        </w:rPr>
        <w:t>Югры 2030 года к наиболее приоритетным сферам развития промышленности Сургута отнесены следующие:</w:t>
      </w:r>
    </w:p>
    <w:p w:rsidR="007C3675" w:rsidRPr="00B6723D" w:rsidRDefault="00C00A9D" w:rsidP="00CB40BC">
      <w:pPr>
        <w:pStyle w:val="affff0"/>
        <w:widowControl w:val="0"/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и</w:t>
      </w:r>
      <w:r w:rsidR="009C09F6" w:rsidRPr="00B6723D">
        <w:rPr>
          <w:sz w:val="28"/>
          <w:szCs w:val="28"/>
        </w:rPr>
        <w:t xml:space="preserve">зменение пространственной организации нефтяной и газовой </w:t>
      </w:r>
      <w:r w:rsidR="009C09F6" w:rsidRPr="00B6723D">
        <w:rPr>
          <w:sz w:val="28"/>
          <w:szCs w:val="28"/>
        </w:rPr>
        <w:lastRenderedPageBreak/>
        <w:t>промышленности, образование головных офисов или представительств крупных компаний, центров НИОКР, нефтесервисных компаний, центров подготовки кадров, транспо</w:t>
      </w:r>
      <w:r w:rsidR="007C3675" w:rsidRPr="00B6723D">
        <w:rPr>
          <w:sz w:val="28"/>
          <w:szCs w:val="28"/>
        </w:rPr>
        <w:t>ртно-логистических предприятий;</w:t>
      </w:r>
    </w:p>
    <w:p w:rsidR="007C3675" w:rsidRPr="00B6723D" w:rsidRDefault="003E6081" w:rsidP="007C3675">
      <w:pPr>
        <w:pStyle w:val="affff0"/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с</w:t>
      </w:r>
      <w:r w:rsidR="009C09F6" w:rsidRPr="00B6723D">
        <w:rPr>
          <w:sz w:val="28"/>
          <w:szCs w:val="28"/>
        </w:rPr>
        <w:t>оздание научно-исследовательского центра и инфраструктуры подготовки кадров, р</w:t>
      </w:r>
      <w:r w:rsidR="008B0520" w:rsidRPr="00B6723D">
        <w:rPr>
          <w:sz w:val="28"/>
          <w:szCs w:val="28"/>
        </w:rPr>
        <w:t>аботающих на региональный рынок;</w:t>
      </w:r>
    </w:p>
    <w:p w:rsidR="007C3675" w:rsidRPr="00B6723D" w:rsidRDefault="003E6081" w:rsidP="007C3675">
      <w:pPr>
        <w:pStyle w:val="affff0"/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р</w:t>
      </w:r>
      <w:r w:rsidR="009C09F6" w:rsidRPr="00B6723D">
        <w:rPr>
          <w:sz w:val="28"/>
          <w:szCs w:val="28"/>
        </w:rPr>
        <w:t>азвитие сферы совершенствования процессов нефтегазодобычи, включая все эл</w:t>
      </w:r>
      <w:r w:rsidR="007C3675" w:rsidRPr="00B6723D">
        <w:rPr>
          <w:sz w:val="28"/>
          <w:szCs w:val="28"/>
        </w:rPr>
        <w:t>ементы технологической цепочки;</w:t>
      </w:r>
    </w:p>
    <w:p w:rsidR="007C3675" w:rsidRPr="00B6723D" w:rsidRDefault="003E6081" w:rsidP="007C3675">
      <w:pPr>
        <w:pStyle w:val="affff0"/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с</w:t>
      </w:r>
      <w:r w:rsidR="007C3675" w:rsidRPr="00B6723D">
        <w:rPr>
          <w:sz w:val="28"/>
          <w:szCs w:val="28"/>
        </w:rPr>
        <w:t>оздание Индустриального парка;</w:t>
      </w:r>
    </w:p>
    <w:p w:rsidR="009C09F6" w:rsidRPr="00B6723D" w:rsidRDefault="003E6081" w:rsidP="007C3675">
      <w:pPr>
        <w:pStyle w:val="affff0"/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р</w:t>
      </w:r>
      <w:r w:rsidR="009C09F6" w:rsidRPr="00B6723D">
        <w:rPr>
          <w:sz w:val="28"/>
          <w:szCs w:val="28"/>
        </w:rPr>
        <w:t>азвитие малого и среднего бизнеса.</w:t>
      </w:r>
    </w:p>
    <w:p w:rsidR="009C09F6" w:rsidRPr="00B6723D" w:rsidRDefault="009C09F6" w:rsidP="00AE11E7">
      <w:pPr>
        <w:pStyle w:val="affff0"/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 xml:space="preserve">Для достижения указанных задач необходимо предпринять меры, способствующие повышению эффективности производственных предприятий Сургута, их технологического уровня и результативности бизнес-процессов. Данные меры должны стимулировать как процессы модернизации действующих предприятий, так и способствовать созданию </w:t>
      </w:r>
      <w:r w:rsidR="003E6081" w:rsidRPr="00B6723D">
        <w:rPr>
          <w:sz w:val="28"/>
          <w:szCs w:val="28"/>
        </w:rPr>
        <w:br/>
      </w:r>
      <w:r w:rsidRPr="00B6723D">
        <w:rPr>
          <w:sz w:val="28"/>
          <w:szCs w:val="28"/>
        </w:rPr>
        <w:t xml:space="preserve">и развитию новых. </w:t>
      </w:r>
    </w:p>
    <w:p w:rsidR="009C09F6" w:rsidRPr="00B6723D" w:rsidRDefault="009C09F6" w:rsidP="00AE11E7">
      <w:pPr>
        <w:pStyle w:val="affff0"/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Диверсификация экономики и переход в инновационную фазу развития требу</w:t>
      </w:r>
      <w:r w:rsidR="00F5793D" w:rsidRPr="00B6723D">
        <w:rPr>
          <w:sz w:val="28"/>
          <w:szCs w:val="28"/>
        </w:rPr>
        <w:t>ю</w:t>
      </w:r>
      <w:r w:rsidRPr="00B6723D">
        <w:rPr>
          <w:sz w:val="28"/>
          <w:szCs w:val="28"/>
        </w:rPr>
        <w:t>т создания условий и механизмов для привлечения и развития талантов, обеспечения</w:t>
      </w:r>
      <w:r w:rsidR="007A2628">
        <w:rPr>
          <w:sz w:val="28"/>
          <w:szCs w:val="28"/>
        </w:rPr>
        <w:t xml:space="preserve"> </w:t>
      </w:r>
      <w:r w:rsidRPr="00B6723D">
        <w:rPr>
          <w:sz w:val="28"/>
          <w:szCs w:val="28"/>
        </w:rPr>
        <w:t>технологической</w:t>
      </w:r>
      <w:r w:rsidR="007A2628">
        <w:rPr>
          <w:sz w:val="28"/>
          <w:szCs w:val="28"/>
        </w:rPr>
        <w:t xml:space="preserve"> </w:t>
      </w:r>
      <w:r w:rsidRPr="00B6723D">
        <w:rPr>
          <w:sz w:val="28"/>
          <w:szCs w:val="28"/>
        </w:rPr>
        <w:t>кооперации ведущих исследовательских и инженерных центров с наиболее развитыми про</w:t>
      </w:r>
      <w:r w:rsidR="009966B2" w:rsidRPr="00B6723D">
        <w:rPr>
          <w:sz w:val="28"/>
          <w:szCs w:val="28"/>
        </w:rPr>
        <w:t>мышленными ко</w:t>
      </w:r>
      <w:r w:rsidRPr="00B6723D">
        <w:rPr>
          <w:sz w:val="28"/>
          <w:szCs w:val="28"/>
        </w:rPr>
        <w:t>мпаниями региона и страны в целом, создания воз</w:t>
      </w:r>
      <w:r w:rsidR="0008726E" w:rsidRPr="00B6723D">
        <w:rPr>
          <w:sz w:val="28"/>
          <w:szCs w:val="28"/>
        </w:rPr>
        <w:t xml:space="preserve">можностей для перетекания людей </w:t>
      </w:r>
      <w:r w:rsidR="003E6081" w:rsidRPr="00B6723D">
        <w:rPr>
          <w:sz w:val="28"/>
          <w:szCs w:val="28"/>
        </w:rPr>
        <w:t>и компетенций в секторы</w:t>
      </w:r>
      <w:r w:rsidR="00391483" w:rsidRPr="00B6723D">
        <w:rPr>
          <w:sz w:val="28"/>
          <w:szCs w:val="28"/>
        </w:rPr>
        <w:t>,</w:t>
      </w:r>
      <w:r w:rsidRPr="00B6723D">
        <w:rPr>
          <w:sz w:val="28"/>
          <w:szCs w:val="28"/>
        </w:rPr>
        <w:t xml:space="preserve"> не связанн</w:t>
      </w:r>
      <w:r w:rsidR="003E6081" w:rsidRPr="00B6723D">
        <w:rPr>
          <w:sz w:val="28"/>
          <w:szCs w:val="28"/>
        </w:rPr>
        <w:t xml:space="preserve">ые с ТЭК </w:t>
      </w:r>
      <w:r w:rsidR="00B22C94" w:rsidRPr="00B6723D">
        <w:rPr>
          <w:sz w:val="28"/>
          <w:szCs w:val="28"/>
        </w:rPr>
        <w:t>(включая авиа-, приборостроения, пищевой и л</w:t>
      </w:r>
      <w:r w:rsidR="0023215A">
        <w:rPr>
          <w:sz w:val="28"/>
          <w:szCs w:val="28"/>
        </w:rPr>
        <w:t>ё</w:t>
      </w:r>
      <w:r w:rsidR="00B22C94" w:rsidRPr="00B6723D">
        <w:rPr>
          <w:sz w:val="28"/>
          <w:szCs w:val="28"/>
        </w:rPr>
        <w:t>гкой промышленностей</w:t>
      </w:r>
      <w:r w:rsidR="00013C02" w:rsidRPr="00B6723D">
        <w:rPr>
          <w:sz w:val="28"/>
          <w:szCs w:val="28"/>
        </w:rPr>
        <w:t xml:space="preserve"> </w:t>
      </w:r>
      <w:r w:rsidR="00B22C94" w:rsidRPr="00B6723D">
        <w:rPr>
          <w:sz w:val="28"/>
          <w:szCs w:val="28"/>
        </w:rPr>
        <w:t>и прочие).</w:t>
      </w:r>
    </w:p>
    <w:p w:rsidR="009C09F6" w:rsidRPr="00B6723D" w:rsidRDefault="009C09F6" w:rsidP="007A2628">
      <w:pPr>
        <w:pStyle w:val="affff0"/>
        <w:widowControl w:val="0"/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Одним из наиболее значимых инструмен</w:t>
      </w:r>
      <w:r w:rsidR="0008726E" w:rsidRPr="00B6723D">
        <w:rPr>
          <w:sz w:val="28"/>
          <w:szCs w:val="28"/>
        </w:rPr>
        <w:t xml:space="preserve">тов решения поставленных задач, </w:t>
      </w:r>
      <w:r w:rsidRPr="00B6723D">
        <w:rPr>
          <w:sz w:val="28"/>
          <w:szCs w:val="28"/>
        </w:rPr>
        <w:t>а также важным ресурсом для повышения эффективности производственн</w:t>
      </w:r>
      <w:r w:rsidR="005F61C1" w:rsidRPr="00B6723D">
        <w:rPr>
          <w:sz w:val="28"/>
          <w:szCs w:val="28"/>
        </w:rPr>
        <w:t>ых процессов в нефтедобыче долж</w:t>
      </w:r>
      <w:r w:rsidRPr="00B6723D">
        <w:rPr>
          <w:sz w:val="28"/>
          <w:szCs w:val="28"/>
        </w:rPr>
        <w:t>н</w:t>
      </w:r>
      <w:r w:rsidR="005F61C1" w:rsidRPr="00B6723D">
        <w:rPr>
          <w:sz w:val="28"/>
          <w:szCs w:val="28"/>
        </w:rPr>
        <w:t>ы</w:t>
      </w:r>
      <w:r w:rsidRPr="00B6723D">
        <w:rPr>
          <w:sz w:val="28"/>
          <w:szCs w:val="28"/>
        </w:rPr>
        <w:t xml:space="preserve"> стать</w:t>
      </w:r>
      <w:r w:rsidR="00013C02" w:rsidRPr="00B6723D">
        <w:rPr>
          <w:sz w:val="28"/>
          <w:szCs w:val="28"/>
        </w:rPr>
        <w:t xml:space="preserve"> </w:t>
      </w:r>
      <w:r w:rsidR="002C0A51" w:rsidRPr="00B6723D">
        <w:rPr>
          <w:sz w:val="28"/>
          <w:szCs w:val="28"/>
        </w:rPr>
        <w:t>научные подразделения</w:t>
      </w:r>
      <w:r w:rsidR="00013C02" w:rsidRPr="00B6723D">
        <w:rPr>
          <w:sz w:val="28"/>
          <w:szCs w:val="28"/>
        </w:rPr>
        <w:t xml:space="preserve"> </w:t>
      </w:r>
      <w:r w:rsidR="00A6070F" w:rsidRPr="00B6723D">
        <w:rPr>
          <w:sz w:val="28"/>
          <w:szCs w:val="28"/>
        </w:rPr>
        <w:t>«Инновационно-об</w:t>
      </w:r>
      <w:r w:rsidR="009966B2" w:rsidRPr="00B6723D">
        <w:rPr>
          <w:sz w:val="28"/>
          <w:szCs w:val="28"/>
        </w:rPr>
        <w:t>разовательного комплекса (кампу</w:t>
      </w:r>
      <w:r w:rsidR="00A6070F" w:rsidRPr="00B6723D">
        <w:rPr>
          <w:sz w:val="28"/>
          <w:szCs w:val="28"/>
        </w:rPr>
        <w:t>с</w:t>
      </w:r>
      <w:r w:rsidR="00E92EA0" w:rsidRPr="00B6723D">
        <w:rPr>
          <w:sz w:val="28"/>
          <w:szCs w:val="28"/>
        </w:rPr>
        <w:t>а</w:t>
      </w:r>
      <w:r w:rsidR="00A6070F" w:rsidRPr="00B6723D">
        <w:rPr>
          <w:sz w:val="28"/>
          <w:szCs w:val="28"/>
        </w:rPr>
        <w:t>)»</w:t>
      </w:r>
      <w:r w:rsidR="005F61C1" w:rsidRPr="00B6723D">
        <w:rPr>
          <w:sz w:val="28"/>
          <w:szCs w:val="28"/>
        </w:rPr>
        <w:t xml:space="preserve"> учреждений высшег</w:t>
      </w:r>
      <w:r w:rsidR="002C0A51" w:rsidRPr="00B6723D">
        <w:rPr>
          <w:sz w:val="28"/>
          <w:szCs w:val="28"/>
        </w:rPr>
        <w:t>о профессионального образования</w:t>
      </w:r>
      <w:r w:rsidR="00013C02" w:rsidRPr="00B6723D">
        <w:rPr>
          <w:sz w:val="28"/>
          <w:szCs w:val="28"/>
        </w:rPr>
        <w:t xml:space="preserve"> </w:t>
      </w:r>
      <w:r w:rsidR="00F0215F" w:rsidRPr="00B6723D">
        <w:rPr>
          <w:sz w:val="28"/>
          <w:szCs w:val="28"/>
        </w:rPr>
        <w:t>Сургута</w:t>
      </w:r>
      <w:r w:rsidRPr="00B6723D">
        <w:rPr>
          <w:sz w:val="28"/>
          <w:szCs w:val="28"/>
        </w:rPr>
        <w:t xml:space="preserve">. </w:t>
      </w:r>
      <w:r w:rsidR="00AD3A0C">
        <w:rPr>
          <w:sz w:val="28"/>
          <w:szCs w:val="28"/>
        </w:rPr>
        <w:br/>
      </w:r>
      <w:r w:rsidRPr="00B6723D">
        <w:rPr>
          <w:sz w:val="28"/>
          <w:szCs w:val="28"/>
        </w:rPr>
        <w:t xml:space="preserve">Данный </w:t>
      </w:r>
      <w:r w:rsidR="00A6070F" w:rsidRPr="00B6723D">
        <w:rPr>
          <w:sz w:val="28"/>
          <w:szCs w:val="28"/>
        </w:rPr>
        <w:t xml:space="preserve">«Инновационно-образовательный комплекс (кампус)» </w:t>
      </w:r>
      <w:r w:rsidR="002C0A51" w:rsidRPr="00B6723D">
        <w:rPr>
          <w:sz w:val="28"/>
          <w:szCs w:val="28"/>
        </w:rPr>
        <w:t>будет</w:t>
      </w:r>
      <w:r w:rsidRPr="00B6723D">
        <w:rPr>
          <w:sz w:val="28"/>
          <w:szCs w:val="28"/>
        </w:rPr>
        <w:t xml:space="preserve"> ключевым элементом Инновационного центра «Технополис Югры»</w:t>
      </w:r>
      <w:r w:rsidR="00391483" w:rsidRPr="00B6723D">
        <w:rPr>
          <w:sz w:val="28"/>
          <w:szCs w:val="28"/>
        </w:rPr>
        <w:t xml:space="preserve"> </w:t>
      </w:r>
      <w:r w:rsidR="00AD3A0C">
        <w:rPr>
          <w:sz w:val="28"/>
          <w:szCs w:val="28"/>
        </w:rPr>
        <w:br/>
      </w:r>
      <w:r w:rsidR="00391483" w:rsidRPr="00B6723D">
        <w:rPr>
          <w:sz w:val="28"/>
          <w:szCs w:val="28"/>
        </w:rPr>
        <w:t xml:space="preserve">(далее </w:t>
      </w:r>
      <w:r w:rsidR="00ED1B48" w:rsidRPr="00B6723D">
        <w:rPr>
          <w:sz w:val="28"/>
          <w:szCs w:val="28"/>
        </w:rPr>
        <w:t>–</w:t>
      </w:r>
      <w:r w:rsidR="00AD3A0C">
        <w:rPr>
          <w:sz w:val="28"/>
          <w:szCs w:val="28"/>
        </w:rPr>
        <w:t xml:space="preserve"> </w:t>
      </w:r>
      <w:r w:rsidR="00391483" w:rsidRPr="00B6723D">
        <w:rPr>
          <w:sz w:val="28"/>
          <w:szCs w:val="28"/>
        </w:rPr>
        <w:t>Технополис)</w:t>
      </w:r>
      <w:r w:rsidRPr="00B6723D">
        <w:rPr>
          <w:sz w:val="28"/>
          <w:szCs w:val="28"/>
        </w:rPr>
        <w:t>, который будет действовать на основании принципа распред</w:t>
      </w:r>
      <w:r w:rsidR="0023215A">
        <w:rPr>
          <w:sz w:val="28"/>
          <w:szCs w:val="28"/>
        </w:rPr>
        <w:t>е</w:t>
      </w:r>
      <w:r w:rsidRPr="00B6723D">
        <w:rPr>
          <w:sz w:val="28"/>
          <w:szCs w:val="28"/>
        </w:rPr>
        <w:t>л</w:t>
      </w:r>
      <w:r w:rsidR="0023215A">
        <w:rPr>
          <w:sz w:val="28"/>
          <w:szCs w:val="28"/>
        </w:rPr>
        <w:t>ё</w:t>
      </w:r>
      <w:r w:rsidRPr="00B6723D">
        <w:rPr>
          <w:sz w:val="28"/>
          <w:szCs w:val="28"/>
        </w:rPr>
        <w:t xml:space="preserve">нной инфраструктуры, расположенной в </w:t>
      </w:r>
      <w:r w:rsidR="00AD3A0C">
        <w:rPr>
          <w:sz w:val="28"/>
          <w:szCs w:val="28"/>
        </w:rPr>
        <w:t xml:space="preserve">городах </w:t>
      </w:r>
      <w:r w:rsidRPr="00B6723D">
        <w:rPr>
          <w:sz w:val="28"/>
          <w:szCs w:val="28"/>
        </w:rPr>
        <w:t xml:space="preserve">Ханты-Мансийске, Нижневартовске и Сургуте. Предполагается, что Технополис будет представлять собой </w:t>
      </w:r>
      <w:r w:rsidR="00F0215F" w:rsidRPr="00B6723D">
        <w:rPr>
          <w:sz w:val="28"/>
          <w:szCs w:val="28"/>
        </w:rPr>
        <w:t xml:space="preserve">комплекс лабораторий и научных подразделений, занимающихся </w:t>
      </w:r>
      <w:r w:rsidRPr="00B6723D">
        <w:rPr>
          <w:sz w:val="28"/>
          <w:szCs w:val="28"/>
        </w:rPr>
        <w:t>исследовательской коопераци</w:t>
      </w:r>
      <w:r w:rsidR="00F0215F" w:rsidRPr="00B6723D">
        <w:rPr>
          <w:sz w:val="28"/>
          <w:szCs w:val="28"/>
        </w:rPr>
        <w:t>ей</w:t>
      </w:r>
      <w:r w:rsidRPr="00B6723D">
        <w:rPr>
          <w:sz w:val="28"/>
          <w:szCs w:val="28"/>
        </w:rPr>
        <w:t xml:space="preserve"> в актуальных и</w:t>
      </w:r>
      <w:r w:rsidR="00E92EA0" w:rsidRPr="00B6723D">
        <w:rPr>
          <w:sz w:val="28"/>
          <w:szCs w:val="28"/>
        </w:rPr>
        <w:t xml:space="preserve"> прорывных областях (связанных </w:t>
      </w:r>
      <w:r w:rsidRPr="00B6723D">
        <w:rPr>
          <w:sz w:val="28"/>
          <w:szCs w:val="28"/>
        </w:rPr>
        <w:t>прежде всего с нефтью и газом) и обеспечивать развитие среды, благоприятной для осуществления инновационной деятельности. Главной задачей комплекса будет разработка технологий, позволяющих существенно увеличить коэффициент извлечения нефти традиционных запасов, а также вовлечение в эксплуатацию нетрадиционных запасов. Также приор</w:t>
      </w:r>
      <w:r w:rsidR="00E92EA0" w:rsidRPr="00B6723D">
        <w:rPr>
          <w:sz w:val="28"/>
          <w:szCs w:val="28"/>
        </w:rPr>
        <w:t xml:space="preserve">итетными областями исследований </w:t>
      </w:r>
      <w:r w:rsidRPr="00B6723D">
        <w:rPr>
          <w:sz w:val="28"/>
          <w:szCs w:val="28"/>
        </w:rPr>
        <w:t>и разработок должны с</w:t>
      </w:r>
      <w:r w:rsidR="00E92EA0" w:rsidRPr="00B6723D">
        <w:rPr>
          <w:sz w:val="28"/>
          <w:szCs w:val="28"/>
        </w:rPr>
        <w:t xml:space="preserve">тать </w:t>
      </w:r>
      <w:r w:rsidRPr="00B6723D">
        <w:rPr>
          <w:sz w:val="28"/>
          <w:szCs w:val="28"/>
        </w:rPr>
        <w:t>лесопереработка,</w:t>
      </w:r>
      <w:r w:rsidR="00E92EA0" w:rsidRPr="00B6723D">
        <w:rPr>
          <w:sz w:val="28"/>
          <w:szCs w:val="28"/>
        </w:rPr>
        <w:t xml:space="preserve"> энергетика, экология, здоровье </w:t>
      </w:r>
      <w:r w:rsidRPr="00B6723D">
        <w:rPr>
          <w:sz w:val="28"/>
          <w:szCs w:val="28"/>
        </w:rPr>
        <w:t>и медицина.</w:t>
      </w:r>
    </w:p>
    <w:p w:rsidR="009C09F6" w:rsidRPr="00B6723D" w:rsidRDefault="009C09F6" w:rsidP="007A2628">
      <w:pPr>
        <w:pStyle w:val="affff0"/>
        <w:widowControl w:val="0"/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 xml:space="preserve">Механизмы, закладываемые в деятельность Технополиса для решения поставленных задач, предполагают консолидацию разнородных ресурсов – труда исследовательских групп, работающих в </w:t>
      </w:r>
      <w:r w:rsidR="0008726E" w:rsidRPr="00B6723D">
        <w:rPr>
          <w:sz w:val="28"/>
          <w:szCs w:val="28"/>
        </w:rPr>
        <w:t xml:space="preserve">разных областях, финансирования </w:t>
      </w:r>
      <w:r w:rsidRPr="00B6723D">
        <w:rPr>
          <w:sz w:val="28"/>
          <w:szCs w:val="28"/>
        </w:rPr>
        <w:t>и экспертизы про</w:t>
      </w:r>
      <w:r w:rsidR="009966B2" w:rsidRPr="00B6723D">
        <w:rPr>
          <w:sz w:val="28"/>
          <w:szCs w:val="28"/>
        </w:rPr>
        <w:t xml:space="preserve">ектов со стороны промышленных </w:t>
      </w:r>
      <w:r w:rsidR="009966B2" w:rsidRPr="00B6723D">
        <w:rPr>
          <w:sz w:val="28"/>
          <w:szCs w:val="28"/>
        </w:rPr>
        <w:lastRenderedPageBreak/>
        <w:t>ко</w:t>
      </w:r>
      <w:r w:rsidR="0008726E" w:rsidRPr="00B6723D">
        <w:rPr>
          <w:sz w:val="28"/>
          <w:szCs w:val="28"/>
        </w:rPr>
        <w:t xml:space="preserve">мпаний, поддержки </w:t>
      </w:r>
      <w:r w:rsidRPr="00B6723D">
        <w:rPr>
          <w:sz w:val="28"/>
          <w:szCs w:val="28"/>
        </w:rPr>
        <w:t xml:space="preserve">со стороны государственных </w:t>
      </w:r>
      <w:r w:rsidR="000456E8" w:rsidRPr="00B6723D">
        <w:rPr>
          <w:sz w:val="28"/>
          <w:szCs w:val="28"/>
        </w:rPr>
        <w:t>ассоциаций</w:t>
      </w:r>
      <w:r w:rsidRPr="00B6723D">
        <w:rPr>
          <w:sz w:val="28"/>
          <w:szCs w:val="28"/>
        </w:rPr>
        <w:t>. Предполагаемый комплекс в Сургуте должен стать экспериментальной площадкой, позволяющей</w:t>
      </w:r>
      <w:r w:rsidR="00013C02" w:rsidRPr="00B6723D">
        <w:rPr>
          <w:sz w:val="28"/>
          <w:szCs w:val="28"/>
        </w:rPr>
        <w:t xml:space="preserve"> </w:t>
      </w:r>
      <w:r w:rsidRPr="00B6723D">
        <w:rPr>
          <w:sz w:val="28"/>
          <w:szCs w:val="28"/>
        </w:rPr>
        <w:t xml:space="preserve">предприятиям-участникам формулировать </w:t>
      </w:r>
      <w:r w:rsidR="00E92EA0" w:rsidRPr="00B6723D">
        <w:rPr>
          <w:sz w:val="28"/>
          <w:szCs w:val="28"/>
        </w:rPr>
        <w:br/>
      </w:r>
      <w:r w:rsidRPr="00B6723D">
        <w:rPr>
          <w:sz w:val="28"/>
          <w:szCs w:val="28"/>
        </w:rPr>
        <w:t xml:space="preserve">и опробовать новые инновационно-технологические решения для ключевых отраслей экономики города и округа. </w:t>
      </w:r>
    </w:p>
    <w:p w:rsidR="009C09F6" w:rsidRPr="00B6723D" w:rsidRDefault="009C09F6" w:rsidP="00AE11E7">
      <w:pPr>
        <w:pStyle w:val="affff0"/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 xml:space="preserve">Другой важной мерой по решению обозначенных задач является обеспечение доступа компаний, работающих в Сургуте, к </w:t>
      </w:r>
      <w:r w:rsidR="0008726E" w:rsidRPr="00B6723D">
        <w:rPr>
          <w:sz w:val="28"/>
          <w:szCs w:val="28"/>
        </w:rPr>
        <w:t xml:space="preserve">новейшей технике и технологиям. </w:t>
      </w:r>
      <w:r w:rsidRPr="00B6723D">
        <w:rPr>
          <w:sz w:val="28"/>
          <w:szCs w:val="28"/>
        </w:rPr>
        <w:t>Для решения данной проблемы необходимо организовывать тематические инновационные выставки, конференции, ярмарки и пр.</w:t>
      </w:r>
      <w:r w:rsidR="00BA4801" w:rsidRPr="00B6723D">
        <w:rPr>
          <w:sz w:val="28"/>
          <w:szCs w:val="28"/>
        </w:rPr>
        <w:t>,</w:t>
      </w:r>
      <w:r w:rsidRPr="00B6723D">
        <w:rPr>
          <w:sz w:val="28"/>
          <w:szCs w:val="28"/>
        </w:rPr>
        <w:t xml:space="preserve"> на которых предприятия могли бы изучать прогрессивный производств</w:t>
      </w:r>
      <w:r w:rsidR="0008726E" w:rsidRPr="00B6723D">
        <w:rPr>
          <w:sz w:val="28"/>
          <w:szCs w:val="28"/>
        </w:rPr>
        <w:t xml:space="preserve">енный опыт, обмениваться идеями </w:t>
      </w:r>
      <w:r w:rsidRPr="00B6723D">
        <w:rPr>
          <w:sz w:val="28"/>
          <w:szCs w:val="28"/>
        </w:rPr>
        <w:t>по оптимизации технологических процессов, распространять готовые инновационные решения. Важным является также содействие п</w:t>
      </w:r>
      <w:r w:rsidR="00E92EA0" w:rsidRPr="00B6723D">
        <w:rPr>
          <w:sz w:val="28"/>
          <w:szCs w:val="28"/>
        </w:rPr>
        <w:t xml:space="preserve">роцессам кредитования, лизинга </w:t>
      </w:r>
      <w:r w:rsidRPr="00B6723D">
        <w:rPr>
          <w:sz w:val="28"/>
          <w:szCs w:val="28"/>
        </w:rPr>
        <w:t>и других форм льготной аренды или приобретения необходимых видов оборудова</w:t>
      </w:r>
      <w:r w:rsidR="003C7BF9" w:rsidRPr="00B6723D">
        <w:rPr>
          <w:sz w:val="28"/>
          <w:szCs w:val="28"/>
        </w:rPr>
        <w:t>ния и технологий.</w:t>
      </w:r>
    </w:p>
    <w:p w:rsidR="009C09F6" w:rsidRPr="00B6723D" w:rsidRDefault="009C09F6" w:rsidP="00AE11E7">
      <w:pPr>
        <w:pStyle w:val="affff0"/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Необходимо стимулировать использование существующими предприятиями новых эффективных процедур ведения бизнеса. Для этого</w:t>
      </w:r>
      <w:r w:rsidR="004247AD" w:rsidRPr="00B6723D">
        <w:rPr>
          <w:sz w:val="28"/>
          <w:szCs w:val="28"/>
        </w:rPr>
        <w:t xml:space="preserve"> нужно способствовать созданию </w:t>
      </w:r>
      <w:r w:rsidRPr="00B6723D">
        <w:rPr>
          <w:sz w:val="28"/>
          <w:szCs w:val="28"/>
        </w:rPr>
        <w:t>и поддержке специализированных о</w:t>
      </w:r>
      <w:r w:rsidR="00AF1A28" w:rsidRPr="00B6723D">
        <w:rPr>
          <w:sz w:val="28"/>
          <w:szCs w:val="28"/>
        </w:rPr>
        <w:t xml:space="preserve">бщественных институтов, которые </w:t>
      </w:r>
      <w:r w:rsidRPr="00B6723D">
        <w:rPr>
          <w:sz w:val="28"/>
          <w:szCs w:val="28"/>
        </w:rPr>
        <w:t>на коммерческой или</w:t>
      </w:r>
      <w:r w:rsidR="00013C02" w:rsidRPr="00B6723D">
        <w:rPr>
          <w:sz w:val="28"/>
          <w:szCs w:val="28"/>
        </w:rPr>
        <w:t xml:space="preserve"> </w:t>
      </w:r>
      <w:r w:rsidRPr="00B6723D">
        <w:rPr>
          <w:sz w:val="28"/>
          <w:szCs w:val="28"/>
        </w:rPr>
        <w:t>в некоторых случаях на безвозмездной основе осуществляли бы консалтинговые или консультационные услуги по повышению эффективности бизнес-процессов.</w:t>
      </w:r>
    </w:p>
    <w:p w:rsidR="009C09F6" w:rsidRPr="00B6723D" w:rsidRDefault="009C09F6" w:rsidP="00AE11E7">
      <w:pPr>
        <w:pStyle w:val="affff0"/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 xml:space="preserve">Институциональная поддержка приоритетных направлений социально-экономического развития предприятий города должна быть направлена </w:t>
      </w:r>
      <w:r w:rsidR="00216DB7" w:rsidRPr="00B6723D">
        <w:rPr>
          <w:sz w:val="28"/>
          <w:szCs w:val="28"/>
        </w:rPr>
        <w:br/>
      </w:r>
      <w:r w:rsidRPr="00B6723D">
        <w:rPr>
          <w:sz w:val="28"/>
          <w:szCs w:val="28"/>
        </w:rPr>
        <w:t>на расширение доступа к инновациям, технологиям, ноу-хау, высококвалифицированным кадрам, снижение транзакционных издержек, реализацию совместных кооперационных проектов.</w:t>
      </w:r>
    </w:p>
    <w:p w:rsidR="009C09F6" w:rsidRPr="00B6723D" w:rsidRDefault="009C09F6" w:rsidP="00ED1B48">
      <w:pPr>
        <w:pStyle w:val="affff0"/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Приоритетным направлением региональной политики является создание условий для системной модернизации рабочих мест действующих производств.</w:t>
      </w:r>
      <w:r w:rsidR="00B03C47" w:rsidRPr="00B6723D">
        <w:rPr>
          <w:rFonts w:eastAsia="Times New Roman"/>
          <w:kern w:val="0"/>
          <w:sz w:val="28"/>
          <w:szCs w:val="28"/>
        </w:rPr>
        <w:t xml:space="preserve"> В рамках муниципальной программы «Улучшение условий </w:t>
      </w:r>
      <w:r w:rsidR="0023215A">
        <w:rPr>
          <w:rFonts w:eastAsia="Times New Roman"/>
          <w:kern w:val="0"/>
          <w:sz w:val="28"/>
          <w:szCs w:val="28"/>
        </w:rPr>
        <w:br/>
      </w:r>
      <w:r w:rsidR="00B03C47" w:rsidRPr="00B6723D">
        <w:rPr>
          <w:rFonts w:eastAsia="Times New Roman"/>
          <w:kern w:val="0"/>
          <w:sz w:val="28"/>
          <w:szCs w:val="28"/>
        </w:rPr>
        <w:t>и охраны труда в городе Сургуте на 2016</w:t>
      </w:r>
      <w:r w:rsidR="0023215A">
        <w:rPr>
          <w:rFonts w:eastAsia="Times New Roman"/>
          <w:kern w:val="0"/>
          <w:sz w:val="28"/>
          <w:szCs w:val="28"/>
        </w:rPr>
        <w:t xml:space="preserve"> – </w:t>
      </w:r>
      <w:r w:rsidR="00B03C47" w:rsidRPr="00B6723D">
        <w:rPr>
          <w:rFonts w:eastAsia="Times New Roman"/>
          <w:kern w:val="0"/>
          <w:sz w:val="28"/>
          <w:szCs w:val="28"/>
        </w:rPr>
        <w:t>2030 годы» осуществляются мероприятия, направленные на обеспечение работников организаций города Сургута безопасными условиями и охраной труда.</w:t>
      </w:r>
      <w:r w:rsidRPr="00B6723D">
        <w:rPr>
          <w:sz w:val="28"/>
          <w:szCs w:val="28"/>
        </w:rPr>
        <w:t xml:space="preserve"> </w:t>
      </w:r>
    </w:p>
    <w:p w:rsidR="009C09F6" w:rsidRPr="00B6723D" w:rsidRDefault="009C09F6" w:rsidP="00ED1B48">
      <w:pPr>
        <w:pStyle w:val="affff0"/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 xml:space="preserve">Решение задачи формирования условий широкого применения энергоэффективных технологий производства планируется обеспечить целым рядом проектов в рамках реализации </w:t>
      </w:r>
      <w:r w:rsidR="003B2CAA" w:rsidRPr="00B6723D">
        <w:rPr>
          <w:sz w:val="28"/>
          <w:szCs w:val="28"/>
        </w:rPr>
        <w:t xml:space="preserve">муниципальной </w:t>
      </w:r>
      <w:r w:rsidRPr="00B6723D">
        <w:rPr>
          <w:sz w:val="28"/>
          <w:szCs w:val="28"/>
        </w:rPr>
        <w:t>программы «Энергосбережение и повышение энергетической эффективности в город</w:t>
      </w:r>
      <w:r w:rsidR="003B2CAA" w:rsidRPr="00B6723D">
        <w:rPr>
          <w:sz w:val="28"/>
          <w:szCs w:val="28"/>
        </w:rPr>
        <w:t>е</w:t>
      </w:r>
      <w:r w:rsidRPr="00B6723D">
        <w:rPr>
          <w:sz w:val="28"/>
          <w:szCs w:val="28"/>
        </w:rPr>
        <w:t xml:space="preserve"> Сургут</w:t>
      </w:r>
      <w:r w:rsidR="00E6055A" w:rsidRPr="00B6723D">
        <w:rPr>
          <w:sz w:val="28"/>
          <w:szCs w:val="28"/>
        </w:rPr>
        <w:t>е</w:t>
      </w:r>
      <w:r w:rsidRPr="00B6723D">
        <w:rPr>
          <w:sz w:val="28"/>
          <w:szCs w:val="28"/>
        </w:rPr>
        <w:t xml:space="preserve"> на 2014</w:t>
      </w:r>
      <w:r w:rsidR="00ED1B48" w:rsidRPr="00B6723D">
        <w:rPr>
          <w:sz w:val="28"/>
          <w:szCs w:val="28"/>
        </w:rPr>
        <w:t xml:space="preserve"> – </w:t>
      </w:r>
      <w:r w:rsidRPr="00B6723D">
        <w:rPr>
          <w:sz w:val="28"/>
          <w:szCs w:val="28"/>
        </w:rPr>
        <w:t>20</w:t>
      </w:r>
      <w:r w:rsidR="00156539" w:rsidRPr="00B6723D">
        <w:rPr>
          <w:sz w:val="28"/>
          <w:szCs w:val="28"/>
        </w:rPr>
        <w:t>30</w:t>
      </w:r>
      <w:r w:rsidRPr="00B6723D">
        <w:rPr>
          <w:sz w:val="28"/>
          <w:szCs w:val="28"/>
        </w:rPr>
        <w:t xml:space="preserve"> год</w:t>
      </w:r>
      <w:r w:rsidR="003B2CAA" w:rsidRPr="00B6723D">
        <w:rPr>
          <w:sz w:val="28"/>
          <w:szCs w:val="28"/>
        </w:rPr>
        <w:t>ы».</w:t>
      </w:r>
    </w:p>
    <w:p w:rsidR="009C09F6" w:rsidRPr="00B6723D" w:rsidRDefault="009C09F6" w:rsidP="0032701F">
      <w:pPr>
        <w:pStyle w:val="affff0"/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В соответствии с Энергетической стратеги</w:t>
      </w:r>
      <w:r w:rsidR="009966B2" w:rsidRPr="00B6723D">
        <w:rPr>
          <w:sz w:val="28"/>
          <w:szCs w:val="28"/>
        </w:rPr>
        <w:t>е</w:t>
      </w:r>
      <w:r w:rsidR="00E6055A" w:rsidRPr="00B6723D">
        <w:rPr>
          <w:sz w:val="28"/>
          <w:szCs w:val="28"/>
        </w:rPr>
        <w:t xml:space="preserve">й России </w:t>
      </w:r>
      <w:r w:rsidRPr="00B6723D">
        <w:rPr>
          <w:sz w:val="28"/>
          <w:szCs w:val="28"/>
        </w:rPr>
        <w:t>доля шельфа арктических морей в добыче нефти к 2035 году может составить до 5</w:t>
      </w:r>
      <w:r w:rsidR="00A11BC4" w:rsidRPr="00B6723D">
        <w:rPr>
          <w:rFonts w:eastAsia="Times New Roman"/>
          <w:sz w:val="28"/>
          <w:szCs w:val="28"/>
        </w:rPr>
        <w:t> </w:t>
      </w:r>
      <w:r w:rsidRPr="00B6723D">
        <w:rPr>
          <w:sz w:val="28"/>
          <w:szCs w:val="28"/>
        </w:rPr>
        <w:t>%,</w:t>
      </w:r>
      <w:r w:rsidR="0032701F" w:rsidRPr="00B6723D">
        <w:rPr>
          <w:sz w:val="28"/>
          <w:szCs w:val="28"/>
        </w:rPr>
        <w:br/>
      </w:r>
      <w:r w:rsidRPr="00B6723D">
        <w:rPr>
          <w:sz w:val="28"/>
          <w:szCs w:val="28"/>
        </w:rPr>
        <w:t>а газа – до 10</w:t>
      </w:r>
      <w:r w:rsidR="00A11BC4" w:rsidRPr="00B6723D">
        <w:rPr>
          <w:rFonts w:eastAsia="Times New Roman"/>
          <w:sz w:val="28"/>
          <w:szCs w:val="28"/>
        </w:rPr>
        <w:t> </w:t>
      </w:r>
      <w:r w:rsidRPr="00B6723D">
        <w:rPr>
          <w:sz w:val="28"/>
          <w:szCs w:val="28"/>
        </w:rPr>
        <w:t xml:space="preserve">%. В дальнейшем значимость этих нефтегазовых провинций будет иметь стабильную тенденцию к росту. Сургут является ближайшим </w:t>
      </w:r>
      <w:r w:rsidR="006A583A" w:rsidRPr="00B6723D">
        <w:rPr>
          <w:sz w:val="28"/>
          <w:szCs w:val="28"/>
        </w:rPr>
        <w:br/>
      </w:r>
      <w:r w:rsidRPr="00B6723D">
        <w:rPr>
          <w:sz w:val="28"/>
          <w:szCs w:val="28"/>
        </w:rPr>
        <w:t xml:space="preserve">к акваториям Карского и Печорского морей крупным промышленно развитым городом с развитой транспортной, энергетической, торговой </w:t>
      </w:r>
      <w:r w:rsidR="006A583A" w:rsidRPr="00B6723D">
        <w:rPr>
          <w:sz w:val="28"/>
          <w:szCs w:val="28"/>
        </w:rPr>
        <w:br/>
      </w:r>
      <w:r w:rsidRPr="00B6723D">
        <w:rPr>
          <w:sz w:val="28"/>
          <w:szCs w:val="28"/>
        </w:rPr>
        <w:t>и индустриальной ин</w:t>
      </w:r>
      <w:r w:rsidR="006A583A" w:rsidRPr="00B6723D">
        <w:rPr>
          <w:sz w:val="28"/>
          <w:szCs w:val="28"/>
        </w:rPr>
        <w:t xml:space="preserve">фраструктурой, </w:t>
      </w:r>
      <w:r w:rsidRPr="00B6723D">
        <w:rPr>
          <w:sz w:val="28"/>
          <w:szCs w:val="28"/>
        </w:rPr>
        <w:t xml:space="preserve">с высокой численностью населения </w:t>
      </w:r>
      <w:r w:rsidR="006A583A" w:rsidRPr="00B6723D">
        <w:rPr>
          <w:sz w:val="28"/>
          <w:szCs w:val="28"/>
        </w:rPr>
        <w:br/>
      </w:r>
      <w:r w:rsidRPr="00B6723D">
        <w:rPr>
          <w:sz w:val="28"/>
          <w:szCs w:val="28"/>
        </w:rPr>
        <w:t>и мощной образовательной системой.</w:t>
      </w:r>
      <w:r w:rsidR="00E6055A" w:rsidRPr="00B6723D">
        <w:rPr>
          <w:sz w:val="28"/>
          <w:szCs w:val="28"/>
        </w:rPr>
        <w:t xml:space="preserve"> Расположение города на реке Оби</w:t>
      </w:r>
      <w:r w:rsidRPr="00B6723D">
        <w:rPr>
          <w:sz w:val="28"/>
          <w:szCs w:val="28"/>
        </w:rPr>
        <w:t xml:space="preserve">, наличие речного, </w:t>
      </w:r>
      <w:r w:rsidR="003C7BF9" w:rsidRPr="00B6723D">
        <w:rPr>
          <w:sz w:val="28"/>
          <w:szCs w:val="28"/>
        </w:rPr>
        <w:t xml:space="preserve">а также мощных </w:t>
      </w:r>
      <w:r w:rsidRPr="00B6723D">
        <w:rPr>
          <w:sz w:val="28"/>
          <w:szCs w:val="28"/>
        </w:rPr>
        <w:t>железнодорожного и авиа</w:t>
      </w:r>
      <w:r w:rsidR="00BA4801" w:rsidRPr="00B6723D">
        <w:rPr>
          <w:sz w:val="28"/>
          <w:szCs w:val="28"/>
        </w:rPr>
        <w:t xml:space="preserve">ционного </w:t>
      </w:r>
      <w:r w:rsidRPr="00B6723D">
        <w:rPr>
          <w:sz w:val="28"/>
          <w:szCs w:val="28"/>
        </w:rPr>
        <w:t>портов определяют достаточно высокую экономическую целесоо</w:t>
      </w:r>
      <w:r w:rsidR="00BA4801" w:rsidRPr="00B6723D">
        <w:rPr>
          <w:sz w:val="28"/>
          <w:szCs w:val="28"/>
        </w:rPr>
        <w:t xml:space="preserve">бразность </w:t>
      </w:r>
      <w:r w:rsidR="00BA4801" w:rsidRPr="00B6723D">
        <w:rPr>
          <w:sz w:val="28"/>
          <w:szCs w:val="28"/>
        </w:rPr>
        <w:lastRenderedPageBreak/>
        <w:t>использования Сургута</w:t>
      </w:r>
      <w:r w:rsidRPr="00B6723D">
        <w:rPr>
          <w:sz w:val="28"/>
          <w:szCs w:val="28"/>
        </w:rPr>
        <w:t xml:space="preserve"> как опорной материально-технической базы освоения арктического шельфа. </w:t>
      </w:r>
    </w:p>
    <w:p w:rsidR="009C09F6" w:rsidRPr="00B6723D" w:rsidRDefault="009C09F6" w:rsidP="00AE11E7">
      <w:pPr>
        <w:pStyle w:val="affff0"/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В соответствии с Генеральной сх</w:t>
      </w:r>
      <w:r w:rsidR="00962D98" w:rsidRPr="00B6723D">
        <w:rPr>
          <w:sz w:val="28"/>
          <w:szCs w:val="28"/>
        </w:rPr>
        <w:t>емой развития нефтяной отрасли Российской Ф</w:t>
      </w:r>
      <w:r w:rsidRPr="00B6723D">
        <w:rPr>
          <w:sz w:val="28"/>
          <w:szCs w:val="28"/>
        </w:rPr>
        <w:t>едерации на период до 2020 года активное развитие пр</w:t>
      </w:r>
      <w:r w:rsidR="00A11BC4" w:rsidRPr="00B6723D">
        <w:rPr>
          <w:sz w:val="28"/>
          <w:szCs w:val="28"/>
        </w:rPr>
        <w:t xml:space="preserve">оектов </w:t>
      </w:r>
      <w:r w:rsidR="0032701F" w:rsidRPr="00B6723D">
        <w:rPr>
          <w:sz w:val="28"/>
          <w:szCs w:val="28"/>
        </w:rPr>
        <w:br/>
      </w:r>
      <w:r w:rsidR="00A11BC4" w:rsidRPr="00B6723D">
        <w:rPr>
          <w:sz w:val="28"/>
          <w:szCs w:val="28"/>
        </w:rPr>
        <w:t>по освоению Арктики начнё</w:t>
      </w:r>
      <w:r w:rsidRPr="00B6723D">
        <w:rPr>
          <w:sz w:val="28"/>
          <w:szCs w:val="28"/>
        </w:rPr>
        <w:t xml:space="preserve">тся после 2020 года. До указанного периода </w:t>
      </w:r>
      <w:r w:rsidR="006A583A" w:rsidRPr="00B6723D">
        <w:rPr>
          <w:sz w:val="28"/>
          <w:szCs w:val="28"/>
        </w:rPr>
        <w:br/>
      </w:r>
      <w:r w:rsidRPr="00B6723D">
        <w:rPr>
          <w:sz w:val="28"/>
          <w:szCs w:val="28"/>
        </w:rPr>
        <w:t xml:space="preserve">в рамках реализации инновационного </w:t>
      </w:r>
      <w:r w:rsidR="00346F03" w:rsidRPr="00B6723D">
        <w:rPr>
          <w:sz w:val="28"/>
          <w:szCs w:val="28"/>
        </w:rPr>
        <w:t>варианта стратегии города</w:t>
      </w:r>
      <w:r w:rsidRPr="00B6723D">
        <w:rPr>
          <w:sz w:val="28"/>
          <w:szCs w:val="28"/>
        </w:rPr>
        <w:t xml:space="preserve"> высокую значимость приобретают меры по подготовке Сургута к решению задач развития в данном направлении. В рамках не</w:t>
      </w:r>
      <w:r w:rsidR="00E6055A" w:rsidRPr="00B6723D">
        <w:rPr>
          <w:sz w:val="28"/>
          <w:szCs w:val="28"/>
        </w:rPr>
        <w:t xml:space="preserve">обходимых мер следует </w:t>
      </w:r>
      <w:r w:rsidR="000E2979" w:rsidRPr="00B6723D">
        <w:rPr>
          <w:sz w:val="28"/>
          <w:szCs w:val="28"/>
        </w:rPr>
        <w:t>выделить</w:t>
      </w:r>
      <w:r w:rsidR="00E6055A" w:rsidRPr="00B6723D">
        <w:rPr>
          <w:sz w:val="28"/>
          <w:szCs w:val="28"/>
        </w:rPr>
        <w:t xml:space="preserve"> прежде всего</w:t>
      </w:r>
      <w:r w:rsidRPr="00B6723D">
        <w:rPr>
          <w:sz w:val="28"/>
          <w:szCs w:val="28"/>
        </w:rPr>
        <w:t xml:space="preserve"> реконструкцию и увеличение пропускной способности речного порта, ув</w:t>
      </w:r>
      <w:r w:rsidR="00E6055A" w:rsidRPr="00B6723D">
        <w:rPr>
          <w:sz w:val="28"/>
          <w:szCs w:val="28"/>
        </w:rPr>
        <w:t>еличение количества и грузоподъё</w:t>
      </w:r>
      <w:r w:rsidRPr="00B6723D">
        <w:rPr>
          <w:sz w:val="28"/>
          <w:szCs w:val="28"/>
        </w:rPr>
        <w:t xml:space="preserve">мности флота речных судов, увеличение мощности грузовой части железнодорожного вокзала, создание в городе предприятий по ремонту </w:t>
      </w:r>
      <w:r w:rsidR="00BE6FB8">
        <w:rPr>
          <w:sz w:val="28"/>
          <w:szCs w:val="28"/>
        </w:rPr>
        <w:br/>
      </w:r>
      <w:r w:rsidRPr="00B6723D">
        <w:rPr>
          <w:sz w:val="28"/>
          <w:szCs w:val="28"/>
        </w:rPr>
        <w:t xml:space="preserve">и обслуживанию оборудования, используемого для эксплуатации шельфовых месторождений, развитие образовательных учреждений, осуществляющих подготовку специалистов инженерно-технических </w:t>
      </w:r>
      <w:r w:rsidR="00053151" w:rsidRPr="00B6723D">
        <w:rPr>
          <w:sz w:val="28"/>
          <w:szCs w:val="28"/>
        </w:rPr>
        <w:t>направлений</w:t>
      </w:r>
      <w:r w:rsidRPr="00B6723D">
        <w:rPr>
          <w:sz w:val="28"/>
          <w:szCs w:val="28"/>
        </w:rPr>
        <w:t>.</w:t>
      </w:r>
    </w:p>
    <w:p w:rsidR="007A1422" w:rsidRPr="00B6723D" w:rsidRDefault="007A1422" w:rsidP="007A1422">
      <w:pPr>
        <w:pStyle w:val="affff0"/>
        <w:tabs>
          <w:tab w:val="left" w:pos="1134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 xml:space="preserve">В настоящее время </w:t>
      </w:r>
      <w:r w:rsidR="009C09F6" w:rsidRPr="00B6723D">
        <w:rPr>
          <w:sz w:val="28"/>
          <w:szCs w:val="28"/>
        </w:rPr>
        <w:t xml:space="preserve">наиболее значимыми для данного вектора проектами, реализуемыми или планируемыми к реализации </w:t>
      </w:r>
      <w:r w:rsidRPr="00B6723D">
        <w:rPr>
          <w:sz w:val="28"/>
          <w:szCs w:val="28"/>
        </w:rPr>
        <w:t>в Сургуте, являются следующие:</w:t>
      </w:r>
    </w:p>
    <w:p w:rsidR="000418AB" w:rsidRPr="00B6723D" w:rsidRDefault="000418AB" w:rsidP="009E5C44">
      <w:pPr>
        <w:pStyle w:val="affff0"/>
        <w:tabs>
          <w:tab w:val="left" w:pos="993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1)</w:t>
      </w:r>
      <w:r w:rsidRPr="00B6723D">
        <w:rPr>
          <w:sz w:val="28"/>
          <w:szCs w:val="28"/>
        </w:rPr>
        <w:tab/>
      </w:r>
      <w:r w:rsidR="00E62B9B">
        <w:rPr>
          <w:sz w:val="28"/>
          <w:szCs w:val="28"/>
        </w:rPr>
        <w:t xml:space="preserve"> </w:t>
      </w:r>
      <w:r w:rsidR="007A1422" w:rsidRPr="00B6723D">
        <w:rPr>
          <w:sz w:val="28"/>
          <w:szCs w:val="28"/>
        </w:rPr>
        <w:t>о</w:t>
      </w:r>
      <w:r w:rsidR="009C09F6" w:rsidRPr="00B6723D">
        <w:rPr>
          <w:sz w:val="28"/>
          <w:szCs w:val="28"/>
        </w:rPr>
        <w:t>рганизация мероприятий, направленных на улучшение условий труда, профилактику производственного травматизма и профессиональной заболеваемости</w:t>
      </w:r>
      <w:r w:rsidR="00CD4DBF" w:rsidRPr="00B6723D">
        <w:rPr>
          <w:sz w:val="28"/>
          <w:szCs w:val="28"/>
        </w:rPr>
        <w:t>;</w:t>
      </w:r>
    </w:p>
    <w:p w:rsidR="000418AB" w:rsidRPr="00B6723D" w:rsidRDefault="000418AB" w:rsidP="009E5C44">
      <w:pPr>
        <w:pStyle w:val="affff0"/>
        <w:tabs>
          <w:tab w:val="left" w:pos="993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2)</w:t>
      </w:r>
      <w:r w:rsidRPr="00B6723D">
        <w:rPr>
          <w:sz w:val="28"/>
          <w:szCs w:val="28"/>
        </w:rPr>
        <w:tab/>
      </w:r>
      <w:r w:rsidR="00E62B9B">
        <w:rPr>
          <w:sz w:val="28"/>
          <w:szCs w:val="28"/>
        </w:rPr>
        <w:t xml:space="preserve"> </w:t>
      </w:r>
      <w:r w:rsidRPr="00B6723D">
        <w:rPr>
          <w:sz w:val="28"/>
          <w:szCs w:val="28"/>
        </w:rPr>
        <w:t>м</w:t>
      </w:r>
      <w:r w:rsidR="0062627A" w:rsidRPr="00B6723D">
        <w:rPr>
          <w:sz w:val="28"/>
          <w:szCs w:val="28"/>
        </w:rPr>
        <w:t>одернизация про</w:t>
      </w:r>
      <w:r w:rsidRPr="00B6723D">
        <w:rPr>
          <w:sz w:val="28"/>
          <w:szCs w:val="28"/>
        </w:rPr>
        <w:t>изводства ОАО «Сургутнефтегаз»;</w:t>
      </w:r>
    </w:p>
    <w:p w:rsidR="000418AB" w:rsidRPr="00B6723D" w:rsidRDefault="000418AB" w:rsidP="006B4933">
      <w:pPr>
        <w:pStyle w:val="affff0"/>
        <w:widowControl w:val="0"/>
        <w:tabs>
          <w:tab w:val="left" w:pos="993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3)</w:t>
      </w:r>
      <w:r w:rsidRPr="00B6723D">
        <w:rPr>
          <w:sz w:val="28"/>
          <w:szCs w:val="28"/>
        </w:rPr>
        <w:tab/>
      </w:r>
      <w:r w:rsidR="00E62B9B">
        <w:rPr>
          <w:sz w:val="28"/>
          <w:szCs w:val="28"/>
        </w:rPr>
        <w:t xml:space="preserve"> </w:t>
      </w:r>
      <w:r w:rsidRPr="00B6723D">
        <w:rPr>
          <w:sz w:val="28"/>
          <w:szCs w:val="28"/>
        </w:rPr>
        <w:t>м</w:t>
      </w:r>
      <w:r w:rsidR="002F2044" w:rsidRPr="00B6723D">
        <w:rPr>
          <w:sz w:val="28"/>
          <w:szCs w:val="28"/>
        </w:rPr>
        <w:t xml:space="preserve">одернизация Сургутского завода стабилизации конденсата </w:t>
      </w:r>
      <w:r w:rsidR="00E62B9B">
        <w:rPr>
          <w:sz w:val="28"/>
          <w:szCs w:val="28"/>
        </w:rPr>
        <w:br/>
      </w:r>
      <w:r w:rsidR="002F2044" w:rsidRPr="00B6723D">
        <w:rPr>
          <w:sz w:val="28"/>
          <w:szCs w:val="28"/>
        </w:rPr>
        <w:t xml:space="preserve">имени В.С. Черномырдина филиал ООО </w:t>
      </w:r>
      <w:r w:rsidR="008276BB" w:rsidRPr="00B6723D">
        <w:rPr>
          <w:sz w:val="28"/>
          <w:szCs w:val="28"/>
        </w:rPr>
        <w:t>«</w:t>
      </w:r>
      <w:r w:rsidR="002F2044" w:rsidRPr="00B6723D">
        <w:rPr>
          <w:sz w:val="28"/>
          <w:szCs w:val="28"/>
        </w:rPr>
        <w:t>Газпром переработка</w:t>
      </w:r>
      <w:r w:rsidR="008276BB" w:rsidRPr="00B6723D">
        <w:rPr>
          <w:sz w:val="28"/>
          <w:szCs w:val="28"/>
        </w:rPr>
        <w:t>»</w:t>
      </w:r>
      <w:r w:rsidR="00E62B9B">
        <w:rPr>
          <w:sz w:val="28"/>
          <w:szCs w:val="28"/>
        </w:rPr>
        <w:t xml:space="preserve"> </w:t>
      </w:r>
      <w:r w:rsidR="00E62B9B">
        <w:rPr>
          <w:sz w:val="28"/>
          <w:szCs w:val="28"/>
        </w:rPr>
        <w:br/>
      </w:r>
      <w:r w:rsidR="00136B47" w:rsidRPr="00B6723D">
        <w:rPr>
          <w:sz w:val="28"/>
          <w:szCs w:val="28"/>
        </w:rPr>
        <w:t>(далее – Сургутский ЗСК)</w:t>
      </w:r>
      <w:r w:rsidR="009F4CC2" w:rsidRPr="00B6723D">
        <w:rPr>
          <w:sz w:val="28"/>
          <w:szCs w:val="28"/>
        </w:rPr>
        <w:t>;</w:t>
      </w:r>
    </w:p>
    <w:p w:rsidR="009B5523" w:rsidRPr="00B6723D" w:rsidRDefault="000418AB" w:rsidP="006B4933">
      <w:pPr>
        <w:pStyle w:val="affff0"/>
        <w:widowControl w:val="0"/>
        <w:tabs>
          <w:tab w:val="left" w:pos="993"/>
        </w:tabs>
        <w:ind w:firstLine="720"/>
        <w:rPr>
          <w:rFonts w:eastAsia="Times New Roman"/>
          <w:kern w:val="0"/>
          <w:sz w:val="28"/>
          <w:szCs w:val="28"/>
        </w:rPr>
      </w:pPr>
      <w:r w:rsidRPr="00B6723D">
        <w:rPr>
          <w:sz w:val="28"/>
          <w:szCs w:val="28"/>
        </w:rPr>
        <w:t>4)</w:t>
      </w:r>
      <w:r w:rsidRPr="00B6723D">
        <w:rPr>
          <w:sz w:val="28"/>
          <w:szCs w:val="28"/>
        </w:rPr>
        <w:tab/>
      </w:r>
      <w:r w:rsidR="00E62B9B">
        <w:rPr>
          <w:sz w:val="28"/>
          <w:szCs w:val="28"/>
        </w:rPr>
        <w:t xml:space="preserve"> </w:t>
      </w:r>
      <w:r w:rsidR="00156539" w:rsidRPr="00B6723D">
        <w:rPr>
          <w:rFonts w:eastAsia="Times New Roman"/>
          <w:kern w:val="0"/>
          <w:sz w:val="28"/>
          <w:szCs w:val="28"/>
        </w:rPr>
        <w:t>модернизаци</w:t>
      </w:r>
      <w:r w:rsidR="00DE4C8A" w:rsidRPr="00B6723D">
        <w:rPr>
          <w:rFonts w:eastAsia="Times New Roman"/>
          <w:kern w:val="0"/>
          <w:sz w:val="28"/>
          <w:szCs w:val="28"/>
        </w:rPr>
        <w:t>я ПАО «ОГК-2 «Сургутская ГРЭС-1</w:t>
      </w:r>
      <w:r w:rsidR="000115E1" w:rsidRPr="00B6723D">
        <w:rPr>
          <w:rFonts w:eastAsia="Times New Roman"/>
          <w:kern w:val="0"/>
          <w:sz w:val="28"/>
          <w:szCs w:val="28"/>
        </w:rPr>
        <w:t>»</w:t>
      </w:r>
      <w:r w:rsidR="00156539" w:rsidRPr="00B6723D">
        <w:rPr>
          <w:rFonts w:eastAsia="Times New Roman"/>
          <w:kern w:val="0"/>
          <w:sz w:val="28"/>
          <w:szCs w:val="28"/>
        </w:rPr>
        <w:t>.</w:t>
      </w:r>
      <w:bookmarkEnd w:id="4"/>
    </w:p>
    <w:p w:rsidR="006B4933" w:rsidRDefault="006B4933" w:rsidP="006B4933">
      <w:pPr>
        <w:pStyle w:val="affff0"/>
        <w:widowControl w:val="0"/>
        <w:tabs>
          <w:tab w:val="left" w:pos="993"/>
        </w:tabs>
        <w:ind w:firstLine="720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br w:type="page"/>
      </w:r>
    </w:p>
    <w:p w:rsidR="004A2D0E" w:rsidRDefault="00AE11E7" w:rsidP="006B4933">
      <w:pPr>
        <w:pStyle w:val="affff0"/>
        <w:widowControl w:val="0"/>
        <w:tabs>
          <w:tab w:val="left" w:pos="993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lastRenderedPageBreak/>
        <w:t>Государственные и муниципальные программы, в рамках которых реализуются мероприятия, направленные на развитие вектора «Промышленность»</w:t>
      </w:r>
      <w:r w:rsidR="006B4933">
        <w:rPr>
          <w:sz w:val="28"/>
          <w:szCs w:val="28"/>
        </w:rPr>
        <w:t xml:space="preserve"> </w:t>
      </w:r>
    </w:p>
    <w:p w:rsidR="007A2628" w:rsidRDefault="007A2628" w:rsidP="001E1E50">
      <w:pPr>
        <w:keepNext/>
        <w:keepLines/>
        <w:ind w:firstLine="0"/>
        <w:jc w:val="right"/>
        <w:outlineLvl w:val="2"/>
        <w:rPr>
          <w:sz w:val="28"/>
          <w:szCs w:val="28"/>
        </w:rPr>
      </w:pPr>
    </w:p>
    <w:p w:rsidR="002B5CA3" w:rsidRPr="00B6723D" w:rsidRDefault="00B31A4C" w:rsidP="001E1E50">
      <w:pPr>
        <w:keepNext/>
        <w:keepLines/>
        <w:ind w:firstLine="0"/>
        <w:jc w:val="right"/>
        <w:outlineLvl w:val="2"/>
      </w:pPr>
      <w:r w:rsidRPr="00B6723D">
        <w:rPr>
          <w:sz w:val="28"/>
          <w:szCs w:val="28"/>
        </w:rPr>
        <w:t xml:space="preserve">Таблица </w:t>
      </w:r>
      <w:r w:rsidR="00AE11E7" w:rsidRPr="00B6723D">
        <w:rPr>
          <w:sz w:val="28"/>
          <w:szCs w:val="28"/>
        </w:rPr>
        <w:t>1</w:t>
      </w:r>
      <w:r w:rsidR="00710377" w:rsidRPr="00B6723D">
        <w:rPr>
          <w:sz w:val="28"/>
          <w:szCs w:val="28"/>
        </w:rPr>
        <w:t>8</w:t>
      </w:r>
    </w:p>
    <w:tbl>
      <w:tblPr>
        <w:tblW w:w="93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3"/>
        <w:gridCol w:w="4252"/>
        <w:gridCol w:w="4111"/>
      </w:tblGrid>
      <w:tr w:rsidR="00B6723D" w:rsidRPr="00B6723D" w:rsidTr="006B4933">
        <w:trPr>
          <w:trHeight w:val="78"/>
        </w:trPr>
        <w:tc>
          <w:tcPr>
            <w:tcW w:w="993" w:type="dxa"/>
            <w:shd w:val="clear" w:color="auto" w:fill="auto"/>
          </w:tcPr>
          <w:p w:rsidR="00156539" w:rsidRPr="00705E85" w:rsidRDefault="00156539" w:rsidP="00156539">
            <w:pPr>
              <w:ind w:firstLine="0"/>
              <w:jc w:val="left"/>
              <w:rPr>
                <w:rFonts w:eastAsia="Times New Roman"/>
                <w:kern w:val="0"/>
              </w:rPr>
            </w:pPr>
            <w:r w:rsidRPr="00705E85">
              <w:rPr>
                <w:rFonts w:eastAsia="Times New Roman"/>
                <w:kern w:val="0"/>
              </w:rPr>
              <w:t>Вектор</w:t>
            </w:r>
          </w:p>
        </w:tc>
        <w:tc>
          <w:tcPr>
            <w:tcW w:w="4252" w:type="dxa"/>
            <w:shd w:val="clear" w:color="auto" w:fill="auto"/>
          </w:tcPr>
          <w:p w:rsidR="00156539" w:rsidRPr="00705E85" w:rsidRDefault="00156539" w:rsidP="00156539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705E85">
              <w:rPr>
                <w:rFonts w:eastAsia="Times New Roman"/>
                <w:kern w:val="0"/>
              </w:rPr>
              <w:t>Государственные программы</w:t>
            </w:r>
          </w:p>
        </w:tc>
        <w:tc>
          <w:tcPr>
            <w:tcW w:w="4111" w:type="dxa"/>
            <w:shd w:val="clear" w:color="auto" w:fill="auto"/>
          </w:tcPr>
          <w:p w:rsidR="00156539" w:rsidRPr="00705E85" w:rsidRDefault="00156539" w:rsidP="00156539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705E85">
              <w:rPr>
                <w:rFonts w:eastAsia="Times New Roman"/>
                <w:kern w:val="0"/>
              </w:rPr>
              <w:t>Муниципальные программы</w:t>
            </w:r>
          </w:p>
        </w:tc>
      </w:tr>
      <w:tr w:rsidR="00B6723D" w:rsidRPr="00B6723D" w:rsidTr="00705E85">
        <w:trPr>
          <w:trHeight w:val="781"/>
        </w:trPr>
        <w:tc>
          <w:tcPr>
            <w:tcW w:w="993" w:type="dxa"/>
            <w:vMerge w:val="restart"/>
            <w:shd w:val="clear" w:color="auto" w:fill="auto"/>
            <w:textDirection w:val="btLr"/>
            <w:vAlign w:val="center"/>
          </w:tcPr>
          <w:p w:rsidR="00156539" w:rsidRPr="00705E85" w:rsidRDefault="00156539" w:rsidP="00156539">
            <w:pPr>
              <w:ind w:left="113" w:right="113" w:firstLine="0"/>
              <w:jc w:val="center"/>
              <w:rPr>
                <w:rFonts w:eastAsia="Times New Roman"/>
                <w:kern w:val="0"/>
              </w:rPr>
            </w:pPr>
            <w:r w:rsidRPr="00705E85">
              <w:rPr>
                <w:rFonts w:eastAsia="Times New Roman"/>
                <w:kern w:val="0"/>
              </w:rPr>
              <w:t>Промышленность</w:t>
            </w:r>
          </w:p>
        </w:tc>
        <w:tc>
          <w:tcPr>
            <w:tcW w:w="4252" w:type="dxa"/>
            <w:shd w:val="clear" w:color="auto" w:fill="auto"/>
          </w:tcPr>
          <w:p w:rsidR="00156539" w:rsidRPr="00705E85" w:rsidRDefault="00156539" w:rsidP="00E62B9B">
            <w:pPr>
              <w:ind w:firstLine="0"/>
              <w:rPr>
                <w:rFonts w:eastAsia="Times New Roman"/>
                <w:kern w:val="0"/>
              </w:rPr>
            </w:pPr>
            <w:r w:rsidRPr="00705E85">
              <w:rPr>
                <w:rFonts w:eastAsia="Times New Roman"/>
                <w:kern w:val="0"/>
              </w:rPr>
              <w:t xml:space="preserve">Содействие занятости населения </w:t>
            </w:r>
            <w:r w:rsidRPr="00705E85">
              <w:rPr>
                <w:rFonts w:eastAsia="Times New Roman"/>
                <w:kern w:val="0"/>
              </w:rPr>
              <w:br/>
              <w:t>в Ханты-Мансийском автономном округе – Югре на 2016 – 2020 годы</w:t>
            </w:r>
          </w:p>
        </w:tc>
        <w:tc>
          <w:tcPr>
            <w:tcW w:w="4111" w:type="dxa"/>
            <w:shd w:val="clear" w:color="auto" w:fill="auto"/>
          </w:tcPr>
          <w:p w:rsidR="00156539" w:rsidRPr="00705E85" w:rsidRDefault="00156539" w:rsidP="00705E85">
            <w:pPr>
              <w:ind w:firstLine="0"/>
              <w:rPr>
                <w:rFonts w:eastAsia="Times New Roman"/>
                <w:kern w:val="0"/>
              </w:rPr>
            </w:pPr>
            <w:r w:rsidRPr="00705E85">
              <w:rPr>
                <w:rFonts w:eastAsia="Times New Roman"/>
                <w:kern w:val="0"/>
              </w:rPr>
              <w:t xml:space="preserve">Улучшение условий и охраны труда </w:t>
            </w:r>
            <w:r w:rsidR="00705E85">
              <w:rPr>
                <w:rFonts w:eastAsia="Times New Roman"/>
                <w:kern w:val="0"/>
              </w:rPr>
              <w:br/>
            </w:r>
            <w:r w:rsidRPr="00705E85">
              <w:rPr>
                <w:rFonts w:eastAsia="Times New Roman"/>
                <w:kern w:val="0"/>
              </w:rPr>
              <w:t>в городе Сургуте</w:t>
            </w:r>
            <w:r w:rsidR="00705E85">
              <w:rPr>
                <w:rFonts w:eastAsia="Times New Roman"/>
                <w:kern w:val="0"/>
              </w:rPr>
              <w:t xml:space="preserve"> </w:t>
            </w:r>
            <w:r w:rsidRPr="00705E85">
              <w:rPr>
                <w:rFonts w:eastAsia="Times New Roman"/>
                <w:kern w:val="0"/>
              </w:rPr>
              <w:t>на 2016</w:t>
            </w:r>
            <w:r w:rsidR="00E62B9B" w:rsidRPr="00705E85">
              <w:rPr>
                <w:rFonts w:eastAsia="Times New Roman"/>
                <w:kern w:val="0"/>
              </w:rPr>
              <w:t xml:space="preserve"> – </w:t>
            </w:r>
            <w:r w:rsidRPr="00705E85">
              <w:rPr>
                <w:rFonts w:eastAsia="Times New Roman"/>
                <w:kern w:val="0"/>
              </w:rPr>
              <w:t>2030 годы</w:t>
            </w:r>
          </w:p>
        </w:tc>
      </w:tr>
      <w:tr w:rsidR="00B6723D" w:rsidRPr="00B6723D" w:rsidTr="006B4933">
        <w:trPr>
          <w:trHeight w:val="983"/>
        </w:trPr>
        <w:tc>
          <w:tcPr>
            <w:tcW w:w="993" w:type="dxa"/>
            <w:vMerge/>
            <w:shd w:val="clear" w:color="auto" w:fill="auto"/>
            <w:textDirection w:val="btLr"/>
          </w:tcPr>
          <w:p w:rsidR="00156539" w:rsidRPr="00705E85" w:rsidRDefault="00156539" w:rsidP="00156539">
            <w:pPr>
              <w:ind w:right="113" w:firstLine="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4252" w:type="dxa"/>
            <w:shd w:val="clear" w:color="auto" w:fill="auto"/>
          </w:tcPr>
          <w:p w:rsidR="00156539" w:rsidRPr="00705E85" w:rsidRDefault="00156539" w:rsidP="00E62B9B">
            <w:pPr>
              <w:ind w:firstLine="0"/>
              <w:rPr>
                <w:rFonts w:eastAsia="Times New Roman"/>
                <w:kern w:val="0"/>
              </w:rPr>
            </w:pPr>
            <w:r w:rsidRPr="00705E85">
              <w:rPr>
                <w:rFonts w:eastAsia="Times New Roman"/>
                <w:kern w:val="0"/>
              </w:rPr>
              <w:t>Развитие агропромышленного комплекса и рынков сельскохозяйственной продукции, сырья и продовольствия в Ханты-Мансийском автономном округе – Югре в 2016 – 2020 годах</w:t>
            </w:r>
          </w:p>
        </w:tc>
        <w:tc>
          <w:tcPr>
            <w:tcW w:w="4111" w:type="dxa"/>
            <w:shd w:val="clear" w:color="auto" w:fill="auto"/>
          </w:tcPr>
          <w:p w:rsidR="00156539" w:rsidRPr="00705E85" w:rsidRDefault="00156539" w:rsidP="00E62B9B">
            <w:pPr>
              <w:ind w:firstLine="0"/>
              <w:rPr>
                <w:rFonts w:eastAsia="Times New Roman"/>
                <w:kern w:val="0"/>
              </w:rPr>
            </w:pPr>
            <w:r w:rsidRPr="00705E85">
              <w:rPr>
                <w:rFonts w:eastAsia="Times New Roman"/>
                <w:kern w:val="0"/>
              </w:rPr>
              <w:t xml:space="preserve">Развитие агропромышленного комплекса в городе Сургуте </w:t>
            </w:r>
            <w:r w:rsidRPr="00705E85">
              <w:rPr>
                <w:rFonts w:eastAsia="Times New Roman"/>
                <w:kern w:val="0"/>
              </w:rPr>
              <w:br/>
              <w:t>на 2014 – 2030 годы</w:t>
            </w:r>
          </w:p>
        </w:tc>
      </w:tr>
      <w:tr w:rsidR="00B6723D" w:rsidRPr="00B6723D" w:rsidTr="006B4933">
        <w:trPr>
          <w:trHeight w:val="843"/>
        </w:trPr>
        <w:tc>
          <w:tcPr>
            <w:tcW w:w="993" w:type="dxa"/>
            <w:vMerge/>
            <w:shd w:val="clear" w:color="auto" w:fill="auto"/>
            <w:textDirection w:val="btLr"/>
          </w:tcPr>
          <w:p w:rsidR="00156539" w:rsidRPr="00705E85" w:rsidRDefault="00156539" w:rsidP="00156539">
            <w:pPr>
              <w:ind w:right="113" w:firstLine="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4252" w:type="dxa"/>
            <w:shd w:val="clear" w:color="auto" w:fill="auto"/>
          </w:tcPr>
          <w:p w:rsidR="00156539" w:rsidRPr="00705E85" w:rsidRDefault="00156539" w:rsidP="00E62B9B">
            <w:pPr>
              <w:ind w:firstLine="0"/>
              <w:rPr>
                <w:rFonts w:eastAsia="Times New Roman"/>
                <w:kern w:val="0"/>
              </w:rPr>
            </w:pPr>
            <w:r w:rsidRPr="00705E85">
              <w:rPr>
                <w:rFonts w:eastAsia="Times New Roman"/>
                <w:kern w:val="0"/>
              </w:rPr>
              <w:t>Развитие и использование минерально-сырьевой базы</w:t>
            </w:r>
            <w:r w:rsidR="00E62B9B" w:rsidRPr="00705E85">
              <w:rPr>
                <w:rFonts w:eastAsia="Times New Roman"/>
                <w:kern w:val="0"/>
              </w:rPr>
              <w:t xml:space="preserve"> </w:t>
            </w:r>
            <w:r w:rsidRPr="00705E85">
              <w:rPr>
                <w:rFonts w:eastAsia="Times New Roman"/>
                <w:kern w:val="0"/>
              </w:rPr>
              <w:t xml:space="preserve">Ханты-Мансийского автономного округа – Югры </w:t>
            </w:r>
            <w:r w:rsidR="00705E85">
              <w:rPr>
                <w:rFonts w:eastAsia="Times New Roman"/>
                <w:kern w:val="0"/>
              </w:rPr>
              <w:br/>
            </w:r>
            <w:r w:rsidRPr="00705E85">
              <w:rPr>
                <w:rFonts w:eastAsia="Times New Roman"/>
                <w:kern w:val="0"/>
              </w:rPr>
              <w:t>на 2016 – 2020 годы</w:t>
            </w:r>
          </w:p>
        </w:tc>
        <w:tc>
          <w:tcPr>
            <w:tcW w:w="4111" w:type="dxa"/>
            <w:shd w:val="clear" w:color="auto" w:fill="auto"/>
          </w:tcPr>
          <w:p w:rsidR="00156539" w:rsidRPr="00705E85" w:rsidRDefault="00156539" w:rsidP="00E62B9B">
            <w:pPr>
              <w:ind w:firstLine="0"/>
              <w:rPr>
                <w:rFonts w:eastAsia="Times New Roman"/>
                <w:kern w:val="0"/>
              </w:rPr>
            </w:pPr>
          </w:p>
        </w:tc>
      </w:tr>
      <w:tr w:rsidR="00B6723D" w:rsidRPr="00B6723D" w:rsidTr="006B4933">
        <w:trPr>
          <w:trHeight w:val="800"/>
        </w:trPr>
        <w:tc>
          <w:tcPr>
            <w:tcW w:w="993" w:type="dxa"/>
            <w:vMerge/>
            <w:shd w:val="clear" w:color="auto" w:fill="auto"/>
            <w:vAlign w:val="center"/>
          </w:tcPr>
          <w:p w:rsidR="00156539" w:rsidRPr="00705E85" w:rsidRDefault="00156539" w:rsidP="00156539">
            <w:pPr>
              <w:ind w:firstLine="0"/>
              <w:jc w:val="left"/>
              <w:rPr>
                <w:rFonts w:eastAsia="Times New Roman"/>
                <w:kern w:val="0"/>
              </w:rPr>
            </w:pPr>
          </w:p>
        </w:tc>
        <w:tc>
          <w:tcPr>
            <w:tcW w:w="4252" w:type="dxa"/>
            <w:shd w:val="clear" w:color="auto" w:fill="auto"/>
          </w:tcPr>
          <w:p w:rsidR="00156539" w:rsidRPr="00705E85" w:rsidRDefault="00156539" w:rsidP="00E62B9B">
            <w:pPr>
              <w:ind w:firstLine="0"/>
              <w:rPr>
                <w:rFonts w:eastAsia="Times New Roman"/>
                <w:kern w:val="0"/>
              </w:rPr>
            </w:pPr>
            <w:r w:rsidRPr="00705E85">
              <w:rPr>
                <w:rFonts w:eastAsia="Times New Roman"/>
                <w:kern w:val="0"/>
              </w:rPr>
              <w:t xml:space="preserve">Развитие лесного хозяйства </w:t>
            </w:r>
            <w:r w:rsidRPr="00705E85">
              <w:rPr>
                <w:rFonts w:eastAsia="Times New Roman"/>
                <w:kern w:val="0"/>
              </w:rPr>
              <w:br/>
              <w:t>и лесопромышленного комплекса Ханты-Мансийского автономного округа – Югры на 2016 – 2020 годы</w:t>
            </w:r>
          </w:p>
        </w:tc>
        <w:tc>
          <w:tcPr>
            <w:tcW w:w="4111" w:type="dxa"/>
            <w:shd w:val="clear" w:color="auto" w:fill="auto"/>
          </w:tcPr>
          <w:p w:rsidR="00156539" w:rsidRPr="00705E85" w:rsidRDefault="00156539" w:rsidP="00E62B9B">
            <w:pPr>
              <w:ind w:firstLine="0"/>
              <w:rPr>
                <w:rFonts w:eastAsia="Times New Roman"/>
                <w:kern w:val="0"/>
              </w:rPr>
            </w:pPr>
          </w:p>
        </w:tc>
      </w:tr>
      <w:tr w:rsidR="00B6723D" w:rsidRPr="00B6723D" w:rsidTr="00705E85">
        <w:trPr>
          <w:trHeight w:val="1020"/>
        </w:trPr>
        <w:tc>
          <w:tcPr>
            <w:tcW w:w="993" w:type="dxa"/>
            <w:vMerge/>
            <w:shd w:val="clear" w:color="auto" w:fill="auto"/>
            <w:vAlign w:val="center"/>
          </w:tcPr>
          <w:p w:rsidR="00156539" w:rsidRPr="00705E85" w:rsidRDefault="00156539" w:rsidP="00156539">
            <w:pPr>
              <w:ind w:firstLine="0"/>
              <w:jc w:val="left"/>
              <w:rPr>
                <w:rFonts w:eastAsia="Times New Roman"/>
                <w:kern w:val="0"/>
              </w:rPr>
            </w:pPr>
          </w:p>
        </w:tc>
        <w:tc>
          <w:tcPr>
            <w:tcW w:w="4252" w:type="dxa"/>
            <w:shd w:val="clear" w:color="auto" w:fill="auto"/>
          </w:tcPr>
          <w:p w:rsidR="00156539" w:rsidRPr="00705E85" w:rsidRDefault="00156539" w:rsidP="00E62B9B">
            <w:pPr>
              <w:ind w:firstLine="0"/>
              <w:rPr>
                <w:rFonts w:eastAsia="Times New Roman"/>
                <w:kern w:val="0"/>
              </w:rPr>
            </w:pPr>
            <w:r w:rsidRPr="00705E85">
              <w:rPr>
                <w:rFonts w:eastAsia="Times New Roman"/>
                <w:kern w:val="0"/>
              </w:rPr>
              <w:t xml:space="preserve">Управление государственными финансами в Ханты-Мансийском автономном округе – Югре </w:t>
            </w:r>
            <w:r w:rsidR="00705E85">
              <w:rPr>
                <w:rFonts w:eastAsia="Times New Roman"/>
                <w:kern w:val="0"/>
              </w:rPr>
              <w:br/>
            </w:r>
            <w:r w:rsidRPr="00705E85">
              <w:rPr>
                <w:rFonts w:eastAsia="Times New Roman"/>
                <w:kern w:val="0"/>
              </w:rPr>
              <w:t>на 2016 – 2020 годы</w:t>
            </w:r>
          </w:p>
        </w:tc>
        <w:tc>
          <w:tcPr>
            <w:tcW w:w="4111" w:type="dxa"/>
            <w:shd w:val="clear" w:color="auto" w:fill="auto"/>
          </w:tcPr>
          <w:p w:rsidR="00156539" w:rsidRPr="00705E85" w:rsidRDefault="00156539" w:rsidP="00705E85">
            <w:pPr>
              <w:ind w:firstLine="0"/>
              <w:rPr>
                <w:rFonts w:eastAsia="Times New Roman"/>
                <w:kern w:val="0"/>
              </w:rPr>
            </w:pPr>
            <w:r w:rsidRPr="00705E85">
              <w:rPr>
                <w:rFonts w:eastAsia="Times New Roman"/>
                <w:kern w:val="0"/>
              </w:rPr>
              <w:t>Управление муниципальными</w:t>
            </w:r>
            <w:r w:rsidR="00705E85">
              <w:rPr>
                <w:rFonts w:eastAsia="Times New Roman"/>
                <w:kern w:val="0"/>
              </w:rPr>
              <w:t xml:space="preserve"> ф</w:t>
            </w:r>
            <w:r w:rsidRPr="00705E85">
              <w:rPr>
                <w:rFonts w:eastAsia="Times New Roman"/>
                <w:kern w:val="0"/>
              </w:rPr>
              <w:t xml:space="preserve">инансами города Сургута </w:t>
            </w:r>
            <w:r w:rsidR="00705E85">
              <w:rPr>
                <w:rFonts w:eastAsia="Times New Roman"/>
                <w:kern w:val="0"/>
              </w:rPr>
              <w:br/>
            </w:r>
            <w:r w:rsidRPr="00705E85">
              <w:rPr>
                <w:rFonts w:eastAsia="Times New Roman"/>
                <w:kern w:val="0"/>
              </w:rPr>
              <w:t>на 2014 – 2030 годы</w:t>
            </w:r>
          </w:p>
        </w:tc>
      </w:tr>
      <w:tr w:rsidR="00B6723D" w:rsidRPr="00B6723D" w:rsidTr="00705E85">
        <w:trPr>
          <w:trHeight w:val="1040"/>
        </w:trPr>
        <w:tc>
          <w:tcPr>
            <w:tcW w:w="993" w:type="dxa"/>
            <w:vMerge/>
            <w:shd w:val="clear" w:color="auto" w:fill="auto"/>
            <w:vAlign w:val="center"/>
          </w:tcPr>
          <w:p w:rsidR="00156539" w:rsidRPr="00705E85" w:rsidRDefault="00156539" w:rsidP="00156539">
            <w:pPr>
              <w:ind w:firstLine="0"/>
              <w:jc w:val="left"/>
              <w:rPr>
                <w:rFonts w:eastAsia="Times New Roman"/>
                <w:kern w:val="0"/>
              </w:rPr>
            </w:pPr>
          </w:p>
        </w:tc>
        <w:tc>
          <w:tcPr>
            <w:tcW w:w="4252" w:type="dxa"/>
            <w:shd w:val="clear" w:color="auto" w:fill="auto"/>
          </w:tcPr>
          <w:p w:rsidR="00156539" w:rsidRPr="00705E85" w:rsidRDefault="00156539" w:rsidP="00E62B9B">
            <w:pPr>
              <w:ind w:firstLine="0"/>
              <w:rPr>
                <w:rFonts w:eastAsia="Times New Roman"/>
                <w:kern w:val="0"/>
              </w:rPr>
            </w:pPr>
          </w:p>
          <w:p w:rsidR="00156539" w:rsidRPr="00705E85" w:rsidRDefault="00156539" w:rsidP="00E62B9B">
            <w:pPr>
              <w:ind w:firstLine="0"/>
              <w:rPr>
                <w:rFonts w:eastAsia="Times New Roman"/>
                <w:kern w:val="0"/>
              </w:rPr>
            </w:pPr>
          </w:p>
          <w:p w:rsidR="00156539" w:rsidRPr="00705E85" w:rsidRDefault="00156539" w:rsidP="00E62B9B">
            <w:pPr>
              <w:ind w:firstLine="0"/>
              <w:rPr>
                <w:rFonts w:eastAsia="Times New Roman"/>
                <w:kern w:val="0"/>
              </w:rPr>
            </w:pPr>
          </w:p>
        </w:tc>
        <w:tc>
          <w:tcPr>
            <w:tcW w:w="4111" w:type="dxa"/>
            <w:shd w:val="clear" w:color="auto" w:fill="auto"/>
          </w:tcPr>
          <w:p w:rsidR="00156539" w:rsidRPr="00705E85" w:rsidRDefault="00156539" w:rsidP="00705E85">
            <w:pPr>
              <w:ind w:firstLine="0"/>
              <w:rPr>
                <w:rFonts w:eastAsia="Times New Roman"/>
                <w:kern w:val="0"/>
              </w:rPr>
            </w:pPr>
            <w:r w:rsidRPr="00705E85">
              <w:rPr>
                <w:rFonts w:eastAsia="Times New Roman"/>
                <w:kern w:val="0"/>
              </w:rPr>
              <w:t xml:space="preserve">функционирования «Обеспечение деятельности департамента архитектуры и градостроительства </w:t>
            </w:r>
            <w:r w:rsidR="00E62B9B" w:rsidRPr="00705E85">
              <w:rPr>
                <w:rFonts w:eastAsia="Times New Roman"/>
                <w:kern w:val="0"/>
              </w:rPr>
              <w:br/>
            </w:r>
            <w:r w:rsidRPr="00705E85">
              <w:rPr>
                <w:rFonts w:eastAsia="Times New Roman"/>
                <w:kern w:val="0"/>
              </w:rPr>
              <w:t>на 2014 – 2030 годы»</w:t>
            </w:r>
          </w:p>
        </w:tc>
      </w:tr>
    </w:tbl>
    <w:p w:rsidR="002E3F31" w:rsidRPr="00B6723D" w:rsidRDefault="002E3F31" w:rsidP="004615F4">
      <w:pPr>
        <w:keepNext/>
        <w:keepLines/>
        <w:ind w:firstLine="720"/>
        <w:rPr>
          <w:sz w:val="28"/>
          <w:szCs w:val="28"/>
        </w:rPr>
      </w:pPr>
    </w:p>
    <w:p w:rsidR="001E1E50" w:rsidRPr="00B6723D" w:rsidRDefault="00C76A19" w:rsidP="004615F4">
      <w:pPr>
        <w:keepNext/>
        <w:keepLines/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Планируемый объём</w:t>
      </w:r>
      <w:r w:rsidR="00AE11E7" w:rsidRPr="00B6723D">
        <w:rPr>
          <w:sz w:val="28"/>
          <w:szCs w:val="28"/>
        </w:rPr>
        <w:t xml:space="preserve"> финансовых ресурсов для достижения цели вектора</w:t>
      </w:r>
      <w:r w:rsidR="004615F4" w:rsidRPr="00B6723D">
        <w:rPr>
          <w:sz w:val="28"/>
          <w:szCs w:val="28"/>
        </w:rPr>
        <w:t xml:space="preserve"> (инвестиций</w:t>
      </w:r>
      <w:r w:rsidR="00092E12" w:rsidRPr="00B6723D">
        <w:rPr>
          <w:sz w:val="28"/>
          <w:szCs w:val="28"/>
        </w:rPr>
        <w:t xml:space="preserve"> в основной капитал промышленных предприятий)</w:t>
      </w:r>
      <w:r w:rsidR="00A8483D">
        <w:rPr>
          <w:sz w:val="28"/>
          <w:szCs w:val="28"/>
        </w:rPr>
        <w:t xml:space="preserve"> </w:t>
      </w:r>
      <w:r w:rsidR="00423522" w:rsidRPr="00B6723D">
        <w:rPr>
          <w:sz w:val="28"/>
          <w:szCs w:val="28"/>
        </w:rPr>
        <w:t>–</w:t>
      </w:r>
      <w:r w:rsidR="00AE11E7" w:rsidRPr="00B6723D">
        <w:rPr>
          <w:sz w:val="28"/>
          <w:szCs w:val="28"/>
        </w:rPr>
        <w:t xml:space="preserve"> 267 013 м</w:t>
      </w:r>
      <w:r w:rsidR="004615F4" w:rsidRPr="00B6723D">
        <w:rPr>
          <w:sz w:val="28"/>
          <w:szCs w:val="28"/>
        </w:rPr>
        <w:t>лн. рублей, из них внебюджетных средств</w:t>
      </w:r>
      <w:r w:rsidR="00A8483D">
        <w:rPr>
          <w:sz w:val="28"/>
          <w:szCs w:val="28"/>
        </w:rPr>
        <w:t xml:space="preserve"> </w:t>
      </w:r>
      <w:r w:rsidR="004615F4" w:rsidRPr="00B6723D">
        <w:rPr>
          <w:sz w:val="28"/>
          <w:szCs w:val="28"/>
        </w:rPr>
        <w:t>–</w:t>
      </w:r>
      <w:r w:rsidR="00AE11E7" w:rsidRPr="00B6723D">
        <w:rPr>
          <w:sz w:val="28"/>
          <w:szCs w:val="28"/>
        </w:rPr>
        <w:t xml:space="preserve"> 267 013 млн.</w:t>
      </w:r>
      <w:r w:rsidR="00487438" w:rsidRPr="00B6723D">
        <w:rPr>
          <w:sz w:val="28"/>
          <w:szCs w:val="28"/>
        </w:rPr>
        <w:t xml:space="preserve"> </w:t>
      </w:r>
      <w:r w:rsidR="00AE11E7" w:rsidRPr="00B6723D">
        <w:rPr>
          <w:sz w:val="28"/>
          <w:szCs w:val="28"/>
        </w:rPr>
        <w:t>рублей.</w:t>
      </w:r>
    </w:p>
    <w:p w:rsidR="00A8483D" w:rsidRDefault="00A8483D" w:rsidP="00341118">
      <w:pPr>
        <w:keepNext/>
        <w:keepLines/>
        <w:ind w:firstLine="720"/>
        <w:rPr>
          <w:sz w:val="28"/>
          <w:szCs w:val="28"/>
        </w:rPr>
      </w:pPr>
    </w:p>
    <w:p w:rsidR="009C09F6" w:rsidRPr="00B6723D" w:rsidRDefault="00994426" w:rsidP="00341118">
      <w:pPr>
        <w:keepNext/>
        <w:keepLines/>
        <w:ind w:firstLine="720"/>
        <w:jc w:val="center"/>
        <w:rPr>
          <w:b/>
          <w:sz w:val="28"/>
          <w:szCs w:val="28"/>
        </w:rPr>
      </w:pPr>
      <w:r w:rsidRPr="00B6723D">
        <w:rPr>
          <w:b/>
          <w:sz w:val="28"/>
          <w:szCs w:val="28"/>
        </w:rPr>
        <w:t>4</w:t>
      </w:r>
      <w:r w:rsidR="009C09F6" w:rsidRPr="00B6723D">
        <w:rPr>
          <w:b/>
          <w:sz w:val="28"/>
          <w:szCs w:val="28"/>
        </w:rPr>
        <w:t>.1.2. Вектор «Бизнес»</w:t>
      </w:r>
    </w:p>
    <w:p w:rsidR="001E1E50" w:rsidRPr="00B6723D" w:rsidRDefault="001E1E50" w:rsidP="00341118">
      <w:pPr>
        <w:ind w:firstLine="720"/>
        <w:jc w:val="left"/>
        <w:rPr>
          <w:sz w:val="26"/>
          <w:szCs w:val="26"/>
        </w:rPr>
      </w:pPr>
    </w:p>
    <w:p w:rsidR="0062627A" w:rsidRPr="00B6723D" w:rsidRDefault="004615F4" w:rsidP="0001541A">
      <w:pPr>
        <w:ind w:firstLine="720"/>
        <w:jc w:val="center"/>
        <w:rPr>
          <w:sz w:val="28"/>
          <w:szCs w:val="28"/>
        </w:rPr>
      </w:pPr>
      <w:r w:rsidRPr="00B6723D">
        <w:rPr>
          <w:sz w:val="28"/>
          <w:szCs w:val="28"/>
        </w:rPr>
        <w:t>Стратегическая цель вектора – улучшение делового</w:t>
      </w:r>
      <w:r w:rsidR="0062627A" w:rsidRPr="00B6723D">
        <w:rPr>
          <w:sz w:val="28"/>
          <w:szCs w:val="28"/>
        </w:rPr>
        <w:t xml:space="preserve"> климат</w:t>
      </w:r>
      <w:r w:rsidRPr="00B6723D">
        <w:rPr>
          <w:sz w:val="28"/>
          <w:szCs w:val="28"/>
        </w:rPr>
        <w:t>а</w:t>
      </w:r>
      <w:r w:rsidR="00975CEE" w:rsidRPr="00B6723D">
        <w:rPr>
          <w:sz w:val="28"/>
          <w:szCs w:val="28"/>
        </w:rPr>
        <w:br/>
      </w:r>
      <w:r w:rsidR="0001541A" w:rsidRPr="00B6723D">
        <w:rPr>
          <w:sz w:val="28"/>
          <w:szCs w:val="28"/>
        </w:rPr>
        <w:t>для развития бизнеса в Сургуте.</w:t>
      </w:r>
    </w:p>
    <w:p w:rsidR="00AD3A0C" w:rsidRDefault="00AD3A0C" w:rsidP="0001541A">
      <w:pPr>
        <w:ind w:firstLine="720"/>
        <w:rPr>
          <w:sz w:val="28"/>
          <w:szCs w:val="28"/>
        </w:rPr>
      </w:pPr>
    </w:p>
    <w:p w:rsidR="0001541A" w:rsidRPr="00B6723D" w:rsidRDefault="0062627A" w:rsidP="0001541A">
      <w:pPr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Основные задачи:</w:t>
      </w:r>
    </w:p>
    <w:p w:rsidR="000C527D" w:rsidRPr="00B6723D" w:rsidRDefault="0001541A" w:rsidP="00813DAE">
      <w:pPr>
        <w:tabs>
          <w:tab w:val="left" w:pos="993"/>
          <w:tab w:val="left" w:pos="1134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1)</w:t>
      </w:r>
      <w:r w:rsidRPr="00B6723D">
        <w:rPr>
          <w:sz w:val="28"/>
          <w:szCs w:val="28"/>
        </w:rPr>
        <w:tab/>
      </w:r>
      <w:r w:rsidR="005E62C5">
        <w:rPr>
          <w:sz w:val="28"/>
          <w:szCs w:val="28"/>
        </w:rPr>
        <w:t xml:space="preserve"> </w:t>
      </w:r>
      <w:r w:rsidRPr="00B6723D">
        <w:rPr>
          <w:sz w:val="28"/>
          <w:szCs w:val="28"/>
        </w:rPr>
        <w:t>с</w:t>
      </w:r>
      <w:r w:rsidR="0062627A" w:rsidRPr="00B6723D">
        <w:rPr>
          <w:sz w:val="28"/>
          <w:szCs w:val="28"/>
        </w:rPr>
        <w:t>формировать среду развития институтов поддержки предпринимательства, бан</w:t>
      </w:r>
      <w:r w:rsidR="000C527D" w:rsidRPr="00B6723D">
        <w:rPr>
          <w:sz w:val="28"/>
          <w:szCs w:val="28"/>
        </w:rPr>
        <w:t>ковских и кредитных организаций;</w:t>
      </w:r>
    </w:p>
    <w:p w:rsidR="000C527D" w:rsidRPr="00B6723D" w:rsidRDefault="000C527D" w:rsidP="00F43604">
      <w:pPr>
        <w:widowControl w:val="0"/>
        <w:tabs>
          <w:tab w:val="left" w:pos="993"/>
          <w:tab w:val="left" w:pos="1134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2)</w:t>
      </w:r>
      <w:r w:rsidRPr="00B6723D">
        <w:rPr>
          <w:sz w:val="28"/>
          <w:szCs w:val="28"/>
        </w:rPr>
        <w:tab/>
      </w:r>
      <w:r w:rsidR="005E62C5">
        <w:rPr>
          <w:sz w:val="28"/>
          <w:szCs w:val="28"/>
        </w:rPr>
        <w:t xml:space="preserve"> </w:t>
      </w:r>
      <w:r w:rsidRPr="00B6723D">
        <w:rPr>
          <w:sz w:val="28"/>
          <w:szCs w:val="28"/>
        </w:rPr>
        <w:t>с</w:t>
      </w:r>
      <w:r w:rsidR="0062627A" w:rsidRPr="00B6723D">
        <w:rPr>
          <w:sz w:val="28"/>
          <w:szCs w:val="28"/>
        </w:rPr>
        <w:t xml:space="preserve">формировать систему профессионального консалтингового </w:t>
      </w:r>
      <w:r w:rsidR="00AC715D" w:rsidRPr="00B6723D">
        <w:rPr>
          <w:sz w:val="28"/>
          <w:szCs w:val="28"/>
        </w:rPr>
        <w:br/>
      </w:r>
      <w:r w:rsidR="0062627A" w:rsidRPr="00B6723D">
        <w:rPr>
          <w:sz w:val="28"/>
          <w:szCs w:val="28"/>
        </w:rPr>
        <w:t>и аудиторского сопровождения бизнеса, постоянного об</w:t>
      </w:r>
      <w:r w:rsidRPr="00B6723D">
        <w:rPr>
          <w:sz w:val="28"/>
          <w:szCs w:val="28"/>
        </w:rPr>
        <w:t>учения и повышения квалификации;</w:t>
      </w:r>
    </w:p>
    <w:p w:rsidR="000C527D" w:rsidRPr="00B6723D" w:rsidRDefault="000C527D" w:rsidP="00F43604">
      <w:pPr>
        <w:widowControl w:val="0"/>
        <w:tabs>
          <w:tab w:val="left" w:pos="993"/>
          <w:tab w:val="left" w:pos="1134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3)</w:t>
      </w:r>
      <w:r w:rsidRPr="00B6723D">
        <w:rPr>
          <w:sz w:val="28"/>
          <w:szCs w:val="28"/>
        </w:rPr>
        <w:tab/>
      </w:r>
      <w:r w:rsidR="005E62C5">
        <w:rPr>
          <w:sz w:val="28"/>
          <w:szCs w:val="28"/>
        </w:rPr>
        <w:t xml:space="preserve"> </w:t>
      </w:r>
      <w:r w:rsidRPr="00B6723D">
        <w:rPr>
          <w:sz w:val="28"/>
          <w:szCs w:val="28"/>
        </w:rPr>
        <w:t>с</w:t>
      </w:r>
      <w:r w:rsidR="0062627A" w:rsidRPr="00B6723D">
        <w:rPr>
          <w:sz w:val="28"/>
          <w:szCs w:val="28"/>
        </w:rPr>
        <w:t>оздать благоприятные условия для привлечения инвестиций, доступности капитала и р</w:t>
      </w:r>
      <w:r w:rsidRPr="00B6723D">
        <w:rPr>
          <w:sz w:val="28"/>
          <w:szCs w:val="28"/>
        </w:rPr>
        <w:t>еализации новых бизнес-проектов;</w:t>
      </w:r>
    </w:p>
    <w:p w:rsidR="000C527D" w:rsidRPr="00B6723D" w:rsidRDefault="000C527D" w:rsidP="00F43604">
      <w:pPr>
        <w:widowControl w:val="0"/>
        <w:tabs>
          <w:tab w:val="left" w:pos="993"/>
          <w:tab w:val="left" w:pos="1134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lastRenderedPageBreak/>
        <w:t>4)</w:t>
      </w:r>
      <w:r w:rsidRPr="00B6723D">
        <w:rPr>
          <w:sz w:val="28"/>
          <w:szCs w:val="28"/>
        </w:rPr>
        <w:tab/>
      </w:r>
      <w:r w:rsidR="005E62C5">
        <w:rPr>
          <w:sz w:val="28"/>
          <w:szCs w:val="28"/>
        </w:rPr>
        <w:t xml:space="preserve"> </w:t>
      </w:r>
      <w:r w:rsidRPr="00B6723D">
        <w:rPr>
          <w:sz w:val="28"/>
          <w:szCs w:val="28"/>
        </w:rPr>
        <w:t>м</w:t>
      </w:r>
      <w:r w:rsidR="0062627A" w:rsidRPr="00B6723D">
        <w:rPr>
          <w:sz w:val="28"/>
          <w:szCs w:val="28"/>
        </w:rPr>
        <w:t xml:space="preserve">инимизировать административные барьеры, повысив скорость </w:t>
      </w:r>
      <w:r w:rsidR="006B7DE2" w:rsidRPr="00B6723D">
        <w:rPr>
          <w:sz w:val="28"/>
          <w:szCs w:val="28"/>
        </w:rPr>
        <w:br/>
      </w:r>
      <w:r w:rsidR="0062627A" w:rsidRPr="00B6723D">
        <w:rPr>
          <w:sz w:val="28"/>
          <w:szCs w:val="28"/>
        </w:rPr>
        <w:t>и качество услуг, прозрачность и досто</w:t>
      </w:r>
      <w:r w:rsidRPr="00B6723D">
        <w:rPr>
          <w:sz w:val="28"/>
          <w:szCs w:val="28"/>
        </w:rPr>
        <w:t>верность информации для бизнеса;</w:t>
      </w:r>
    </w:p>
    <w:p w:rsidR="0062627A" w:rsidRPr="00B6723D" w:rsidRDefault="000C527D" w:rsidP="00F43604">
      <w:pPr>
        <w:widowControl w:val="0"/>
        <w:tabs>
          <w:tab w:val="left" w:pos="993"/>
          <w:tab w:val="left" w:pos="1134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5)</w:t>
      </w:r>
      <w:r w:rsidRPr="00B6723D">
        <w:rPr>
          <w:sz w:val="28"/>
          <w:szCs w:val="28"/>
        </w:rPr>
        <w:tab/>
      </w:r>
      <w:r w:rsidR="005E62C5">
        <w:rPr>
          <w:sz w:val="28"/>
          <w:szCs w:val="28"/>
        </w:rPr>
        <w:t xml:space="preserve"> </w:t>
      </w:r>
      <w:r w:rsidRPr="00B6723D">
        <w:rPr>
          <w:sz w:val="28"/>
          <w:szCs w:val="28"/>
        </w:rPr>
        <w:t>п</w:t>
      </w:r>
      <w:r w:rsidR="0062627A" w:rsidRPr="00B6723D">
        <w:rPr>
          <w:sz w:val="28"/>
          <w:szCs w:val="28"/>
        </w:rPr>
        <w:t>овысить правовую и финансовую культуру, социальную ответственность бизнеса.</w:t>
      </w:r>
    </w:p>
    <w:p w:rsidR="009C09F6" w:rsidRPr="00B6723D" w:rsidRDefault="009C09F6" w:rsidP="00F43604">
      <w:pPr>
        <w:widowControl w:val="0"/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Для решения данных задач следует предпринять меры, способствующие развитию Сургута как бизнес-города с п</w:t>
      </w:r>
      <w:r w:rsidR="00AF1A28" w:rsidRPr="00B6723D">
        <w:rPr>
          <w:sz w:val="28"/>
          <w:szCs w:val="28"/>
        </w:rPr>
        <w:t xml:space="preserve">ривлекательным деловым климатом </w:t>
      </w:r>
      <w:r w:rsidRPr="00B6723D">
        <w:rPr>
          <w:sz w:val="28"/>
          <w:szCs w:val="28"/>
        </w:rPr>
        <w:t xml:space="preserve">и необходимой инфраструктурой поддержки предпринимательства. Действия должны быть направлены на формирование комплексной среды развития существующего и привлечения нового бизнеса согласно стратегическим приоритетам Сургута. </w:t>
      </w:r>
    </w:p>
    <w:p w:rsidR="006B7DE2" w:rsidRPr="00B6723D" w:rsidRDefault="009C09F6" w:rsidP="006B7DE2">
      <w:pPr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 xml:space="preserve">Перспективными направлениями бизнеса должны стать следующие: </w:t>
      </w:r>
    </w:p>
    <w:p w:rsidR="006B7DE2" w:rsidRPr="00B6723D" w:rsidRDefault="009C09F6" w:rsidP="006B7DE2">
      <w:pPr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инновационное экспортно-ориентированное и импортозамещающее производ</w:t>
      </w:r>
      <w:r w:rsidR="00AE0FB1" w:rsidRPr="00B6723D">
        <w:rPr>
          <w:sz w:val="28"/>
          <w:szCs w:val="28"/>
        </w:rPr>
        <w:t>ство с учётом специфики города;</w:t>
      </w:r>
    </w:p>
    <w:p w:rsidR="001A33AC" w:rsidRPr="00B6723D" w:rsidRDefault="009C09F6" w:rsidP="001A33AC">
      <w:pPr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нефтесервисное производство и обслу</w:t>
      </w:r>
      <w:r w:rsidR="00AE0FB1" w:rsidRPr="00B6723D">
        <w:rPr>
          <w:sz w:val="28"/>
          <w:szCs w:val="28"/>
        </w:rPr>
        <w:t>живание секторов экономики ТЭК;</w:t>
      </w:r>
    </w:p>
    <w:p w:rsidR="001A33AC" w:rsidRPr="00B6723D" w:rsidRDefault="009C09F6" w:rsidP="001A33AC">
      <w:pPr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граждан</w:t>
      </w:r>
      <w:r w:rsidR="00AE0FB1" w:rsidRPr="00B6723D">
        <w:rPr>
          <w:sz w:val="28"/>
          <w:szCs w:val="28"/>
        </w:rPr>
        <w:t xml:space="preserve">ско-промышленное строительство </w:t>
      </w:r>
      <w:r w:rsidRPr="00B6723D">
        <w:rPr>
          <w:sz w:val="28"/>
          <w:szCs w:val="28"/>
        </w:rPr>
        <w:t>и особенно индивид</w:t>
      </w:r>
      <w:r w:rsidR="00AE0FB1" w:rsidRPr="00B6723D">
        <w:rPr>
          <w:sz w:val="28"/>
          <w:szCs w:val="28"/>
        </w:rPr>
        <w:t>уальное жилищное строительство;</w:t>
      </w:r>
    </w:p>
    <w:p w:rsidR="001A33AC" w:rsidRPr="00B6723D" w:rsidRDefault="009C09F6" w:rsidP="001A33AC">
      <w:pPr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предпринимательство в социальн</w:t>
      </w:r>
      <w:r w:rsidR="00AE0FB1" w:rsidRPr="00B6723D">
        <w:rPr>
          <w:sz w:val="28"/>
          <w:szCs w:val="28"/>
        </w:rPr>
        <w:t>ой сфере;</w:t>
      </w:r>
    </w:p>
    <w:p w:rsidR="001A33AC" w:rsidRPr="00B6723D" w:rsidRDefault="001435AB" w:rsidP="001A33AC">
      <w:pPr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платные услуги населению в сфере здравоохранения</w:t>
      </w:r>
      <w:r w:rsidR="00AE0FB1" w:rsidRPr="00B6723D">
        <w:rPr>
          <w:sz w:val="28"/>
          <w:szCs w:val="28"/>
        </w:rPr>
        <w:t>, образования, культуры, спорта;</w:t>
      </w:r>
    </w:p>
    <w:p w:rsidR="009C09F6" w:rsidRPr="00B6723D" w:rsidRDefault="009C09F6" w:rsidP="001A33AC">
      <w:pPr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 xml:space="preserve">услуги </w:t>
      </w:r>
      <w:r w:rsidR="00AE0FB1" w:rsidRPr="00B6723D">
        <w:rPr>
          <w:sz w:val="28"/>
          <w:szCs w:val="28"/>
        </w:rPr>
        <w:t>«</w:t>
      </w:r>
      <w:r w:rsidRPr="00B6723D">
        <w:rPr>
          <w:sz w:val="28"/>
          <w:szCs w:val="28"/>
        </w:rPr>
        <w:t>шаговой доступности</w:t>
      </w:r>
      <w:r w:rsidR="00AE0FB1" w:rsidRPr="00B6723D">
        <w:rPr>
          <w:sz w:val="28"/>
          <w:szCs w:val="28"/>
        </w:rPr>
        <w:t>»</w:t>
      </w:r>
      <w:r w:rsidRPr="00B6723D">
        <w:rPr>
          <w:sz w:val="28"/>
          <w:szCs w:val="28"/>
        </w:rPr>
        <w:t xml:space="preserve"> с ориентацией на ассортиментную конкуренцию. </w:t>
      </w:r>
    </w:p>
    <w:p w:rsidR="009C09F6" w:rsidRPr="00B6723D" w:rsidRDefault="009C09F6" w:rsidP="001E1E50">
      <w:pPr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 xml:space="preserve">Ключевым приоритетом из числа относительно новых для города направлений является инновационное предпринимательство, поэтому необходимо организовать наиболее тесное сотрудничество бизнеса </w:t>
      </w:r>
      <w:r w:rsidR="002E3F31" w:rsidRPr="00B6723D">
        <w:rPr>
          <w:sz w:val="28"/>
          <w:szCs w:val="28"/>
        </w:rPr>
        <w:br/>
      </w:r>
      <w:r w:rsidRPr="00B6723D">
        <w:rPr>
          <w:sz w:val="28"/>
          <w:szCs w:val="28"/>
        </w:rPr>
        <w:t xml:space="preserve">с </w:t>
      </w:r>
      <w:r w:rsidR="00A6070F" w:rsidRPr="00B6723D">
        <w:rPr>
          <w:sz w:val="28"/>
          <w:szCs w:val="28"/>
        </w:rPr>
        <w:t>«Инновационно-образовательным комплексом (кампусом)»</w:t>
      </w:r>
      <w:r w:rsidRPr="00B6723D">
        <w:rPr>
          <w:sz w:val="28"/>
          <w:szCs w:val="28"/>
        </w:rPr>
        <w:t xml:space="preserve">, включая различные варианты программно-целевого подхода. </w:t>
      </w:r>
    </w:p>
    <w:p w:rsidR="009C09F6" w:rsidRPr="00B6723D" w:rsidRDefault="009C09F6" w:rsidP="00A8483D">
      <w:pPr>
        <w:widowControl w:val="0"/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 xml:space="preserve">Качество и экспортную ориентацию бизнеса целесообразно обеспечивать формированием узнаваемого «бренда-гаранта» – «Сделано </w:t>
      </w:r>
      <w:r w:rsidR="002E3F31" w:rsidRPr="00B6723D">
        <w:rPr>
          <w:sz w:val="28"/>
          <w:szCs w:val="28"/>
        </w:rPr>
        <w:br/>
      </w:r>
      <w:r w:rsidRPr="00B6723D">
        <w:rPr>
          <w:sz w:val="28"/>
          <w:szCs w:val="28"/>
        </w:rPr>
        <w:t xml:space="preserve">в Сургуте». </w:t>
      </w:r>
      <w:r w:rsidR="009A353A" w:rsidRPr="00B6723D">
        <w:rPr>
          <w:rFonts w:eastAsia="Times New Roman"/>
          <w:kern w:val="0"/>
          <w:sz w:val="28"/>
          <w:szCs w:val="28"/>
        </w:rPr>
        <w:t>Дополнительной мерой является проведение на территории города ярмарок товаропроизводителей, а также информирование субъектов малого и среднего предпринимательства о деятельности Фонда «Центр координации поддержки экспортно</w:t>
      </w:r>
      <w:r w:rsidR="00524605">
        <w:rPr>
          <w:rFonts w:eastAsia="Times New Roman"/>
          <w:kern w:val="0"/>
          <w:sz w:val="28"/>
          <w:szCs w:val="28"/>
        </w:rPr>
        <w:t>-</w:t>
      </w:r>
      <w:r w:rsidR="009A353A" w:rsidRPr="00B6723D">
        <w:rPr>
          <w:rFonts w:eastAsia="Times New Roman"/>
          <w:kern w:val="0"/>
          <w:sz w:val="28"/>
          <w:szCs w:val="28"/>
        </w:rPr>
        <w:t xml:space="preserve">ориентированных субъектов малого </w:t>
      </w:r>
      <w:r w:rsidR="009A353A" w:rsidRPr="00B6723D">
        <w:rPr>
          <w:rFonts w:eastAsia="Times New Roman"/>
          <w:kern w:val="0"/>
          <w:sz w:val="28"/>
          <w:szCs w:val="28"/>
        </w:rPr>
        <w:br/>
        <w:t>и среднего предпринимательства Югры</w:t>
      </w:r>
      <w:r w:rsidR="00487438" w:rsidRPr="00B6723D">
        <w:rPr>
          <w:rFonts w:eastAsia="Times New Roman"/>
          <w:kern w:val="0"/>
          <w:sz w:val="28"/>
          <w:szCs w:val="28"/>
        </w:rPr>
        <w:t>»</w:t>
      </w:r>
      <w:r w:rsidR="009A353A" w:rsidRPr="00B6723D">
        <w:rPr>
          <w:rFonts w:eastAsia="Times New Roman"/>
          <w:kern w:val="0"/>
          <w:sz w:val="28"/>
          <w:szCs w:val="28"/>
        </w:rPr>
        <w:t>.</w:t>
      </w:r>
    </w:p>
    <w:p w:rsidR="00A05745" w:rsidRPr="00B6723D" w:rsidRDefault="009C09F6" w:rsidP="00A8483D">
      <w:pPr>
        <w:widowControl w:val="0"/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Для реализации поставленных задач необходимо организовать с</w:t>
      </w:r>
      <w:r w:rsidR="001A33AC" w:rsidRPr="00B6723D">
        <w:rPr>
          <w:sz w:val="28"/>
          <w:szCs w:val="28"/>
        </w:rPr>
        <w:t>истемную работу с бизнесом с учё</w:t>
      </w:r>
      <w:r w:rsidRPr="00B6723D">
        <w:rPr>
          <w:sz w:val="28"/>
          <w:szCs w:val="28"/>
        </w:rPr>
        <w:t>том мониторинга количества направлений и форм поддержки, уровня их востребо</w:t>
      </w:r>
      <w:r w:rsidR="00A05745" w:rsidRPr="00B6723D">
        <w:rPr>
          <w:sz w:val="28"/>
          <w:szCs w:val="28"/>
        </w:rPr>
        <w:t>ванности и эффективности, доли целевых</w:t>
      </w:r>
      <w:r w:rsidRPr="00B6723D">
        <w:rPr>
          <w:sz w:val="28"/>
          <w:szCs w:val="28"/>
        </w:rPr>
        <w:t xml:space="preserve"> мероприятий, проводимых совместно с Администрацией города. </w:t>
      </w:r>
      <w:r w:rsidR="002E3F31" w:rsidRPr="00B6723D">
        <w:rPr>
          <w:sz w:val="28"/>
          <w:szCs w:val="28"/>
        </w:rPr>
        <w:br/>
      </w:r>
      <w:r w:rsidRPr="00B6723D">
        <w:rPr>
          <w:sz w:val="28"/>
          <w:szCs w:val="28"/>
        </w:rPr>
        <w:t>В рамках такой работы необходимы следующие действия:</w:t>
      </w:r>
    </w:p>
    <w:p w:rsidR="00A05745" w:rsidRPr="00B6723D" w:rsidRDefault="00A05745" w:rsidP="00AD3BEC">
      <w:pPr>
        <w:tabs>
          <w:tab w:val="left" w:pos="993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1)</w:t>
      </w:r>
      <w:r w:rsidRPr="00B6723D">
        <w:rPr>
          <w:sz w:val="28"/>
          <w:szCs w:val="28"/>
        </w:rPr>
        <w:tab/>
      </w:r>
      <w:r w:rsidR="00AD3BEC">
        <w:rPr>
          <w:sz w:val="28"/>
          <w:szCs w:val="28"/>
        </w:rPr>
        <w:t xml:space="preserve"> </w:t>
      </w:r>
      <w:r w:rsidRPr="00B6723D">
        <w:rPr>
          <w:sz w:val="28"/>
          <w:szCs w:val="28"/>
        </w:rPr>
        <w:t>м</w:t>
      </w:r>
      <w:r w:rsidR="009C09F6" w:rsidRPr="00B6723D">
        <w:rPr>
          <w:sz w:val="28"/>
          <w:szCs w:val="28"/>
        </w:rPr>
        <w:t xml:space="preserve">ониторинг уровня результативности проектов в общем числе </w:t>
      </w:r>
      <w:r w:rsidRPr="00B6723D">
        <w:rPr>
          <w:sz w:val="28"/>
          <w:szCs w:val="28"/>
        </w:rPr>
        <w:t>проектов, получивших поддержку;</w:t>
      </w:r>
    </w:p>
    <w:p w:rsidR="00A05745" w:rsidRPr="00B6723D" w:rsidRDefault="00A05745" w:rsidP="007A2628">
      <w:pPr>
        <w:widowControl w:val="0"/>
        <w:tabs>
          <w:tab w:val="left" w:pos="993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2)</w:t>
      </w:r>
      <w:r w:rsidRPr="00B6723D">
        <w:rPr>
          <w:sz w:val="28"/>
          <w:szCs w:val="28"/>
        </w:rPr>
        <w:tab/>
      </w:r>
      <w:r w:rsidR="00AD3BEC">
        <w:rPr>
          <w:sz w:val="28"/>
          <w:szCs w:val="28"/>
        </w:rPr>
        <w:t xml:space="preserve"> </w:t>
      </w:r>
      <w:r w:rsidRPr="00B6723D">
        <w:rPr>
          <w:sz w:val="28"/>
          <w:szCs w:val="28"/>
        </w:rPr>
        <w:t>ф</w:t>
      </w:r>
      <w:r w:rsidR="009C09F6" w:rsidRPr="00B6723D">
        <w:rPr>
          <w:sz w:val="28"/>
          <w:szCs w:val="28"/>
        </w:rPr>
        <w:t xml:space="preserve">ормирование системы непрерывного обучения кадров малого </w:t>
      </w:r>
      <w:r w:rsidR="001A33AC" w:rsidRPr="00B6723D">
        <w:rPr>
          <w:sz w:val="28"/>
          <w:szCs w:val="28"/>
        </w:rPr>
        <w:br/>
      </w:r>
      <w:r w:rsidR="009C09F6" w:rsidRPr="00B6723D">
        <w:rPr>
          <w:sz w:val="28"/>
          <w:szCs w:val="28"/>
        </w:rPr>
        <w:t>и среднего бизнеса, вовлечения в профессиональное сообщество, обмена профессиональным опытом (в качестве вариан</w:t>
      </w:r>
      <w:r w:rsidRPr="00B6723D">
        <w:rPr>
          <w:sz w:val="28"/>
          <w:szCs w:val="28"/>
        </w:rPr>
        <w:t>та – «площадок профессионалов»);</w:t>
      </w:r>
    </w:p>
    <w:p w:rsidR="00082558" w:rsidRPr="00B6723D" w:rsidRDefault="00A05745" w:rsidP="007A2628">
      <w:pPr>
        <w:widowControl w:val="0"/>
        <w:tabs>
          <w:tab w:val="left" w:pos="993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3)</w:t>
      </w:r>
      <w:r w:rsidRPr="00B6723D">
        <w:rPr>
          <w:sz w:val="28"/>
          <w:szCs w:val="28"/>
        </w:rPr>
        <w:tab/>
      </w:r>
      <w:r w:rsidR="00AD3BEC">
        <w:rPr>
          <w:sz w:val="28"/>
          <w:szCs w:val="28"/>
        </w:rPr>
        <w:t xml:space="preserve"> </w:t>
      </w:r>
      <w:r w:rsidRPr="00B6723D">
        <w:rPr>
          <w:sz w:val="28"/>
          <w:szCs w:val="28"/>
        </w:rPr>
        <w:t>о</w:t>
      </w:r>
      <w:r w:rsidR="009C09F6" w:rsidRPr="00B6723D">
        <w:rPr>
          <w:sz w:val="28"/>
          <w:szCs w:val="28"/>
        </w:rPr>
        <w:t xml:space="preserve">рганизация комплексного межмуниципального сотрудничества </w:t>
      </w:r>
      <w:r w:rsidR="009C09F6" w:rsidRPr="00B6723D">
        <w:rPr>
          <w:sz w:val="28"/>
          <w:szCs w:val="28"/>
        </w:rPr>
        <w:lastRenderedPageBreak/>
        <w:t>согласно интере</w:t>
      </w:r>
      <w:r w:rsidR="00082558" w:rsidRPr="00B6723D">
        <w:rPr>
          <w:sz w:val="28"/>
          <w:szCs w:val="28"/>
        </w:rPr>
        <w:t>сам развития бизнеса в Сургуте;</w:t>
      </w:r>
    </w:p>
    <w:p w:rsidR="009C09F6" w:rsidRPr="00B6723D" w:rsidRDefault="00082558" w:rsidP="007A2628">
      <w:pPr>
        <w:widowControl w:val="0"/>
        <w:tabs>
          <w:tab w:val="left" w:pos="993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4)</w:t>
      </w:r>
      <w:r w:rsidRPr="00B6723D">
        <w:rPr>
          <w:sz w:val="28"/>
          <w:szCs w:val="28"/>
        </w:rPr>
        <w:tab/>
      </w:r>
      <w:r w:rsidR="00AD3BEC">
        <w:rPr>
          <w:sz w:val="28"/>
          <w:szCs w:val="28"/>
        </w:rPr>
        <w:t xml:space="preserve"> </w:t>
      </w:r>
      <w:r w:rsidRPr="00B6723D">
        <w:rPr>
          <w:sz w:val="28"/>
          <w:szCs w:val="28"/>
        </w:rPr>
        <w:t>о</w:t>
      </w:r>
      <w:r w:rsidR="009C09F6" w:rsidRPr="00B6723D">
        <w:rPr>
          <w:sz w:val="28"/>
          <w:szCs w:val="28"/>
        </w:rPr>
        <w:t xml:space="preserve">беспечение возможности объективного долгосрочного стратегического планирования бизнеса, доступности вертикально </w:t>
      </w:r>
      <w:r w:rsidR="00F256F7" w:rsidRPr="00B6723D">
        <w:rPr>
          <w:sz w:val="28"/>
          <w:szCs w:val="28"/>
        </w:rPr>
        <w:br/>
      </w:r>
      <w:r w:rsidR="009C09F6" w:rsidRPr="00B6723D">
        <w:rPr>
          <w:sz w:val="28"/>
          <w:szCs w:val="28"/>
        </w:rPr>
        <w:t xml:space="preserve">и горизонтально интегрированных стратегий градообразующих предприятий, государственных и муниципальных организаций, города в целом. </w:t>
      </w:r>
    </w:p>
    <w:p w:rsidR="009C09F6" w:rsidRPr="00B6723D" w:rsidRDefault="009C09F6" w:rsidP="001E1E50">
      <w:pPr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Благоприятные условия привлечения инвестиций, доступности капитала и реализации бизнес-проектов на основе положительной динамики темпов роста экономики города должны быть обеспечены наличием готовых к реализации типовых моделей финансирования инвестиционных проектов. Необходимо построить устойчивую систему привлечен</w:t>
      </w:r>
      <w:r w:rsidR="00B7499B" w:rsidRPr="00B6723D">
        <w:rPr>
          <w:sz w:val="28"/>
          <w:szCs w:val="28"/>
        </w:rPr>
        <w:t xml:space="preserve">ия инвестиций различных уровней </w:t>
      </w:r>
      <w:r w:rsidRPr="00B6723D">
        <w:rPr>
          <w:sz w:val="28"/>
          <w:szCs w:val="28"/>
        </w:rPr>
        <w:t>и форм, включая инструменты инвестиционных фондов, проектов государственно-частного партнерств</w:t>
      </w:r>
      <w:r w:rsidR="00082558" w:rsidRPr="00B6723D">
        <w:rPr>
          <w:sz w:val="28"/>
          <w:szCs w:val="28"/>
        </w:rPr>
        <w:t>а</w:t>
      </w:r>
      <w:r w:rsidRPr="00B6723D">
        <w:rPr>
          <w:sz w:val="28"/>
          <w:szCs w:val="28"/>
        </w:rPr>
        <w:t xml:space="preserve"> (</w:t>
      </w:r>
      <w:r w:rsidR="00D4214D">
        <w:rPr>
          <w:sz w:val="28"/>
          <w:szCs w:val="28"/>
        </w:rPr>
        <w:t xml:space="preserve">далее также – </w:t>
      </w:r>
      <w:r w:rsidRPr="00B6723D">
        <w:rPr>
          <w:sz w:val="28"/>
          <w:szCs w:val="28"/>
        </w:rPr>
        <w:t xml:space="preserve">ГЧП). </w:t>
      </w:r>
    </w:p>
    <w:p w:rsidR="009C09F6" w:rsidRPr="00B6723D" w:rsidRDefault="009C09F6" w:rsidP="001E1E50">
      <w:pPr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 xml:space="preserve">Дополнительными мерами стимулирования инвестиционной деятельности являются формирование инвестиционного паспорта </w:t>
      </w:r>
      <w:r w:rsidR="00BA0C5B" w:rsidRPr="00B6723D">
        <w:rPr>
          <w:sz w:val="28"/>
          <w:szCs w:val="28"/>
        </w:rPr>
        <w:br/>
      </w:r>
      <w:r w:rsidRPr="00B6723D">
        <w:rPr>
          <w:sz w:val="28"/>
          <w:szCs w:val="28"/>
        </w:rPr>
        <w:t xml:space="preserve">и инвестиционной стратегии города, создание реестра (банка) инвестиционных проектов. Рациональным можно считать создание </w:t>
      </w:r>
      <w:r w:rsidR="00AD3BEC">
        <w:rPr>
          <w:sz w:val="28"/>
          <w:szCs w:val="28"/>
        </w:rPr>
        <w:br/>
      </w:r>
      <w:r w:rsidRPr="00B6723D">
        <w:rPr>
          <w:sz w:val="28"/>
          <w:szCs w:val="28"/>
        </w:rPr>
        <w:t>адресной инвестиционной программы. Также следует рассмотреть возможность введения в правовое поле города понятия «инвестиционный стандарт» с включени</w:t>
      </w:r>
      <w:r w:rsidR="00B7499B" w:rsidRPr="00B6723D">
        <w:rPr>
          <w:sz w:val="28"/>
          <w:szCs w:val="28"/>
        </w:rPr>
        <w:t xml:space="preserve">ем всех его составных элементов </w:t>
      </w:r>
      <w:r w:rsidR="00AD3BEC">
        <w:rPr>
          <w:sz w:val="28"/>
          <w:szCs w:val="28"/>
        </w:rPr>
        <w:br/>
      </w:r>
      <w:r w:rsidRPr="00B6723D">
        <w:rPr>
          <w:sz w:val="28"/>
          <w:szCs w:val="28"/>
        </w:rPr>
        <w:t>в организационно-управленческую среду Сургута.</w:t>
      </w:r>
      <w:r w:rsidR="00AD3BEC">
        <w:rPr>
          <w:sz w:val="28"/>
          <w:szCs w:val="28"/>
        </w:rPr>
        <w:t xml:space="preserve"> </w:t>
      </w:r>
    </w:p>
    <w:p w:rsidR="009C09F6" w:rsidRPr="00B6723D" w:rsidRDefault="009C09F6" w:rsidP="001E1E50">
      <w:pPr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Минимизация административных барье</w:t>
      </w:r>
      <w:r w:rsidR="00E00878" w:rsidRPr="00B6723D">
        <w:rPr>
          <w:sz w:val="28"/>
          <w:szCs w:val="28"/>
        </w:rPr>
        <w:t xml:space="preserve">ров может быть достигнута </w:t>
      </w:r>
      <w:r w:rsidR="008470AC" w:rsidRPr="00B6723D">
        <w:rPr>
          <w:sz w:val="28"/>
          <w:szCs w:val="28"/>
        </w:rPr>
        <w:br/>
      </w:r>
      <w:r w:rsidR="00E00878" w:rsidRPr="00B6723D">
        <w:rPr>
          <w:sz w:val="28"/>
          <w:szCs w:val="28"/>
        </w:rPr>
        <w:t>за счёт</w:t>
      </w:r>
      <w:r w:rsidRPr="00B6723D">
        <w:rPr>
          <w:sz w:val="28"/>
          <w:szCs w:val="28"/>
        </w:rPr>
        <w:t xml:space="preserve"> качества</w:t>
      </w:r>
      <w:r w:rsidR="00454C67" w:rsidRPr="00B6723D">
        <w:rPr>
          <w:sz w:val="28"/>
          <w:szCs w:val="28"/>
        </w:rPr>
        <w:t xml:space="preserve"> предоставления услуг и </w:t>
      </w:r>
      <w:r w:rsidRPr="00B6723D">
        <w:rPr>
          <w:sz w:val="28"/>
          <w:szCs w:val="28"/>
        </w:rPr>
        <w:t>работы муниципальных организаций (совершенствования административных регламентов, работы Многофункционального центра), интеграции и объединения усилий общественного контроля и гражданских инициатив на основе открытой, достоверной и общедоступной информации, краудсорсинг</w:t>
      </w:r>
      <w:r w:rsidR="00797CA2" w:rsidRPr="00B6723D">
        <w:rPr>
          <w:rStyle w:val="affffff7"/>
          <w:sz w:val="28"/>
          <w:szCs w:val="28"/>
        </w:rPr>
        <w:footnoteReference w:id="1"/>
      </w:r>
      <w:r w:rsidRPr="00B6723D">
        <w:rPr>
          <w:sz w:val="28"/>
          <w:szCs w:val="28"/>
        </w:rPr>
        <w:t xml:space="preserve">-проектов повышения привлекательности делового климата. Важным является запуск специальных информационных сервисов и ресурсов на базе ГИС-технологий и мобильных приложений, активной обратной связи с бизнесом, инвесторами </w:t>
      </w:r>
      <w:r w:rsidR="00774502" w:rsidRPr="00B6723D">
        <w:rPr>
          <w:sz w:val="28"/>
          <w:szCs w:val="28"/>
        </w:rPr>
        <w:br/>
      </w:r>
      <w:r w:rsidRPr="00B6723D">
        <w:rPr>
          <w:sz w:val="28"/>
          <w:szCs w:val="28"/>
        </w:rPr>
        <w:t xml:space="preserve">и непосредственными потребителями услуг, населением города. </w:t>
      </w:r>
    </w:p>
    <w:p w:rsidR="009C09F6" w:rsidRPr="00B6723D" w:rsidRDefault="009C09F6" w:rsidP="001E1E50">
      <w:pPr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 xml:space="preserve">Повышение социальной ответственности бизнеса, правовой </w:t>
      </w:r>
      <w:r w:rsidR="00B7499B" w:rsidRPr="00B6723D">
        <w:rPr>
          <w:sz w:val="28"/>
          <w:szCs w:val="28"/>
        </w:rPr>
        <w:br/>
      </w:r>
      <w:r w:rsidRPr="00B6723D">
        <w:rPr>
          <w:sz w:val="28"/>
          <w:szCs w:val="28"/>
        </w:rPr>
        <w:t>и финансовой культуры предпринимателей должно быть обеспечено проведением систематических массовых мероприятий для бизнес-аудитории. Желательно рассмотреть возможности создания «целев</w:t>
      </w:r>
      <w:r w:rsidR="00236373" w:rsidRPr="00B6723D">
        <w:rPr>
          <w:sz w:val="28"/>
          <w:szCs w:val="28"/>
        </w:rPr>
        <w:t>ого фонда развития», что приведё</w:t>
      </w:r>
      <w:r w:rsidR="00B7499B" w:rsidRPr="00B6723D">
        <w:rPr>
          <w:sz w:val="28"/>
          <w:szCs w:val="28"/>
        </w:rPr>
        <w:t xml:space="preserve">т </w:t>
      </w:r>
      <w:r w:rsidRPr="00B6723D">
        <w:rPr>
          <w:sz w:val="28"/>
          <w:szCs w:val="28"/>
        </w:rPr>
        <w:t xml:space="preserve">к росту эффективности единого социально-экономического пространства города, уровня собираемости налогов и качества жизни населения. </w:t>
      </w:r>
    </w:p>
    <w:p w:rsidR="00DB709C" w:rsidRPr="00B6723D" w:rsidRDefault="009C09F6" w:rsidP="004A0E11">
      <w:pPr>
        <w:widowControl w:val="0"/>
        <w:ind w:firstLine="720"/>
        <w:rPr>
          <w:rFonts w:eastAsia="Times New Roman"/>
          <w:kern w:val="0"/>
          <w:sz w:val="28"/>
          <w:szCs w:val="28"/>
        </w:rPr>
      </w:pPr>
      <w:r w:rsidRPr="00B6723D">
        <w:rPr>
          <w:sz w:val="28"/>
          <w:szCs w:val="28"/>
        </w:rPr>
        <w:t xml:space="preserve">Главным инструментом развития вектора должна стать реализация «живой», «гибкой» </w:t>
      </w:r>
      <w:r w:rsidR="00DB709C" w:rsidRPr="00B6723D">
        <w:rPr>
          <w:rFonts w:eastAsia="Times New Roman"/>
          <w:kern w:val="0"/>
          <w:sz w:val="28"/>
          <w:szCs w:val="28"/>
        </w:rPr>
        <w:t>муниципальной программы «Развитие малого и среднего предпринимательства в городе Сургуте на 2016</w:t>
      </w:r>
      <w:r w:rsidR="00AD3A0C">
        <w:rPr>
          <w:rFonts w:eastAsia="Times New Roman"/>
          <w:kern w:val="0"/>
          <w:sz w:val="28"/>
          <w:szCs w:val="28"/>
        </w:rPr>
        <w:t xml:space="preserve"> – </w:t>
      </w:r>
      <w:r w:rsidR="00DB709C" w:rsidRPr="00B6723D">
        <w:rPr>
          <w:rFonts w:eastAsia="Times New Roman"/>
          <w:kern w:val="0"/>
          <w:sz w:val="28"/>
          <w:szCs w:val="28"/>
        </w:rPr>
        <w:t>2030 годы».</w:t>
      </w:r>
    </w:p>
    <w:p w:rsidR="009C09F6" w:rsidRPr="00B6723D" w:rsidRDefault="009C09F6" w:rsidP="004A0E11">
      <w:pPr>
        <w:widowControl w:val="0"/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lastRenderedPageBreak/>
        <w:t xml:space="preserve">Благодаря программе должны быть созданы условия для одного </w:t>
      </w:r>
      <w:r w:rsidR="00236373" w:rsidRPr="00B6723D">
        <w:rPr>
          <w:sz w:val="28"/>
          <w:szCs w:val="28"/>
        </w:rPr>
        <w:br/>
      </w:r>
      <w:r w:rsidRPr="00B6723D">
        <w:rPr>
          <w:sz w:val="28"/>
          <w:szCs w:val="28"/>
        </w:rPr>
        <w:t xml:space="preserve">из направлений развития Сургута согласно </w:t>
      </w:r>
      <w:r w:rsidR="00423522" w:rsidRPr="00B6723D">
        <w:rPr>
          <w:sz w:val="28"/>
          <w:szCs w:val="28"/>
        </w:rPr>
        <w:t>Стратегии ХМАО – Югры 2030</w:t>
      </w:r>
      <w:r w:rsidR="00CE34B7" w:rsidRPr="00B6723D">
        <w:rPr>
          <w:sz w:val="28"/>
          <w:szCs w:val="28"/>
        </w:rPr>
        <w:t xml:space="preserve"> – возможности</w:t>
      </w:r>
      <w:r w:rsidRPr="00B6723D">
        <w:rPr>
          <w:sz w:val="28"/>
          <w:szCs w:val="28"/>
        </w:rPr>
        <w:t xml:space="preserve"> размещения новых видов деятель</w:t>
      </w:r>
      <w:r w:rsidR="00CE34B7" w:rsidRPr="00B6723D">
        <w:rPr>
          <w:sz w:val="28"/>
          <w:szCs w:val="28"/>
        </w:rPr>
        <w:t>ности малого и среднего бизнеса</w:t>
      </w:r>
      <w:r w:rsidRPr="00B6723D">
        <w:rPr>
          <w:sz w:val="28"/>
          <w:szCs w:val="28"/>
        </w:rPr>
        <w:t>.</w:t>
      </w:r>
    </w:p>
    <w:p w:rsidR="00CE34B7" w:rsidRPr="00B6723D" w:rsidRDefault="009C09F6" w:rsidP="004A0E11">
      <w:pPr>
        <w:widowControl w:val="0"/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 xml:space="preserve">Наиболее значимыми для данного вектора проектами, реализуемыми (или планируемыми к реализации) </w:t>
      </w:r>
      <w:r w:rsidR="00CE34B7" w:rsidRPr="00B6723D">
        <w:rPr>
          <w:sz w:val="28"/>
          <w:szCs w:val="28"/>
        </w:rPr>
        <w:t>в Сургуте, являются следующие:</w:t>
      </w:r>
    </w:p>
    <w:p w:rsidR="00CE34B7" w:rsidRPr="00B6723D" w:rsidRDefault="00340A3A" w:rsidP="00D430BB">
      <w:pPr>
        <w:tabs>
          <w:tab w:val="left" w:pos="993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1</w:t>
      </w:r>
      <w:r w:rsidR="00CE34B7" w:rsidRPr="00B6723D">
        <w:rPr>
          <w:sz w:val="28"/>
          <w:szCs w:val="28"/>
        </w:rPr>
        <w:t>)</w:t>
      </w:r>
      <w:r w:rsidR="00CE34B7" w:rsidRPr="00B6723D">
        <w:rPr>
          <w:sz w:val="28"/>
          <w:szCs w:val="28"/>
        </w:rPr>
        <w:tab/>
        <w:t>с</w:t>
      </w:r>
      <w:r w:rsidR="004A4AFF" w:rsidRPr="00B6723D">
        <w:rPr>
          <w:sz w:val="28"/>
          <w:szCs w:val="28"/>
        </w:rPr>
        <w:t>оздание инновационного парка</w:t>
      </w:r>
      <w:r w:rsidR="009856C8" w:rsidRPr="00B6723D">
        <w:rPr>
          <w:sz w:val="28"/>
          <w:szCs w:val="28"/>
        </w:rPr>
        <w:t>;</w:t>
      </w:r>
    </w:p>
    <w:p w:rsidR="00CE34B7" w:rsidRPr="00B6723D" w:rsidRDefault="00340A3A" w:rsidP="00D430BB">
      <w:pPr>
        <w:tabs>
          <w:tab w:val="left" w:pos="993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2</w:t>
      </w:r>
      <w:r w:rsidR="00CE34B7" w:rsidRPr="00B6723D">
        <w:rPr>
          <w:sz w:val="28"/>
          <w:szCs w:val="28"/>
        </w:rPr>
        <w:t>)</w:t>
      </w:r>
      <w:r w:rsidR="00CE34B7" w:rsidRPr="00B6723D">
        <w:rPr>
          <w:sz w:val="28"/>
          <w:szCs w:val="28"/>
        </w:rPr>
        <w:tab/>
        <w:t>и</w:t>
      </w:r>
      <w:r w:rsidR="00CF23C1" w:rsidRPr="00B6723D">
        <w:rPr>
          <w:sz w:val="28"/>
          <w:szCs w:val="28"/>
        </w:rPr>
        <w:t xml:space="preserve">нвестиционный проект многофункционального комплекса «Всемирный торговый центр», включающий современную </w:t>
      </w:r>
      <w:r w:rsidR="00154D23">
        <w:rPr>
          <w:sz w:val="28"/>
          <w:szCs w:val="28"/>
        </w:rPr>
        <w:br/>
      </w:r>
      <w:r w:rsidR="00CF23C1" w:rsidRPr="00B6723D">
        <w:rPr>
          <w:sz w:val="28"/>
          <w:szCs w:val="28"/>
        </w:rPr>
        <w:t>бизнес-инфраструктуру, концертный зал на 3</w:t>
      </w:r>
      <w:r w:rsidR="00154D23">
        <w:rPr>
          <w:sz w:val="28"/>
          <w:szCs w:val="28"/>
        </w:rPr>
        <w:t> </w:t>
      </w:r>
      <w:r w:rsidR="00CF23C1" w:rsidRPr="00B6723D">
        <w:rPr>
          <w:sz w:val="28"/>
          <w:szCs w:val="28"/>
        </w:rPr>
        <w:t>000</w:t>
      </w:r>
      <w:r w:rsidR="00154D23">
        <w:rPr>
          <w:sz w:val="28"/>
          <w:szCs w:val="28"/>
        </w:rPr>
        <w:t xml:space="preserve"> </w:t>
      </w:r>
      <w:r w:rsidR="00CF23C1" w:rsidRPr="00B6723D">
        <w:rPr>
          <w:sz w:val="28"/>
          <w:szCs w:val="28"/>
        </w:rPr>
        <w:t>мест, океанариум, медицинский центр, благоустр</w:t>
      </w:r>
      <w:r w:rsidR="00CE34B7" w:rsidRPr="00B6723D">
        <w:rPr>
          <w:sz w:val="28"/>
          <w:szCs w:val="28"/>
        </w:rPr>
        <w:t>ойство территории и набережной;</w:t>
      </w:r>
    </w:p>
    <w:p w:rsidR="00CE34B7" w:rsidRPr="00B6723D" w:rsidRDefault="00340A3A" w:rsidP="00D430BB">
      <w:pPr>
        <w:tabs>
          <w:tab w:val="left" w:pos="993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3</w:t>
      </w:r>
      <w:r w:rsidR="00CE34B7" w:rsidRPr="00B6723D">
        <w:rPr>
          <w:sz w:val="28"/>
          <w:szCs w:val="28"/>
        </w:rPr>
        <w:t>)</w:t>
      </w:r>
      <w:r w:rsidR="00CE34B7" w:rsidRPr="00B6723D">
        <w:rPr>
          <w:sz w:val="28"/>
          <w:szCs w:val="28"/>
        </w:rPr>
        <w:tab/>
        <w:t>п</w:t>
      </w:r>
      <w:r w:rsidR="009C09F6" w:rsidRPr="00B6723D">
        <w:rPr>
          <w:sz w:val="28"/>
          <w:szCs w:val="28"/>
        </w:rPr>
        <w:t>роект «Сделано в Сургуте» (расширение бренда)</w:t>
      </w:r>
      <w:r w:rsidR="00CF23C1" w:rsidRPr="00B6723D">
        <w:rPr>
          <w:sz w:val="28"/>
          <w:szCs w:val="28"/>
        </w:rPr>
        <w:t>;</w:t>
      </w:r>
    </w:p>
    <w:p w:rsidR="00CF23C1" w:rsidRPr="00B6723D" w:rsidRDefault="00340A3A" w:rsidP="00D430BB">
      <w:pPr>
        <w:tabs>
          <w:tab w:val="left" w:pos="993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4</w:t>
      </w:r>
      <w:r w:rsidR="00CE34B7" w:rsidRPr="00B6723D">
        <w:rPr>
          <w:sz w:val="28"/>
          <w:szCs w:val="28"/>
        </w:rPr>
        <w:t>)</w:t>
      </w:r>
      <w:r w:rsidR="00CE34B7" w:rsidRPr="00B6723D">
        <w:rPr>
          <w:sz w:val="28"/>
          <w:szCs w:val="28"/>
        </w:rPr>
        <w:tab/>
        <w:t>с</w:t>
      </w:r>
      <w:r w:rsidR="00CF23C1" w:rsidRPr="00B6723D">
        <w:rPr>
          <w:sz w:val="28"/>
          <w:szCs w:val="28"/>
        </w:rPr>
        <w:t>оздание современных распределительных центров регионального значения</w:t>
      </w:r>
      <w:r w:rsidR="009856C8" w:rsidRPr="00B6723D">
        <w:rPr>
          <w:sz w:val="28"/>
          <w:szCs w:val="28"/>
        </w:rPr>
        <w:t>.</w:t>
      </w:r>
    </w:p>
    <w:p w:rsidR="003F4BC0" w:rsidRPr="00B6723D" w:rsidRDefault="003F4BC0" w:rsidP="00D430BB">
      <w:pPr>
        <w:tabs>
          <w:tab w:val="left" w:pos="993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Перечень проектов (мероприятий), влияющих на развитие вектора</w:t>
      </w:r>
      <w:r w:rsidR="00DA7CC0" w:rsidRPr="00B6723D">
        <w:rPr>
          <w:sz w:val="28"/>
          <w:szCs w:val="28"/>
        </w:rPr>
        <w:t xml:space="preserve"> «Бизнес»</w:t>
      </w:r>
      <w:r w:rsidRPr="00B6723D">
        <w:rPr>
          <w:sz w:val="28"/>
          <w:szCs w:val="28"/>
        </w:rPr>
        <w:t xml:space="preserve">, срок реализации которых планируется в период, выходящий </w:t>
      </w:r>
      <w:r w:rsidR="00154D23">
        <w:rPr>
          <w:sz w:val="28"/>
          <w:szCs w:val="28"/>
        </w:rPr>
        <w:br/>
      </w:r>
      <w:r w:rsidRPr="00B6723D">
        <w:rPr>
          <w:sz w:val="28"/>
          <w:szCs w:val="28"/>
        </w:rPr>
        <w:t>за срок действия стратегии (2030</w:t>
      </w:r>
      <w:r w:rsidR="00154D23">
        <w:rPr>
          <w:sz w:val="28"/>
          <w:szCs w:val="28"/>
        </w:rPr>
        <w:t xml:space="preserve"> – </w:t>
      </w:r>
      <w:r w:rsidRPr="00B6723D">
        <w:rPr>
          <w:sz w:val="28"/>
          <w:szCs w:val="28"/>
        </w:rPr>
        <w:t>2035 годы), отраж</w:t>
      </w:r>
      <w:r w:rsidR="00154D23">
        <w:rPr>
          <w:sz w:val="28"/>
          <w:szCs w:val="28"/>
        </w:rPr>
        <w:t>ё</w:t>
      </w:r>
      <w:r w:rsidRPr="00B6723D">
        <w:rPr>
          <w:sz w:val="28"/>
          <w:szCs w:val="28"/>
        </w:rPr>
        <w:t xml:space="preserve">н в приложении </w:t>
      </w:r>
      <w:r w:rsidR="00AD3A0C">
        <w:rPr>
          <w:sz w:val="28"/>
          <w:szCs w:val="28"/>
        </w:rPr>
        <w:br/>
      </w:r>
      <w:r w:rsidRPr="00B6723D">
        <w:rPr>
          <w:sz w:val="28"/>
          <w:szCs w:val="28"/>
        </w:rPr>
        <w:t xml:space="preserve">к </w:t>
      </w:r>
      <w:r w:rsidR="00AD3A0C">
        <w:rPr>
          <w:sz w:val="28"/>
          <w:szCs w:val="28"/>
        </w:rPr>
        <w:t>Стратегии 2030.</w:t>
      </w:r>
    </w:p>
    <w:p w:rsidR="00ED3D36" w:rsidRPr="00B6723D" w:rsidRDefault="00ED3D36" w:rsidP="00341118">
      <w:pPr>
        <w:tabs>
          <w:tab w:val="left" w:pos="851"/>
        </w:tabs>
        <w:ind w:firstLine="0"/>
        <w:rPr>
          <w:sz w:val="28"/>
          <w:szCs w:val="28"/>
        </w:rPr>
      </w:pPr>
    </w:p>
    <w:p w:rsidR="00ED3D36" w:rsidRPr="00B6723D" w:rsidRDefault="001E1E50" w:rsidP="00ED3D36">
      <w:pPr>
        <w:tabs>
          <w:tab w:val="left" w:pos="851"/>
        </w:tabs>
        <w:ind w:firstLine="0"/>
        <w:jc w:val="center"/>
        <w:rPr>
          <w:sz w:val="28"/>
          <w:szCs w:val="28"/>
        </w:rPr>
      </w:pPr>
      <w:r w:rsidRPr="00B6723D">
        <w:rPr>
          <w:sz w:val="28"/>
          <w:szCs w:val="28"/>
        </w:rPr>
        <w:t>Государственные и муниципальные программы, в рамках которых реализуются мероприятия, направленные на развитие вектора «Бизнес»</w:t>
      </w:r>
    </w:p>
    <w:p w:rsidR="00ED3D36" w:rsidRPr="00B6723D" w:rsidRDefault="00ED3D36" w:rsidP="00ED3D36">
      <w:pPr>
        <w:tabs>
          <w:tab w:val="left" w:pos="851"/>
        </w:tabs>
        <w:ind w:firstLine="0"/>
        <w:jc w:val="center"/>
        <w:rPr>
          <w:sz w:val="28"/>
          <w:szCs w:val="28"/>
        </w:rPr>
      </w:pPr>
    </w:p>
    <w:p w:rsidR="00ED562F" w:rsidRPr="00B6723D" w:rsidRDefault="002B5CA3" w:rsidP="00CE617D">
      <w:pPr>
        <w:pStyle w:val="30"/>
        <w:spacing w:before="0"/>
        <w:ind w:right="-1" w:firstLine="0"/>
        <w:jc w:val="right"/>
        <w:rPr>
          <w:b w:val="0"/>
          <w:i w:val="0"/>
          <w:color w:val="auto"/>
          <w:sz w:val="28"/>
          <w:szCs w:val="28"/>
        </w:rPr>
      </w:pPr>
      <w:r w:rsidRPr="00B6723D">
        <w:rPr>
          <w:b w:val="0"/>
          <w:i w:val="0"/>
          <w:color w:val="auto"/>
          <w:sz w:val="28"/>
          <w:szCs w:val="28"/>
        </w:rPr>
        <w:t xml:space="preserve">Таблица </w:t>
      </w:r>
      <w:r w:rsidR="001E1E50" w:rsidRPr="00B6723D">
        <w:rPr>
          <w:b w:val="0"/>
          <w:i w:val="0"/>
          <w:color w:val="auto"/>
          <w:sz w:val="28"/>
          <w:szCs w:val="28"/>
        </w:rPr>
        <w:t>1</w:t>
      </w:r>
      <w:r w:rsidR="00710377" w:rsidRPr="00B6723D">
        <w:rPr>
          <w:b w:val="0"/>
          <w:i w:val="0"/>
          <w:color w:val="auto"/>
          <w:sz w:val="28"/>
          <w:szCs w:val="28"/>
        </w:rPr>
        <w:t>9</w:t>
      </w:r>
    </w:p>
    <w:tbl>
      <w:tblPr>
        <w:tblW w:w="93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3"/>
        <w:gridCol w:w="4110"/>
        <w:gridCol w:w="4253"/>
      </w:tblGrid>
      <w:tr w:rsidR="00B6723D" w:rsidRPr="00B6723D" w:rsidTr="00154D23">
        <w:trPr>
          <w:trHeight w:val="405"/>
        </w:trPr>
        <w:tc>
          <w:tcPr>
            <w:tcW w:w="993" w:type="dxa"/>
            <w:shd w:val="clear" w:color="auto" w:fill="auto"/>
          </w:tcPr>
          <w:p w:rsidR="00DB709C" w:rsidRPr="00705E85" w:rsidRDefault="00DB709C" w:rsidP="00DB709C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705E85">
              <w:rPr>
                <w:rFonts w:eastAsia="Times New Roman"/>
                <w:kern w:val="0"/>
              </w:rPr>
              <w:t>Вектор</w:t>
            </w:r>
          </w:p>
        </w:tc>
        <w:tc>
          <w:tcPr>
            <w:tcW w:w="4110" w:type="dxa"/>
            <w:shd w:val="clear" w:color="auto" w:fill="auto"/>
          </w:tcPr>
          <w:p w:rsidR="00DB709C" w:rsidRPr="00705E85" w:rsidRDefault="00DB709C" w:rsidP="00154D23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705E85">
              <w:rPr>
                <w:rFonts w:eastAsia="Times New Roman"/>
                <w:kern w:val="0"/>
              </w:rPr>
              <w:t>Государственные программы</w:t>
            </w:r>
          </w:p>
        </w:tc>
        <w:tc>
          <w:tcPr>
            <w:tcW w:w="4253" w:type="dxa"/>
            <w:shd w:val="clear" w:color="auto" w:fill="auto"/>
          </w:tcPr>
          <w:p w:rsidR="00DB709C" w:rsidRPr="00705E85" w:rsidRDefault="00DB709C" w:rsidP="00154D23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705E85">
              <w:rPr>
                <w:rFonts w:eastAsia="Times New Roman"/>
                <w:kern w:val="0"/>
              </w:rPr>
              <w:t>Муниципальные программы</w:t>
            </w:r>
          </w:p>
        </w:tc>
      </w:tr>
      <w:tr w:rsidR="00B6723D" w:rsidRPr="00B6723D" w:rsidTr="0067205B">
        <w:trPr>
          <w:trHeight w:val="1299"/>
        </w:trPr>
        <w:tc>
          <w:tcPr>
            <w:tcW w:w="993" w:type="dxa"/>
            <w:shd w:val="clear" w:color="auto" w:fill="auto"/>
            <w:textDirection w:val="btLr"/>
            <w:vAlign w:val="center"/>
          </w:tcPr>
          <w:p w:rsidR="00DB709C" w:rsidRPr="00705E85" w:rsidRDefault="00DB709C" w:rsidP="00DB709C">
            <w:pPr>
              <w:ind w:right="113" w:firstLine="0"/>
              <w:jc w:val="center"/>
              <w:rPr>
                <w:rFonts w:eastAsia="Times New Roman"/>
                <w:kern w:val="0"/>
              </w:rPr>
            </w:pPr>
            <w:r w:rsidRPr="00705E85">
              <w:rPr>
                <w:rFonts w:eastAsia="Times New Roman"/>
                <w:kern w:val="0"/>
              </w:rPr>
              <w:t>Бизнес</w:t>
            </w:r>
          </w:p>
        </w:tc>
        <w:tc>
          <w:tcPr>
            <w:tcW w:w="4110" w:type="dxa"/>
            <w:shd w:val="clear" w:color="auto" w:fill="auto"/>
          </w:tcPr>
          <w:p w:rsidR="00DB709C" w:rsidRPr="00705E85" w:rsidRDefault="00DB709C" w:rsidP="00705E85">
            <w:pPr>
              <w:ind w:firstLine="0"/>
              <w:rPr>
                <w:rFonts w:eastAsia="Times New Roman"/>
                <w:kern w:val="0"/>
              </w:rPr>
            </w:pPr>
            <w:r w:rsidRPr="00705E85">
              <w:rPr>
                <w:rFonts w:eastAsia="Times New Roman"/>
                <w:kern w:val="0"/>
              </w:rPr>
              <w:t xml:space="preserve">Социально-экономическое развитие, инвестиции и инновации </w:t>
            </w:r>
            <w:r w:rsidR="00705E85">
              <w:rPr>
                <w:rFonts w:eastAsia="Times New Roman"/>
                <w:kern w:val="0"/>
              </w:rPr>
              <w:br/>
            </w:r>
            <w:r w:rsidRPr="00705E85">
              <w:rPr>
                <w:rFonts w:eastAsia="Times New Roman"/>
                <w:kern w:val="0"/>
              </w:rPr>
              <w:t xml:space="preserve">Ханты-Мансийского автономного </w:t>
            </w:r>
            <w:r w:rsidR="00705E85">
              <w:rPr>
                <w:rFonts w:eastAsia="Times New Roman"/>
                <w:kern w:val="0"/>
              </w:rPr>
              <w:br/>
            </w:r>
            <w:r w:rsidRPr="00705E85">
              <w:rPr>
                <w:rFonts w:eastAsia="Times New Roman"/>
                <w:kern w:val="0"/>
              </w:rPr>
              <w:t>округа – Югры на 2016 – 2020 годы</w:t>
            </w:r>
          </w:p>
        </w:tc>
        <w:tc>
          <w:tcPr>
            <w:tcW w:w="4253" w:type="dxa"/>
            <w:shd w:val="clear" w:color="auto" w:fill="auto"/>
          </w:tcPr>
          <w:p w:rsidR="00DB709C" w:rsidRPr="00705E85" w:rsidRDefault="00DB709C" w:rsidP="00154D23">
            <w:pPr>
              <w:ind w:firstLine="0"/>
              <w:rPr>
                <w:rFonts w:eastAsia="Times New Roman"/>
                <w:kern w:val="0"/>
              </w:rPr>
            </w:pPr>
            <w:r w:rsidRPr="00705E85">
              <w:rPr>
                <w:rFonts w:eastAsia="Times New Roman"/>
                <w:kern w:val="0"/>
              </w:rPr>
              <w:t>Развитие малого и среднего предпринимательства в городе Сургуте на 2016</w:t>
            </w:r>
            <w:r w:rsidR="00154D23" w:rsidRPr="00705E85">
              <w:rPr>
                <w:rFonts w:eastAsia="Times New Roman"/>
                <w:kern w:val="0"/>
              </w:rPr>
              <w:t xml:space="preserve"> – </w:t>
            </w:r>
            <w:r w:rsidRPr="00705E85">
              <w:rPr>
                <w:rFonts w:eastAsia="Times New Roman"/>
                <w:kern w:val="0"/>
              </w:rPr>
              <w:t>2030 годы</w:t>
            </w:r>
          </w:p>
        </w:tc>
      </w:tr>
    </w:tbl>
    <w:p w:rsidR="00705E85" w:rsidRDefault="00705E85" w:rsidP="00423522">
      <w:pPr>
        <w:keepNext/>
        <w:keepLines/>
        <w:ind w:firstLine="720"/>
        <w:rPr>
          <w:sz w:val="28"/>
          <w:szCs w:val="28"/>
        </w:rPr>
      </w:pPr>
    </w:p>
    <w:p w:rsidR="007B53AF" w:rsidRPr="00B6723D" w:rsidRDefault="00ED562F" w:rsidP="00423522">
      <w:pPr>
        <w:keepNext/>
        <w:keepLines/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 xml:space="preserve">Планируемый </w:t>
      </w:r>
      <w:r w:rsidR="00C977F0" w:rsidRPr="00B6723D">
        <w:rPr>
          <w:sz w:val="28"/>
          <w:szCs w:val="28"/>
        </w:rPr>
        <w:t>объё</w:t>
      </w:r>
      <w:r w:rsidRPr="00B6723D">
        <w:rPr>
          <w:sz w:val="28"/>
          <w:szCs w:val="28"/>
        </w:rPr>
        <w:t>м</w:t>
      </w:r>
      <w:r w:rsidR="007B53AF" w:rsidRPr="00B6723D">
        <w:rPr>
          <w:sz w:val="28"/>
          <w:szCs w:val="28"/>
        </w:rPr>
        <w:t xml:space="preserve"> финансовых ресурсов для достижения цели вектора – 44,</w:t>
      </w:r>
      <w:r w:rsidR="00476E2F" w:rsidRPr="00B6723D">
        <w:rPr>
          <w:sz w:val="28"/>
          <w:szCs w:val="28"/>
        </w:rPr>
        <w:t>2</w:t>
      </w:r>
      <w:r w:rsidR="007B53AF" w:rsidRPr="00B6723D">
        <w:rPr>
          <w:sz w:val="28"/>
          <w:szCs w:val="28"/>
        </w:rPr>
        <w:t xml:space="preserve"> млн. рублей, из них внебюдж</w:t>
      </w:r>
      <w:r w:rsidR="005A4056" w:rsidRPr="00B6723D">
        <w:rPr>
          <w:sz w:val="28"/>
          <w:szCs w:val="28"/>
        </w:rPr>
        <w:t>етных средств</w:t>
      </w:r>
      <w:r w:rsidR="004D055A" w:rsidRPr="00B6723D">
        <w:rPr>
          <w:sz w:val="28"/>
          <w:szCs w:val="28"/>
        </w:rPr>
        <w:t xml:space="preserve"> – </w:t>
      </w:r>
      <w:r w:rsidR="004617EA" w:rsidRPr="00B6723D">
        <w:rPr>
          <w:sz w:val="28"/>
          <w:szCs w:val="28"/>
        </w:rPr>
        <w:t>21 млн.</w:t>
      </w:r>
      <w:r w:rsidR="005A4056" w:rsidRPr="00B6723D">
        <w:rPr>
          <w:sz w:val="28"/>
          <w:szCs w:val="28"/>
        </w:rPr>
        <w:t xml:space="preserve"> рублей, бюджетных средств</w:t>
      </w:r>
      <w:r w:rsidR="004617EA" w:rsidRPr="00B6723D">
        <w:rPr>
          <w:sz w:val="28"/>
          <w:szCs w:val="28"/>
        </w:rPr>
        <w:t xml:space="preserve"> (автономного округа и города) – 23,2 млн.</w:t>
      </w:r>
      <w:r w:rsidR="000E2979" w:rsidRPr="00B6723D">
        <w:rPr>
          <w:sz w:val="28"/>
          <w:szCs w:val="28"/>
        </w:rPr>
        <w:t xml:space="preserve"> </w:t>
      </w:r>
      <w:r w:rsidR="004617EA" w:rsidRPr="00B6723D">
        <w:rPr>
          <w:sz w:val="28"/>
          <w:szCs w:val="28"/>
        </w:rPr>
        <w:t xml:space="preserve">рублей. </w:t>
      </w:r>
      <w:r w:rsidR="00154D23">
        <w:rPr>
          <w:sz w:val="28"/>
          <w:szCs w:val="28"/>
        </w:rPr>
        <w:t xml:space="preserve"> </w:t>
      </w:r>
    </w:p>
    <w:p w:rsidR="00154D23" w:rsidRDefault="00154D23" w:rsidP="00341118">
      <w:pPr>
        <w:pStyle w:val="30"/>
        <w:spacing w:before="0"/>
        <w:ind w:firstLine="0"/>
        <w:rPr>
          <w:i w:val="0"/>
          <w:color w:val="auto"/>
          <w:sz w:val="28"/>
          <w:szCs w:val="28"/>
        </w:rPr>
      </w:pPr>
    </w:p>
    <w:p w:rsidR="009C09F6" w:rsidRPr="00B6723D" w:rsidRDefault="00994426" w:rsidP="00341118">
      <w:pPr>
        <w:pStyle w:val="30"/>
        <w:spacing w:before="0"/>
        <w:ind w:firstLine="0"/>
        <w:rPr>
          <w:i w:val="0"/>
          <w:color w:val="auto"/>
          <w:sz w:val="28"/>
          <w:szCs w:val="28"/>
        </w:rPr>
      </w:pPr>
      <w:r w:rsidRPr="00B6723D">
        <w:rPr>
          <w:i w:val="0"/>
          <w:color w:val="auto"/>
          <w:sz w:val="28"/>
          <w:szCs w:val="28"/>
        </w:rPr>
        <w:t>4</w:t>
      </w:r>
      <w:r w:rsidR="009C09F6" w:rsidRPr="00B6723D">
        <w:rPr>
          <w:i w:val="0"/>
          <w:color w:val="auto"/>
          <w:sz w:val="28"/>
          <w:szCs w:val="28"/>
        </w:rPr>
        <w:t>.1.3. Вектор «Инновации»</w:t>
      </w:r>
    </w:p>
    <w:p w:rsidR="009C09F6" w:rsidRPr="00B6723D" w:rsidRDefault="009C09F6" w:rsidP="005C3CAD">
      <w:pPr>
        <w:pStyle w:val="affff0"/>
        <w:jc w:val="center"/>
        <w:rPr>
          <w:sz w:val="26"/>
          <w:szCs w:val="26"/>
        </w:rPr>
      </w:pPr>
    </w:p>
    <w:p w:rsidR="00D60CA7" w:rsidRPr="00B6723D" w:rsidRDefault="005C3CAD" w:rsidP="0058260E">
      <w:pPr>
        <w:ind w:firstLine="720"/>
        <w:jc w:val="center"/>
        <w:rPr>
          <w:sz w:val="28"/>
          <w:szCs w:val="28"/>
        </w:rPr>
      </w:pPr>
      <w:r w:rsidRPr="00B6723D">
        <w:rPr>
          <w:sz w:val="28"/>
          <w:szCs w:val="28"/>
        </w:rPr>
        <w:t>Стратегическая цель вектора – обеспечение</w:t>
      </w:r>
      <w:r w:rsidR="00D60CA7" w:rsidRPr="00B6723D">
        <w:rPr>
          <w:sz w:val="28"/>
          <w:szCs w:val="28"/>
        </w:rPr>
        <w:t xml:space="preserve"> рост</w:t>
      </w:r>
      <w:r w:rsidRPr="00B6723D">
        <w:rPr>
          <w:sz w:val="28"/>
          <w:szCs w:val="28"/>
        </w:rPr>
        <w:t>а</w:t>
      </w:r>
      <w:r w:rsidR="004D055A" w:rsidRPr="00B6723D">
        <w:rPr>
          <w:sz w:val="28"/>
          <w:szCs w:val="28"/>
        </w:rPr>
        <w:br/>
      </w:r>
      <w:r w:rsidR="00D60CA7" w:rsidRPr="00B6723D">
        <w:rPr>
          <w:sz w:val="28"/>
          <w:szCs w:val="28"/>
        </w:rPr>
        <w:t>научно-инновацион</w:t>
      </w:r>
      <w:r w:rsidR="00D45F27" w:rsidRPr="00B6723D">
        <w:rPr>
          <w:sz w:val="28"/>
          <w:szCs w:val="28"/>
        </w:rPr>
        <w:t xml:space="preserve">ного потенциала города, создание </w:t>
      </w:r>
      <w:r w:rsidR="0058260E" w:rsidRPr="00B6723D">
        <w:rPr>
          <w:sz w:val="28"/>
          <w:szCs w:val="28"/>
        </w:rPr>
        <w:t xml:space="preserve">в Сургуте </w:t>
      </w:r>
      <w:r w:rsidR="004D055A" w:rsidRPr="00B6723D">
        <w:rPr>
          <w:sz w:val="28"/>
          <w:szCs w:val="28"/>
        </w:rPr>
        <w:br/>
      </w:r>
      <w:r w:rsidR="0058260E" w:rsidRPr="00B6723D">
        <w:rPr>
          <w:sz w:val="28"/>
          <w:szCs w:val="28"/>
        </w:rPr>
        <w:t>научно-инновационной среды</w:t>
      </w:r>
      <w:r w:rsidR="0058155A" w:rsidRPr="00B6723D">
        <w:rPr>
          <w:sz w:val="28"/>
          <w:szCs w:val="28"/>
        </w:rPr>
        <w:t>.</w:t>
      </w:r>
    </w:p>
    <w:p w:rsidR="001E1E50" w:rsidRPr="00B6723D" w:rsidRDefault="001E1E50" w:rsidP="0067205B">
      <w:pPr>
        <w:widowControl w:val="0"/>
        <w:ind w:firstLine="720"/>
        <w:jc w:val="center"/>
        <w:rPr>
          <w:sz w:val="28"/>
          <w:szCs w:val="28"/>
        </w:rPr>
      </w:pPr>
    </w:p>
    <w:p w:rsidR="0058260E" w:rsidRPr="00B6723D" w:rsidRDefault="00D60CA7" w:rsidP="0067205B">
      <w:pPr>
        <w:widowControl w:val="0"/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Основные задачи:</w:t>
      </w:r>
    </w:p>
    <w:p w:rsidR="007D7AB4" w:rsidRPr="00B6723D" w:rsidRDefault="0058260E" w:rsidP="0067205B">
      <w:pPr>
        <w:widowControl w:val="0"/>
        <w:tabs>
          <w:tab w:val="left" w:pos="993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1)</w:t>
      </w:r>
      <w:r w:rsidRPr="00B6723D">
        <w:rPr>
          <w:sz w:val="28"/>
          <w:szCs w:val="28"/>
        </w:rPr>
        <w:tab/>
      </w:r>
      <w:r w:rsidR="00705E85">
        <w:rPr>
          <w:sz w:val="28"/>
          <w:szCs w:val="28"/>
        </w:rPr>
        <w:t xml:space="preserve"> </w:t>
      </w:r>
      <w:r w:rsidR="007D7AB4" w:rsidRPr="00B6723D">
        <w:rPr>
          <w:sz w:val="28"/>
          <w:szCs w:val="28"/>
        </w:rPr>
        <w:t>о</w:t>
      </w:r>
      <w:r w:rsidR="00D60CA7" w:rsidRPr="00B6723D">
        <w:rPr>
          <w:sz w:val="28"/>
          <w:szCs w:val="28"/>
        </w:rPr>
        <w:t>беспечить условия для инновационной активности</w:t>
      </w:r>
      <w:r w:rsidRPr="00B6723D">
        <w:rPr>
          <w:sz w:val="28"/>
          <w:szCs w:val="28"/>
        </w:rPr>
        <w:t>;</w:t>
      </w:r>
    </w:p>
    <w:p w:rsidR="007D7AB4" w:rsidRPr="00B6723D" w:rsidRDefault="007D7AB4" w:rsidP="0093203E">
      <w:pPr>
        <w:widowControl w:val="0"/>
        <w:tabs>
          <w:tab w:val="left" w:pos="993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2)</w:t>
      </w:r>
      <w:r w:rsidRPr="00B6723D">
        <w:rPr>
          <w:sz w:val="28"/>
          <w:szCs w:val="28"/>
        </w:rPr>
        <w:tab/>
      </w:r>
      <w:r w:rsidR="00705E85">
        <w:rPr>
          <w:sz w:val="28"/>
          <w:szCs w:val="28"/>
        </w:rPr>
        <w:t xml:space="preserve"> </w:t>
      </w:r>
      <w:r w:rsidRPr="00B6723D">
        <w:rPr>
          <w:sz w:val="28"/>
          <w:szCs w:val="28"/>
        </w:rPr>
        <w:t>с</w:t>
      </w:r>
      <w:r w:rsidR="00D60CA7" w:rsidRPr="00B6723D">
        <w:rPr>
          <w:sz w:val="28"/>
          <w:szCs w:val="28"/>
        </w:rPr>
        <w:t>формировать систему выгодного комплексного финансирования инновационной деятельности</w:t>
      </w:r>
      <w:r w:rsidRPr="00B6723D">
        <w:rPr>
          <w:sz w:val="28"/>
          <w:szCs w:val="28"/>
        </w:rPr>
        <w:t>;</w:t>
      </w:r>
    </w:p>
    <w:p w:rsidR="00262233" w:rsidRPr="00B6723D" w:rsidRDefault="007D7AB4" w:rsidP="0093203E">
      <w:pPr>
        <w:widowControl w:val="0"/>
        <w:tabs>
          <w:tab w:val="left" w:pos="993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3)</w:t>
      </w:r>
      <w:r w:rsidRPr="00B6723D">
        <w:rPr>
          <w:sz w:val="28"/>
          <w:szCs w:val="28"/>
        </w:rPr>
        <w:tab/>
      </w:r>
      <w:r w:rsidR="00705E85">
        <w:rPr>
          <w:sz w:val="28"/>
          <w:szCs w:val="28"/>
        </w:rPr>
        <w:t xml:space="preserve"> </w:t>
      </w:r>
      <w:r w:rsidRPr="00B6723D">
        <w:rPr>
          <w:sz w:val="28"/>
          <w:szCs w:val="28"/>
        </w:rPr>
        <w:t>о</w:t>
      </w:r>
      <w:r w:rsidR="00D60CA7" w:rsidRPr="00B6723D">
        <w:rPr>
          <w:sz w:val="28"/>
          <w:szCs w:val="28"/>
        </w:rPr>
        <w:t>беспечить практическую ориентированность инновационной деятельности</w:t>
      </w:r>
      <w:r w:rsidRPr="00B6723D">
        <w:rPr>
          <w:sz w:val="28"/>
          <w:szCs w:val="28"/>
        </w:rPr>
        <w:t>;</w:t>
      </w:r>
    </w:p>
    <w:p w:rsidR="007D7AB4" w:rsidRPr="00B6723D" w:rsidRDefault="007D7AB4" w:rsidP="0093203E">
      <w:pPr>
        <w:widowControl w:val="0"/>
        <w:tabs>
          <w:tab w:val="left" w:pos="993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lastRenderedPageBreak/>
        <w:t>4)</w:t>
      </w:r>
      <w:r w:rsidRPr="00B6723D">
        <w:rPr>
          <w:sz w:val="28"/>
          <w:szCs w:val="28"/>
        </w:rPr>
        <w:tab/>
      </w:r>
      <w:r w:rsidR="00705E85">
        <w:rPr>
          <w:sz w:val="28"/>
          <w:szCs w:val="28"/>
        </w:rPr>
        <w:t xml:space="preserve"> </w:t>
      </w:r>
      <w:r w:rsidRPr="00B6723D">
        <w:rPr>
          <w:sz w:val="28"/>
          <w:szCs w:val="28"/>
        </w:rPr>
        <w:t>с</w:t>
      </w:r>
      <w:r w:rsidR="00D60CA7" w:rsidRPr="00B6723D">
        <w:rPr>
          <w:sz w:val="28"/>
          <w:szCs w:val="28"/>
        </w:rPr>
        <w:t>формировать устойчи</w:t>
      </w:r>
      <w:r w:rsidRPr="00B6723D">
        <w:rPr>
          <w:sz w:val="28"/>
          <w:szCs w:val="28"/>
        </w:rPr>
        <w:t>вую систему долгосрочного партнё</w:t>
      </w:r>
      <w:r w:rsidR="00D60CA7" w:rsidRPr="00B6723D">
        <w:rPr>
          <w:sz w:val="28"/>
          <w:szCs w:val="28"/>
        </w:rPr>
        <w:t>рства науки и бизнеса в инновационной сфере</w:t>
      </w:r>
      <w:r w:rsidRPr="00B6723D">
        <w:rPr>
          <w:sz w:val="28"/>
          <w:szCs w:val="28"/>
        </w:rPr>
        <w:t>;</w:t>
      </w:r>
    </w:p>
    <w:p w:rsidR="00E85FD8" w:rsidRPr="00B6723D" w:rsidRDefault="007D7AB4" w:rsidP="0093203E">
      <w:pPr>
        <w:widowControl w:val="0"/>
        <w:tabs>
          <w:tab w:val="left" w:pos="993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5)</w:t>
      </w:r>
      <w:r w:rsidRPr="00B6723D">
        <w:rPr>
          <w:sz w:val="28"/>
          <w:szCs w:val="28"/>
        </w:rPr>
        <w:tab/>
      </w:r>
      <w:r w:rsidR="00705E85">
        <w:rPr>
          <w:sz w:val="28"/>
          <w:szCs w:val="28"/>
        </w:rPr>
        <w:t xml:space="preserve"> </w:t>
      </w:r>
      <w:r w:rsidRPr="00B6723D">
        <w:rPr>
          <w:sz w:val="28"/>
          <w:szCs w:val="28"/>
        </w:rPr>
        <w:t>с</w:t>
      </w:r>
      <w:r w:rsidR="00D60CA7" w:rsidRPr="00B6723D">
        <w:rPr>
          <w:sz w:val="28"/>
          <w:szCs w:val="28"/>
        </w:rPr>
        <w:t>формировать условия для роста научно-образовательного потенциала и сбалансированности профессиональной структуры населения</w:t>
      </w:r>
      <w:r w:rsidR="00C14AD6" w:rsidRPr="00B6723D">
        <w:rPr>
          <w:sz w:val="28"/>
          <w:szCs w:val="28"/>
        </w:rPr>
        <w:t>.</w:t>
      </w:r>
    </w:p>
    <w:p w:rsidR="00856DEB" w:rsidRPr="00B6723D" w:rsidRDefault="009C09F6" w:rsidP="0093203E">
      <w:pPr>
        <w:widowControl w:val="0"/>
        <w:tabs>
          <w:tab w:val="left" w:pos="1134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Стратегией ХМАО</w:t>
      </w:r>
      <w:r w:rsidR="00423522" w:rsidRPr="00B6723D">
        <w:rPr>
          <w:sz w:val="28"/>
          <w:szCs w:val="28"/>
        </w:rPr>
        <w:t xml:space="preserve"> – </w:t>
      </w:r>
      <w:r w:rsidRPr="00B6723D">
        <w:rPr>
          <w:sz w:val="28"/>
          <w:szCs w:val="28"/>
        </w:rPr>
        <w:t>Югры 2030 к при</w:t>
      </w:r>
      <w:r w:rsidR="003B1051" w:rsidRPr="00B6723D">
        <w:rPr>
          <w:sz w:val="28"/>
          <w:szCs w:val="28"/>
        </w:rPr>
        <w:t xml:space="preserve">оритетам развития инновационной </w:t>
      </w:r>
      <w:r w:rsidRPr="00B6723D">
        <w:rPr>
          <w:sz w:val="28"/>
          <w:szCs w:val="28"/>
        </w:rPr>
        <w:t>деятельности Сургута отнесены следующие:</w:t>
      </w:r>
    </w:p>
    <w:p w:rsidR="00856DEB" w:rsidRPr="00B6723D" w:rsidRDefault="00856DEB" w:rsidP="0093203E">
      <w:pPr>
        <w:widowControl w:val="0"/>
        <w:tabs>
          <w:tab w:val="left" w:pos="851"/>
          <w:tab w:val="left" w:pos="993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1)</w:t>
      </w:r>
      <w:r w:rsidRPr="00B6723D">
        <w:rPr>
          <w:sz w:val="28"/>
          <w:szCs w:val="28"/>
        </w:rPr>
        <w:tab/>
      </w:r>
      <w:r w:rsidR="00705E85">
        <w:rPr>
          <w:sz w:val="28"/>
          <w:szCs w:val="28"/>
        </w:rPr>
        <w:t xml:space="preserve"> </w:t>
      </w:r>
      <w:r w:rsidRPr="00B6723D">
        <w:rPr>
          <w:sz w:val="28"/>
          <w:szCs w:val="28"/>
        </w:rPr>
        <w:t>р</w:t>
      </w:r>
      <w:r w:rsidR="009C09F6" w:rsidRPr="00B6723D">
        <w:rPr>
          <w:sz w:val="28"/>
          <w:szCs w:val="28"/>
        </w:rPr>
        <w:t>азвитие сферы совершенствования процессов нефтегазодобычи, включая все элементы технологической цепочки;</w:t>
      </w:r>
    </w:p>
    <w:p w:rsidR="00856DEB" w:rsidRPr="00B6723D" w:rsidRDefault="00856DEB" w:rsidP="00E85FD8">
      <w:pPr>
        <w:tabs>
          <w:tab w:val="left" w:pos="851"/>
          <w:tab w:val="left" w:pos="993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2)</w:t>
      </w:r>
      <w:r w:rsidRPr="00B6723D">
        <w:rPr>
          <w:sz w:val="28"/>
          <w:szCs w:val="28"/>
        </w:rPr>
        <w:tab/>
      </w:r>
      <w:r w:rsidR="00705E85">
        <w:rPr>
          <w:sz w:val="28"/>
          <w:szCs w:val="28"/>
        </w:rPr>
        <w:t xml:space="preserve"> </w:t>
      </w:r>
      <w:r w:rsidRPr="00B6723D">
        <w:rPr>
          <w:sz w:val="28"/>
          <w:szCs w:val="28"/>
        </w:rPr>
        <w:t>с</w:t>
      </w:r>
      <w:r w:rsidR="009C09F6" w:rsidRPr="00B6723D">
        <w:rPr>
          <w:sz w:val="28"/>
          <w:szCs w:val="28"/>
        </w:rPr>
        <w:t>оздание</w:t>
      </w:r>
      <w:r w:rsidR="005D267E" w:rsidRPr="00B6723D">
        <w:rPr>
          <w:sz w:val="28"/>
          <w:szCs w:val="28"/>
        </w:rPr>
        <w:t xml:space="preserve"> «Инновационно-образовательного комплекса (кампуса)»</w:t>
      </w:r>
      <w:r w:rsidR="009C09F6" w:rsidRPr="00B6723D">
        <w:rPr>
          <w:sz w:val="28"/>
          <w:szCs w:val="28"/>
        </w:rPr>
        <w:t>;</w:t>
      </w:r>
    </w:p>
    <w:p w:rsidR="009C09F6" w:rsidRPr="00B6723D" w:rsidRDefault="00856DEB" w:rsidP="00E85FD8">
      <w:pPr>
        <w:tabs>
          <w:tab w:val="left" w:pos="851"/>
          <w:tab w:val="left" w:pos="993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3)</w:t>
      </w:r>
      <w:r w:rsidRPr="00B6723D">
        <w:rPr>
          <w:sz w:val="28"/>
          <w:szCs w:val="28"/>
        </w:rPr>
        <w:tab/>
      </w:r>
      <w:r w:rsidR="00705E85">
        <w:rPr>
          <w:sz w:val="28"/>
          <w:szCs w:val="28"/>
        </w:rPr>
        <w:t xml:space="preserve"> </w:t>
      </w:r>
      <w:r w:rsidRPr="00B6723D">
        <w:rPr>
          <w:sz w:val="28"/>
          <w:szCs w:val="28"/>
        </w:rPr>
        <w:t>р</w:t>
      </w:r>
      <w:r w:rsidR="0048624F" w:rsidRPr="00B6723D">
        <w:rPr>
          <w:sz w:val="28"/>
          <w:szCs w:val="28"/>
        </w:rPr>
        <w:t xml:space="preserve">азвитие </w:t>
      </w:r>
      <w:r w:rsidR="005336AB" w:rsidRPr="00B6723D">
        <w:rPr>
          <w:sz w:val="28"/>
          <w:szCs w:val="28"/>
        </w:rPr>
        <w:t xml:space="preserve">филиала </w:t>
      </w:r>
      <w:r w:rsidR="0048624F" w:rsidRPr="00B6723D">
        <w:rPr>
          <w:sz w:val="28"/>
          <w:szCs w:val="28"/>
        </w:rPr>
        <w:t xml:space="preserve">окружного </w:t>
      </w:r>
      <w:r w:rsidR="009C09F6" w:rsidRPr="00B6723D">
        <w:rPr>
          <w:sz w:val="28"/>
          <w:szCs w:val="28"/>
        </w:rPr>
        <w:t>Технопарка</w:t>
      </w:r>
      <w:r w:rsidR="0048624F" w:rsidRPr="00B6723D">
        <w:rPr>
          <w:sz w:val="28"/>
          <w:szCs w:val="28"/>
        </w:rPr>
        <w:t xml:space="preserve"> высоких технологий</w:t>
      </w:r>
      <w:r w:rsidR="009C09F6" w:rsidRPr="00B6723D">
        <w:rPr>
          <w:sz w:val="28"/>
          <w:szCs w:val="28"/>
        </w:rPr>
        <w:t>.</w:t>
      </w:r>
    </w:p>
    <w:p w:rsidR="00A34D58" w:rsidRPr="00B6723D" w:rsidRDefault="009C09F6" w:rsidP="00E85FD8">
      <w:pPr>
        <w:tabs>
          <w:tab w:val="left" w:pos="851"/>
          <w:tab w:val="left" w:pos="993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 xml:space="preserve">Решение перечисленных задач </w:t>
      </w:r>
      <w:r w:rsidR="00A34D58" w:rsidRPr="00B6723D">
        <w:rPr>
          <w:sz w:val="28"/>
          <w:szCs w:val="28"/>
        </w:rPr>
        <w:t xml:space="preserve">планируется </w:t>
      </w:r>
      <w:r w:rsidRPr="00B6723D">
        <w:rPr>
          <w:sz w:val="28"/>
          <w:szCs w:val="28"/>
        </w:rPr>
        <w:t>обеспечи</w:t>
      </w:r>
      <w:r w:rsidR="00A34D58" w:rsidRPr="00B6723D">
        <w:rPr>
          <w:sz w:val="28"/>
          <w:szCs w:val="28"/>
        </w:rPr>
        <w:t>ть</w:t>
      </w:r>
      <w:r w:rsidRPr="00B6723D">
        <w:rPr>
          <w:sz w:val="28"/>
          <w:szCs w:val="28"/>
        </w:rPr>
        <w:t xml:space="preserve"> реализацией мер, которые позволят сформировать в городе действенную инновационную среду на базе роста научно-инновационного потенциала. Основой развития </w:t>
      </w:r>
      <w:r w:rsidR="00610094" w:rsidRPr="00B6723D">
        <w:rPr>
          <w:sz w:val="28"/>
          <w:szCs w:val="28"/>
        </w:rPr>
        <w:br/>
      </w:r>
      <w:r w:rsidRPr="00B6723D">
        <w:rPr>
          <w:sz w:val="28"/>
          <w:szCs w:val="28"/>
        </w:rPr>
        <w:t xml:space="preserve">в этом направлении должен стать </w:t>
      </w:r>
      <w:r w:rsidR="004F0760" w:rsidRPr="00B6723D">
        <w:rPr>
          <w:sz w:val="28"/>
          <w:szCs w:val="28"/>
        </w:rPr>
        <w:t xml:space="preserve">проект </w:t>
      </w:r>
      <w:r w:rsidR="005D267E" w:rsidRPr="00B6723D">
        <w:rPr>
          <w:sz w:val="28"/>
          <w:szCs w:val="28"/>
        </w:rPr>
        <w:t>«Инновационно-образовательный комплекс (кампус)»</w:t>
      </w:r>
      <w:r w:rsidR="000E2979" w:rsidRPr="00B6723D">
        <w:rPr>
          <w:sz w:val="28"/>
          <w:szCs w:val="28"/>
        </w:rPr>
        <w:t xml:space="preserve"> </w:t>
      </w:r>
      <w:r w:rsidR="004F0760" w:rsidRPr="00B6723D">
        <w:rPr>
          <w:sz w:val="28"/>
          <w:szCs w:val="28"/>
        </w:rPr>
        <w:t>как</w:t>
      </w:r>
      <w:r w:rsidRPr="00B6723D">
        <w:rPr>
          <w:sz w:val="28"/>
          <w:szCs w:val="28"/>
        </w:rPr>
        <w:t xml:space="preserve"> международный научно-инновационный </w:t>
      </w:r>
      <w:r w:rsidR="00610094" w:rsidRPr="00B6723D">
        <w:rPr>
          <w:sz w:val="28"/>
          <w:szCs w:val="28"/>
        </w:rPr>
        <w:br/>
      </w:r>
      <w:r w:rsidRPr="00B6723D">
        <w:rPr>
          <w:sz w:val="28"/>
          <w:szCs w:val="28"/>
        </w:rPr>
        <w:t xml:space="preserve">и образовательный центр, объединяющий деятельность местных </w:t>
      </w:r>
      <w:r w:rsidR="00DB7306" w:rsidRPr="00B6723D">
        <w:rPr>
          <w:sz w:val="28"/>
          <w:szCs w:val="28"/>
        </w:rPr>
        <w:t>вуз</w:t>
      </w:r>
      <w:r w:rsidRPr="00B6723D">
        <w:rPr>
          <w:sz w:val="28"/>
          <w:szCs w:val="28"/>
        </w:rPr>
        <w:t xml:space="preserve">ов </w:t>
      </w:r>
      <w:r w:rsidR="00610094" w:rsidRPr="00B6723D">
        <w:rPr>
          <w:sz w:val="28"/>
          <w:szCs w:val="28"/>
        </w:rPr>
        <w:br/>
      </w:r>
      <w:r w:rsidRPr="00B6723D">
        <w:rPr>
          <w:sz w:val="28"/>
          <w:szCs w:val="28"/>
        </w:rPr>
        <w:t>и реального сектора экономики, направленный на практическую ориентацию и переход к качественно новому уровню производственных процессов предприятий города.</w:t>
      </w:r>
    </w:p>
    <w:p w:rsidR="009C09F6" w:rsidRPr="00B6723D" w:rsidRDefault="009C09F6" w:rsidP="00CB3870">
      <w:pPr>
        <w:widowControl w:val="0"/>
        <w:tabs>
          <w:tab w:val="left" w:pos="851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 xml:space="preserve">Для усиления научной составляющей проекта </w:t>
      </w:r>
      <w:r w:rsidR="005D267E" w:rsidRPr="00B6723D">
        <w:rPr>
          <w:sz w:val="28"/>
          <w:szCs w:val="28"/>
        </w:rPr>
        <w:t>«Инновационно-образовательный комплекс (кампус)»</w:t>
      </w:r>
      <w:r w:rsidR="00CB3870">
        <w:rPr>
          <w:sz w:val="28"/>
          <w:szCs w:val="28"/>
        </w:rPr>
        <w:t xml:space="preserve"> </w:t>
      </w:r>
      <w:r w:rsidRPr="00B6723D">
        <w:rPr>
          <w:sz w:val="28"/>
          <w:szCs w:val="28"/>
        </w:rPr>
        <w:t xml:space="preserve">планируется сотрудничество </w:t>
      </w:r>
      <w:r w:rsidR="00AD3A0C">
        <w:rPr>
          <w:sz w:val="28"/>
          <w:szCs w:val="28"/>
        </w:rPr>
        <w:br/>
      </w:r>
      <w:r w:rsidRPr="00B6723D">
        <w:rPr>
          <w:sz w:val="28"/>
          <w:szCs w:val="28"/>
        </w:rPr>
        <w:t xml:space="preserve">с Всероссийским НИИ экспериментальной физики и Научно-исследовательским институтом системных исследований Российской академии наук. Создание данного межотраслевого научно-инновационного центра предполагает организацию деятельности следующих лабораторий: лазерных технологий, электроэнергетики, робототехники, геофизики, радиотехники, технологий и механики горения, конструкций </w:t>
      </w:r>
      <w:r w:rsidR="00CB3870">
        <w:rPr>
          <w:sz w:val="28"/>
          <w:szCs w:val="28"/>
        </w:rPr>
        <w:br/>
      </w:r>
      <w:r w:rsidRPr="00B6723D">
        <w:rPr>
          <w:sz w:val="28"/>
          <w:szCs w:val="28"/>
        </w:rPr>
        <w:t xml:space="preserve">и материалов, технологий строительства, неразрушающего контроля </w:t>
      </w:r>
      <w:r w:rsidR="00CB3870">
        <w:rPr>
          <w:sz w:val="28"/>
          <w:szCs w:val="28"/>
        </w:rPr>
        <w:br/>
      </w:r>
      <w:r w:rsidRPr="00B6723D">
        <w:rPr>
          <w:sz w:val="28"/>
          <w:szCs w:val="28"/>
        </w:rPr>
        <w:t>и диагностики.</w:t>
      </w:r>
    </w:p>
    <w:p w:rsidR="009C09F6" w:rsidRPr="00B6723D" w:rsidRDefault="009C09F6" w:rsidP="00CB3870">
      <w:pPr>
        <w:widowControl w:val="0"/>
        <w:tabs>
          <w:tab w:val="left" w:pos="851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В целом по городу повышение инноваци</w:t>
      </w:r>
      <w:r w:rsidR="00610094" w:rsidRPr="00B6723D">
        <w:rPr>
          <w:sz w:val="28"/>
          <w:szCs w:val="28"/>
        </w:rPr>
        <w:t>онной активности будет связано прежде всего</w:t>
      </w:r>
      <w:r w:rsidRPr="00B6723D">
        <w:rPr>
          <w:sz w:val="28"/>
          <w:szCs w:val="28"/>
        </w:rPr>
        <w:t xml:space="preserve"> с увеличением количества организаций, выполняющих научные исследования и разработки. При этом малое и среднее инновационное предпринимательство будет формироваться преимущественно через динамично развивающийся </w:t>
      </w:r>
      <w:r w:rsidR="005D267E" w:rsidRPr="00B6723D">
        <w:rPr>
          <w:sz w:val="28"/>
          <w:szCs w:val="28"/>
        </w:rPr>
        <w:t>«Инновационно-образовательный комплекс (кампус)»</w:t>
      </w:r>
      <w:r w:rsidRPr="00B6723D">
        <w:rPr>
          <w:sz w:val="28"/>
          <w:szCs w:val="28"/>
        </w:rPr>
        <w:t xml:space="preserve">, обеспечивая ежегодный прирост профильных компаний, количества патентов на изобретения и полезные модели, а также числа статей, опубликованных в рецензируемых журналах, индексируемых в </w:t>
      </w:r>
      <w:r w:rsidR="00877443" w:rsidRPr="00B6723D">
        <w:rPr>
          <w:sz w:val="28"/>
          <w:szCs w:val="28"/>
        </w:rPr>
        <w:t>Российском индексе научного цитирования</w:t>
      </w:r>
      <w:r w:rsidRPr="00B6723D">
        <w:rPr>
          <w:sz w:val="28"/>
          <w:szCs w:val="28"/>
        </w:rPr>
        <w:t>.</w:t>
      </w:r>
    </w:p>
    <w:p w:rsidR="009C09F6" w:rsidRPr="00B6723D" w:rsidRDefault="009C09F6" w:rsidP="00262233">
      <w:pPr>
        <w:widowControl w:val="0"/>
        <w:tabs>
          <w:tab w:val="left" w:pos="851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 xml:space="preserve">Для обеспечения выгодного комплексного финансирования инновационной деятельности необходимо сформировать систему мониторинга возможностей привлечения целевых средств, в том числе грантовых и бюджетных в рамках регионального и федерального уровней. Следует централизовать сведения о внебюджетном финансировании инноваций города, обеспечить содействие привлечению частного капитала, </w:t>
      </w:r>
      <w:r w:rsidR="00610094" w:rsidRPr="00B6723D">
        <w:rPr>
          <w:sz w:val="28"/>
          <w:szCs w:val="28"/>
        </w:rPr>
        <w:br/>
        <w:t>в том числе за счё</w:t>
      </w:r>
      <w:r w:rsidRPr="00B6723D">
        <w:rPr>
          <w:sz w:val="28"/>
          <w:szCs w:val="28"/>
        </w:rPr>
        <w:t>т специальных конкурсов, фондов и открытых баз данных.</w:t>
      </w:r>
    </w:p>
    <w:p w:rsidR="009C09F6" w:rsidRPr="00B6723D" w:rsidRDefault="009C09F6" w:rsidP="00262233">
      <w:pPr>
        <w:widowControl w:val="0"/>
        <w:tabs>
          <w:tab w:val="left" w:pos="851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 xml:space="preserve">Практическую ориентированность инновационной деятельности </w:t>
      </w:r>
      <w:r w:rsidRPr="00B6723D">
        <w:rPr>
          <w:sz w:val="28"/>
          <w:szCs w:val="28"/>
        </w:rPr>
        <w:lastRenderedPageBreak/>
        <w:t xml:space="preserve">планируется обеспечить организационной интеграцией инновационного </w:t>
      </w:r>
      <w:r w:rsidR="0033589C" w:rsidRPr="00B6723D">
        <w:rPr>
          <w:sz w:val="28"/>
          <w:szCs w:val="28"/>
        </w:rPr>
        <w:br/>
      </w:r>
      <w:r w:rsidRPr="00B6723D">
        <w:rPr>
          <w:sz w:val="28"/>
          <w:szCs w:val="28"/>
        </w:rPr>
        <w:t>и реального секторов экономики, городскими и окружными конкурсами, брендовыми долгосрочными п</w:t>
      </w:r>
      <w:r w:rsidR="0033589C" w:rsidRPr="00B6723D">
        <w:rPr>
          <w:sz w:val="28"/>
          <w:szCs w:val="28"/>
        </w:rPr>
        <w:t>роектами сотрудничества и партнё</w:t>
      </w:r>
      <w:r w:rsidRPr="00B6723D">
        <w:rPr>
          <w:sz w:val="28"/>
          <w:szCs w:val="28"/>
        </w:rPr>
        <w:t xml:space="preserve">рства </w:t>
      </w:r>
      <w:r w:rsidR="005D267E" w:rsidRPr="00B6723D">
        <w:rPr>
          <w:sz w:val="28"/>
          <w:szCs w:val="28"/>
        </w:rPr>
        <w:t xml:space="preserve">«Инновационно-образовательного комплекса (кампуса)» </w:t>
      </w:r>
      <w:r w:rsidR="00D4214D">
        <w:rPr>
          <w:sz w:val="28"/>
          <w:szCs w:val="28"/>
        </w:rPr>
        <w:br/>
      </w:r>
      <w:r w:rsidRPr="00B6723D">
        <w:rPr>
          <w:sz w:val="28"/>
          <w:szCs w:val="28"/>
        </w:rPr>
        <w:t xml:space="preserve">и специализированных компаний. Необходимо проводить массовые мероприятия для целевой аудитории с распространением понимания категорий «технологические», «организационные» и «маркетинговые» инновации. </w:t>
      </w:r>
    </w:p>
    <w:p w:rsidR="009C09F6" w:rsidRPr="00B6723D" w:rsidRDefault="00A34D58" w:rsidP="001E1E50">
      <w:pPr>
        <w:tabs>
          <w:tab w:val="left" w:pos="851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Н</w:t>
      </w:r>
      <w:r w:rsidR="009C09F6" w:rsidRPr="00B6723D">
        <w:rPr>
          <w:sz w:val="28"/>
          <w:szCs w:val="28"/>
        </w:rPr>
        <w:t>а</w:t>
      </w:r>
      <w:r w:rsidR="000E2979" w:rsidRPr="00B6723D">
        <w:rPr>
          <w:sz w:val="28"/>
          <w:szCs w:val="28"/>
        </w:rPr>
        <w:t xml:space="preserve"> </w:t>
      </w:r>
      <w:r w:rsidR="009C09F6" w:rsidRPr="00B6723D">
        <w:rPr>
          <w:sz w:val="28"/>
          <w:szCs w:val="28"/>
        </w:rPr>
        <w:t>основе конкурентн</w:t>
      </w:r>
      <w:r w:rsidRPr="00B6723D">
        <w:rPr>
          <w:sz w:val="28"/>
          <w:szCs w:val="28"/>
        </w:rPr>
        <w:t>ых</w:t>
      </w:r>
      <w:r w:rsidR="009C09F6" w:rsidRPr="00B6723D">
        <w:rPr>
          <w:sz w:val="28"/>
          <w:szCs w:val="28"/>
        </w:rPr>
        <w:t xml:space="preserve"> преимуществ Сургута </w:t>
      </w:r>
      <w:r w:rsidRPr="00B6723D">
        <w:rPr>
          <w:sz w:val="28"/>
          <w:szCs w:val="28"/>
        </w:rPr>
        <w:t xml:space="preserve">планируется </w:t>
      </w:r>
      <w:r w:rsidR="009C09F6" w:rsidRPr="00B6723D">
        <w:rPr>
          <w:sz w:val="28"/>
          <w:szCs w:val="28"/>
        </w:rPr>
        <w:t>обеспечить адаптацию и внедрение новых технологий и стандартов производства для жизнеобеспечения в условиях Севера. Конструктивное взаимодействие с реальным сектором экономики может быть организовано благодаря созданию соответствующих консорциумов, технологическо</w:t>
      </w:r>
      <w:r w:rsidR="0033589C" w:rsidRPr="00B6723D">
        <w:rPr>
          <w:sz w:val="28"/>
          <w:szCs w:val="28"/>
        </w:rPr>
        <w:t xml:space="preserve">му сотрудничеству и кооперации прежде всего </w:t>
      </w:r>
      <w:r w:rsidR="009C09F6" w:rsidRPr="00B6723D">
        <w:rPr>
          <w:sz w:val="28"/>
          <w:szCs w:val="28"/>
        </w:rPr>
        <w:t>с градообразующими предприятиями. Реализация подобной работы позволи</w:t>
      </w:r>
      <w:r w:rsidR="0033589C" w:rsidRPr="00B6723D">
        <w:rPr>
          <w:sz w:val="28"/>
          <w:szCs w:val="28"/>
        </w:rPr>
        <w:t xml:space="preserve">т во многих случаях обеспечить полный цикл </w:t>
      </w:r>
      <w:r w:rsidR="009C09F6" w:rsidRPr="00B6723D">
        <w:rPr>
          <w:sz w:val="28"/>
          <w:szCs w:val="28"/>
        </w:rPr>
        <w:t>производства инновационной продукции.</w:t>
      </w:r>
    </w:p>
    <w:p w:rsidR="009C09F6" w:rsidRPr="00B6723D" w:rsidRDefault="009C09F6" w:rsidP="00BD1806">
      <w:pPr>
        <w:widowControl w:val="0"/>
        <w:tabs>
          <w:tab w:val="left" w:pos="851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Важным направлением инновационной деятельности должны стать разработки в сфере повышения коэффициентов нефтегазоизвлечения, продления сроков эксплуатации месторождений нефти и газа, освоение трудно извлекаемых запасов малых и средних месторождений, месторождений Баженовской свиты, освоение запасов нефти и газа, расположенных</w:t>
      </w:r>
      <w:r w:rsidR="0033589C" w:rsidRPr="00B6723D">
        <w:rPr>
          <w:sz w:val="28"/>
          <w:szCs w:val="28"/>
        </w:rPr>
        <w:t xml:space="preserve"> на глубинах свыше 5 тыс. м</w:t>
      </w:r>
      <w:r w:rsidRPr="00B6723D">
        <w:rPr>
          <w:sz w:val="28"/>
          <w:szCs w:val="28"/>
        </w:rPr>
        <w:t xml:space="preserve">. Для проведения данных видов исследований в рамках научного центра высокопроизводительных вычислений </w:t>
      </w:r>
      <w:r w:rsidR="00111024" w:rsidRPr="00B6723D">
        <w:rPr>
          <w:sz w:val="28"/>
          <w:szCs w:val="28"/>
        </w:rPr>
        <w:t xml:space="preserve">проекта </w:t>
      </w:r>
      <w:r w:rsidR="005D267E" w:rsidRPr="00B6723D">
        <w:rPr>
          <w:sz w:val="28"/>
          <w:szCs w:val="28"/>
        </w:rPr>
        <w:t>«Инновационно-образовательный комплекс (кампус)»</w:t>
      </w:r>
      <w:r w:rsidR="00C3591A" w:rsidRPr="00B6723D">
        <w:rPr>
          <w:sz w:val="28"/>
          <w:szCs w:val="28"/>
        </w:rPr>
        <w:t xml:space="preserve"> </w:t>
      </w:r>
      <w:r w:rsidRPr="00B6723D">
        <w:rPr>
          <w:sz w:val="28"/>
          <w:szCs w:val="28"/>
        </w:rPr>
        <w:t>планируется организация лабораторий</w:t>
      </w:r>
      <w:r w:rsidR="005336AB" w:rsidRPr="00B6723D">
        <w:rPr>
          <w:sz w:val="28"/>
          <w:szCs w:val="28"/>
        </w:rPr>
        <w:t xml:space="preserve"> по инновационным технологиям </w:t>
      </w:r>
      <w:r w:rsidR="00BD1806">
        <w:rPr>
          <w:sz w:val="28"/>
          <w:szCs w:val="28"/>
        </w:rPr>
        <w:br/>
      </w:r>
      <w:r w:rsidR="005336AB" w:rsidRPr="00B6723D">
        <w:rPr>
          <w:sz w:val="28"/>
          <w:szCs w:val="28"/>
        </w:rPr>
        <w:t>и методам</w:t>
      </w:r>
      <w:r w:rsidR="008A082A" w:rsidRPr="00B6723D">
        <w:rPr>
          <w:sz w:val="28"/>
          <w:szCs w:val="28"/>
        </w:rPr>
        <w:t xml:space="preserve"> ТЭК, строительству</w:t>
      </w:r>
      <w:r w:rsidR="003A7514" w:rsidRPr="00B6723D">
        <w:rPr>
          <w:sz w:val="28"/>
          <w:szCs w:val="28"/>
        </w:rPr>
        <w:t>, образованию, здравоохранению</w:t>
      </w:r>
      <w:r w:rsidR="001C664C" w:rsidRPr="00B6723D">
        <w:rPr>
          <w:sz w:val="28"/>
          <w:szCs w:val="28"/>
        </w:rPr>
        <w:t xml:space="preserve"> и другим отраслям.</w:t>
      </w:r>
    </w:p>
    <w:p w:rsidR="009C09F6" w:rsidRPr="00B6723D" w:rsidRDefault="009C09F6" w:rsidP="00BD1806">
      <w:pPr>
        <w:widowControl w:val="0"/>
        <w:tabs>
          <w:tab w:val="left" w:pos="851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Также планируется создание полигона по испытанию технологий эксплуатации трудноизвлекаемых запасов нефти и газа.</w:t>
      </w:r>
    </w:p>
    <w:p w:rsidR="009C09F6" w:rsidRPr="00B6723D" w:rsidRDefault="009C09F6" w:rsidP="00BD1806">
      <w:pPr>
        <w:widowControl w:val="0"/>
        <w:tabs>
          <w:tab w:val="left" w:pos="851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Для построения устойчи</w:t>
      </w:r>
      <w:r w:rsidR="00304DBC" w:rsidRPr="00B6723D">
        <w:rPr>
          <w:sz w:val="28"/>
          <w:szCs w:val="28"/>
        </w:rPr>
        <w:t>вой системы долгосрочного партнё</w:t>
      </w:r>
      <w:r w:rsidRPr="00B6723D">
        <w:rPr>
          <w:sz w:val="28"/>
          <w:szCs w:val="28"/>
        </w:rPr>
        <w:t xml:space="preserve">рства </w:t>
      </w:r>
      <w:r w:rsidR="00304DBC" w:rsidRPr="00B6723D">
        <w:rPr>
          <w:sz w:val="28"/>
          <w:szCs w:val="28"/>
        </w:rPr>
        <w:br/>
      </w:r>
      <w:r w:rsidRPr="00B6723D">
        <w:rPr>
          <w:sz w:val="28"/>
          <w:szCs w:val="28"/>
        </w:rPr>
        <w:t xml:space="preserve">и закупок в инновационной сфере, а также обеспечения высокого уровня востребованности инноваций </w:t>
      </w:r>
      <w:r w:rsidR="00A34D58" w:rsidRPr="00B6723D">
        <w:rPr>
          <w:sz w:val="28"/>
          <w:szCs w:val="28"/>
        </w:rPr>
        <w:t>планируется</w:t>
      </w:r>
      <w:r w:rsidRPr="00B6723D">
        <w:rPr>
          <w:sz w:val="28"/>
          <w:szCs w:val="28"/>
        </w:rPr>
        <w:t xml:space="preserve"> заключ</w:t>
      </w:r>
      <w:r w:rsidR="00A34D58" w:rsidRPr="00B6723D">
        <w:rPr>
          <w:sz w:val="28"/>
          <w:szCs w:val="28"/>
        </w:rPr>
        <w:t>ение</w:t>
      </w:r>
      <w:r w:rsidRPr="00B6723D">
        <w:rPr>
          <w:sz w:val="28"/>
          <w:szCs w:val="28"/>
        </w:rPr>
        <w:t xml:space="preserve"> ряд</w:t>
      </w:r>
      <w:r w:rsidR="00A34D58" w:rsidRPr="00B6723D">
        <w:rPr>
          <w:sz w:val="28"/>
          <w:szCs w:val="28"/>
        </w:rPr>
        <w:t>а</w:t>
      </w:r>
      <w:r w:rsidRPr="00B6723D">
        <w:rPr>
          <w:sz w:val="28"/>
          <w:szCs w:val="28"/>
        </w:rPr>
        <w:t xml:space="preserve"> соглашений </w:t>
      </w:r>
      <w:r w:rsidR="005977AD" w:rsidRPr="00B6723D">
        <w:rPr>
          <w:sz w:val="28"/>
          <w:szCs w:val="28"/>
        </w:rPr>
        <w:br/>
      </w:r>
      <w:r w:rsidRPr="00B6723D">
        <w:rPr>
          <w:sz w:val="28"/>
          <w:szCs w:val="28"/>
        </w:rPr>
        <w:t xml:space="preserve">о долгосрочном сотрудничестве с профильными компаниями и бюджетными организациями, </w:t>
      </w:r>
      <w:r w:rsidR="00A34D58" w:rsidRPr="00B6723D">
        <w:rPr>
          <w:sz w:val="28"/>
          <w:szCs w:val="28"/>
        </w:rPr>
        <w:t>проведение</w:t>
      </w:r>
      <w:r w:rsidRPr="00B6723D">
        <w:rPr>
          <w:sz w:val="28"/>
          <w:szCs w:val="28"/>
        </w:rPr>
        <w:t xml:space="preserve"> систематическ</w:t>
      </w:r>
      <w:r w:rsidR="00A34D58" w:rsidRPr="00B6723D">
        <w:rPr>
          <w:sz w:val="28"/>
          <w:szCs w:val="28"/>
        </w:rPr>
        <w:t>ого</w:t>
      </w:r>
      <w:r w:rsidRPr="00B6723D">
        <w:rPr>
          <w:sz w:val="28"/>
          <w:szCs w:val="28"/>
        </w:rPr>
        <w:t xml:space="preserve"> мониторинг</w:t>
      </w:r>
      <w:r w:rsidR="00A34D58" w:rsidRPr="00B6723D">
        <w:rPr>
          <w:sz w:val="28"/>
          <w:szCs w:val="28"/>
        </w:rPr>
        <w:t>а</w:t>
      </w:r>
      <w:r w:rsidRPr="00B6723D">
        <w:rPr>
          <w:sz w:val="28"/>
          <w:szCs w:val="28"/>
        </w:rPr>
        <w:t xml:space="preserve"> потенциальных «инновационных реципиентов»</w:t>
      </w:r>
      <w:r w:rsidR="00A34D58" w:rsidRPr="00B6723D">
        <w:rPr>
          <w:sz w:val="28"/>
          <w:szCs w:val="28"/>
        </w:rPr>
        <w:t xml:space="preserve"> с </w:t>
      </w:r>
      <w:r w:rsidRPr="00B6723D">
        <w:rPr>
          <w:sz w:val="28"/>
          <w:szCs w:val="28"/>
        </w:rPr>
        <w:t>работ</w:t>
      </w:r>
      <w:r w:rsidR="00A34D58" w:rsidRPr="00B6723D">
        <w:rPr>
          <w:sz w:val="28"/>
          <w:szCs w:val="28"/>
        </w:rPr>
        <w:t>ой</w:t>
      </w:r>
      <w:r w:rsidR="005977AD" w:rsidRPr="00B6723D">
        <w:rPr>
          <w:sz w:val="28"/>
          <w:szCs w:val="28"/>
        </w:rPr>
        <w:t xml:space="preserve"> на опережение</w:t>
      </w:r>
      <w:r w:rsidRPr="00B6723D">
        <w:rPr>
          <w:sz w:val="28"/>
          <w:szCs w:val="28"/>
        </w:rPr>
        <w:t xml:space="preserve"> и формир</w:t>
      </w:r>
      <w:r w:rsidR="00A34D58" w:rsidRPr="00B6723D">
        <w:rPr>
          <w:sz w:val="28"/>
          <w:szCs w:val="28"/>
        </w:rPr>
        <w:t>ованием</w:t>
      </w:r>
      <w:r w:rsidRPr="00B6723D">
        <w:rPr>
          <w:sz w:val="28"/>
          <w:szCs w:val="28"/>
        </w:rPr>
        <w:t xml:space="preserve"> стабильн</w:t>
      </w:r>
      <w:r w:rsidR="00A34D58" w:rsidRPr="00B6723D">
        <w:rPr>
          <w:sz w:val="28"/>
          <w:szCs w:val="28"/>
        </w:rPr>
        <w:t>ого</w:t>
      </w:r>
      <w:r w:rsidR="000E2979" w:rsidRPr="00B6723D">
        <w:rPr>
          <w:sz w:val="28"/>
          <w:szCs w:val="28"/>
        </w:rPr>
        <w:t xml:space="preserve"> </w:t>
      </w:r>
      <w:r w:rsidRPr="00B6723D">
        <w:rPr>
          <w:sz w:val="28"/>
          <w:szCs w:val="28"/>
        </w:rPr>
        <w:t>рынк</w:t>
      </w:r>
      <w:r w:rsidR="00A34D58" w:rsidRPr="00B6723D">
        <w:rPr>
          <w:sz w:val="28"/>
          <w:szCs w:val="28"/>
        </w:rPr>
        <w:t>а</w:t>
      </w:r>
      <w:r w:rsidR="005977AD" w:rsidRPr="00B6723D">
        <w:rPr>
          <w:sz w:val="28"/>
          <w:szCs w:val="28"/>
        </w:rPr>
        <w:t xml:space="preserve"> сбыта инноваций</w:t>
      </w:r>
      <w:r w:rsidRPr="00B6723D">
        <w:rPr>
          <w:sz w:val="28"/>
          <w:szCs w:val="28"/>
        </w:rPr>
        <w:t>.</w:t>
      </w:r>
    </w:p>
    <w:p w:rsidR="009C09F6" w:rsidRPr="00B6723D" w:rsidRDefault="009C09F6" w:rsidP="001E1E50">
      <w:pPr>
        <w:tabs>
          <w:tab w:val="left" w:pos="851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 xml:space="preserve">Формирование условий для динамичного роста </w:t>
      </w:r>
      <w:r w:rsidR="00D4214D">
        <w:rPr>
          <w:sz w:val="28"/>
          <w:szCs w:val="28"/>
        </w:rPr>
        <w:br/>
      </w:r>
      <w:r w:rsidRPr="00B6723D">
        <w:rPr>
          <w:sz w:val="28"/>
          <w:szCs w:val="28"/>
        </w:rPr>
        <w:t>научно-образовательного потенциала и сбалансированности профессиональной структуры населе</w:t>
      </w:r>
      <w:r w:rsidR="005977AD" w:rsidRPr="00B6723D">
        <w:rPr>
          <w:sz w:val="28"/>
          <w:szCs w:val="28"/>
        </w:rPr>
        <w:t>ния необходимо обеспечить за счё</w:t>
      </w:r>
      <w:r w:rsidRPr="00B6723D">
        <w:rPr>
          <w:sz w:val="28"/>
          <w:szCs w:val="28"/>
        </w:rPr>
        <w:t xml:space="preserve">т системы непрерывного «дуального» образования на основе комплекса базовых кафедр и лабораторий с разработкой индивидуальной траектории профессионального развития. </w:t>
      </w:r>
    </w:p>
    <w:p w:rsidR="009C09F6" w:rsidRPr="00B6723D" w:rsidRDefault="009C09F6" w:rsidP="00E85FD8">
      <w:pPr>
        <w:widowControl w:val="0"/>
        <w:tabs>
          <w:tab w:val="left" w:pos="851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 xml:space="preserve">Должна быть создана система обучения, подготовки и закрепления высококвалифицированных кадров на рынке труда Сургута. Следует запустить мотивационные механизмы получения качественного </w:t>
      </w:r>
      <w:r w:rsidR="00CF25F7" w:rsidRPr="00B6723D">
        <w:rPr>
          <w:sz w:val="28"/>
          <w:szCs w:val="28"/>
        </w:rPr>
        <w:br/>
      </w:r>
      <w:r w:rsidRPr="00B6723D">
        <w:rPr>
          <w:sz w:val="28"/>
          <w:szCs w:val="28"/>
        </w:rPr>
        <w:t xml:space="preserve">и востребованного образования: организовать городские конкурсы, систему </w:t>
      </w:r>
      <w:r w:rsidRPr="00B6723D">
        <w:rPr>
          <w:sz w:val="28"/>
          <w:szCs w:val="28"/>
        </w:rPr>
        <w:lastRenderedPageBreak/>
        <w:t xml:space="preserve">мониторинга структуры рынка труда и деятельности выпускников </w:t>
      </w:r>
      <w:r w:rsidR="00DB7306" w:rsidRPr="00B6723D">
        <w:rPr>
          <w:sz w:val="28"/>
          <w:szCs w:val="28"/>
        </w:rPr>
        <w:t>вуз</w:t>
      </w:r>
      <w:r w:rsidRPr="00B6723D">
        <w:rPr>
          <w:sz w:val="28"/>
          <w:szCs w:val="28"/>
        </w:rPr>
        <w:t>о</w:t>
      </w:r>
      <w:r w:rsidR="00140D9A" w:rsidRPr="00B6723D">
        <w:rPr>
          <w:sz w:val="28"/>
          <w:szCs w:val="28"/>
        </w:rPr>
        <w:t xml:space="preserve">в, определение доли выпускников, </w:t>
      </w:r>
      <w:r w:rsidRPr="00B6723D">
        <w:rPr>
          <w:sz w:val="28"/>
          <w:szCs w:val="28"/>
        </w:rPr>
        <w:t xml:space="preserve">оформивших трудовые отношения </w:t>
      </w:r>
      <w:r w:rsidR="00E85FD8" w:rsidRPr="00B6723D">
        <w:rPr>
          <w:sz w:val="28"/>
          <w:szCs w:val="28"/>
        </w:rPr>
        <w:br/>
      </w:r>
      <w:r w:rsidRPr="00B6723D">
        <w:rPr>
          <w:sz w:val="28"/>
          <w:szCs w:val="28"/>
        </w:rPr>
        <w:t xml:space="preserve">на территории города Сургута и трудоустроенных по профессии. </w:t>
      </w:r>
      <w:r w:rsidR="00E85FD8" w:rsidRPr="00B6723D">
        <w:rPr>
          <w:sz w:val="28"/>
          <w:szCs w:val="28"/>
        </w:rPr>
        <w:br/>
      </w:r>
      <w:r w:rsidRPr="00B6723D">
        <w:rPr>
          <w:sz w:val="28"/>
          <w:szCs w:val="28"/>
        </w:rPr>
        <w:t xml:space="preserve">Для повышения эффективности образовательного процесса рациональным является постоянная ориентация обучения на конкретные условия </w:t>
      </w:r>
      <w:r w:rsidR="00BD1806">
        <w:rPr>
          <w:sz w:val="28"/>
          <w:szCs w:val="28"/>
        </w:rPr>
        <w:br/>
      </w:r>
      <w:r w:rsidRPr="00B6723D">
        <w:rPr>
          <w:sz w:val="28"/>
          <w:szCs w:val="28"/>
        </w:rPr>
        <w:t>социально-экономического развития го</w:t>
      </w:r>
      <w:r w:rsidR="001D5CA1" w:rsidRPr="00B6723D">
        <w:rPr>
          <w:sz w:val="28"/>
          <w:szCs w:val="28"/>
        </w:rPr>
        <w:t>рода, решение прикладных задач Стратегии 2030</w:t>
      </w:r>
      <w:r w:rsidRPr="00B6723D">
        <w:rPr>
          <w:sz w:val="28"/>
          <w:szCs w:val="28"/>
        </w:rPr>
        <w:t xml:space="preserve">. Мерой по ускорению и упрощению решения задачи является создание сети собственных диссертационных советов как «кузницы кадров», центров притяжения целевых человеческих ресурсов, дополнительных инструментов практической проекции науки на социально-экономическое развитие города и региона. </w:t>
      </w:r>
    </w:p>
    <w:p w:rsidR="00140D9A" w:rsidRPr="00B6723D" w:rsidRDefault="009C09F6" w:rsidP="00E85FD8">
      <w:pPr>
        <w:widowControl w:val="0"/>
        <w:tabs>
          <w:tab w:val="left" w:pos="851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Таким образом, наиболее значимыми для данного вектора</w:t>
      </w:r>
      <w:r w:rsidR="00140D9A" w:rsidRPr="00B6723D">
        <w:rPr>
          <w:sz w:val="28"/>
          <w:szCs w:val="28"/>
        </w:rPr>
        <w:t xml:space="preserve"> проектами являются следующие:</w:t>
      </w:r>
    </w:p>
    <w:p w:rsidR="00140D9A" w:rsidRPr="00B6723D" w:rsidRDefault="00140D9A" w:rsidP="00186EB4">
      <w:pPr>
        <w:tabs>
          <w:tab w:val="left" w:pos="851"/>
          <w:tab w:val="left" w:pos="993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1)</w:t>
      </w:r>
      <w:r w:rsidRPr="00B6723D">
        <w:rPr>
          <w:sz w:val="28"/>
          <w:szCs w:val="28"/>
        </w:rPr>
        <w:tab/>
      </w:r>
      <w:r w:rsidR="00186EB4" w:rsidRPr="00B6723D">
        <w:rPr>
          <w:sz w:val="28"/>
          <w:szCs w:val="28"/>
        </w:rPr>
        <w:t xml:space="preserve"> </w:t>
      </w:r>
      <w:r w:rsidR="008409C5" w:rsidRPr="00B6723D">
        <w:rPr>
          <w:sz w:val="28"/>
          <w:szCs w:val="28"/>
        </w:rPr>
        <w:t>создание «</w:t>
      </w:r>
      <w:r w:rsidR="00186EB4" w:rsidRPr="00B6723D">
        <w:rPr>
          <w:rFonts w:eastAsia="Times New Roman"/>
          <w:kern w:val="0"/>
          <w:sz w:val="28"/>
          <w:szCs w:val="28"/>
        </w:rPr>
        <w:t xml:space="preserve">Инновационно-образовательного комплекса (кампуса)» </w:t>
      </w:r>
      <w:r w:rsidR="00BD1806">
        <w:rPr>
          <w:rFonts w:eastAsia="Times New Roman"/>
          <w:kern w:val="0"/>
          <w:sz w:val="28"/>
          <w:szCs w:val="28"/>
        </w:rPr>
        <w:br/>
      </w:r>
      <w:r w:rsidR="00186EB4" w:rsidRPr="00B6723D">
        <w:rPr>
          <w:rFonts w:eastAsia="Times New Roman"/>
          <w:kern w:val="0"/>
          <w:sz w:val="28"/>
          <w:szCs w:val="28"/>
        </w:rPr>
        <w:t xml:space="preserve">в соответствии с распоряжением Правительства Ханты-Мансийского автономного округа – Югры от 10.07.2015 № 386-рп «О Концепции инновационно-образовательного комплекса (Кампус) в городе Сургуте </w:t>
      </w:r>
      <w:r w:rsidR="00BD1806">
        <w:rPr>
          <w:rFonts w:eastAsia="Times New Roman"/>
          <w:kern w:val="0"/>
          <w:sz w:val="28"/>
          <w:szCs w:val="28"/>
        </w:rPr>
        <w:br/>
      </w:r>
      <w:r w:rsidR="00186EB4" w:rsidRPr="00B6723D">
        <w:rPr>
          <w:rFonts w:eastAsia="Times New Roman"/>
          <w:kern w:val="0"/>
          <w:sz w:val="28"/>
          <w:szCs w:val="28"/>
        </w:rPr>
        <w:t>и плане мероприятий («дорожной карте») создания инфраструктуры инновационно-образовательного комплекса (Кампус) в городе Сургуте» (подробно информация о проекте представлена на общедоступном портале юси.рф и официальном портале Администрации города Сургута);</w:t>
      </w:r>
    </w:p>
    <w:p w:rsidR="00442E5D" w:rsidRPr="00B6723D" w:rsidRDefault="00D23D4B" w:rsidP="00E85FD8">
      <w:pPr>
        <w:tabs>
          <w:tab w:val="left" w:pos="851"/>
          <w:tab w:val="left" w:pos="993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2</w:t>
      </w:r>
      <w:r w:rsidR="00442E5D" w:rsidRPr="00B6723D">
        <w:rPr>
          <w:sz w:val="28"/>
          <w:szCs w:val="28"/>
        </w:rPr>
        <w:t>)</w:t>
      </w:r>
      <w:r w:rsidR="00442E5D" w:rsidRPr="00B6723D">
        <w:rPr>
          <w:sz w:val="28"/>
          <w:szCs w:val="28"/>
        </w:rPr>
        <w:tab/>
      </w:r>
      <w:r w:rsidR="00BD1806">
        <w:rPr>
          <w:sz w:val="28"/>
          <w:szCs w:val="28"/>
        </w:rPr>
        <w:t xml:space="preserve"> </w:t>
      </w:r>
      <w:r w:rsidRPr="00B6723D">
        <w:rPr>
          <w:rFonts w:eastAsia="Times New Roman"/>
          <w:bCs/>
          <w:kern w:val="0"/>
          <w:sz w:val="28"/>
          <w:szCs w:val="28"/>
        </w:rPr>
        <w:t>полигон испытания технологий по добыче трудноизвлекаемых запасов нефти и газа;</w:t>
      </w:r>
    </w:p>
    <w:p w:rsidR="00442E5D" w:rsidRPr="00B6723D" w:rsidRDefault="00D23D4B" w:rsidP="00BD1806">
      <w:pPr>
        <w:widowControl w:val="0"/>
        <w:tabs>
          <w:tab w:val="left" w:pos="851"/>
          <w:tab w:val="left" w:pos="993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3</w:t>
      </w:r>
      <w:r w:rsidR="00442E5D" w:rsidRPr="00B6723D">
        <w:rPr>
          <w:sz w:val="28"/>
          <w:szCs w:val="28"/>
        </w:rPr>
        <w:t>)</w:t>
      </w:r>
      <w:r w:rsidR="00442E5D" w:rsidRPr="00B6723D">
        <w:rPr>
          <w:sz w:val="28"/>
          <w:szCs w:val="28"/>
        </w:rPr>
        <w:tab/>
      </w:r>
      <w:r w:rsidR="00BD1806">
        <w:rPr>
          <w:sz w:val="28"/>
          <w:szCs w:val="28"/>
        </w:rPr>
        <w:t xml:space="preserve"> </w:t>
      </w:r>
      <w:r w:rsidR="003F4BC0" w:rsidRPr="00B6723D">
        <w:rPr>
          <w:rFonts w:eastAsia="Times New Roman"/>
          <w:bCs/>
          <w:kern w:val="0"/>
          <w:sz w:val="28"/>
          <w:szCs w:val="28"/>
        </w:rPr>
        <w:t>с</w:t>
      </w:r>
      <w:r w:rsidRPr="00B6723D">
        <w:rPr>
          <w:rFonts w:eastAsia="Times New Roman"/>
          <w:bCs/>
          <w:kern w:val="0"/>
          <w:sz w:val="28"/>
          <w:szCs w:val="28"/>
        </w:rPr>
        <w:t>истемное развитие научно-инновационной среды на основе организации сотрудничества с Всероссийским НИИ экспериментальной физики, Научно-исследовательским институтом системных исследований Российской акад</w:t>
      </w:r>
      <w:r w:rsidR="00BB67E4" w:rsidRPr="00B6723D">
        <w:rPr>
          <w:rFonts w:eastAsia="Times New Roman"/>
          <w:bCs/>
          <w:kern w:val="0"/>
          <w:sz w:val="28"/>
          <w:szCs w:val="28"/>
        </w:rPr>
        <w:t>емии наук и другими структурами</w:t>
      </w:r>
      <w:r w:rsidRPr="00B6723D">
        <w:rPr>
          <w:rFonts w:eastAsia="Times New Roman"/>
          <w:bCs/>
          <w:kern w:val="0"/>
          <w:sz w:val="28"/>
          <w:szCs w:val="28"/>
        </w:rPr>
        <w:t>;</w:t>
      </w:r>
    </w:p>
    <w:p w:rsidR="00E85FD8" w:rsidRPr="00B6723D" w:rsidRDefault="00BB67E4" w:rsidP="00BD1806">
      <w:pPr>
        <w:widowControl w:val="0"/>
        <w:tabs>
          <w:tab w:val="left" w:pos="851"/>
          <w:tab w:val="left" w:pos="993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4</w:t>
      </w:r>
      <w:r w:rsidR="00442E5D" w:rsidRPr="00B6723D">
        <w:rPr>
          <w:sz w:val="28"/>
          <w:szCs w:val="28"/>
        </w:rPr>
        <w:t>)</w:t>
      </w:r>
      <w:r w:rsidR="00442E5D" w:rsidRPr="00B6723D">
        <w:rPr>
          <w:sz w:val="28"/>
          <w:szCs w:val="28"/>
        </w:rPr>
        <w:tab/>
      </w:r>
      <w:r w:rsidR="00BD1806">
        <w:rPr>
          <w:sz w:val="28"/>
          <w:szCs w:val="28"/>
        </w:rPr>
        <w:t xml:space="preserve"> </w:t>
      </w:r>
      <w:r w:rsidRPr="00B6723D">
        <w:rPr>
          <w:sz w:val="28"/>
          <w:szCs w:val="28"/>
        </w:rPr>
        <w:t>проект «</w:t>
      </w:r>
      <w:r w:rsidR="00637A42" w:rsidRPr="00B6723D">
        <w:rPr>
          <w:rFonts w:eastAsia="Times New Roman"/>
          <w:bCs/>
          <w:kern w:val="0"/>
          <w:sz w:val="28"/>
          <w:szCs w:val="28"/>
        </w:rPr>
        <w:t>Инженеры 21-го века» (подробно информация о проекте представлена на общедоступном портале юси.рф и официальном портале Администрации города Сургута).</w:t>
      </w:r>
    </w:p>
    <w:p w:rsidR="002A6EEC" w:rsidRDefault="002A6EEC" w:rsidP="002A6EEC">
      <w:pPr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E1E50" w:rsidRPr="00B6723D" w:rsidRDefault="001E1E50" w:rsidP="00341118">
      <w:pPr>
        <w:ind w:firstLine="0"/>
        <w:jc w:val="center"/>
        <w:rPr>
          <w:sz w:val="28"/>
          <w:szCs w:val="28"/>
        </w:rPr>
      </w:pPr>
      <w:r w:rsidRPr="00B6723D">
        <w:rPr>
          <w:sz w:val="28"/>
          <w:szCs w:val="28"/>
        </w:rPr>
        <w:lastRenderedPageBreak/>
        <w:t xml:space="preserve">Государственные программы, в рамках которых </w:t>
      </w:r>
    </w:p>
    <w:p w:rsidR="005D457E" w:rsidRPr="00B6723D" w:rsidRDefault="001E1E50" w:rsidP="00341118">
      <w:pPr>
        <w:ind w:firstLine="0"/>
        <w:jc w:val="center"/>
        <w:rPr>
          <w:sz w:val="28"/>
          <w:szCs w:val="28"/>
        </w:rPr>
      </w:pPr>
      <w:r w:rsidRPr="00B6723D">
        <w:rPr>
          <w:sz w:val="28"/>
          <w:szCs w:val="28"/>
        </w:rPr>
        <w:t>реализуются мероприятия, направленные на развитие вектора «Инновации»</w:t>
      </w:r>
    </w:p>
    <w:p w:rsidR="0098168A" w:rsidRPr="00B6723D" w:rsidRDefault="0098168A" w:rsidP="00341118">
      <w:pPr>
        <w:ind w:firstLine="0"/>
        <w:jc w:val="center"/>
        <w:rPr>
          <w:sz w:val="28"/>
          <w:szCs w:val="28"/>
        </w:rPr>
      </w:pPr>
    </w:p>
    <w:p w:rsidR="003760F5" w:rsidRPr="00B6723D" w:rsidRDefault="003760F5" w:rsidP="00CE617D">
      <w:pPr>
        <w:ind w:right="-1"/>
        <w:jc w:val="right"/>
        <w:rPr>
          <w:sz w:val="28"/>
          <w:szCs w:val="28"/>
        </w:rPr>
      </w:pPr>
      <w:r w:rsidRPr="00B6723D">
        <w:rPr>
          <w:sz w:val="28"/>
          <w:szCs w:val="28"/>
        </w:rPr>
        <w:t xml:space="preserve">Таблица </w:t>
      </w:r>
      <w:r w:rsidR="00710377" w:rsidRPr="00B6723D">
        <w:rPr>
          <w:sz w:val="28"/>
          <w:szCs w:val="28"/>
        </w:rPr>
        <w:t>20</w:t>
      </w:r>
    </w:p>
    <w:tbl>
      <w:tblPr>
        <w:tblW w:w="93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8505"/>
      </w:tblGrid>
      <w:tr w:rsidR="00B6723D" w:rsidRPr="00B6723D" w:rsidTr="00D5791C">
        <w:trPr>
          <w:trHeight w:val="405"/>
        </w:trPr>
        <w:tc>
          <w:tcPr>
            <w:tcW w:w="851" w:type="dxa"/>
            <w:shd w:val="clear" w:color="auto" w:fill="auto"/>
          </w:tcPr>
          <w:p w:rsidR="00B75451" w:rsidRPr="002A6EEC" w:rsidRDefault="00B75451" w:rsidP="00D5791C">
            <w:pPr>
              <w:ind w:firstLine="0"/>
              <w:jc w:val="center"/>
              <w:rPr>
                <w:rFonts w:eastAsia="Times New Roman"/>
                <w:kern w:val="0"/>
              </w:rPr>
            </w:pPr>
            <w:bookmarkStart w:id="5" w:name="_Toc396864276"/>
            <w:bookmarkStart w:id="6" w:name="_Toc398702091"/>
            <w:r w:rsidRPr="002A6EEC">
              <w:rPr>
                <w:rFonts w:eastAsia="Times New Roman"/>
                <w:kern w:val="0"/>
              </w:rPr>
              <w:t>Вектор</w:t>
            </w:r>
          </w:p>
        </w:tc>
        <w:tc>
          <w:tcPr>
            <w:tcW w:w="8505" w:type="dxa"/>
            <w:shd w:val="clear" w:color="auto" w:fill="auto"/>
          </w:tcPr>
          <w:p w:rsidR="00B75451" w:rsidRPr="002A6EEC" w:rsidRDefault="00B75451" w:rsidP="00B75451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2A6EEC">
              <w:rPr>
                <w:rFonts w:eastAsia="Times New Roman"/>
                <w:kern w:val="0"/>
              </w:rPr>
              <w:t>Государственные программы</w:t>
            </w:r>
          </w:p>
        </w:tc>
      </w:tr>
      <w:tr w:rsidR="00B6723D" w:rsidRPr="00B6723D" w:rsidTr="00D5791C">
        <w:trPr>
          <w:trHeight w:val="841"/>
        </w:trPr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B75451" w:rsidRPr="002A6EEC" w:rsidRDefault="00B75451" w:rsidP="00B75451">
            <w:pPr>
              <w:ind w:right="113" w:firstLine="0"/>
              <w:jc w:val="center"/>
              <w:rPr>
                <w:rFonts w:eastAsia="Times New Roman"/>
                <w:kern w:val="0"/>
              </w:rPr>
            </w:pPr>
            <w:r w:rsidRPr="002A6EEC">
              <w:rPr>
                <w:rFonts w:eastAsia="Times New Roman"/>
                <w:kern w:val="0"/>
              </w:rPr>
              <w:t>Инновации</w:t>
            </w:r>
          </w:p>
        </w:tc>
        <w:tc>
          <w:tcPr>
            <w:tcW w:w="8505" w:type="dxa"/>
            <w:shd w:val="clear" w:color="auto" w:fill="auto"/>
          </w:tcPr>
          <w:p w:rsidR="00B75451" w:rsidRPr="002A6EEC" w:rsidRDefault="00B75451" w:rsidP="002A6EEC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2A6EEC">
              <w:rPr>
                <w:rFonts w:eastAsia="Times New Roman"/>
                <w:kern w:val="0"/>
              </w:rPr>
              <w:t xml:space="preserve">Государственная программа Ханты-Мансийского автономного округа – Югры «Социально-экономическое развитие, </w:t>
            </w:r>
            <w:r w:rsidR="00BD1806" w:rsidRPr="002A6EEC">
              <w:rPr>
                <w:rFonts w:eastAsia="Times New Roman"/>
                <w:kern w:val="0"/>
              </w:rPr>
              <w:t>и</w:t>
            </w:r>
            <w:r w:rsidRPr="002A6EEC">
              <w:rPr>
                <w:rFonts w:eastAsia="Times New Roman"/>
                <w:kern w:val="0"/>
              </w:rPr>
              <w:t xml:space="preserve">нвестиции и инновации </w:t>
            </w:r>
            <w:r w:rsidR="002A6EEC">
              <w:rPr>
                <w:rFonts w:eastAsia="Times New Roman"/>
                <w:kern w:val="0"/>
              </w:rPr>
              <w:br/>
            </w:r>
            <w:r w:rsidRPr="002A6EEC">
              <w:rPr>
                <w:rFonts w:eastAsia="Times New Roman"/>
                <w:kern w:val="0"/>
              </w:rPr>
              <w:t>Ханты-Мансийского автономного округа – Югры на 2016 – 2020 годы»</w:t>
            </w:r>
          </w:p>
        </w:tc>
      </w:tr>
      <w:tr w:rsidR="00B6723D" w:rsidRPr="00B6723D" w:rsidTr="00D5791C">
        <w:trPr>
          <w:trHeight w:val="597"/>
        </w:trPr>
        <w:tc>
          <w:tcPr>
            <w:tcW w:w="851" w:type="dxa"/>
            <w:vMerge/>
            <w:shd w:val="clear" w:color="auto" w:fill="auto"/>
          </w:tcPr>
          <w:p w:rsidR="00B75451" w:rsidRPr="002A6EEC" w:rsidRDefault="00B75451" w:rsidP="00B75451">
            <w:pPr>
              <w:ind w:firstLine="0"/>
              <w:jc w:val="left"/>
              <w:rPr>
                <w:rFonts w:eastAsia="Times New Roman"/>
                <w:kern w:val="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B75451" w:rsidRPr="002A6EEC" w:rsidRDefault="00B75451" w:rsidP="00B75451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2A6EEC">
              <w:rPr>
                <w:rFonts w:eastAsia="Times New Roman"/>
                <w:kern w:val="0"/>
              </w:rPr>
              <w:t>Проект федеральной целевой программы «Инженеры 21-го века»</w:t>
            </w:r>
          </w:p>
        </w:tc>
      </w:tr>
    </w:tbl>
    <w:p w:rsidR="00104A94" w:rsidRPr="00B6723D" w:rsidRDefault="00104A94" w:rsidP="007F3BBC">
      <w:pPr>
        <w:keepNext/>
        <w:keepLines/>
        <w:ind w:firstLine="720"/>
        <w:rPr>
          <w:sz w:val="26"/>
          <w:szCs w:val="26"/>
        </w:rPr>
      </w:pPr>
    </w:p>
    <w:p w:rsidR="00E06775" w:rsidRPr="00B6723D" w:rsidRDefault="00104A94" w:rsidP="00C85B2E">
      <w:pPr>
        <w:widowControl w:val="0"/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 xml:space="preserve">Планируемый объём </w:t>
      </w:r>
      <w:r w:rsidR="00E06775" w:rsidRPr="00B6723D">
        <w:rPr>
          <w:sz w:val="28"/>
          <w:szCs w:val="28"/>
        </w:rPr>
        <w:t>финансовых ресурсов для достижения цели вектора – 78 59</w:t>
      </w:r>
      <w:r w:rsidRPr="00B6723D">
        <w:rPr>
          <w:sz w:val="28"/>
          <w:szCs w:val="28"/>
        </w:rPr>
        <w:t>1,5 млн. рублей, из них средств</w:t>
      </w:r>
      <w:r w:rsidR="00066AFD" w:rsidRPr="00B6723D">
        <w:rPr>
          <w:sz w:val="28"/>
          <w:szCs w:val="28"/>
        </w:rPr>
        <w:t xml:space="preserve"> </w:t>
      </w:r>
      <w:r w:rsidRPr="00B6723D">
        <w:rPr>
          <w:sz w:val="28"/>
          <w:szCs w:val="28"/>
        </w:rPr>
        <w:t>бюджетов всех уровней</w:t>
      </w:r>
      <w:r w:rsidR="004521C2" w:rsidRPr="00B6723D">
        <w:rPr>
          <w:sz w:val="28"/>
          <w:szCs w:val="28"/>
        </w:rPr>
        <w:t xml:space="preserve"> – </w:t>
      </w:r>
      <w:r w:rsidR="00E06775" w:rsidRPr="00B6723D">
        <w:rPr>
          <w:sz w:val="28"/>
          <w:szCs w:val="28"/>
        </w:rPr>
        <w:t>78 591,5 млн.</w:t>
      </w:r>
      <w:r w:rsidR="00066AFD" w:rsidRPr="00B6723D">
        <w:rPr>
          <w:sz w:val="28"/>
          <w:szCs w:val="28"/>
        </w:rPr>
        <w:t xml:space="preserve"> </w:t>
      </w:r>
      <w:r w:rsidR="00E06775" w:rsidRPr="00B6723D">
        <w:rPr>
          <w:sz w:val="28"/>
          <w:szCs w:val="28"/>
        </w:rPr>
        <w:t>рублей.</w:t>
      </w:r>
    </w:p>
    <w:p w:rsidR="00B6723D" w:rsidRPr="00B6723D" w:rsidRDefault="00B6723D" w:rsidP="00C85B2E">
      <w:pPr>
        <w:widowControl w:val="0"/>
        <w:ind w:firstLine="720"/>
        <w:rPr>
          <w:sz w:val="28"/>
          <w:szCs w:val="28"/>
        </w:rPr>
      </w:pPr>
    </w:p>
    <w:bookmarkEnd w:id="5"/>
    <w:bookmarkEnd w:id="6"/>
    <w:p w:rsidR="008D1D11" w:rsidRDefault="00FA7893" w:rsidP="00BD1806">
      <w:pPr>
        <w:tabs>
          <w:tab w:val="left" w:pos="993"/>
        </w:tabs>
        <w:ind w:left="539" w:firstLine="0"/>
        <w:jc w:val="center"/>
        <w:rPr>
          <w:b/>
          <w:sz w:val="28"/>
          <w:szCs w:val="28"/>
        </w:rPr>
      </w:pPr>
      <w:r w:rsidRPr="00B6723D">
        <w:rPr>
          <w:b/>
          <w:sz w:val="28"/>
          <w:szCs w:val="28"/>
        </w:rPr>
        <w:t>4.2.</w:t>
      </w:r>
      <w:r w:rsidRPr="00B6723D">
        <w:rPr>
          <w:b/>
          <w:sz w:val="28"/>
          <w:szCs w:val="28"/>
        </w:rPr>
        <w:tab/>
      </w:r>
      <w:r w:rsidR="003B2717">
        <w:rPr>
          <w:b/>
          <w:sz w:val="28"/>
          <w:szCs w:val="28"/>
        </w:rPr>
        <w:t xml:space="preserve"> </w:t>
      </w:r>
      <w:r w:rsidRPr="00B6723D">
        <w:rPr>
          <w:b/>
          <w:sz w:val="28"/>
          <w:szCs w:val="28"/>
        </w:rPr>
        <w:t>Направление «Человеческий потенциал»</w:t>
      </w:r>
    </w:p>
    <w:p w:rsidR="00BD1806" w:rsidRPr="00B6723D" w:rsidRDefault="00BD1806" w:rsidP="00BD1806">
      <w:pPr>
        <w:tabs>
          <w:tab w:val="left" w:pos="993"/>
        </w:tabs>
        <w:ind w:left="539" w:firstLine="0"/>
        <w:jc w:val="center"/>
      </w:pPr>
    </w:p>
    <w:p w:rsidR="00B73D0D" w:rsidRPr="00B6723D" w:rsidRDefault="008D1D11" w:rsidP="0058155A">
      <w:pPr>
        <w:ind w:firstLine="709"/>
        <w:rPr>
          <w:sz w:val="28"/>
          <w:szCs w:val="28"/>
        </w:rPr>
      </w:pPr>
      <w:r w:rsidRPr="00B6723D">
        <w:rPr>
          <w:sz w:val="28"/>
          <w:szCs w:val="28"/>
        </w:rPr>
        <w:t>Стратегическая цель направления – расширение возможностей</w:t>
      </w:r>
      <w:r w:rsidR="00B73D0D" w:rsidRPr="00B6723D">
        <w:rPr>
          <w:sz w:val="28"/>
          <w:szCs w:val="28"/>
        </w:rPr>
        <w:t xml:space="preserve"> развития человеческого потенциала на основе синергетического взаимодействия образования, культуры, </w:t>
      </w:r>
      <w:r w:rsidR="00BA6B45" w:rsidRPr="00B6723D">
        <w:rPr>
          <w:sz w:val="28"/>
          <w:szCs w:val="28"/>
        </w:rPr>
        <w:t xml:space="preserve">здравоохранения, спорта </w:t>
      </w:r>
      <w:r w:rsidR="0058155A" w:rsidRPr="00B6723D">
        <w:rPr>
          <w:sz w:val="28"/>
          <w:szCs w:val="28"/>
        </w:rPr>
        <w:br/>
      </w:r>
      <w:r w:rsidR="00BA6B45" w:rsidRPr="00B6723D">
        <w:rPr>
          <w:sz w:val="28"/>
          <w:szCs w:val="28"/>
        </w:rPr>
        <w:t>и молодё</w:t>
      </w:r>
      <w:r w:rsidR="00B73D0D" w:rsidRPr="00B6723D">
        <w:rPr>
          <w:sz w:val="28"/>
          <w:szCs w:val="28"/>
        </w:rPr>
        <w:t xml:space="preserve">жной политики </w:t>
      </w:r>
      <w:r w:rsidR="00BA6B45" w:rsidRPr="00B6723D">
        <w:rPr>
          <w:sz w:val="28"/>
          <w:szCs w:val="28"/>
        </w:rPr>
        <w:t>(как за счё</w:t>
      </w:r>
      <w:r w:rsidR="00B73D0D" w:rsidRPr="00B6723D">
        <w:rPr>
          <w:sz w:val="28"/>
          <w:szCs w:val="28"/>
        </w:rPr>
        <w:t>т роста чис</w:t>
      </w:r>
      <w:r w:rsidR="00C353BB" w:rsidRPr="00B6723D">
        <w:rPr>
          <w:sz w:val="28"/>
          <w:szCs w:val="28"/>
        </w:rPr>
        <w:t>ленности населения,</w:t>
      </w:r>
      <w:r w:rsidR="009C2998">
        <w:rPr>
          <w:sz w:val="28"/>
          <w:szCs w:val="28"/>
        </w:rPr>
        <w:t xml:space="preserve"> </w:t>
      </w:r>
      <w:r w:rsidR="009C2998">
        <w:rPr>
          <w:sz w:val="28"/>
          <w:szCs w:val="28"/>
        </w:rPr>
        <w:br/>
      </w:r>
      <w:r w:rsidR="00C353BB" w:rsidRPr="00B6723D">
        <w:rPr>
          <w:sz w:val="28"/>
          <w:szCs w:val="28"/>
        </w:rPr>
        <w:t>так и за счё</w:t>
      </w:r>
      <w:r w:rsidR="00B73D0D" w:rsidRPr="00B6723D">
        <w:rPr>
          <w:sz w:val="28"/>
          <w:szCs w:val="28"/>
        </w:rPr>
        <w:t>т возрастания профессиональных, научных или творческих способностей каждого горожанина)</w:t>
      </w:r>
      <w:r w:rsidR="0058155A" w:rsidRPr="00B6723D">
        <w:rPr>
          <w:sz w:val="28"/>
          <w:szCs w:val="28"/>
        </w:rPr>
        <w:t>.</w:t>
      </w:r>
    </w:p>
    <w:p w:rsidR="00B73D0D" w:rsidRPr="00B6723D" w:rsidRDefault="00B73D0D" w:rsidP="00341118">
      <w:pPr>
        <w:jc w:val="center"/>
        <w:rPr>
          <w:sz w:val="28"/>
          <w:szCs w:val="28"/>
        </w:rPr>
      </w:pPr>
    </w:p>
    <w:p w:rsidR="005B08EE" w:rsidRPr="00B6723D" w:rsidRDefault="00B73D0D" w:rsidP="00341118">
      <w:pPr>
        <w:jc w:val="center"/>
        <w:rPr>
          <w:sz w:val="28"/>
          <w:szCs w:val="28"/>
        </w:rPr>
      </w:pPr>
      <w:r w:rsidRPr="00B6723D">
        <w:rPr>
          <w:sz w:val="28"/>
          <w:szCs w:val="28"/>
        </w:rPr>
        <w:t>Образ желаемого будущего</w:t>
      </w:r>
      <w:r w:rsidR="005B08EE" w:rsidRPr="00B6723D">
        <w:rPr>
          <w:sz w:val="28"/>
          <w:szCs w:val="28"/>
        </w:rPr>
        <w:t>.</w:t>
      </w:r>
    </w:p>
    <w:p w:rsidR="00B73D0D" w:rsidRPr="00B6723D" w:rsidRDefault="00BA6B45" w:rsidP="00341118">
      <w:pPr>
        <w:jc w:val="center"/>
        <w:rPr>
          <w:sz w:val="28"/>
          <w:szCs w:val="28"/>
        </w:rPr>
      </w:pPr>
      <w:r w:rsidRPr="00B6723D">
        <w:rPr>
          <w:sz w:val="28"/>
          <w:szCs w:val="28"/>
        </w:rPr>
        <w:t>Сургут</w:t>
      </w:r>
      <w:r w:rsidR="00B73D0D" w:rsidRPr="00B6723D">
        <w:rPr>
          <w:sz w:val="28"/>
          <w:szCs w:val="28"/>
        </w:rPr>
        <w:t xml:space="preserve"> – это:</w:t>
      </w:r>
    </w:p>
    <w:p w:rsidR="00D54A82" w:rsidRDefault="00D54A82" w:rsidP="00D54A82">
      <w:pPr>
        <w:ind w:right="141"/>
        <w:jc w:val="right"/>
        <w:rPr>
          <w:sz w:val="28"/>
          <w:szCs w:val="28"/>
        </w:rPr>
      </w:pPr>
    </w:p>
    <w:p w:rsidR="00BA6B45" w:rsidRPr="00B6723D" w:rsidRDefault="00D54A82" w:rsidP="00CE617D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4D82" w:rsidRPr="00B6723D">
        <w:rPr>
          <w:sz w:val="28"/>
          <w:szCs w:val="28"/>
        </w:rPr>
        <w:t>Таблица 2</w:t>
      </w:r>
      <w:r w:rsidR="00710377" w:rsidRPr="00B6723D">
        <w:rPr>
          <w:sz w:val="28"/>
          <w:szCs w:val="28"/>
        </w:rPr>
        <w:t>1</w:t>
      </w:r>
    </w:p>
    <w:tbl>
      <w:tblPr>
        <w:tblW w:w="9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0"/>
        <w:gridCol w:w="3260"/>
        <w:gridCol w:w="3069"/>
      </w:tblGrid>
      <w:tr w:rsidR="00B6723D" w:rsidRPr="00B6723D" w:rsidTr="00D54A82">
        <w:trPr>
          <w:jc w:val="center"/>
        </w:trPr>
        <w:tc>
          <w:tcPr>
            <w:tcW w:w="3040" w:type="dxa"/>
            <w:shd w:val="clear" w:color="auto" w:fill="auto"/>
          </w:tcPr>
          <w:p w:rsidR="00B73D0D" w:rsidRPr="00B6723D" w:rsidRDefault="00B73D0D" w:rsidP="00AE0389">
            <w:pPr>
              <w:ind w:firstLine="0"/>
              <w:jc w:val="center"/>
            </w:pPr>
            <w:r w:rsidRPr="00B6723D">
              <w:t>Образование</w:t>
            </w:r>
          </w:p>
        </w:tc>
        <w:tc>
          <w:tcPr>
            <w:tcW w:w="3260" w:type="dxa"/>
            <w:shd w:val="clear" w:color="auto" w:fill="auto"/>
          </w:tcPr>
          <w:p w:rsidR="00B73D0D" w:rsidRPr="00B6723D" w:rsidRDefault="00B73D0D" w:rsidP="00AE0389">
            <w:pPr>
              <w:ind w:firstLine="0"/>
              <w:jc w:val="center"/>
            </w:pPr>
            <w:r w:rsidRPr="00B6723D">
              <w:t>Здравоохранение</w:t>
            </w:r>
          </w:p>
        </w:tc>
        <w:tc>
          <w:tcPr>
            <w:tcW w:w="3069" w:type="dxa"/>
            <w:shd w:val="clear" w:color="auto" w:fill="auto"/>
          </w:tcPr>
          <w:p w:rsidR="00B73D0D" w:rsidRPr="00B6723D" w:rsidRDefault="00D34F4F" w:rsidP="00AE0389">
            <w:pPr>
              <w:ind w:hanging="1"/>
              <w:jc w:val="center"/>
              <w:rPr>
                <w:caps/>
              </w:rPr>
            </w:pPr>
            <w:r w:rsidRPr="00B6723D">
              <w:t>Культура, молодё</w:t>
            </w:r>
            <w:r w:rsidR="00B73D0D" w:rsidRPr="00B6723D">
              <w:t>жная политика и сп</w:t>
            </w:r>
            <w:r w:rsidRPr="00B6723D">
              <w:t xml:space="preserve">орт </w:t>
            </w:r>
          </w:p>
        </w:tc>
      </w:tr>
      <w:tr w:rsidR="00B6723D" w:rsidRPr="00B6723D" w:rsidTr="00D54A82">
        <w:trPr>
          <w:jc w:val="center"/>
        </w:trPr>
        <w:tc>
          <w:tcPr>
            <w:tcW w:w="3040" w:type="dxa"/>
            <w:shd w:val="clear" w:color="auto" w:fill="auto"/>
          </w:tcPr>
          <w:p w:rsidR="00BA6B45" w:rsidRPr="00B6723D" w:rsidRDefault="00C85B2E" w:rsidP="00D54A82">
            <w:pPr>
              <w:widowControl w:val="0"/>
              <w:tabs>
                <w:tab w:val="left" w:pos="709"/>
              </w:tabs>
              <w:ind w:firstLine="466"/>
            </w:pPr>
            <w:r w:rsidRPr="00B6723D">
              <w:t>Н</w:t>
            </w:r>
            <w:r w:rsidR="003E1A4C" w:rsidRPr="00B6723D">
              <w:t>аучно-</w:t>
            </w:r>
            <w:r w:rsidR="00B73D0D" w:rsidRPr="00B6723D">
              <w:t>образователь</w:t>
            </w:r>
            <w:r w:rsidR="001A5AF3" w:rsidRPr="00B6723D">
              <w:t>-</w:t>
            </w:r>
            <w:r w:rsidR="00B73D0D" w:rsidRPr="00B6723D">
              <w:t>ный центр</w:t>
            </w:r>
            <w:r w:rsidR="004F7494" w:rsidRPr="00B6723D">
              <w:t>;</w:t>
            </w:r>
          </w:p>
          <w:p w:rsidR="00BA6B45" w:rsidRPr="00B6723D" w:rsidRDefault="00B73D0D" w:rsidP="00D54A82">
            <w:pPr>
              <w:widowControl w:val="0"/>
              <w:tabs>
                <w:tab w:val="left" w:pos="709"/>
              </w:tabs>
              <w:ind w:firstLine="466"/>
            </w:pPr>
            <w:r w:rsidRPr="00B6723D">
              <w:t xml:space="preserve">воспитание детей </w:t>
            </w:r>
            <w:r w:rsidR="003E1A4C" w:rsidRPr="00B6723D">
              <w:br/>
            </w:r>
            <w:r w:rsidRPr="00B6723D">
              <w:t>в инновационной среде</w:t>
            </w:r>
            <w:r w:rsidR="004F7494" w:rsidRPr="00B6723D">
              <w:t>;</w:t>
            </w:r>
          </w:p>
          <w:p w:rsidR="00BA6B45" w:rsidRPr="00B6723D" w:rsidRDefault="00B73D0D" w:rsidP="00D54A82">
            <w:pPr>
              <w:widowControl w:val="0"/>
              <w:tabs>
                <w:tab w:val="left" w:pos="709"/>
              </w:tabs>
              <w:ind w:firstLine="466"/>
            </w:pPr>
            <w:r w:rsidRPr="00B6723D">
              <w:t>возможности форми</w:t>
            </w:r>
            <w:r w:rsidR="00D030DF" w:rsidRPr="00B6723D">
              <w:t>-</w:t>
            </w:r>
            <w:r w:rsidRPr="00B6723D">
              <w:t>рования и реализации человеком собственной стратегии развития</w:t>
            </w:r>
            <w:r w:rsidR="004F7494" w:rsidRPr="00B6723D">
              <w:t>;</w:t>
            </w:r>
          </w:p>
          <w:p w:rsidR="00B73D0D" w:rsidRPr="00B6723D" w:rsidRDefault="00B73D0D" w:rsidP="00D54A82">
            <w:pPr>
              <w:widowControl w:val="0"/>
              <w:tabs>
                <w:tab w:val="left" w:pos="709"/>
              </w:tabs>
              <w:ind w:firstLine="466"/>
            </w:pPr>
            <w:r w:rsidRPr="00B6723D">
              <w:t>региональный интел</w:t>
            </w:r>
            <w:r w:rsidR="001A5AF3" w:rsidRPr="00B6723D">
              <w:t>-</w:t>
            </w:r>
            <w:r w:rsidRPr="00B6723D">
              <w:t>лект, город-кузница кадров, город талантли</w:t>
            </w:r>
            <w:r w:rsidR="001A5AF3" w:rsidRPr="00B6723D">
              <w:t>-</w:t>
            </w:r>
            <w:r w:rsidRPr="00B6723D">
              <w:t>вых людей</w:t>
            </w:r>
          </w:p>
        </w:tc>
        <w:tc>
          <w:tcPr>
            <w:tcW w:w="3260" w:type="dxa"/>
            <w:shd w:val="clear" w:color="auto" w:fill="auto"/>
          </w:tcPr>
          <w:p w:rsidR="00B6569B" w:rsidRPr="00B6723D" w:rsidRDefault="00C85B2E" w:rsidP="00D54A82">
            <w:pPr>
              <w:widowControl w:val="0"/>
              <w:tabs>
                <w:tab w:val="left" w:pos="709"/>
              </w:tabs>
              <w:ind w:firstLine="403"/>
            </w:pPr>
            <w:r w:rsidRPr="00B6723D">
              <w:t>Г</w:t>
            </w:r>
            <w:r w:rsidR="00B73D0D" w:rsidRPr="00B6723D">
              <w:t>ород с услугами здравоохранения на уровне мировых стандартов</w:t>
            </w:r>
            <w:r w:rsidR="004F7494" w:rsidRPr="00B6723D">
              <w:t>;</w:t>
            </w:r>
          </w:p>
          <w:p w:rsidR="00B6569B" w:rsidRPr="00B6723D" w:rsidRDefault="00B73D0D" w:rsidP="00D54A82">
            <w:pPr>
              <w:widowControl w:val="0"/>
              <w:tabs>
                <w:tab w:val="left" w:pos="709"/>
              </w:tabs>
              <w:ind w:firstLine="403"/>
            </w:pPr>
            <w:r w:rsidRPr="00B6723D">
              <w:t>город здорового образа жизни</w:t>
            </w:r>
            <w:r w:rsidR="004F7494" w:rsidRPr="00B6723D">
              <w:t>;</w:t>
            </w:r>
          </w:p>
          <w:p w:rsidR="00B73D0D" w:rsidRPr="00B6723D" w:rsidRDefault="00B73D0D" w:rsidP="00D54A82">
            <w:pPr>
              <w:widowControl w:val="0"/>
              <w:tabs>
                <w:tab w:val="left" w:pos="709"/>
              </w:tabs>
              <w:ind w:firstLine="403"/>
            </w:pPr>
            <w:r w:rsidRPr="00B6723D">
              <w:t>город с работающей превентивной медициной, программами компенсации климатических условий</w:t>
            </w:r>
          </w:p>
          <w:p w:rsidR="00B73D0D" w:rsidRPr="00B6723D" w:rsidRDefault="00B73D0D" w:rsidP="00D54A82">
            <w:pPr>
              <w:widowControl w:val="0"/>
              <w:tabs>
                <w:tab w:val="left" w:pos="709"/>
              </w:tabs>
              <w:ind w:firstLine="284"/>
              <w:jc w:val="left"/>
            </w:pPr>
          </w:p>
        </w:tc>
        <w:tc>
          <w:tcPr>
            <w:tcW w:w="3069" w:type="dxa"/>
            <w:shd w:val="clear" w:color="auto" w:fill="auto"/>
          </w:tcPr>
          <w:p w:rsidR="00B6569B" w:rsidRPr="00B6723D" w:rsidRDefault="00C85B2E" w:rsidP="00D54A82">
            <w:pPr>
              <w:widowControl w:val="0"/>
              <w:tabs>
                <w:tab w:val="left" w:pos="709"/>
              </w:tabs>
              <w:ind w:firstLine="403"/>
            </w:pPr>
            <w:r w:rsidRPr="00B6723D">
              <w:t>К</w:t>
            </w:r>
            <w:r w:rsidR="003E1A4C" w:rsidRPr="00B6723D">
              <w:t>ультурный центр Югры,</w:t>
            </w:r>
            <w:r w:rsidR="00B73D0D" w:rsidRPr="00B6723D">
              <w:t xml:space="preserve"> высокое качество </w:t>
            </w:r>
            <w:r w:rsidRPr="00B6723D">
              <w:br/>
            </w:r>
            <w:r w:rsidR="00B73D0D" w:rsidRPr="00B6723D">
              <w:t>и разнообразие культур</w:t>
            </w:r>
            <w:r w:rsidR="00D030DF" w:rsidRPr="00B6723D">
              <w:t xml:space="preserve">ных проектов, событийная </w:t>
            </w:r>
            <w:r w:rsidRPr="00B6723D">
              <w:br/>
            </w:r>
            <w:r w:rsidR="00D030DF" w:rsidRPr="00B6723D">
              <w:t>насыщен</w:t>
            </w:r>
            <w:r w:rsidR="00B73D0D" w:rsidRPr="00B6723D">
              <w:t>ность</w:t>
            </w:r>
            <w:r w:rsidR="004F7494" w:rsidRPr="00B6723D">
              <w:t>;</w:t>
            </w:r>
          </w:p>
          <w:p w:rsidR="00B6569B" w:rsidRPr="00B6723D" w:rsidRDefault="00B73D0D" w:rsidP="00D54A82">
            <w:pPr>
              <w:widowControl w:val="0"/>
              <w:tabs>
                <w:tab w:val="left" w:pos="709"/>
              </w:tabs>
              <w:ind w:firstLine="403"/>
            </w:pPr>
            <w:r w:rsidRPr="00B6723D">
              <w:t>заботливый город, город живого общения</w:t>
            </w:r>
            <w:r w:rsidR="004F7494" w:rsidRPr="00B6723D">
              <w:t>;</w:t>
            </w:r>
          </w:p>
          <w:p w:rsidR="00B6569B" w:rsidRPr="00B6723D" w:rsidRDefault="00B73D0D" w:rsidP="00D54A82">
            <w:pPr>
              <w:widowControl w:val="0"/>
              <w:tabs>
                <w:tab w:val="left" w:pos="709"/>
              </w:tabs>
              <w:ind w:firstLine="403"/>
            </w:pPr>
            <w:r w:rsidRPr="00B6723D">
              <w:t xml:space="preserve">город для </w:t>
            </w:r>
            <w:r w:rsidR="003E1A4C" w:rsidRPr="00B6723D">
              <w:t>развития и самореализации молодё</w:t>
            </w:r>
            <w:r w:rsidRPr="00B6723D">
              <w:t>жи</w:t>
            </w:r>
            <w:r w:rsidR="004F7494" w:rsidRPr="00B6723D">
              <w:t>;</w:t>
            </w:r>
          </w:p>
          <w:p w:rsidR="00B73D0D" w:rsidRPr="00B6723D" w:rsidRDefault="00B73D0D" w:rsidP="00D54A82">
            <w:pPr>
              <w:widowControl w:val="0"/>
              <w:tabs>
                <w:tab w:val="left" w:pos="709"/>
              </w:tabs>
              <w:ind w:firstLine="403"/>
            </w:pPr>
            <w:r w:rsidRPr="00B6723D">
              <w:t>спортивный центр Югры, мировая волейболь</w:t>
            </w:r>
            <w:r w:rsidR="00F93095" w:rsidRPr="00B6723D">
              <w:t>-</w:t>
            </w:r>
            <w:r w:rsidRPr="00B6723D">
              <w:t>ная площадка</w:t>
            </w:r>
          </w:p>
        </w:tc>
      </w:tr>
    </w:tbl>
    <w:p w:rsidR="0093203E" w:rsidRDefault="0093203E" w:rsidP="00D54A82">
      <w:pPr>
        <w:pStyle w:val="30"/>
        <w:widowControl w:val="0"/>
        <w:spacing w:before="0"/>
        <w:ind w:firstLine="0"/>
        <w:rPr>
          <w:i w:val="0"/>
          <w:color w:val="auto"/>
          <w:sz w:val="28"/>
          <w:szCs w:val="28"/>
        </w:rPr>
      </w:pPr>
      <w:r>
        <w:rPr>
          <w:i w:val="0"/>
          <w:color w:val="auto"/>
          <w:sz w:val="28"/>
          <w:szCs w:val="28"/>
        </w:rPr>
        <w:br w:type="page"/>
      </w:r>
    </w:p>
    <w:p w:rsidR="009C09F6" w:rsidRPr="00B6723D" w:rsidRDefault="00653A9D" w:rsidP="00D54A82">
      <w:pPr>
        <w:pStyle w:val="30"/>
        <w:widowControl w:val="0"/>
        <w:spacing w:before="0"/>
        <w:ind w:firstLine="0"/>
        <w:rPr>
          <w:i w:val="0"/>
          <w:color w:val="auto"/>
          <w:sz w:val="28"/>
          <w:szCs w:val="28"/>
        </w:rPr>
      </w:pPr>
      <w:r w:rsidRPr="00B6723D">
        <w:rPr>
          <w:i w:val="0"/>
          <w:color w:val="auto"/>
          <w:sz w:val="28"/>
          <w:szCs w:val="28"/>
        </w:rPr>
        <w:lastRenderedPageBreak/>
        <w:t>4</w:t>
      </w:r>
      <w:r w:rsidR="009C09F6" w:rsidRPr="00B6723D">
        <w:rPr>
          <w:i w:val="0"/>
          <w:color w:val="auto"/>
          <w:sz w:val="28"/>
          <w:szCs w:val="28"/>
        </w:rPr>
        <w:t>.2.1. Вектор «Образование»</w:t>
      </w:r>
    </w:p>
    <w:p w:rsidR="009C09F6" w:rsidRPr="00B6723D" w:rsidRDefault="009C09F6" w:rsidP="00D54A82">
      <w:pPr>
        <w:pStyle w:val="affff0"/>
        <w:widowControl w:val="0"/>
        <w:rPr>
          <w:sz w:val="28"/>
          <w:szCs w:val="28"/>
        </w:rPr>
      </w:pPr>
    </w:p>
    <w:p w:rsidR="00014B76" w:rsidRPr="00B6723D" w:rsidRDefault="00014B76" w:rsidP="00D54A82">
      <w:pPr>
        <w:widowControl w:val="0"/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 xml:space="preserve">Стратегическая цель вектора – доступное и качественное непрерывное образование в соответствии с индивидуальными запросами, способностями </w:t>
      </w:r>
      <w:r w:rsidRPr="00B6723D">
        <w:rPr>
          <w:sz w:val="28"/>
          <w:szCs w:val="28"/>
        </w:rPr>
        <w:br/>
        <w:t>и потребностями каждого жителя Сургута.</w:t>
      </w:r>
    </w:p>
    <w:p w:rsidR="00014B76" w:rsidRPr="00B6723D" w:rsidRDefault="00014B76" w:rsidP="00D54A82">
      <w:pPr>
        <w:widowControl w:val="0"/>
        <w:ind w:firstLine="720"/>
        <w:jc w:val="left"/>
        <w:rPr>
          <w:rFonts w:eastAsia="Times New Roman"/>
          <w:kern w:val="0"/>
          <w:sz w:val="28"/>
          <w:szCs w:val="28"/>
        </w:rPr>
      </w:pPr>
      <w:r w:rsidRPr="00B6723D">
        <w:rPr>
          <w:rFonts w:eastAsia="Times New Roman"/>
          <w:kern w:val="0"/>
          <w:sz w:val="28"/>
          <w:szCs w:val="28"/>
        </w:rPr>
        <w:t>Основные задачи:</w:t>
      </w:r>
    </w:p>
    <w:p w:rsidR="00014B76" w:rsidRPr="00B6723D" w:rsidRDefault="00014B76" w:rsidP="00272271">
      <w:pPr>
        <w:widowControl w:val="0"/>
        <w:tabs>
          <w:tab w:val="left" w:pos="993"/>
        </w:tabs>
        <w:ind w:firstLine="720"/>
        <w:jc w:val="left"/>
        <w:rPr>
          <w:rFonts w:eastAsia="Times New Roman"/>
          <w:kern w:val="0"/>
          <w:sz w:val="28"/>
          <w:szCs w:val="28"/>
        </w:rPr>
      </w:pPr>
      <w:r w:rsidRPr="00B6723D">
        <w:rPr>
          <w:rFonts w:eastAsia="Times New Roman"/>
          <w:kern w:val="0"/>
          <w:sz w:val="28"/>
          <w:szCs w:val="28"/>
        </w:rPr>
        <w:t>1)</w:t>
      </w:r>
      <w:r w:rsidRPr="00B6723D">
        <w:rPr>
          <w:rFonts w:eastAsia="Times New Roman"/>
          <w:kern w:val="0"/>
          <w:sz w:val="28"/>
          <w:szCs w:val="28"/>
        </w:rPr>
        <w:tab/>
      </w:r>
      <w:r w:rsidR="00272271">
        <w:rPr>
          <w:rFonts w:eastAsia="Times New Roman"/>
          <w:kern w:val="0"/>
          <w:sz w:val="28"/>
          <w:szCs w:val="28"/>
        </w:rPr>
        <w:t xml:space="preserve"> </w:t>
      </w:r>
      <w:r w:rsidRPr="00B6723D">
        <w:rPr>
          <w:rFonts w:eastAsia="Times New Roman"/>
          <w:kern w:val="0"/>
          <w:sz w:val="28"/>
          <w:szCs w:val="28"/>
        </w:rPr>
        <w:t>обеспечить обновление содержания и технологий образования;</w:t>
      </w:r>
    </w:p>
    <w:p w:rsidR="00014B76" w:rsidRPr="00B6723D" w:rsidRDefault="00014B76" w:rsidP="00272271">
      <w:pPr>
        <w:widowControl w:val="0"/>
        <w:tabs>
          <w:tab w:val="left" w:pos="993"/>
        </w:tabs>
        <w:ind w:firstLine="720"/>
        <w:jc w:val="left"/>
        <w:rPr>
          <w:rFonts w:eastAsia="Times New Roman"/>
          <w:kern w:val="0"/>
          <w:sz w:val="28"/>
          <w:szCs w:val="28"/>
        </w:rPr>
      </w:pPr>
      <w:r w:rsidRPr="00B6723D">
        <w:rPr>
          <w:rFonts w:eastAsia="Times New Roman"/>
          <w:kern w:val="0"/>
          <w:sz w:val="28"/>
          <w:szCs w:val="28"/>
        </w:rPr>
        <w:t>2)</w:t>
      </w:r>
      <w:r w:rsidRPr="00B6723D">
        <w:rPr>
          <w:rFonts w:eastAsia="Times New Roman"/>
          <w:kern w:val="0"/>
          <w:sz w:val="28"/>
          <w:szCs w:val="28"/>
        </w:rPr>
        <w:tab/>
      </w:r>
      <w:r w:rsidR="00272271">
        <w:rPr>
          <w:rFonts w:eastAsia="Times New Roman"/>
          <w:kern w:val="0"/>
          <w:sz w:val="28"/>
          <w:szCs w:val="28"/>
        </w:rPr>
        <w:t xml:space="preserve"> </w:t>
      </w:r>
      <w:r w:rsidRPr="00B6723D">
        <w:rPr>
          <w:rFonts w:eastAsia="Times New Roman"/>
          <w:kern w:val="0"/>
          <w:sz w:val="28"/>
          <w:szCs w:val="28"/>
        </w:rPr>
        <w:t>подготовить высокопрофессиональные педагогические кадры;</w:t>
      </w:r>
    </w:p>
    <w:p w:rsidR="00014B76" w:rsidRPr="00B6723D" w:rsidRDefault="00014B76" w:rsidP="007D7411">
      <w:pPr>
        <w:widowControl w:val="0"/>
        <w:tabs>
          <w:tab w:val="left" w:pos="993"/>
        </w:tabs>
        <w:ind w:firstLine="720"/>
        <w:rPr>
          <w:rFonts w:eastAsia="Times New Roman"/>
          <w:kern w:val="0"/>
          <w:sz w:val="28"/>
          <w:szCs w:val="28"/>
        </w:rPr>
      </w:pPr>
      <w:r w:rsidRPr="00B6723D">
        <w:rPr>
          <w:rFonts w:eastAsia="Times New Roman"/>
          <w:kern w:val="0"/>
          <w:sz w:val="28"/>
          <w:szCs w:val="28"/>
        </w:rPr>
        <w:t>3)</w:t>
      </w:r>
      <w:r w:rsidRPr="00B6723D">
        <w:rPr>
          <w:rFonts w:eastAsia="Times New Roman"/>
          <w:kern w:val="0"/>
          <w:sz w:val="28"/>
          <w:szCs w:val="28"/>
        </w:rPr>
        <w:tab/>
      </w:r>
      <w:r w:rsidR="00272271">
        <w:rPr>
          <w:rFonts w:eastAsia="Times New Roman"/>
          <w:kern w:val="0"/>
          <w:sz w:val="28"/>
          <w:szCs w:val="28"/>
        </w:rPr>
        <w:t xml:space="preserve"> </w:t>
      </w:r>
      <w:r w:rsidRPr="00B6723D">
        <w:rPr>
          <w:rFonts w:eastAsia="Calibri"/>
          <w:kern w:val="0"/>
          <w:sz w:val="28"/>
          <w:szCs w:val="28"/>
        </w:rPr>
        <w:t>построить объекты для осуществления образовательной деятельности, обеспечить поэтапный переход на односменный режим работы общеобразовательных учреждений;</w:t>
      </w:r>
    </w:p>
    <w:p w:rsidR="00014B76" w:rsidRPr="00B6723D" w:rsidRDefault="00014B76" w:rsidP="00272271">
      <w:pPr>
        <w:tabs>
          <w:tab w:val="left" w:pos="993"/>
        </w:tabs>
        <w:ind w:firstLine="720"/>
        <w:jc w:val="left"/>
        <w:rPr>
          <w:rFonts w:eastAsia="Times New Roman"/>
          <w:kern w:val="0"/>
          <w:sz w:val="28"/>
          <w:szCs w:val="28"/>
        </w:rPr>
      </w:pPr>
      <w:r w:rsidRPr="00B6723D">
        <w:rPr>
          <w:rFonts w:eastAsia="Times New Roman"/>
          <w:kern w:val="0"/>
          <w:sz w:val="28"/>
          <w:szCs w:val="28"/>
        </w:rPr>
        <w:t>4)</w:t>
      </w:r>
      <w:r w:rsidRPr="00B6723D">
        <w:rPr>
          <w:rFonts w:eastAsia="Times New Roman"/>
          <w:kern w:val="0"/>
          <w:sz w:val="28"/>
          <w:szCs w:val="28"/>
        </w:rPr>
        <w:tab/>
      </w:r>
      <w:r w:rsidR="00272271">
        <w:rPr>
          <w:rFonts w:eastAsia="Times New Roman"/>
          <w:kern w:val="0"/>
          <w:sz w:val="28"/>
          <w:szCs w:val="28"/>
        </w:rPr>
        <w:t xml:space="preserve"> </w:t>
      </w:r>
      <w:r w:rsidRPr="00B6723D">
        <w:rPr>
          <w:rFonts w:eastAsia="Times New Roman"/>
          <w:kern w:val="0"/>
          <w:sz w:val="28"/>
          <w:szCs w:val="28"/>
        </w:rPr>
        <w:t>повысить качество образования всех уровней.</w:t>
      </w:r>
    </w:p>
    <w:p w:rsidR="00014B76" w:rsidRPr="00B6723D" w:rsidRDefault="00014B76" w:rsidP="00014B76">
      <w:pPr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 xml:space="preserve">Благоприятная демографическая ситуация последних лет, существенный рост рождаемости в городе Сургуте обострили проблемы дефицита мест в дошкольных образовательных учреждениях. </w:t>
      </w:r>
      <w:r w:rsidR="00272271">
        <w:rPr>
          <w:sz w:val="28"/>
          <w:szCs w:val="28"/>
        </w:rPr>
        <w:br/>
      </w:r>
      <w:r w:rsidRPr="00B6723D">
        <w:rPr>
          <w:sz w:val="28"/>
          <w:szCs w:val="28"/>
        </w:rPr>
        <w:t xml:space="preserve">В общеобразовательных учреждениях увеличилась доля детей, обучающихся во вторую смену, сократился охват детей дополнительным образованием. </w:t>
      </w:r>
      <w:r w:rsidR="00272271">
        <w:rPr>
          <w:sz w:val="28"/>
          <w:szCs w:val="28"/>
        </w:rPr>
        <w:br/>
      </w:r>
      <w:r w:rsidRPr="00B6723D">
        <w:rPr>
          <w:sz w:val="28"/>
          <w:szCs w:val="28"/>
        </w:rPr>
        <w:t xml:space="preserve">В связи с прогнозируемым сохранением тенденции опережения темпов роста численности населения над темпами роста объектов социальной сферы уровень обеспеченности образовательными учреждениями жителей города без принятия соответствующих мер будет продолжать сокращаться. </w:t>
      </w:r>
      <w:r w:rsidR="00272271">
        <w:rPr>
          <w:sz w:val="28"/>
          <w:szCs w:val="28"/>
        </w:rPr>
        <w:br/>
      </w:r>
      <w:r w:rsidRPr="00B6723D">
        <w:rPr>
          <w:sz w:val="28"/>
          <w:szCs w:val="28"/>
        </w:rPr>
        <w:t xml:space="preserve">Для решения данной проблемы планируется существенное расширение сети образовательных учреждений в соответствии с индивидуальными запросами, способностями и потребностями каждого жителя. </w:t>
      </w:r>
    </w:p>
    <w:p w:rsidR="00014B76" w:rsidRPr="00B6723D" w:rsidRDefault="00014B76" w:rsidP="00014B76">
      <w:pPr>
        <w:ind w:right="-2" w:firstLine="709"/>
        <w:rPr>
          <w:rFonts w:eastAsia="Calibri"/>
          <w:kern w:val="0"/>
          <w:sz w:val="28"/>
          <w:szCs w:val="28"/>
        </w:rPr>
      </w:pPr>
      <w:r w:rsidRPr="00B6723D">
        <w:rPr>
          <w:rFonts w:eastAsia="Calibri"/>
          <w:kern w:val="0"/>
          <w:sz w:val="28"/>
          <w:szCs w:val="28"/>
        </w:rPr>
        <w:t xml:space="preserve">Город участвует в реализации государственной программы </w:t>
      </w:r>
      <w:r w:rsidR="00272271">
        <w:rPr>
          <w:rFonts w:eastAsia="Calibri"/>
          <w:kern w:val="0"/>
          <w:sz w:val="28"/>
          <w:szCs w:val="28"/>
        </w:rPr>
        <w:br/>
      </w:r>
      <w:r w:rsidRPr="00B6723D">
        <w:rPr>
          <w:rFonts w:eastAsia="Calibri"/>
          <w:kern w:val="0"/>
          <w:sz w:val="28"/>
          <w:szCs w:val="28"/>
        </w:rPr>
        <w:t xml:space="preserve">Ханты-Мансийского автономного округа – Югры «Развитие образования </w:t>
      </w:r>
      <w:r w:rsidR="00272271">
        <w:rPr>
          <w:rFonts w:eastAsia="Calibri"/>
          <w:kern w:val="0"/>
          <w:sz w:val="28"/>
          <w:szCs w:val="28"/>
        </w:rPr>
        <w:br/>
      </w:r>
      <w:r w:rsidRPr="00B6723D">
        <w:rPr>
          <w:rFonts w:eastAsia="Calibri"/>
          <w:kern w:val="0"/>
          <w:sz w:val="28"/>
          <w:szCs w:val="28"/>
        </w:rPr>
        <w:t xml:space="preserve">в Ханты-Мансийском автономном округе – Югре на 2016 – 2020 годы», реализует муниципальную программу «Развитие образования города Сургута на 2014 – 2030 годы», в рамках которых уже построены детские сады </w:t>
      </w:r>
      <w:r w:rsidR="00272271">
        <w:rPr>
          <w:rFonts w:eastAsia="Calibri"/>
          <w:kern w:val="0"/>
          <w:sz w:val="28"/>
          <w:szCs w:val="28"/>
        </w:rPr>
        <w:br/>
      </w:r>
      <w:r w:rsidRPr="00B6723D">
        <w:rPr>
          <w:rFonts w:eastAsia="Calibri"/>
          <w:kern w:val="0"/>
          <w:sz w:val="28"/>
          <w:szCs w:val="28"/>
        </w:rPr>
        <w:t>в микрорайонах 32, 5А, 34, 37, 40, ПИКС («Снегирёк», «Росток», «Семицветик», «Лесная сказка», «Сибирячок», «Яблонька»), школы № 9, 31, школа-детский сад и детский сад в микрорайоне № 24 (здания переданы гимназии имени Ф.К. Салманова), завершена реконструкция детского сада «Золотой ключик</w:t>
      </w:r>
      <w:r w:rsidR="007D7411">
        <w:rPr>
          <w:rFonts w:eastAsia="Calibri"/>
          <w:kern w:val="0"/>
          <w:sz w:val="28"/>
          <w:szCs w:val="28"/>
        </w:rPr>
        <w:t>»</w:t>
      </w:r>
      <w:r w:rsidRPr="00B6723D">
        <w:rPr>
          <w:rFonts w:eastAsia="Calibri"/>
          <w:kern w:val="0"/>
          <w:sz w:val="28"/>
          <w:szCs w:val="28"/>
        </w:rPr>
        <w:t>, введ</w:t>
      </w:r>
      <w:r w:rsidR="00272271">
        <w:rPr>
          <w:rFonts w:eastAsia="Calibri"/>
          <w:kern w:val="0"/>
          <w:sz w:val="28"/>
          <w:szCs w:val="28"/>
        </w:rPr>
        <w:t>ё</w:t>
      </w:r>
      <w:r w:rsidRPr="00B6723D">
        <w:rPr>
          <w:rFonts w:eastAsia="Calibri"/>
          <w:kern w:val="0"/>
          <w:sz w:val="28"/>
          <w:szCs w:val="28"/>
        </w:rPr>
        <w:t xml:space="preserve">н в эксплуатацию </w:t>
      </w:r>
      <w:r w:rsidR="008D2A50">
        <w:rPr>
          <w:rFonts w:eastAsia="Calibri"/>
          <w:kern w:val="0"/>
          <w:sz w:val="28"/>
          <w:szCs w:val="28"/>
        </w:rPr>
        <w:t>один</w:t>
      </w:r>
      <w:r w:rsidRPr="00B6723D">
        <w:rPr>
          <w:rFonts w:eastAsia="Calibri"/>
          <w:kern w:val="0"/>
          <w:sz w:val="28"/>
          <w:szCs w:val="28"/>
        </w:rPr>
        <w:t xml:space="preserve"> билдинг-сад, новый корпус средней общеобразовательной школы №</w:t>
      </w:r>
      <w:r w:rsidR="00272271" w:rsidRPr="00B6723D">
        <w:rPr>
          <w:rFonts w:eastAsia="Calibri"/>
          <w:kern w:val="0"/>
          <w:sz w:val="28"/>
          <w:szCs w:val="28"/>
        </w:rPr>
        <w:t> </w:t>
      </w:r>
      <w:r w:rsidRPr="00B6723D">
        <w:rPr>
          <w:rFonts w:eastAsia="Calibri"/>
          <w:kern w:val="0"/>
          <w:sz w:val="28"/>
          <w:szCs w:val="28"/>
        </w:rPr>
        <w:t>10 с углубл</w:t>
      </w:r>
      <w:r w:rsidR="00272271">
        <w:rPr>
          <w:rFonts w:eastAsia="Calibri"/>
          <w:kern w:val="0"/>
          <w:sz w:val="28"/>
          <w:szCs w:val="28"/>
        </w:rPr>
        <w:t>ё</w:t>
      </w:r>
      <w:r w:rsidRPr="00B6723D">
        <w:rPr>
          <w:rFonts w:eastAsia="Calibri"/>
          <w:kern w:val="0"/>
          <w:sz w:val="28"/>
          <w:szCs w:val="28"/>
        </w:rPr>
        <w:t>нным изучением отдельных предметов.</w:t>
      </w:r>
    </w:p>
    <w:p w:rsidR="00014B76" w:rsidRPr="00B6723D" w:rsidRDefault="00014B76" w:rsidP="00014B76">
      <w:pPr>
        <w:widowControl w:val="0"/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 xml:space="preserve">Государственной программой Ханты-Мансийского автономного </w:t>
      </w:r>
      <w:r w:rsidR="00272271">
        <w:rPr>
          <w:sz w:val="28"/>
          <w:szCs w:val="28"/>
        </w:rPr>
        <w:br/>
      </w:r>
      <w:r w:rsidRPr="00B6723D">
        <w:rPr>
          <w:sz w:val="28"/>
          <w:szCs w:val="28"/>
        </w:rPr>
        <w:t>округа – Югры «Развитие образования в Ханты-Мансийском автономном округе – Югре на 2016 – 2020 годы» предусмотрено до 2020 года осуществить в Сургуте:</w:t>
      </w:r>
      <w:r w:rsidR="00272271">
        <w:rPr>
          <w:sz w:val="28"/>
          <w:szCs w:val="28"/>
        </w:rPr>
        <w:t xml:space="preserve"> </w:t>
      </w:r>
    </w:p>
    <w:p w:rsidR="00014B76" w:rsidRPr="00B6723D" w:rsidRDefault="00014B76" w:rsidP="0027313A">
      <w:pPr>
        <w:widowControl w:val="0"/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 xml:space="preserve">1) строительство детских садов в микрорайонах 30, 38, 20А, 45, а также </w:t>
      </w:r>
      <w:r w:rsidR="007826C8" w:rsidRPr="00B6723D">
        <w:rPr>
          <w:sz w:val="28"/>
          <w:szCs w:val="28"/>
        </w:rPr>
        <w:t>четыр</w:t>
      </w:r>
      <w:r w:rsidR="007D7411">
        <w:rPr>
          <w:sz w:val="28"/>
          <w:szCs w:val="28"/>
        </w:rPr>
        <w:t>ё</w:t>
      </w:r>
      <w:r w:rsidR="007826C8" w:rsidRPr="00B6723D">
        <w:rPr>
          <w:sz w:val="28"/>
          <w:szCs w:val="28"/>
        </w:rPr>
        <w:t>х</w:t>
      </w:r>
      <w:r w:rsidRPr="00B6723D">
        <w:rPr>
          <w:sz w:val="28"/>
          <w:szCs w:val="28"/>
        </w:rPr>
        <w:t xml:space="preserve"> билдинг-садов</w:t>
      </w:r>
      <w:r w:rsidR="0027313A" w:rsidRPr="00B6723D">
        <w:rPr>
          <w:sz w:val="28"/>
          <w:szCs w:val="28"/>
        </w:rPr>
        <w:t xml:space="preserve"> </w:t>
      </w:r>
      <w:r w:rsidR="007826C8" w:rsidRPr="00B6723D">
        <w:rPr>
          <w:sz w:val="28"/>
          <w:szCs w:val="28"/>
        </w:rPr>
        <w:t>в микрорайонах 13А, 20</w:t>
      </w:r>
      <w:r w:rsidR="0027313A" w:rsidRPr="00B6723D">
        <w:rPr>
          <w:sz w:val="28"/>
          <w:szCs w:val="28"/>
        </w:rPr>
        <w:t>, 30, 41</w:t>
      </w:r>
      <w:r w:rsidRPr="00B6723D">
        <w:rPr>
          <w:sz w:val="28"/>
          <w:szCs w:val="28"/>
        </w:rPr>
        <w:t>;</w:t>
      </w:r>
    </w:p>
    <w:p w:rsidR="00014B76" w:rsidRPr="00B6723D" w:rsidRDefault="00014B76" w:rsidP="00014B76">
      <w:pPr>
        <w:widowControl w:val="0"/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2) строительство школы-детского сада в микрорайоне 38;</w:t>
      </w:r>
    </w:p>
    <w:p w:rsidR="00014B76" w:rsidRPr="00B6723D" w:rsidRDefault="00014B76" w:rsidP="0093203E">
      <w:pPr>
        <w:widowControl w:val="0"/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3) строительство школ в микрорайонах 5А, 16А, 20А, 32, 33, 34, 35, 38, 42.</w:t>
      </w:r>
    </w:p>
    <w:p w:rsidR="00014B76" w:rsidRPr="00B6723D" w:rsidRDefault="00014B76" w:rsidP="0093203E">
      <w:pPr>
        <w:widowControl w:val="0"/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 xml:space="preserve">К 2030 году планируется ввести ещё не менее одиннадцати школ </w:t>
      </w:r>
      <w:r w:rsidRPr="00B6723D">
        <w:rPr>
          <w:sz w:val="28"/>
          <w:szCs w:val="28"/>
        </w:rPr>
        <w:br/>
      </w:r>
      <w:r w:rsidRPr="00B6723D">
        <w:rPr>
          <w:sz w:val="28"/>
          <w:szCs w:val="28"/>
        </w:rPr>
        <w:lastRenderedPageBreak/>
        <w:t xml:space="preserve">(в мкр. 30А, 30, 24, 28, 27А, 31Б, 39, 43, 44, п. Юность), школу-детский сад </w:t>
      </w:r>
      <w:r w:rsidR="008D2A50">
        <w:rPr>
          <w:sz w:val="28"/>
          <w:szCs w:val="28"/>
        </w:rPr>
        <w:br/>
      </w:r>
      <w:r w:rsidRPr="00B6723D">
        <w:rPr>
          <w:sz w:val="28"/>
          <w:szCs w:val="28"/>
        </w:rPr>
        <w:t>(в мкр. 21</w:t>
      </w:r>
      <w:r w:rsidR="008D2A50">
        <w:rPr>
          <w:sz w:val="28"/>
          <w:szCs w:val="28"/>
        </w:rPr>
        <w:t xml:space="preserve"> – </w:t>
      </w:r>
      <w:r w:rsidRPr="00B6723D">
        <w:rPr>
          <w:sz w:val="28"/>
          <w:szCs w:val="28"/>
        </w:rPr>
        <w:t>22).</w:t>
      </w:r>
    </w:p>
    <w:p w:rsidR="00014B76" w:rsidRPr="00B6723D" w:rsidRDefault="00014B76" w:rsidP="0093203E">
      <w:pPr>
        <w:widowControl w:val="0"/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 xml:space="preserve">Все эти мероприятия планируется провести в два этапа: </w:t>
      </w:r>
    </w:p>
    <w:p w:rsidR="00014B76" w:rsidRPr="00B6723D" w:rsidRDefault="00014B76" w:rsidP="0093203E">
      <w:pPr>
        <w:widowControl w:val="0"/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На I этапе (2015</w:t>
      </w:r>
      <w:r w:rsidR="008D2A50">
        <w:rPr>
          <w:sz w:val="28"/>
          <w:szCs w:val="28"/>
        </w:rPr>
        <w:t xml:space="preserve"> – </w:t>
      </w:r>
      <w:r w:rsidRPr="00B6723D">
        <w:rPr>
          <w:sz w:val="28"/>
          <w:szCs w:val="28"/>
        </w:rPr>
        <w:t>2020 г</w:t>
      </w:r>
      <w:r w:rsidR="008D2A50">
        <w:rPr>
          <w:sz w:val="28"/>
          <w:szCs w:val="28"/>
        </w:rPr>
        <w:t>оды</w:t>
      </w:r>
      <w:r w:rsidRPr="00B6723D">
        <w:rPr>
          <w:sz w:val="28"/>
          <w:szCs w:val="28"/>
        </w:rPr>
        <w:t>) – к</w:t>
      </w:r>
      <w:r w:rsidR="008D2A50">
        <w:rPr>
          <w:sz w:val="28"/>
          <w:szCs w:val="28"/>
        </w:rPr>
        <w:t xml:space="preserve"> </w:t>
      </w:r>
      <w:r w:rsidRPr="00B6723D">
        <w:rPr>
          <w:sz w:val="28"/>
          <w:szCs w:val="28"/>
        </w:rPr>
        <w:t>2021 году перевести начальную школу (1</w:t>
      </w:r>
      <w:r w:rsidR="008D2A50">
        <w:rPr>
          <w:sz w:val="28"/>
          <w:szCs w:val="28"/>
        </w:rPr>
        <w:t xml:space="preserve"> – </w:t>
      </w:r>
      <w:r w:rsidRPr="00B6723D">
        <w:rPr>
          <w:sz w:val="28"/>
          <w:szCs w:val="28"/>
        </w:rPr>
        <w:t>4 классы) и 10</w:t>
      </w:r>
      <w:r w:rsidR="008D2A50">
        <w:rPr>
          <w:sz w:val="28"/>
          <w:szCs w:val="28"/>
        </w:rPr>
        <w:t xml:space="preserve"> – </w:t>
      </w:r>
      <w:r w:rsidRPr="00B6723D">
        <w:rPr>
          <w:sz w:val="28"/>
          <w:szCs w:val="28"/>
        </w:rPr>
        <w:t>11(12) классы на обучение в одну смену и удержать существующий односменный режим обучения.</w:t>
      </w:r>
    </w:p>
    <w:p w:rsidR="00014B76" w:rsidRPr="00B6723D" w:rsidRDefault="00014B76" w:rsidP="00541F3F">
      <w:pPr>
        <w:widowControl w:val="0"/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На II этапе (2021</w:t>
      </w:r>
      <w:r w:rsidR="008D2A50">
        <w:rPr>
          <w:sz w:val="28"/>
          <w:szCs w:val="28"/>
        </w:rPr>
        <w:t xml:space="preserve"> – </w:t>
      </w:r>
      <w:r w:rsidRPr="00B6723D">
        <w:rPr>
          <w:sz w:val="28"/>
          <w:szCs w:val="28"/>
        </w:rPr>
        <w:t>2025 г</w:t>
      </w:r>
      <w:r w:rsidR="008D2A50">
        <w:rPr>
          <w:sz w:val="28"/>
          <w:szCs w:val="28"/>
        </w:rPr>
        <w:t>оды</w:t>
      </w:r>
      <w:r w:rsidRPr="00B6723D">
        <w:rPr>
          <w:sz w:val="28"/>
          <w:szCs w:val="28"/>
        </w:rPr>
        <w:t>) – к 2025 году обеспечить обучение</w:t>
      </w:r>
      <w:r w:rsidR="008D2A50">
        <w:rPr>
          <w:sz w:val="28"/>
          <w:szCs w:val="28"/>
        </w:rPr>
        <w:t xml:space="preserve"> </w:t>
      </w:r>
      <w:r w:rsidR="008D2A50">
        <w:rPr>
          <w:sz w:val="28"/>
          <w:szCs w:val="28"/>
        </w:rPr>
        <w:br/>
      </w:r>
      <w:r w:rsidRPr="00B6723D">
        <w:rPr>
          <w:sz w:val="28"/>
          <w:szCs w:val="28"/>
        </w:rPr>
        <w:t>в одну смену обучающихся 5</w:t>
      </w:r>
      <w:r w:rsidR="008D2A50">
        <w:rPr>
          <w:sz w:val="28"/>
          <w:szCs w:val="28"/>
        </w:rPr>
        <w:t xml:space="preserve"> – </w:t>
      </w:r>
      <w:r w:rsidRPr="00B6723D">
        <w:rPr>
          <w:sz w:val="28"/>
          <w:szCs w:val="28"/>
        </w:rPr>
        <w:t>9 классов, удерживая существующий односменный режим обучения.</w:t>
      </w:r>
    </w:p>
    <w:p w:rsidR="00014B76" w:rsidRPr="00B6723D" w:rsidRDefault="00014B76" w:rsidP="008D2A50">
      <w:pPr>
        <w:widowControl w:val="0"/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 xml:space="preserve">Обновление содержания и технологий образовательного процесса, повышение его качества планируется обеспечить за счёт модернизации школ, развития инфраструктуры образовательных учреждений (в том числе, </w:t>
      </w:r>
      <w:r w:rsidRPr="00B6723D">
        <w:rPr>
          <w:sz w:val="28"/>
          <w:szCs w:val="28"/>
        </w:rPr>
        <w:br/>
        <w:t xml:space="preserve">в рамках проектов ГЧП), активизации участия негосударственного сектора </w:t>
      </w:r>
      <w:r w:rsidRPr="00B6723D">
        <w:rPr>
          <w:sz w:val="28"/>
          <w:szCs w:val="28"/>
        </w:rPr>
        <w:br/>
        <w:t xml:space="preserve">в процессе предоставления образовательных услуг, стимулирования использования в образовательном процессе инновационных методов </w:t>
      </w:r>
      <w:r w:rsidRPr="00B6723D">
        <w:rPr>
          <w:sz w:val="28"/>
          <w:szCs w:val="28"/>
        </w:rPr>
        <w:br/>
        <w:t>и программ, поддержки талантливых и одарённых детей, роста доли обучающихся, охваченных научно-исследовательской деятельностью, совершенствования системы развития педагогических кадров.</w:t>
      </w:r>
    </w:p>
    <w:p w:rsidR="00014B76" w:rsidRPr="00B6723D" w:rsidRDefault="00014B76" w:rsidP="008D2A50">
      <w:pPr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 xml:space="preserve">Повышение качества профессионального образования, усиление практической направленности образовательных программ, увеличение количества выпускников востребованных в городе специальностей будет обеспечиваться реализацией образовательной части проекта «Инновационно-образовательный комплекс (кампус)», предполагающего совместную образовательную деятельность вузов города и предприятий реального сектора экономики. </w:t>
      </w:r>
    </w:p>
    <w:p w:rsidR="007D7411" w:rsidRPr="00B6723D" w:rsidRDefault="00DA7CC0" w:rsidP="007D7411">
      <w:pPr>
        <w:tabs>
          <w:tab w:val="left" w:pos="993"/>
        </w:tabs>
        <w:ind w:firstLine="720"/>
        <w:rPr>
          <w:sz w:val="28"/>
          <w:szCs w:val="28"/>
        </w:rPr>
      </w:pPr>
      <w:r w:rsidRPr="00B6723D">
        <w:rPr>
          <w:rFonts w:eastAsia="Times New Roman"/>
          <w:kern w:val="0"/>
          <w:sz w:val="28"/>
          <w:szCs w:val="28"/>
        </w:rPr>
        <w:t>Перечень проектов (мероприятий), влияющих на развитие вектора «Образование», срок реализации которых планируется в период, выходящий за срок действия стратегии (2030</w:t>
      </w:r>
      <w:r w:rsidR="008D2A50">
        <w:rPr>
          <w:rFonts w:eastAsia="Times New Roman"/>
          <w:kern w:val="0"/>
          <w:sz w:val="28"/>
          <w:szCs w:val="28"/>
        </w:rPr>
        <w:t xml:space="preserve"> – </w:t>
      </w:r>
      <w:r w:rsidRPr="00B6723D">
        <w:rPr>
          <w:rFonts w:eastAsia="Times New Roman"/>
          <w:kern w:val="0"/>
          <w:sz w:val="28"/>
          <w:szCs w:val="28"/>
        </w:rPr>
        <w:t>2035 годы), отраж</w:t>
      </w:r>
      <w:r w:rsidR="008D2A50">
        <w:rPr>
          <w:rFonts w:eastAsia="Times New Roman"/>
          <w:kern w:val="0"/>
          <w:sz w:val="28"/>
          <w:szCs w:val="28"/>
        </w:rPr>
        <w:t>ё</w:t>
      </w:r>
      <w:r w:rsidRPr="00B6723D">
        <w:rPr>
          <w:rFonts w:eastAsia="Times New Roman"/>
          <w:kern w:val="0"/>
          <w:sz w:val="28"/>
          <w:szCs w:val="28"/>
        </w:rPr>
        <w:t xml:space="preserve">н в приложении </w:t>
      </w:r>
      <w:r w:rsidR="007D7411">
        <w:rPr>
          <w:rFonts w:eastAsia="Times New Roman"/>
          <w:kern w:val="0"/>
          <w:sz w:val="28"/>
          <w:szCs w:val="28"/>
        </w:rPr>
        <w:br/>
      </w:r>
      <w:r w:rsidR="007D7411" w:rsidRPr="00B6723D">
        <w:rPr>
          <w:sz w:val="28"/>
          <w:szCs w:val="28"/>
        </w:rPr>
        <w:t xml:space="preserve">к </w:t>
      </w:r>
      <w:r w:rsidR="007D7411">
        <w:rPr>
          <w:sz w:val="28"/>
          <w:szCs w:val="28"/>
        </w:rPr>
        <w:t>Стратегии 2030.</w:t>
      </w:r>
    </w:p>
    <w:p w:rsidR="0093203E" w:rsidRDefault="0093203E" w:rsidP="007D7411">
      <w:pPr>
        <w:pStyle w:val="affff0"/>
        <w:ind w:firstLine="720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br w:type="page"/>
      </w:r>
    </w:p>
    <w:p w:rsidR="00014B76" w:rsidRPr="00B6723D" w:rsidRDefault="00014B76" w:rsidP="00014B76">
      <w:pPr>
        <w:keepNext/>
        <w:keepLines/>
        <w:ind w:firstLine="0"/>
        <w:jc w:val="center"/>
        <w:outlineLvl w:val="2"/>
        <w:rPr>
          <w:rFonts w:eastAsia="Times New Roman"/>
          <w:kern w:val="0"/>
          <w:sz w:val="28"/>
          <w:szCs w:val="28"/>
        </w:rPr>
      </w:pPr>
      <w:r w:rsidRPr="00B6723D">
        <w:rPr>
          <w:rFonts w:eastAsia="Times New Roman"/>
          <w:kern w:val="0"/>
          <w:sz w:val="28"/>
          <w:szCs w:val="28"/>
        </w:rPr>
        <w:lastRenderedPageBreak/>
        <w:t>Государственные и муниципальные программы, в рамках которых реализуются мероприятия, направленные на развитие вектора «Образование»</w:t>
      </w:r>
    </w:p>
    <w:p w:rsidR="0093203E" w:rsidRDefault="0093203E" w:rsidP="00CE617D">
      <w:pPr>
        <w:ind w:right="-1" w:firstLine="0"/>
        <w:jc w:val="right"/>
        <w:rPr>
          <w:sz w:val="28"/>
          <w:szCs w:val="28"/>
        </w:rPr>
      </w:pPr>
    </w:p>
    <w:p w:rsidR="00014B76" w:rsidRPr="00B6723D" w:rsidRDefault="00014B76" w:rsidP="00CE617D">
      <w:pPr>
        <w:ind w:right="-1" w:firstLine="0"/>
        <w:jc w:val="right"/>
        <w:rPr>
          <w:sz w:val="28"/>
          <w:szCs w:val="28"/>
        </w:rPr>
      </w:pPr>
      <w:r w:rsidRPr="00B6723D">
        <w:rPr>
          <w:sz w:val="28"/>
          <w:szCs w:val="28"/>
        </w:rPr>
        <w:t>Таблица 22</w:t>
      </w:r>
    </w:p>
    <w:tbl>
      <w:tblPr>
        <w:tblW w:w="93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4252"/>
        <w:gridCol w:w="4111"/>
      </w:tblGrid>
      <w:tr w:rsidR="00B6723D" w:rsidRPr="00B6723D" w:rsidTr="0067205B">
        <w:trPr>
          <w:trHeight w:val="405"/>
        </w:trPr>
        <w:tc>
          <w:tcPr>
            <w:tcW w:w="993" w:type="dxa"/>
            <w:shd w:val="clear" w:color="auto" w:fill="auto"/>
          </w:tcPr>
          <w:p w:rsidR="00014B76" w:rsidRPr="002A6EEC" w:rsidRDefault="00014B76" w:rsidP="00014B76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2A6EEC">
              <w:rPr>
                <w:rFonts w:eastAsia="Times New Roman"/>
                <w:kern w:val="0"/>
              </w:rPr>
              <w:t>Вектор</w:t>
            </w:r>
          </w:p>
        </w:tc>
        <w:tc>
          <w:tcPr>
            <w:tcW w:w="4252" w:type="dxa"/>
            <w:shd w:val="clear" w:color="auto" w:fill="auto"/>
          </w:tcPr>
          <w:p w:rsidR="00014B76" w:rsidRPr="002A6EEC" w:rsidRDefault="00014B76" w:rsidP="00014B76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2A6EEC">
              <w:rPr>
                <w:rFonts w:eastAsia="Times New Roman"/>
                <w:kern w:val="0"/>
              </w:rPr>
              <w:t>Государственные программы</w:t>
            </w:r>
          </w:p>
        </w:tc>
        <w:tc>
          <w:tcPr>
            <w:tcW w:w="4111" w:type="dxa"/>
            <w:shd w:val="clear" w:color="auto" w:fill="auto"/>
          </w:tcPr>
          <w:p w:rsidR="00014B76" w:rsidRPr="002A6EEC" w:rsidRDefault="00014B76" w:rsidP="00014B76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2A6EEC">
              <w:rPr>
                <w:rFonts w:eastAsia="Times New Roman"/>
                <w:kern w:val="0"/>
              </w:rPr>
              <w:t>Муниципальные программы</w:t>
            </w:r>
          </w:p>
        </w:tc>
      </w:tr>
      <w:tr w:rsidR="00B6723D" w:rsidRPr="00B6723D" w:rsidTr="0067205B">
        <w:trPr>
          <w:trHeight w:val="698"/>
        </w:trPr>
        <w:tc>
          <w:tcPr>
            <w:tcW w:w="993" w:type="dxa"/>
            <w:shd w:val="clear" w:color="auto" w:fill="auto"/>
            <w:textDirection w:val="btLr"/>
            <w:vAlign w:val="center"/>
          </w:tcPr>
          <w:p w:rsidR="00014B76" w:rsidRPr="002A6EEC" w:rsidRDefault="00014B76" w:rsidP="00014B76">
            <w:pPr>
              <w:ind w:right="113" w:firstLine="0"/>
              <w:jc w:val="center"/>
              <w:rPr>
                <w:rFonts w:eastAsia="Times New Roman"/>
                <w:kern w:val="0"/>
              </w:rPr>
            </w:pPr>
            <w:r w:rsidRPr="002A6EEC">
              <w:rPr>
                <w:rFonts w:eastAsia="Times New Roman"/>
                <w:kern w:val="0"/>
              </w:rPr>
              <w:t>Образование</w:t>
            </w:r>
          </w:p>
        </w:tc>
        <w:tc>
          <w:tcPr>
            <w:tcW w:w="4252" w:type="dxa"/>
            <w:shd w:val="clear" w:color="auto" w:fill="auto"/>
          </w:tcPr>
          <w:p w:rsidR="00DA7CC0" w:rsidRPr="002A6EEC" w:rsidRDefault="00541F3F" w:rsidP="002A6EEC">
            <w:pPr>
              <w:ind w:left="114" w:right="142" w:firstLine="0"/>
              <w:rPr>
                <w:rFonts w:eastAsia="Times New Roman"/>
                <w:kern w:val="0"/>
              </w:rPr>
            </w:pPr>
            <w:r w:rsidRPr="002A6EEC">
              <w:rPr>
                <w:rFonts w:eastAsia="Times New Roman"/>
                <w:kern w:val="0"/>
              </w:rPr>
              <w:t>Ф</w:t>
            </w:r>
            <w:r w:rsidR="00DA7CC0" w:rsidRPr="002A6EEC">
              <w:rPr>
                <w:rFonts w:eastAsia="Times New Roman"/>
                <w:kern w:val="0"/>
              </w:rPr>
              <w:t>едеральная программа «Содействие созданию в субъектах Российской Федерации новых мест в общеобразовательных организациях» на 2016</w:t>
            </w:r>
            <w:r w:rsidRPr="002A6EEC">
              <w:rPr>
                <w:rFonts w:eastAsia="Times New Roman"/>
                <w:kern w:val="0"/>
              </w:rPr>
              <w:t xml:space="preserve"> – </w:t>
            </w:r>
            <w:r w:rsidR="00DA7CC0" w:rsidRPr="002A6EEC">
              <w:rPr>
                <w:rFonts w:eastAsia="Times New Roman"/>
                <w:kern w:val="0"/>
              </w:rPr>
              <w:t>2025 годы»</w:t>
            </w:r>
            <w:r w:rsidR="0067205B">
              <w:rPr>
                <w:rFonts w:eastAsia="Times New Roman"/>
                <w:kern w:val="0"/>
              </w:rPr>
              <w:t>.</w:t>
            </w:r>
          </w:p>
          <w:p w:rsidR="00541F3F" w:rsidRPr="002A6EEC" w:rsidRDefault="00541F3F" w:rsidP="002A6EEC">
            <w:pPr>
              <w:ind w:left="114" w:right="142" w:firstLine="0"/>
              <w:rPr>
                <w:rFonts w:eastAsia="Times New Roman"/>
                <w:kern w:val="0"/>
              </w:rPr>
            </w:pPr>
          </w:p>
          <w:p w:rsidR="00541F3F" w:rsidRPr="002A6EEC" w:rsidRDefault="00014B76" w:rsidP="002A6EEC">
            <w:pPr>
              <w:ind w:left="114" w:right="142" w:firstLine="0"/>
              <w:rPr>
                <w:rFonts w:eastAsia="Times New Roman"/>
                <w:kern w:val="0"/>
              </w:rPr>
            </w:pPr>
            <w:r w:rsidRPr="002A6EEC">
              <w:rPr>
                <w:rFonts w:eastAsia="Times New Roman"/>
                <w:kern w:val="0"/>
              </w:rPr>
              <w:t>Развитие образования в Ханты-Мансийском автономном округе – Югре на 2016 – 2020 годы</w:t>
            </w:r>
            <w:r w:rsidR="0067205B">
              <w:rPr>
                <w:rFonts w:eastAsia="Times New Roman"/>
                <w:kern w:val="0"/>
              </w:rPr>
              <w:t>.</w:t>
            </w:r>
          </w:p>
          <w:p w:rsidR="00541F3F" w:rsidRPr="002A6EEC" w:rsidRDefault="00541F3F" w:rsidP="002A6EEC">
            <w:pPr>
              <w:ind w:left="114" w:right="142" w:firstLine="0"/>
              <w:rPr>
                <w:rFonts w:eastAsia="Times New Roman"/>
                <w:kern w:val="0"/>
              </w:rPr>
            </w:pPr>
          </w:p>
          <w:p w:rsidR="00014B76" w:rsidRPr="002A6EEC" w:rsidRDefault="00DA7CC0" w:rsidP="001D4CE4">
            <w:pPr>
              <w:ind w:left="114" w:right="142" w:firstLine="0"/>
              <w:rPr>
                <w:rFonts w:eastAsia="Times New Roman"/>
                <w:kern w:val="0"/>
              </w:rPr>
            </w:pPr>
            <w:r w:rsidRPr="002A6EEC">
              <w:rPr>
                <w:rFonts w:eastAsia="Times New Roman"/>
                <w:kern w:val="0"/>
              </w:rPr>
              <w:t xml:space="preserve">Государственная программа </w:t>
            </w:r>
            <w:r w:rsidR="002A6EEC">
              <w:rPr>
                <w:rFonts w:eastAsia="Times New Roman"/>
                <w:kern w:val="0"/>
              </w:rPr>
              <w:br/>
            </w:r>
            <w:r w:rsidRPr="002A6EEC">
              <w:rPr>
                <w:rFonts w:eastAsia="Times New Roman"/>
                <w:kern w:val="0"/>
              </w:rPr>
              <w:t>по реализации Договора между органами государственной власти Тюменской области</w:t>
            </w:r>
            <w:r w:rsidR="00541F3F" w:rsidRPr="002A6EEC">
              <w:rPr>
                <w:rFonts w:eastAsia="Times New Roman"/>
                <w:kern w:val="0"/>
              </w:rPr>
              <w:t>,</w:t>
            </w:r>
            <w:r w:rsidRPr="002A6EEC">
              <w:rPr>
                <w:rFonts w:eastAsia="Times New Roman"/>
                <w:kern w:val="0"/>
              </w:rPr>
              <w:t xml:space="preserve"> Ханты-Мансийского автономного округа – Югры и Я</w:t>
            </w:r>
            <w:r w:rsidR="00541F3F" w:rsidRPr="002A6EEC">
              <w:rPr>
                <w:rFonts w:eastAsia="Times New Roman"/>
                <w:kern w:val="0"/>
              </w:rPr>
              <w:t>мало-</w:t>
            </w:r>
            <w:r w:rsidR="001D4CE4">
              <w:rPr>
                <w:rFonts w:eastAsia="Times New Roman"/>
                <w:kern w:val="0"/>
              </w:rPr>
              <w:t>Н</w:t>
            </w:r>
            <w:r w:rsidR="00541F3F" w:rsidRPr="002A6EEC">
              <w:rPr>
                <w:rFonts w:eastAsia="Times New Roman"/>
                <w:kern w:val="0"/>
              </w:rPr>
              <w:t>енецкого автономного округа</w:t>
            </w:r>
            <w:r w:rsidRPr="002A6EEC">
              <w:rPr>
                <w:rFonts w:eastAsia="Times New Roman"/>
                <w:kern w:val="0"/>
              </w:rPr>
              <w:t xml:space="preserve"> «Сотрудничество»</w:t>
            </w:r>
            <w:r w:rsidR="0067205B">
              <w:rPr>
                <w:rFonts w:eastAsia="Times New Roman"/>
                <w:kern w:val="0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014B76" w:rsidRPr="002A6EEC" w:rsidRDefault="00014B76" w:rsidP="002A6EEC">
            <w:pPr>
              <w:ind w:left="85" w:right="114" w:firstLine="0"/>
              <w:rPr>
                <w:rFonts w:eastAsia="Times New Roman"/>
                <w:kern w:val="0"/>
              </w:rPr>
            </w:pPr>
            <w:r w:rsidRPr="002A6EEC">
              <w:rPr>
                <w:rFonts w:eastAsia="Times New Roman"/>
                <w:kern w:val="0"/>
              </w:rPr>
              <w:t>Развитие образования города Сургута на 2014 – 2030 годы</w:t>
            </w:r>
          </w:p>
        </w:tc>
      </w:tr>
    </w:tbl>
    <w:p w:rsidR="00541F3F" w:rsidRDefault="00541F3F" w:rsidP="00341118">
      <w:pPr>
        <w:pStyle w:val="affff0"/>
        <w:rPr>
          <w:rFonts w:eastAsia="Times New Roman"/>
          <w:kern w:val="0"/>
          <w:sz w:val="28"/>
          <w:szCs w:val="28"/>
        </w:rPr>
      </w:pPr>
    </w:p>
    <w:p w:rsidR="00292AE5" w:rsidRPr="00B6723D" w:rsidRDefault="00014B76" w:rsidP="00341118">
      <w:pPr>
        <w:pStyle w:val="affff0"/>
        <w:rPr>
          <w:rFonts w:eastAsia="Times New Roman"/>
          <w:kern w:val="0"/>
          <w:sz w:val="28"/>
          <w:szCs w:val="28"/>
        </w:rPr>
      </w:pPr>
      <w:r w:rsidRPr="00B6723D">
        <w:rPr>
          <w:rFonts w:eastAsia="Times New Roman"/>
          <w:kern w:val="0"/>
          <w:sz w:val="28"/>
          <w:szCs w:val="28"/>
        </w:rPr>
        <w:t>Объём финансовых ресурсов для достижения цели вектора ориентировочно составит более 30 млрд. руб.</w:t>
      </w:r>
    </w:p>
    <w:p w:rsidR="00014B76" w:rsidRPr="00B6723D" w:rsidRDefault="00014B76" w:rsidP="00341118">
      <w:pPr>
        <w:pStyle w:val="affff0"/>
        <w:rPr>
          <w:sz w:val="28"/>
          <w:szCs w:val="28"/>
        </w:rPr>
      </w:pPr>
    </w:p>
    <w:p w:rsidR="009C09F6" w:rsidRPr="00B6723D" w:rsidRDefault="00653A9D" w:rsidP="00341118">
      <w:pPr>
        <w:pStyle w:val="30"/>
        <w:spacing w:before="0"/>
        <w:ind w:firstLine="0"/>
        <w:rPr>
          <w:i w:val="0"/>
          <w:color w:val="auto"/>
          <w:sz w:val="28"/>
          <w:szCs w:val="28"/>
        </w:rPr>
      </w:pPr>
      <w:r w:rsidRPr="00B6723D">
        <w:rPr>
          <w:i w:val="0"/>
          <w:color w:val="auto"/>
          <w:sz w:val="28"/>
          <w:szCs w:val="28"/>
        </w:rPr>
        <w:t>4</w:t>
      </w:r>
      <w:r w:rsidR="009C09F6" w:rsidRPr="00B6723D">
        <w:rPr>
          <w:i w:val="0"/>
          <w:color w:val="auto"/>
          <w:sz w:val="28"/>
          <w:szCs w:val="28"/>
        </w:rPr>
        <w:t>.2.2. Вектор «Здравоохранение»</w:t>
      </w:r>
    </w:p>
    <w:p w:rsidR="009C09F6" w:rsidRPr="00B6723D" w:rsidRDefault="009C09F6" w:rsidP="00341118">
      <w:pPr>
        <w:rPr>
          <w:sz w:val="28"/>
          <w:szCs w:val="28"/>
        </w:rPr>
      </w:pPr>
    </w:p>
    <w:p w:rsidR="009F238D" w:rsidRPr="00B6723D" w:rsidRDefault="008704B9" w:rsidP="008704B9">
      <w:pPr>
        <w:ind w:firstLine="720"/>
        <w:jc w:val="center"/>
        <w:rPr>
          <w:sz w:val="28"/>
          <w:szCs w:val="28"/>
        </w:rPr>
      </w:pPr>
      <w:r w:rsidRPr="00B6723D">
        <w:rPr>
          <w:sz w:val="28"/>
          <w:szCs w:val="28"/>
        </w:rPr>
        <w:t>Стратегическая цель вектора – о</w:t>
      </w:r>
      <w:r w:rsidR="009F238D" w:rsidRPr="00B6723D">
        <w:rPr>
          <w:sz w:val="28"/>
          <w:szCs w:val="28"/>
        </w:rPr>
        <w:t>беспече</w:t>
      </w:r>
      <w:r w:rsidR="00D030DF" w:rsidRPr="00B6723D">
        <w:rPr>
          <w:sz w:val="28"/>
          <w:szCs w:val="28"/>
        </w:rPr>
        <w:t xml:space="preserve">ние качественной, своевременной </w:t>
      </w:r>
      <w:r w:rsidR="009F238D" w:rsidRPr="00B6723D">
        <w:rPr>
          <w:sz w:val="28"/>
          <w:szCs w:val="28"/>
        </w:rPr>
        <w:t xml:space="preserve">и доступной медицинской помощи для </w:t>
      </w:r>
      <w:r w:rsidR="00D030DF" w:rsidRPr="00B6723D">
        <w:rPr>
          <w:sz w:val="28"/>
          <w:szCs w:val="28"/>
        </w:rPr>
        <w:t xml:space="preserve">сохранения, укрепления здоровья </w:t>
      </w:r>
      <w:r w:rsidR="009F238D" w:rsidRPr="00B6723D">
        <w:rPr>
          <w:sz w:val="28"/>
          <w:szCs w:val="28"/>
        </w:rPr>
        <w:t>и повышения продолжительности активной жизни</w:t>
      </w:r>
      <w:r w:rsidR="0058155A" w:rsidRPr="00B6723D">
        <w:rPr>
          <w:sz w:val="28"/>
          <w:szCs w:val="28"/>
        </w:rPr>
        <w:t>.</w:t>
      </w:r>
    </w:p>
    <w:p w:rsidR="00D74D82" w:rsidRPr="00B6723D" w:rsidRDefault="00D74D82" w:rsidP="00D74D82">
      <w:pPr>
        <w:ind w:firstLine="0"/>
        <w:jc w:val="center"/>
        <w:rPr>
          <w:sz w:val="28"/>
          <w:szCs w:val="28"/>
        </w:rPr>
      </w:pPr>
    </w:p>
    <w:p w:rsidR="008931F7" w:rsidRPr="00B6723D" w:rsidRDefault="008931F7" w:rsidP="008931F7">
      <w:pPr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Основные задачи:</w:t>
      </w:r>
    </w:p>
    <w:p w:rsidR="008931F7" w:rsidRPr="00B6723D" w:rsidRDefault="008931F7" w:rsidP="00505DAB">
      <w:pPr>
        <w:tabs>
          <w:tab w:val="left" w:pos="993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1)</w:t>
      </w:r>
      <w:r w:rsidRPr="00B6723D">
        <w:rPr>
          <w:sz w:val="28"/>
          <w:szCs w:val="28"/>
        </w:rPr>
        <w:tab/>
      </w:r>
      <w:r w:rsidR="001C738E">
        <w:rPr>
          <w:sz w:val="28"/>
          <w:szCs w:val="28"/>
        </w:rPr>
        <w:t xml:space="preserve"> </w:t>
      </w:r>
      <w:r w:rsidRPr="00B6723D">
        <w:rPr>
          <w:sz w:val="28"/>
          <w:szCs w:val="28"/>
        </w:rPr>
        <w:t>о</w:t>
      </w:r>
      <w:r w:rsidR="009F238D" w:rsidRPr="00B6723D">
        <w:rPr>
          <w:sz w:val="28"/>
          <w:szCs w:val="28"/>
        </w:rPr>
        <w:t>беспечить прио</w:t>
      </w:r>
      <w:r w:rsidRPr="00B6723D">
        <w:rPr>
          <w:sz w:val="28"/>
          <w:szCs w:val="28"/>
        </w:rPr>
        <w:t>ритет профилактической медицины;</w:t>
      </w:r>
    </w:p>
    <w:p w:rsidR="008931F7" w:rsidRPr="00B6723D" w:rsidRDefault="008931F7" w:rsidP="00E85FD8">
      <w:pPr>
        <w:widowControl w:val="0"/>
        <w:tabs>
          <w:tab w:val="left" w:pos="993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2)</w:t>
      </w:r>
      <w:r w:rsidRPr="00B6723D">
        <w:rPr>
          <w:sz w:val="28"/>
          <w:szCs w:val="28"/>
        </w:rPr>
        <w:tab/>
      </w:r>
      <w:r w:rsidR="001C738E">
        <w:rPr>
          <w:sz w:val="28"/>
          <w:szCs w:val="28"/>
        </w:rPr>
        <w:t xml:space="preserve"> </w:t>
      </w:r>
      <w:r w:rsidRPr="00B6723D">
        <w:rPr>
          <w:sz w:val="28"/>
          <w:szCs w:val="28"/>
        </w:rPr>
        <w:t>о</w:t>
      </w:r>
      <w:r w:rsidR="009F238D" w:rsidRPr="00B6723D">
        <w:rPr>
          <w:sz w:val="28"/>
          <w:szCs w:val="28"/>
        </w:rPr>
        <w:t xml:space="preserve">беспечить высокотехнологичную качественную </w:t>
      </w:r>
      <w:r w:rsidRPr="00B6723D">
        <w:rPr>
          <w:sz w:val="28"/>
          <w:szCs w:val="28"/>
        </w:rPr>
        <w:t>и доступную медицинскую помощь;</w:t>
      </w:r>
    </w:p>
    <w:p w:rsidR="008931F7" w:rsidRPr="00B6723D" w:rsidRDefault="008931F7" w:rsidP="00E85FD8">
      <w:pPr>
        <w:widowControl w:val="0"/>
        <w:tabs>
          <w:tab w:val="left" w:pos="993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3)</w:t>
      </w:r>
      <w:r w:rsidRPr="00B6723D">
        <w:rPr>
          <w:sz w:val="28"/>
          <w:szCs w:val="28"/>
        </w:rPr>
        <w:tab/>
      </w:r>
      <w:r w:rsidR="001C738E">
        <w:rPr>
          <w:sz w:val="28"/>
          <w:szCs w:val="28"/>
        </w:rPr>
        <w:t xml:space="preserve"> </w:t>
      </w:r>
      <w:r w:rsidRPr="00B6723D">
        <w:rPr>
          <w:sz w:val="28"/>
          <w:szCs w:val="28"/>
        </w:rPr>
        <w:t>с</w:t>
      </w:r>
      <w:r w:rsidR="009F238D" w:rsidRPr="00B6723D">
        <w:rPr>
          <w:sz w:val="28"/>
          <w:szCs w:val="28"/>
        </w:rPr>
        <w:t>формировать идеологию от</w:t>
      </w:r>
      <w:r w:rsidRPr="00B6723D">
        <w:rPr>
          <w:sz w:val="28"/>
          <w:szCs w:val="28"/>
        </w:rPr>
        <w:t>ветственности за сво</w:t>
      </w:r>
      <w:r w:rsidR="00505DAB" w:rsidRPr="00B6723D">
        <w:rPr>
          <w:sz w:val="28"/>
          <w:szCs w:val="28"/>
        </w:rPr>
        <w:t>ё</w:t>
      </w:r>
      <w:r w:rsidRPr="00B6723D">
        <w:rPr>
          <w:sz w:val="28"/>
          <w:szCs w:val="28"/>
        </w:rPr>
        <w:t xml:space="preserve"> здоровье;</w:t>
      </w:r>
    </w:p>
    <w:p w:rsidR="001C738E" w:rsidRDefault="0011557A" w:rsidP="00E85FD8">
      <w:pPr>
        <w:widowControl w:val="0"/>
        <w:tabs>
          <w:tab w:val="left" w:pos="993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4)</w:t>
      </w:r>
      <w:r w:rsidRPr="00B6723D">
        <w:rPr>
          <w:sz w:val="28"/>
          <w:szCs w:val="28"/>
        </w:rPr>
        <w:tab/>
      </w:r>
      <w:r w:rsidR="001C738E">
        <w:rPr>
          <w:sz w:val="28"/>
          <w:szCs w:val="28"/>
        </w:rPr>
        <w:t xml:space="preserve"> </w:t>
      </w:r>
      <w:r w:rsidRPr="00B6723D">
        <w:rPr>
          <w:sz w:val="28"/>
          <w:szCs w:val="28"/>
        </w:rPr>
        <w:t>о</w:t>
      </w:r>
      <w:r w:rsidR="009F238D" w:rsidRPr="00B6723D">
        <w:rPr>
          <w:sz w:val="28"/>
          <w:szCs w:val="28"/>
        </w:rPr>
        <w:t>беспечить выполнение государственных нормативов по колич</w:t>
      </w:r>
      <w:r w:rsidRPr="00B6723D">
        <w:rPr>
          <w:sz w:val="28"/>
          <w:szCs w:val="28"/>
        </w:rPr>
        <w:t>еству объектов здравоохранения;</w:t>
      </w:r>
      <w:r w:rsidR="001C738E">
        <w:rPr>
          <w:sz w:val="28"/>
          <w:szCs w:val="28"/>
        </w:rPr>
        <w:t xml:space="preserve"> </w:t>
      </w:r>
    </w:p>
    <w:p w:rsidR="009F238D" w:rsidRPr="00B6723D" w:rsidRDefault="0011557A" w:rsidP="002A6EEC">
      <w:pPr>
        <w:widowControl w:val="0"/>
        <w:tabs>
          <w:tab w:val="left" w:pos="993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5)</w:t>
      </w:r>
      <w:r w:rsidRPr="00B6723D">
        <w:rPr>
          <w:sz w:val="28"/>
          <w:szCs w:val="28"/>
        </w:rPr>
        <w:tab/>
      </w:r>
      <w:r w:rsidR="001C738E">
        <w:rPr>
          <w:sz w:val="28"/>
          <w:szCs w:val="28"/>
        </w:rPr>
        <w:t xml:space="preserve"> </w:t>
      </w:r>
      <w:r w:rsidRPr="00B6723D">
        <w:rPr>
          <w:sz w:val="28"/>
          <w:szCs w:val="28"/>
        </w:rPr>
        <w:t>п</w:t>
      </w:r>
      <w:r w:rsidR="009F238D" w:rsidRPr="00B6723D">
        <w:rPr>
          <w:sz w:val="28"/>
          <w:szCs w:val="28"/>
        </w:rPr>
        <w:t>овысить квалификацию специалистов.</w:t>
      </w:r>
    </w:p>
    <w:p w:rsidR="009C09F6" w:rsidRPr="00B6723D" w:rsidRDefault="009F238D" w:rsidP="002A6EEC">
      <w:pPr>
        <w:pStyle w:val="affff0"/>
        <w:widowControl w:val="0"/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Формирование высокого качества человеческого потенциала невозможно без инвестиций в здравоохранен</w:t>
      </w:r>
      <w:r w:rsidR="0011557A" w:rsidRPr="00B6723D">
        <w:rPr>
          <w:sz w:val="28"/>
          <w:szCs w:val="28"/>
        </w:rPr>
        <w:t>ие. Поэтому в городе Сургуте идё</w:t>
      </w:r>
      <w:r w:rsidRPr="00B6723D">
        <w:rPr>
          <w:sz w:val="28"/>
          <w:szCs w:val="28"/>
        </w:rPr>
        <w:t>т непрерывная работа по модернизации системы здравоохранения, повышению качества и доступности медицинской помощи гражданам.</w:t>
      </w:r>
    </w:p>
    <w:p w:rsidR="009C09F6" w:rsidRPr="00B6723D" w:rsidRDefault="0011557A" w:rsidP="002A6EEC">
      <w:pPr>
        <w:pStyle w:val="affff0"/>
        <w:widowControl w:val="0"/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 xml:space="preserve">В целом </w:t>
      </w:r>
      <w:r w:rsidR="009F238D" w:rsidRPr="00B6723D">
        <w:rPr>
          <w:sz w:val="28"/>
          <w:szCs w:val="28"/>
        </w:rPr>
        <w:t xml:space="preserve">на данный момент работу в области здравоохранения </w:t>
      </w:r>
      <w:r w:rsidR="00E25713" w:rsidRPr="00B6723D">
        <w:rPr>
          <w:sz w:val="28"/>
          <w:szCs w:val="28"/>
        </w:rPr>
        <w:br/>
      </w:r>
      <w:r w:rsidR="009F238D" w:rsidRPr="00B6723D">
        <w:rPr>
          <w:sz w:val="28"/>
          <w:szCs w:val="28"/>
        </w:rPr>
        <w:t>в Сургуте можно оценить полож</w:t>
      </w:r>
      <w:r w:rsidRPr="00B6723D">
        <w:rPr>
          <w:sz w:val="28"/>
          <w:szCs w:val="28"/>
        </w:rPr>
        <w:t xml:space="preserve">ительно: </w:t>
      </w:r>
      <w:r w:rsidR="009F238D" w:rsidRPr="00B6723D">
        <w:rPr>
          <w:sz w:val="28"/>
          <w:szCs w:val="28"/>
        </w:rPr>
        <w:t xml:space="preserve">фиксируется тенденция роста продолжительности жизни, обеспеченности населения объектами </w:t>
      </w:r>
      <w:r w:rsidR="009F238D" w:rsidRPr="00B6723D">
        <w:rPr>
          <w:sz w:val="28"/>
          <w:szCs w:val="28"/>
        </w:rPr>
        <w:lastRenderedPageBreak/>
        <w:t xml:space="preserve">здравоохранения, обеспеченности учреждений здравоохранения врачами </w:t>
      </w:r>
      <w:r w:rsidR="00E25713" w:rsidRPr="00B6723D">
        <w:rPr>
          <w:sz w:val="28"/>
          <w:szCs w:val="28"/>
        </w:rPr>
        <w:br/>
      </w:r>
      <w:r w:rsidR="009F238D" w:rsidRPr="00B6723D">
        <w:rPr>
          <w:sz w:val="28"/>
          <w:szCs w:val="28"/>
        </w:rPr>
        <w:t>и средним медицинским персоналом. Проводимые мероприятия позволили увеличить рождаемость, сократить смертность, обеспечить естественный прирост населения.</w:t>
      </w:r>
    </w:p>
    <w:p w:rsidR="009C09F6" w:rsidRPr="00B6723D" w:rsidRDefault="0011557A" w:rsidP="00D74D82">
      <w:pPr>
        <w:pStyle w:val="affff0"/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 xml:space="preserve">В то же время </w:t>
      </w:r>
      <w:r w:rsidR="009F238D" w:rsidRPr="00B6723D">
        <w:rPr>
          <w:sz w:val="28"/>
          <w:szCs w:val="28"/>
        </w:rPr>
        <w:t>постоянный рост численности населения города приводит к увеличению потребности в дополнительных учреждениях здравоохранения. Кроме того</w:t>
      </w:r>
      <w:r w:rsidR="00382CBE" w:rsidRPr="00B6723D">
        <w:rPr>
          <w:sz w:val="28"/>
          <w:szCs w:val="28"/>
        </w:rPr>
        <w:t>,</w:t>
      </w:r>
      <w:r w:rsidR="009F238D" w:rsidRPr="00B6723D">
        <w:rPr>
          <w:sz w:val="28"/>
          <w:szCs w:val="28"/>
        </w:rPr>
        <w:t xml:space="preserve"> Сургут является центром агломерации, </w:t>
      </w:r>
      <w:r w:rsidR="00D86F4C">
        <w:rPr>
          <w:sz w:val="28"/>
          <w:szCs w:val="28"/>
        </w:rPr>
        <w:br/>
      </w:r>
      <w:r w:rsidR="009F238D" w:rsidRPr="00B6723D">
        <w:rPr>
          <w:sz w:val="28"/>
          <w:szCs w:val="28"/>
        </w:rPr>
        <w:t xml:space="preserve">в </w:t>
      </w:r>
      <w:r w:rsidR="000E2979" w:rsidRPr="00B6723D">
        <w:rPr>
          <w:sz w:val="28"/>
          <w:szCs w:val="28"/>
        </w:rPr>
        <w:t>связи</w:t>
      </w:r>
      <w:r w:rsidR="00717072" w:rsidRPr="00B6723D">
        <w:rPr>
          <w:sz w:val="28"/>
          <w:szCs w:val="28"/>
        </w:rPr>
        <w:t xml:space="preserve"> </w:t>
      </w:r>
      <w:r w:rsidR="009F238D" w:rsidRPr="00B6723D">
        <w:rPr>
          <w:sz w:val="28"/>
          <w:szCs w:val="28"/>
        </w:rPr>
        <w:t xml:space="preserve">с чем возникает необходимость обеспечения комфортных условий получения медицинской помощи не только жителям города, </w:t>
      </w:r>
      <w:r w:rsidR="00D86F4C">
        <w:rPr>
          <w:sz w:val="28"/>
          <w:szCs w:val="28"/>
        </w:rPr>
        <w:br/>
      </w:r>
      <w:r w:rsidR="009F238D" w:rsidRPr="00B6723D">
        <w:rPr>
          <w:sz w:val="28"/>
          <w:szCs w:val="28"/>
        </w:rPr>
        <w:t>но и представителям прилегающих насел</w:t>
      </w:r>
      <w:r w:rsidR="00505DAB" w:rsidRPr="00B6723D">
        <w:rPr>
          <w:sz w:val="28"/>
          <w:szCs w:val="28"/>
        </w:rPr>
        <w:t>ё</w:t>
      </w:r>
      <w:r w:rsidR="009F238D" w:rsidRPr="00B6723D">
        <w:rPr>
          <w:sz w:val="28"/>
          <w:szCs w:val="28"/>
        </w:rPr>
        <w:t>нных пунктов.</w:t>
      </w:r>
    </w:p>
    <w:p w:rsidR="009C09F6" w:rsidRPr="00B6723D" w:rsidRDefault="009C09F6" w:rsidP="0067205B">
      <w:pPr>
        <w:widowControl w:val="0"/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 xml:space="preserve">Для успешной реализации заявленных стратегических задач городу необходимо дальнейшее совершенствование материально-технической </w:t>
      </w:r>
      <w:r w:rsidR="00D86F4C">
        <w:rPr>
          <w:sz w:val="28"/>
          <w:szCs w:val="28"/>
        </w:rPr>
        <w:br/>
      </w:r>
      <w:r w:rsidRPr="00B6723D">
        <w:rPr>
          <w:sz w:val="28"/>
          <w:szCs w:val="28"/>
        </w:rPr>
        <w:t xml:space="preserve">базы учреждений здравоохранения, развитие сети учреждений, создание лечебно-профилактических учреждений, оказывающих специализированную медицинскую помощь. </w:t>
      </w:r>
    </w:p>
    <w:p w:rsidR="009C09F6" w:rsidRPr="00B6723D" w:rsidRDefault="009C09F6" w:rsidP="0067205B">
      <w:pPr>
        <w:widowControl w:val="0"/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 xml:space="preserve">В настоящее время </w:t>
      </w:r>
      <w:r w:rsidR="00C143BA" w:rsidRPr="00B6723D">
        <w:rPr>
          <w:sz w:val="28"/>
          <w:szCs w:val="28"/>
        </w:rPr>
        <w:t>на территории города реализуется</w:t>
      </w:r>
      <w:r w:rsidR="00353964" w:rsidRPr="00B6723D">
        <w:rPr>
          <w:sz w:val="28"/>
          <w:szCs w:val="28"/>
        </w:rPr>
        <w:t xml:space="preserve"> </w:t>
      </w:r>
      <w:r w:rsidR="00AD1614" w:rsidRPr="00B6723D">
        <w:rPr>
          <w:sz w:val="28"/>
          <w:szCs w:val="28"/>
        </w:rPr>
        <w:t>г</w:t>
      </w:r>
      <w:r w:rsidRPr="00B6723D">
        <w:rPr>
          <w:sz w:val="28"/>
          <w:szCs w:val="28"/>
        </w:rPr>
        <w:t>осударственн</w:t>
      </w:r>
      <w:r w:rsidR="00C143BA" w:rsidRPr="00B6723D">
        <w:rPr>
          <w:sz w:val="28"/>
          <w:szCs w:val="28"/>
        </w:rPr>
        <w:t>ая</w:t>
      </w:r>
      <w:r w:rsidRPr="00B6723D">
        <w:rPr>
          <w:sz w:val="28"/>
          <w:szCs w:val="28"/>
        </w:rPr>
        <w:t xml:space="preserve"> программ</w:t>
      </w:r>
      <w:r w:rsidR="00C143BA" w:rsidRPr="00B6723D">
        <w:rPr>
          <w:sz w:val="28"/>
          <w:szCs w:val="28"/>
        </w:rPr>
        <w:t>а</w:t>
      </w:r>
      <w:r w:rsidR="00353964" w:rsidRPr="00B6723D">
        <w:rPr>
          <w:sz w:val="28"/>
          <w:szCs w:val="28"/>
        </w:rPr>
        <w:t xml:space="preserve"> </w:t>
      </w:r>
      <w:r w:rsidR="00E17C6E" w:rsidRPr="00B6723D">
        <w:rPr>
          <w:kern w:val="0"/>
          <w:sz w:val="28"/>
          <w:szCs w:val="28"/>
        </w:rPr>
        <w:t>Ханты-М</w:t>
      </w:r>
      <w:r w:rsidR="00D96883" w:rsidRPr="00B6723D">
        <w:rPr>
          <w:kern w:val="0"/>
          <w:sz w:val="28"/>
          <w:szCs w:val="28"/>
        </w:rPr>
        <w:t xml:space="preserve">ансийского автономного округа – </w:t>
      </w:r>
      <w:r w:rsidR="00E17C6E" w:rsidRPr="00B6723D">
        <w:rPr>
          <w:kern w:val="0"/>
          <w:sz w:val="28"/>
          <w:szCs w:val="28"/>
        </w:rPr>
        <w:t>Югры</w:t>
      </w:r>
      <w:r w:rsidR="00353964" w:rsidRPr="00B6723D">
        <w:rPr>
          <w:kern w:val="0"/>
          <w:sz w:val="28"/>
          <w:szCs w:val="28"/>
        </w:rPr>
        <w:t xml:space="preserve"> </w:t>
      </w:r>
      <w:r w:rsidRPr="00B6723D">
        <w:rPr>
          <w:sz w:val="28"/>
          <w:szCs w:val="28"/>
        </w:rPr>
        <w:t xml:space="preserve">«Развитие здравоохранения </w:t>
      </w:r>
      <w:r w:rsidR="00D96883" w:rsidRPr="00B6723D">
        <w:rPr>
          <w:sz w:val="28"/>
          <w:szCs w:val="28"/>
        </w:rPr>
        <w:t>на 201</w:t>
      </w:r>
      <w:r w:rsidR="00353964" w:rsidRPr="00B6723D">
        <w:rPr>
          <w:sz w:val="28"/>
          <w:szCs w:val="28"/>
        </w:rPr>
        <w:t>6</w:t>
      </w:r>
      <w:r w:rsidR="00D96883" w:rsidRPr="00B6723D">
        <w:rPr>
          <w:sz w:val="28"/>
          <w:szCs w:val="28"/>
        </w:rPr>
        <w:t xml:space="preserve"> – </w:t>
      </w:r>
      <w:r w:rsidR="00382CBE" w:rsidRPr="00B6723D">
        <w:rPr>
          <w:sz w:val="28"/>
          <w:szCs w:val="28"/>
        </w:rPr>
        <w:t>20</w:t>
      </w:r>
      <w:r w:rsidR="00353964" w:rsidRPr="00B6723D">
        <w:rPr>
          <w:sz w:val="28"/>
          <w:szCs w:val="28"/>
        </w:rPr>
        <w:t>20</w:t>
      </w:r>
      <w:r w:rsidR="00382CBE" w:rsidRPr="00B6723D">
        <w:rPr>
          <w:sz w:val="28"/>
          <w:szCs w:val="28"/>
        </w:rPr>
        <w:t xml:space="preserve"> годы».</w:t>
      </w:r>
    </w:p>
    <w:p w:rsidR="009C09F6" w:rsidRPr="00B6723D" w:rsidRDefault="00717072" w:rsidP="0067205B">
      <w:pPr>
        <w:widowControl w:val="0"/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 xml:space="preserve">Целью программы является </w:t>
      </w:r>
      <w:r w:rsidR="009C09F6" w:rsidRPr="00B6723D">
        <w:rPr>
          <w:sz w:val="28"/>
          <w:szCs w:val="28"/>
        </w:rPr>
        <w:t xml:space="preserve">снижение уровня заболеваемости, инвалидности и смертности, увеличение продолжительности жизни населения Ханты-Мансийского автономного округа </w:t>
      </w:r>
      <w:r w:rsidR="00D96883" w:rsidRPr="00B6723D">
        <w:rPr>
          <w:sz w:val="28"/>
          <w:szCs w:val="28"/>
        </w:rPr>
        <w:t>–</w:t>
      </w:r>
      <w:r w:rsidRPr="00B6723D">
        <w:rPr>
          <w:sz w:val="28"/>
          <w:szCs w:val="28"/>
        </w:rPr>
        <w:t xml:space="preserve"> Югры, </w:t>
      </w:r>
      <w:r w:rsidR="009C09F6" w:rsidRPr="00B6723D">
        <w:rPr>
          <w:sz w:val="28"/>
          <w:szCs w:val="28"/>
        </w:rPr>
        <w:t>повышение доступности и к</w:t>
      </w:r>
      <w:r w:rsidRPr="00B6723D">
        <w:rPr>
          <w:sz w:val="28"/>
          <w:szCs w:val="28"/>
        </w:rPr>
        <w:t>ачества медицинской помощи, объё</w:t>
      </w:r>
      <w:r w:rsidR="009C09F6" w:rsidRPr="00B6723D">
        <w:rPr>
          <w:sz w:val="28"/>
          <w:szCs w:val="28"/>
        </w:rPr>
        <w:t xml:space="preserve">мы, виды и качество которой соответствуют уровню заболеваемости, потребностям населения </w:t>
      </w:r>
      <w:r w:rsidR="00E25713" w:rsidRPr="00B6723D">
        <w:rPr>
          <w:sz w:val="28"/>
          <w:szCs w:val="28"/>
        </w:rPr>
        <w:br/>
      </w:r>
      <w:r w:rsidR="009C09F6" w:rsidRPr="00B6723D">
        <w:rPr>
          <w:sz w:val="28"/>
          <w:szCs w:val="28"/>
        </w:rPr>
        <w:t>и передовым достижениям медицинской науки.</w:t>
      </w:r>
    </w:p>
    <w:p w:rsidR="00717072" w:rsidRPr="00B6723D" w:rsidRDefault="009C09F6" w:rsidP="00717072">
      <w:pPr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В качес</w:t>
      </w:r>
      <w:r w:rsidR="00717072" w:rsidRPr="00B6723D">
        <w:rPr>
          <w:sz w:val="28"/>
          <w:szCs w:val="28"/>
        </w:rPr>
        <w:t>тве задач определены следующие:</w:t>
      </w:r>
    </w:p>
    <w:p w:rsidR="00717072" w:rsidRPr="00B6723D" w:rsidRDefault="009C09F6" w:rsidP="00717072">
      <w:pPr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развитие системы медицинской профилактики, формирование основ здоровог</w:t>
      </w:r>
      <w:r w:rsidR="00717072" w:rsidRPr="00B6723D">
        <w:rPr>
          <w:sz w:val="28"/>
          <w:szCs w:val="28"/>
        </w:rPr>
        <w:t>о образа жизни среди населения;</w:t>
      </w:r>
    </w:p>
    <w:p w:rsidR="00717072" w:rsidRPr="00B6723D" w:rsidRDefault="009C09F6" w:rsidP="00717072">
      <w:pPr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совершенствование оказания перв</w:t>
      </w:r>
      <w:r w:rsidR="00717072" w:rsidRPr="00B6723D">
        <w:rPr>
          <w:sz w:val="28"/>
          <w:szCs w:val="28"/>
        </w:rPr>
        <w:t>ичной медико-санитарной помощи;</w:t>
      </w:r>
    </w:p>
    <w:p w:rsidR="00717072" w:rsidRPr="00B6723D" w:rsidRDefault="009C09F6" w:rsidP="00717072">
      <w:pPr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совершенствование оказания специализированной, в том числе высокоте</w:t>
      </w:r>
      <w:r w:rsidR="00717072" w:rsidRPr="00B6723D">
        <w:rPr>
          <w:sz w:val="28"/>
          <w:szCs w:val="28"/>
        </w:rPr>
        <w:t>хнологичной медицинской помощи;</w:t>
      </w:r>
    </w:p>
    <w:p w:rsidR="00717072" w:rsidRPr="00B6723D" w:rsidRDefault="009C09F6" w:rsidP="00717072">
      <w:pPr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внедрение современных методов профилактики, диагностики, лечения больных соц</w:t>
      </w:r>
      <w:r w:rsidR="00717072" w:rsidRPr="00B6723D">
        <w:rPr>
          <w:sz w:val="28"/>
          <w:szCs w:val="28"/>
        </w:rPr>
        <w:t>иально значимыми заболеваниями;</w:t>
      </w:r>
    </w:p>
    <w:p w:rsidR="00717072" w:rsidRPr="00B6723D" w:rsidRDefault="009C09F6" w:rsidP="00D86F4C">
      <w:pPr>
        <w:widowControl w:val="0"/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обеспечение условий для оказания доступной и качественной медицинской помощи детям и матерям, дал</w:t>
      </w:r>
      <w:r w:rsidR="00717072" w:rsidRPr="00B6723D">
        <w:rPr>
          <w:sz w:val="28"/>
          <w:szCs w:val="28"/>
        </w:rPr>
        <w:t>ьнейшее укрепление их здоровья;</w:t>
      </w:r>
    </w:p>
    <w:p w:rsidR="00E25713" w:rsidRPr="00B6723D" w:rsidRDefault="009C09F6" w:rsidP="00D86F4C">
      <w:pPr>
        <w:widowControl w:val="0"/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повышение качества жизни больных тяжел</w:t>
      </w:r>
      <w:r w:rsidR="00E25713" w:rsidRPr="00B6723D">
        <w:rPr>
          <w:sz w:val="28"/>
          <w:szCs w:val="28"/>
        </w:rPr>
        <w:t>ыми неизлечимыми заболеваниями;</w:t>
      </w:r>
    </w:p>
    <w:p w:rsidR="00E25713" w:rsidRPr="00B6723D" w:rsidRDefault="009C09F6" w:rsidP="002A6EEC">
      <w:pPr>
        <w:widowControl w:val="0"/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 xml:space="preserve">увеличение периода активной жизни пациентов посредством повышения доступности медицинской реабилитации </w:t>
      </w:r>
      <w:r w:rsidR="00E25713" w:rsidRPr="00B6723D">
        <w:rPr>
          <w:sz w:val="28"/>
          <w:szCs w:val="28"/>
        </w:rPr>
        <w:t>и санаторно-курортного лечения;</w:t>
      </w:r>
    </w:p>
    <w:p w:rsidR="00E25713" w:rsidRPr="00B6723D" w:rsidRDefault="009C09F6" w:rsidP="002A6EEC">
      <w:pPr>
        <w:widowControl w:val="0"/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преодоление кадрового дефицита, обеспечение системы здравоохранения высококв</w:t>
      </w:r>
      <w:r w:rsidR="00E25713" w:rsidRPr="00B6723D">
        <w:rPr>
          <w:sz w:val="28"/>
          <w:szCs w:val="28"/>
        </w:rPr>
        <w:t>алифицированными специалистами;</w:t>
      </w:r>
    </w:p>
    <w:p w:rsidR="00E25713" w:rsidRPr="00B6723D" w:rsidRDefault="009C09F6" w:rsidP="007A2628">
      <w:pPr>
        <w:widowControl w:val="0"/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 xml:space="preserve">повышение доступности квалифицированной медицинской помощи </w:t>
      </w:r>
      <w:r w:rsidR="00E25713" w:rsidRPr="00B6723D">
        <w:rPr>
          <w:sz w:val="28"/>
          <w:szCs w:val="28"/>
        </w:rPr>
        <w:br/>
      </w:r>
      <w:r w:rsidRPr="00B6723D">
        <w:rPr>
          <w:sz w:val="28"/>
          <w:szCs w:val="28"/>
        </w:rPr>
        <w:t>на основе развития информационных и телекоммуникационных технологий, внедрение новых методов дистанци</w:t>
      </w:r>
      <w:r w:rsidR="00E25713" w:rsidRPr="00B6723D">
        <w:rPr>
          <w:sz w:val="28"/>
          <w:szCs w:val="28"/>
        </w:rPr>
        <w:t>онного обслуживания пациентов;</w:t>
      </w:r>
    </w:p>
    <w:p w:rsidR="009C09F6" w:rsidRPr="00B6723D" w:rsidRDefault="009C09F6" w:rsidP="007A2628">
      <w:pPr>
        <w:widowControl w:val="0"/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повышение эффективности функционирования системы здравоохранения</w:t>
      </w:r>
      <w:r w:rsidR="00382CBE" w:rsidRPr="00B6723D">
        <w:rPr>
          <w:sz w:val="28"/>
          <w:szCs w:val="28"/>
        </w:rPr>
        <w:t>.</w:t>
      </w:r>
    </w:p>
    <w:p w:rsidR="00A2326F" w:rsidRPr="00B6723D" w:rsidRDefault="009C09F6" w:rsidP="007A2628">
      <w:pPr>
        <w:pStyle w:val="affff0"/>
        <w:widowControl w:val="0"/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lastRenderedPageBreak/>
        <w:t xml:space="preserve">Наиболее значимыми для данного вектора проектами, реализуемыми </w:t>
      </w:r>
      <w:r w:rsidR="00505DAB" w:rsidRPr="00B6723D">
        <w:rPr>
          <w:sz w:val="28"/>
          <w:szCs w:val="28"/>
        </w:rPr>
        <w:br/>
      </w:r>
      <w:r w:rsidRPr="00B6723D">
        <w:rPr>
          <w:sz w:val="28"/>
          <w:szCs w:val="28"/>
        </w:rPr>
        <w:t xml:space="preserve">в Сургуте </w:t>
      </w:r>
      <w:r w:rsidR="001626E1" w:rsidRPr="00B6723D">
        <w:rPr>
          <w:sz w:val="28"/>
          <w:szCs w:val="28"/>
        </w:rPr>
        <w:t xml:space="preserve">(или планируемыми к реализации), </w:t>
      </w:r>
      <w:r w:rsidRPr="00B6723D">
        <w:rPr>
          <w:sz w:val="28"/>
          <w:szCs w:val="28"/>
        </w:rPr>
        <w:t xml:space="preserve">являются следующие: </w:t>
      </w:r>
    </w:p>
    <w:p w:rsidR="00A2326F" w:rsidRPr="00B6723D" w:rsidRDefault="00D86F4C" w:rsidP="007A2628">
      <w:pPr>
        <w:pStyle w:val="affff0"/>
        <w:widowControl w:val="0"/>
        <w:numPr>
          <w:ilvl w:val="0"/>
          <w:numId w:val="10"/>
        </w:numPr>
        <w:tabs>
          <w:tab w:val="left" w:pos="993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09F6" w:rsidRPr="00B6723D">
        <w:rPr>
          <w:sz w:val="28"/>
          <w:szCs w:val="28"/>
        </w:rPr>
        <w:t>перинатальный центр</w:t>
      </w:r>
      <w:r w:rsidR="00DA7CC0" w:rsidRPr="00B6723D">
        <w:rPr>
          <w:sz w:val="28"/>
          <w:szCs w:val="28"/>
        </w:rPr>
        <w:t xml:space="preserve"> (Сургутский центр охраны материнства </w:t>
      </w:r>
      <w:r>
        <w:rPr>
          <w:sz w:val="28"/>
          <w:szCs w:val="28"/>
        </w:rPr>
        <w:br/>
      </w:r>
      <w:r w:rsidR="00DA7CC0" w:rsidRPr="00B6723D">
        <w:rPr>
          <w:sz w:val="28"/>
          <w:szCs w:val="28"/>
        </w:rPr>
        <w:t>и детства)</w:t>
      </w:r>
      <w:r w:rsidR="001626E1" w:rsidRPr="00B6723D">
        <w:rPr>
          <w:sz w:val="28"/>
          <w:szCs w:val="28"/>
        </w:rPr>
        <w:t xml:space="preserve"> (подробно информация </w:t>
      </w:r>
      <w:r w:rsidR="00E815FF" w:rsidRPr="00B6723D">
        <w:rPr>
          <w:sz w:val="28"/>
          <w:szCs w:val="28"/>
        </w:rPr>
        <w:t>о проекте представлена на общедоступном портале юси.рф</w:t>
      </w:r>
      <w:r w:rsidR="00DA1BFF">
        <w:rPr>
          <w:sz w:val="28"/>
          <w:szCs w:val="28"/>
        </w:rPr>
        <w:t xml:space="preserve"> </w:t>
      </w:r>
      <w:r w:rsidR="00E815FF" w:rsidRPr="00B6723D">
        <w:rPr>
          <w:sz w:val="28"/>
          <w:szCs w:val="28"/>
        </w:rPr>
        <w:t xml:space="preserve">и официальном </w:t>
      </w:r>
      <w:r w:rsidR="00A3729A" w:rsidRPr="00B6723D">
        <w:rPr>
          <w:sz w:val="28"/>
          <w:szCs w:val="28"/>
        </w:rPr>
        <w:t>портале</w:t>
      </w:r>
      <w:r w:rsidR="00E815FF" w:rsidRPr="00B6723D">
        <w:rPr>
          <w:sz w:val="28"/>
          <w:szCs w:val="28"/>
        </w:rPr>
        <w:t xml:space="preserve"> Администрации города</w:t>
      </w:r>
      <w:r w:rsidR="001626E1" w:rsidRPr="00B6723D">
        <w:rPr>
          <w:sz w:val="28"/>
          <w:szCs w:val="28"/>
        </w:rPr>
        <w:t xml:space="preserve"> Сургута</w:t>
      </w:r>
      <w:r w:rsidR="00E815FF" w:rsidRPr="00B6723D">
        <w:rPr>
          <w:sz w:val="28"/>
          <w:szCs w:val="28"/>
        </w:rPr>
        <w:t>)</w:t>
      </w:r>
      <w:r w:rsidR="009C09F6" w:rsidRPr="00B6723D">
        <w:rPr>
          <w:sz w:val="28"/>
          <w:szCs w:val="28"/>
        </w:rPr>
        <w:t>;</w:t>
      </w:r>
    </w:p>
    <w:p w:rsidR="00BA1E2A" w:rsidRPr="00B6723D" w:rsidRDefault="00A2326F" w:rsidP="00505DAB">
      <w:pPr>
        <w:pStyle w:val="affff0"/>
        <w:tabs>
          <w:tab w:val="left" w:pos="993"/>
          <w:tab w:val="left" w:pos="1134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2)</w:t>
      </w:r>
      <w:r w:rsidRPr="00B6723D">
        <w:rPr>
          <w:sz w:val="28"/>
          <w:szCs w:val="28"/>
        </w:rPr>
        <w:tab/>
      </w:r>
      <w:r w:rsidR="00D86F4C">
        <w:rPr>
          <w:sz w:val="28"/>
          <w:szCs w:val="28"/>
        </w:rPr>
        <w:t xml:space="preserve"> </w:t>
      </w:r>
      <w:r w:rsidR="00462703" w:rsidRPr="00B6723D">
        <w:rPr>
          <w:sz w:val="28"/>
          <w:szCs w:val="28"/>
        </w:rPr>
        <w:t>детская больница с инфекционным отделением</w:t>
      </w:r>
      <w:r w:rsidR="009C09F6" w:rsidRPr="00B6723D">
        <w:rPr>
          <w:sz w:val="28"/>
          <w:szCs w:val="28"/>
        </w:rPr>
        <w:t>;</w:t>
      </w:r>
    </w:p>
    <w:p w:rsidR="00BA1E2A" w:rsidRPr="00B6723D" w:rsidRDefault="00BA1E2A" w:rsidP="00505DAB">
      <w:pPr>
        <w:pStyle w:val="affff0"/>
        <w:tabs>
          <w:tab w:val="left" w:pos="993"/>
          <w:tab w:val="left" w:pos="1134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3)</w:t>
      </w:r>
      <w:r w:rsidRPr="00B6723D">
        <w:rPr>
          <w:sz w:val="28"/>
          <w:szCs w:val="28"/>
        </w:rPr>
        <w:tab/>
      </w:r>
      <w:r w:rsidR="00D86F4C">
        <w:rPr>
          <w:sz w:val="28"/>
          <w:szCs w:val="28"/>
        </w:rPr>
        <w:t xml:space="preserve"> </w:t>
      </w:r>
      <w:r w:rsidRPr="00B6723D">
        <w:rPr>
          <w:sz w:val="28"/>
          <w:szCs w:val="28"/>
        </w:rPr>
        <w:t>к</w:t>
      </w:r>
      <w:r w:rsidR="009C09F6" w:rsidRPr="00B6723D">
        <w:rPr>
          <w:sz w:val="28"/>
          <w:szCs w:val="28"/>
        </w:rPr>
        <w:t>ардиореабилитационный центр;</w:t>
      </w:r>
    </w:p>
    <w:p w:rsidR="00BA1E2A" w:rsidRPr="00B6723D" w:rsidRDefault="00BA1E2A" w:rsidP="00505DAB">
      <w:pPr>
        <w:pStyle w:val="affff0"/>
        <w:tabs>
          <w:tab w:val="left" w:pos="993"/>
          <w:tab w:val="left" w:pos="1134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4)</w:t>
      </w:r>
      <w:r w:rsidRPr="00B6723D">
        <w:rPr>
          <w:sz w:val="28"/>
          <w:szCs w:val="28"/>
        </w:rPr>
        <w:tab/>
      </w:r>
      <w:r w:rsidR="00D86F4C">
        <w:rPr>
          <w:sz w:val="28"/>
          <w:szCs w:val="28"/>
        </w:rPr>
        <w:t xml:space="preserve"> </w:t>
      </w:r>
      <w:r w:rsidRPr="00B6723D">
        <w:rPr>
          <w:sz w:val="28"/>
          <w:szCs w:val="28"/>
        </w:rPr>
        <w:t>с</w:t>
      </w:r>
      <w:r w:rsidR="009C09F6" w:rsidRPr="00B6723D">
        <w:rPr>
          <w:sz w:val="28"/>
          <w:szCs w:val="28"/>
        </w:rPr>
        <w:t>троительство городских поликлиник в 27 и 37 микрорайонах города</w:t>
      </w:r>
      <w:r w:rsidR="00393A2C" w:rsidRPr="00B6723D">
        <w:rPr>
          <w:sz w:val="28"/>
          <w:szCs w:val="28"/>
        </w:rPr>
        <w:t>;</w:t>
      </w:r>
    </w:p>
    <w:p w:rsidR="009C09F6" w:rsidRPr="00B6723D" w:rsidRDefault="00BA1E2A" w:rsidP="00505DAB">
      <w:pPr>
        <w:pStyle w:val="affff0"/>
        <w:tabs>
          <w:tab w:val="left" w:pos="993"/>
          <w:tab w:val="left" w:pos="1134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5)</w:t>
      </w:r>
      <w:r w:rsidRPr="00B6723D">
        <w:rPr>
          <w:sz w:val="28"/>
          <w:szCs w:val="28"/>
        </w:rPr>
        <w:tab/>
      </w:r>
      <w:r w:rsidR="00D86F4C">
        <w:rPr>
          <w:sz w:val="28"/>
          <w:szCs w:val="28"/>
        </w:rPr>
        <w:t xml:space="preserve"> </w:t>
      </w:r>
      <w:r w:rsidRPr="00B6723D">
        <w:rPr>
          <w:sz w:val="28"/>
          <w:szCs w:val="28"/>
        </w:rPr>
        <w:t>х</w:t>
      </w:r>
      <w:r w:rsidR="009C09F6" w:rsidRPr="00B6723D">
        <w:rPr>
          <w:sz w:val="28"/>
          <w:szCs w:val="28"/>
        </w:rPr>
        <w:t>оспис/центр паллиативной медицины.</w:t>
      </w:r>
    </w:p>
    <w:p w:rsidR="007D7411" w:rsidRPr="00B6723D" w:rsidRDefault="00462703" w:rsidP="007D7411">
      <w:pPr>
        <w:tabs>
          <w:tab w:val="left" w:pos="993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Перечень проектов (мероприятий), влияющих на развитие вектора «Здравоохранение», срок реализации которых планируется в период, выходящий за срок действия стратегии (2030</w:t>
      </w:r>
      <w:r w:rsidR="007D7411">
        <w:rPr>
          <w:sz w:val="28"/>
          <w:szCs w:val="28"/>
        </w:rPr>
        <w:t xml:space="preserve"> – </w:t>
      </w:r>
      <w:r w:rsidRPr="00B6723D">
        <w:rPr>
          <w:sz w:val="28"/>
          <w:szCs w:val="28"/>
        </w:rPr>
        <w:t>2035 годы), отраж</w:t>
      </w:r>
      <w:r w:rsidR="00D86F4C">
        <w:rPr>
          <w:sz w:val="28"/>
          <w:szCs w:val="28"/>
        </w:rPr>
        <w:t>ё</w:t>
      </w:r>
      <w:r w:rsidRPr="00B6723D">
        <w:rPr>
          <w:sz w:val="28"/>
          <w:szCs w:val="28"/>
        </w:rPr>
        <w:t xml:space="preserve">н </w:t>
      </w:r>
      <w:r w:rsidR="00D86F4C">
        <w:rPr>
          <w:sz w:val="28"/>
          <w:szCs w:val="28"/>
        </w:rPr>
        <w:br/>
      </w:r>
      <w:r w:rsidRPr="00B6723D">
        <w:rPr>
          <w:sz w:val="28"/>
          <w:szCs w:val="28"/>
        </w:rPr>
        <w:t xml:space="preserve">в приложении </w:t>
      </w:r>
      <w:r w:rsidR="007D7411" w:rsidRPr="00B6723D">
        <w:rPr>
          <w:sz w:val="28"/>
          <w:szCs w:val="28"/>
        </w:rPr>
        <w:t xml:space="preserve">к </w:t>
      </w:r>
      <w:r w:rsidR="007D7411">
        <w:rPr>
          <w:sz w:val="28"/>
          <w:szCs w:val="28"/>
        </w:rPr>
        <w:t>Стратегии 2030.</w:t>
      </w:r>
    </w:p>
    <w:p w:rsidR="00462703" w:rsidRPr="00B6723D" w:rsidRDefault="00462703" w:rsidP="007D7411">
      <w:pPr>
        <w:tabs>
          <w:tab w:val="left" w:pos="1134"/>
        </w:tabs>
        <w:ind w:firstLine="709"/>
        <w:rPr>
          <w:sz w:val="28"/>
          <w:szCs w:val="28"/>
        </w:rPr>
      </w:pPr>
    </w:p>
    <w:p w:rsidR="009C09F6" w:rsidRDefault="00D74D82" w:rsidP="00E85FD8">
      <w:pPr>
        <w:pStyle w:val="affff0"/>
        <w:jc w:val="center"/>
        <w:rPr>
          <w:sz w:val="28"/>
          <w:szCs w:val="28"/>
        </w:rPr>
      </w:pPr>
      <w:r w:rsidRPr="00B6723D">
        <w:rPr>
          <w:sz w:val="28"/>
          <w:szCs w:val="28"/>
        </w:rPr>
        <w:t>Государственные программы, в рамках которых реализуются мероприятия, направленные на развитие вектора «Здравоохранение»</w:t>
      </w:r>
    </w:p>
    <w:p w:rsidR="00CE617D" w:rsidRPr="00B6723D" w:rsidRDefault="00CE617D" w:rsidP="00E85FD8">
      <w:pPr>
        <w:pStyle w:val="affff0"/>
        <w:jc w:val="center"/>
        <w:rPr>
          <w:sz w:val="28"/>
          <w:szCs w:val="28"/>
        </w:rPr>
      </w:pPr>
    </w:p>
    <w:p w:rsidR="00410323" w:rsidRPr="00B6723D" w:rsidRDefault="0048293B" w:rsidP="00347FEA">
      <w:pPr>
        <w:keepNext/>
        <w:keepLines/>
        <w:ind w:firstLine="0"/>
        <w:jc w:val="right"/>
        <w:outlineLvl w:val="2"/>
        <w:rPr>
          <w:sz w:val="28"/>
          <w:szCs w:val="28"/>
        </w:rPr>
      </w:pPr>
      <w:r w:rsidRPr="00B6723D">
        <w:rPr>
          <w:sz w:val="28"/>
          <w:szCs w:val="28"/>
        </w:rPr>
        <w:t xml:space="preserve">Таблица </w:t>
      </w:r>
      <w:r w:rsidR="00D74D82" w:rsidRPr="00B6723D">
        <w:rPr>
          <w:sz w:val="28"/>
          <w:szCs w:val="28"/>
        </w:rPr>
        <w:t>2</w:t>
      </w:r>
      <w:r w:rsidR="00710377" w:rsidRPr="00B6723D">
        <w:rPr>
          <w:sz w:val="28"/>
          <w:szCs w:val="28"/>
        </w:rPr>
        <w:t>3</w:t>
      </w:r>
    </w:p>
    <w:tbl>
      <w:tblPr>
        <w:tblW w:w="938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0"/>
        <w:gridCol w:w="8363"/>
      </w:tblGrid>
      <w:tr w:rsidR="00B6723D" w:rsidRPr="00B6723D" w:rsidTr="000C4638">
        <w:trPr>
          <w:trHeight w:val="405"/>
          <w:jc w:val="right"/>
        </w:trPr>
        <w:tc>
          <w:tcPr>
            <w:tcW w:w="1020" w:type="dxa"/>
            <w:shd w:val="clear" w:color="auto" w:fill="auto"/>
          </w:tcPr>
          <w:p w:rsidR="00A3729A" w:rsidRPr="002A6EEC" w:rsidRDefault="00A3729A" w:rsidP="00A3729A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2A6EEC">
              <w:rPr>
                <w:rFonts w:eastAsia="Times New Roman"/>
                <w:kern w:val="0"/>
              </w:rPr>
              <w:t>Вектор</w:t>
            </w:r>
          </w:p>
        </w:tc>
        <w:tc>
          <w:tcPr>
            <w:tcW w:w="8363" w:type="dxa"/>
            <w:shd w:val="clear" w:color="auto" w:fill="auto"/>
          </w:tcPr>
          <w:p w:rsidR="00A3729A" w:rsidRPr="002A6EEC" w:rsidRDefault="00A3729A" w:rsidP="00A3729A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2A6EEC">
              <w:rPr>
                <w:rFonts w:eastAsia="Times New Roman"/>
                <w:kern w:val="0"/>
              </w:rPr>
              <w:t>Государственные программы</w:t>
            </w:r>
          </w:p>
        </w:tc>
      </w:tr>
      <w:tr w:rsidR="00B6723D" w:rsidRPr="00B6723D" w:rsidTr="000C4638">
        <w:trPr>
          <w:trHeight w:val="2032"/>
          <w:jc w:val="right"/>
        </w:trPr>
        <w:tc>
          <w:tcPr>
            <w:tcW w:w="1020" w:type="dxa"/>
            <w:shd w:val="clear" w:color="auto" w:fill="auto"/>
            <w:textDirection w:val="btLr"/>
            <w:vAlign w:val="center"/>
          </w:tcPr>
          <w:p w:rsidR="00A3729A" w:rsidRPr="002A6EEC" w:rsidRDefault="00A3729A" w:rsidP="00A3729A">
            <w:pPr>
              <w:ind w:right="113" w:firstLine="0"/>
              <w:jc w:val="center"/>
              <w:rPr>
                <w:rFonts w:eastAsia="Times New Roman"/>
                <w:kern w:val="0"/>
              </w:rPr>
            </w:pPr>
            <w:r w:rsidRPr="002A6EEC">
              <w:rPr>
                <w:rFonts w:eastAsia="Times New Roman"/>
                <w:kern w:val="0"/>
              </w:rPr>
              <w:t>Здравоохранение</w:t>
            </w:r>
          </w:p>
        </w:tc>
        <w:tc>
          <w:tcPr>
            <w:tcW w:w="8363" w:type="dxa"/>
            <w:shd w:val="clear" w:color="auto" w:fill="auto"/>
          </w:tcPr>
          <w:p w:rsidR="00A3729A" w:rsidRPr="002A6EEC" w:rsidRDefault="00A3729A" w:rsidP="00A3729A">
            <w:pPr>
              <w:widowControl w:val="0"/>
              <w:ind w:firstLine="0"/>
              <w:jc w:val="center"/>
              <w:rPr>
                <w:rFonts w:eastAsia="Times New Roman"/>
                <w:kern w:val="0"/>
              </w:rPr>
            </w:pPr>
          </w:p>
          <w:p w:rsidR="00A3729A" w:rsidRPr="002A6EEC" w:rsidRDefault="00A3729A" w:rsidP="00A3729A">
            <w:pPr>
              <w:widowControl w:val="0"/>
              <w:ind w:firstLine="0"/>
              <w:jc w:val="center"/>
              <w:rPr>
                <w:rFonts w:eastAsia="Times New Roman"/>
                <w:kern w:val="0"/>
              </w:rPr>
            </w:pPr>
            <w:r w:rsidRPr="002A6EEC">
              <w:rPr>
                <w:rFonts w:eastAsia="Times New Roman"/>
                <w:kern w:val="0"/>
              </w:rPr>
              <w:t>Развитие здравоохранения на 2016 – 2020 годы</w:t>
            </w:r>
          </w:p>
          <w:p w:rsidR="00A3729A" w:rsidRPr="002A6EEC" w:rsidRDefault="00A3729A" w:rsidP="00A3729A">
            <w:pPr>
              <w:widowControl w:val="0"/>
              <w:ind w:firstLine="0"/>
              <w:jc w:val="left"/>
              <w:rPr>
                <w:rFonts w:eastAsia="Times New Roman"/>
                <w:kern w:val="0"/>
              </w:rPr>
            </w:pPr>
          </w:p>
          <w:p w:rsidR="00A3729A" w:rsidRPr="002A6EEC" w:rsidRDefault="00462703" w:rsidP="001D4CE4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2A6EEC">
              <w:rPr>
                <w:rFonts w:eastAsia="Times New Roman"/>
                <w:kern w:val="0"/>
              </w:rPr>
              <w:t>Государственная программа по реализации Договора между органами государственной власти Тюменской области</w:t>
            </w:r>
            <w:r w:rsidR="00D86F4C" w:rsidRPr="002A6EEC">
              <w:rPr>
                <w:rFonts w:eastAsia="Times New Roman"/>
                <w:kern w:val="0"/>
              </w:rPr>
              <w:t>,</w:t>
            </w:r>
            <w:r w:rsidRPr="002A6EEC">
              <w:rPr>
                <w:rFonts w:eastAsia="Times New Roman"/>
                <w:kern w:val="0"/>
              </w:rPr>
              <w:t xml:space="preserve"> Ханты-Мансийского автономного округа – Югры и Я</w:t>
            </w:r>
            <w:r w:rsidR="00D86F4C" w:rsidRPr="002A6EEC">
              <w:rPr>
                <w:rFonts w:eastAsia="Times New Roman"/>
                <w:kern w:val="0"/>
              </w:rPr>
              <w:t>мало-</w:t>
            </w:r>
            <w:r w:rsidR="001D4CE4">
              <w:rPr>
                <w:rFonts w:eastAsia="Times New Roman"/>
                <w:kern w:val="0"/>
              </w:rPr>
              <w:t>Н</w:t>
            </w:r>
            <w:r w:rsidR="00D86F4C" w:rsidRPr="002A6EEC">
              <w:rPr>
                <w:rFonts w:eastAsia="Times New Roman"/>
                <w:kern w:val="0"/>
              </w:rPr>
              <w:t>енецкого автономного округа</w:t>
            </w:r>
            <w:r w:rsidRPr="002A6EEC">
              <w:rPr>
                <w:rFonts w:eastAsia="Times New Roman"/>
                <w:kern w:val="0"/>
              </w:rPr>
              <w:t xml:space="preserve"> «Сотрудничество»</w:t>
            </w:r>
          </w:p>
        </w:tc>
      </w:tr>
    </w:tbl>
    <w:p w:rsidR="00981395" w:rsidRPr="00B6723D" w:rsidRDefault="00981395" w:rsidP="000D7C8B">
      <w:pPr>
        <w:keepNext/>
        <w:keepLines/>
        <w:ind w:firstLine="720"/>
        <w:rPr>
          <w:sz w:val="28"/>
          <w:szCs w:val="28"/>
        </w:rPr>
      </w:pPr>
    </w:p>
    <w:p w:rsidR="009B5523" w:rsidRPr="00B6723D" w:rsidRDefault="003167B7" w:rsidP="009B5523">
      <w:pPr>
        <w:keepNext/>
        <w:keepLines/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Планируемый объём</w:t>
      </w:r>
      <w:r w:rsidR="00476E2F" w:rsidRPr="00B6723D">
        <w:rPr>
          <w:sz w:val="28"/>
          <w:szCs w:val="28"/>
        </w:rPr>
        <w:t xml:space="preserve"> финансовых ресурсов для достижения цели вектора – 22 950,8 млн. рублей, </w:t>
      </w:r>
      <w:r w:rsidR="00241002" w:rsidRPr="00B6723D">
        <w:rPr>
          <w:sz w:val="28"/>
          <w:szCs w:val="28"/>
        </w:rPr>
        <w:t xml:space="preserve">из них средств </w:t>
      </w:r>
      <w:r w:rsidR="00D01D1F" w:rsidRPr="00B6723D">
        <w:rPr>
          <w:sz w:val="28"/>
          <w:szCs w:val="28"/>
        </w:rPr>
        <w:t xml:space="preserve">бюджета автономного </w:t>
      </w:r>
      <w:r w:rsidR="00D86F4C">
        <w:rPr>
          <w:sz w:val="28"/>
          <w:szCs w:val="28"/>
        </w:rPr>
        <w:br/>
      </w:r>
      <w:r w:rsidR="00D01D1F" w:rsidRPr="00B6723D">
        <w:rPr>
          <w:sz w:val="28"/>
          <w:szCs w:val="28"/>
        </w:rPr>
        <w:t>округа</w:t>
      </w:r>
      <w:r w:rsidR="00D86F4C">
        <w:rPr>
          <w:sz w:val="28"/>
          <w:szCs w:val="28"/>
        </w:rPr>
        <w:t xml:space="preserve"> </w:t>
      </w:r>
      <w:r w:rsidR="000D7C8B" w:rsidRPr="00B6723D">
        <w:rPr>
          <w:sz w:val="28"/>
          <w:szCs w:val="28"/>
        </w:rPr>
        <w:t>–</w:t>
      </w:r>
      <w:r w:rsidR="00241002" w:rsidRPr="00B6723D">
        <w:rPr>
          <w:sz w:val="28"/>
          <w:szCs w:val="28"/>
        </w:rPr>
        <w:t xml:space="preserve"> 19 </w:t>
      </w:r>
      <w:r w:rsidRPr="00B6723D">
        <w:rPr>
          <w:sz w:val="28"/>
          <w:szCs w:val="28"/>
        </w:rPr>
        <w:t>596,9 млн. рублей, внебюджетных средств</w:t>
      </w:r>
      <w:r w:rsidR="00D86F4C">
        <w:rPr>
          <w:sz w:val="28"/>
          <w:szCs w:val="28"/>
        </w:rPr>
        <w:t xml:space="preserve"> </w:t>
      </w:r>
      <w:r w:rsidR="000D7C8B" w:rsidRPr="00B6723D">
        <w:rPr>
          <w:sz w:val="28"/>
          <w:szCs w:val="28"/>
        </w:rPr>
        <w:t>–</w:t>
      </w:r>
      <w:r w:rsidR="00D86F4C">
        <w:rPr>
          <w:sz w:val="28"/>
          <w:szCs w:val="28"/>
        </w:rPr>
        <w:t xml:space="preserve"> </w:t>
      </w:r>
      <w:r w:rsidR="00476E2F" w:rsidRPr="00B6723D">
        <w:rPr>
          <w:sz w:val="28"/>
          <w:szCs w:val="28"/>
        </w:rPr>
        <w:t>1 600 млн. рублей.</w:t>
      </w:r>
    </w:p>
    <w:p w:rsidR="009B5523" w:rsidRPr="00B6723D" w:rsidRDefault="009B5523" w:rsidP="009B5523">
      <w:pPr>
        <w:keepNext/>
        <w:keepLines/>
        <w:ind w:firstLine="720"/>
        <w:rPr>
          <w:sz w:val="28"/>
          <w:szCs w:val="28"/>
        </w:rPr>
      </w:pPr>
    </w:p>
    <w:p w:rsidR="009C09F6" w:rsidRPr="00B6723D" w:rsidRDefault="00653A9D" w:rsidP="009B5523">
      <w:pPr>
        <w:keepNext/>
        <w:keepLines/>
        <w:ind w:firstLine="720"/>
        <w:jc w:val="center"/>
        <w:rPr>
          <w:b/>
          <w:i/>
          <w:sz w:val="28"/>
          <w:szCs w:val="28"/>
        </w:rPr>
      </w:pPr>
      <w:r w:rsidRPr="00B6723D">
        <w:rPr>
          <w:b/>
          <w:sz w:val="28"/>
          <w:szCs w:val="28"/>
        </w:rPr>
        <w:t>4</w:t>
      </w:r>
      <w:r w:rsidR="009C09F6" w:rsidRPr="00B6723D">
        <w:rPr>
          <w:b/>
          <w:sz w:val="28"/>
          <w:szCs w:val="28"/>
        </w:rPr>
        <w:t xml:space="preserve">.2.3. Вектор «Культура, </w:t>
      </w:r>
      <w:r w:rsidR="006564E2" w:rsidRPr="00B6723D">
        <w:rPr>
          <w:b/>
          <w:sz w:val="28"/>
          <w:szCs w:val="28"/>
        </w:rPr>
        <w:t xml:space="preserve">спорт и </w:t>
      </w:r>
      <w:r w:rsidR="009C09F6" w:rsidRPr="00B6723D">
        <w:rPr>
          <w:b/>
          <w:sz w:val="28"/>
          <w:szCs w:val="28"/>
        </w:rPr>
        <w:t>молод</w:t>
      </w:r>
      <w:r w:rsidR="0058155A" w:rsidRPr="00B6723D">
        <w:rPr>
          <w:b/>
          <w:sz w:val="28"/>
          <w:szCs w:val="28"/>
        </w:rPr>
        <w:t>ё</w:t>
      </w:r>
      <w:r w:rsidR="009C09F6" w:rsidRPr="00B6723D">
        <w:rPr>
          <w:b/>
          <w:sz w:val="28"/>
          <w:szCs w:val="28"/>
        </w:rPr>
        <w:t>жная политика»</w:t>
      </w:r>
    </w:p>
    <w:p w:rsidR="009C09F6" w:rsidRPr="00B6723D" w:rsidRDefault="009C09F6" w:rsidP="00347FEA">
      <w:pPr>
        <w:pStyle w:val="affff0"/>
      </w:pPr>
    </w:p>
    <w:p w:rsidR="009F238D" w:rsidRPr="00B6723D" w:rsidRDefault="009F238D" w:rsidP="00347FEA">
      <w:pPr>
        <w:ind w:firstLine="720"/>
        <w:jc w:val="left"/>
        <w:rPr>
          <w:sz w:val="28"/>
          <w:szCs w:val="28"/>
        </w:rPr>
      </w:pPr>
      <w:r w:rsidRPr="00B6723D">
        <w:rPr>
          <w:sz w:val="28"/>
          <w:szCs w:val="28"/>
        </w:rPr>
        <w:t>Стратегические цели вектора:</w:t>
      </w:r>
    </w:p>
    <w:p w:rsidR="00D74D82" w:rsidRPr="00B6723D" w:rsidRDefault="00B70679" w:rsidP="0060572D">
      <w:pPr>
        <w:tabs>
          <w:tab w:val="left" w:pos="993"/>
          <w:tab w:val="left" w:pos="1134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1)</w:t>
      </w:r>
      <w:r w:rsidRPr="00B6723D">
        <w:rPr>
          <w:sz w:val="28"/>
          <w:szCs w:val="28"/>
        </w:rPr>
        <w:tab/>
        <w:t xml:space="preserve">обеспечение </w:t>
      </w:r>
      <w:r w:rsidR="009F238D" w:rsidRPr="00B6723D">
        <w:rPr>
          <w:sz w:val="28"/>
          <w:szCs w:val="28"/>
        </w:rPr>
        <w:t xml:space="preserve">жителей Сургута развитой инфраструктурой </w:t>
      </w:r>
      <w:r w:rsidR="00F964E0" w:rsidRPr="00B6723D">
        <w:rPr>
          <w:sz w:val="28"/>
          <w:szCs w:val="28"/>
        </w:rPr>
        <w:br/>
      </w:r>
      <w:r w:rsidR="009F238D" w:rsidRPr="00B6723D">
        <w:rPr>
          <w:sz w:val="28"/>
          <w:szCs w:val="28"/>
        </w:rPr>
        <w:t>в соответствии с социальными нормами и нормативами для повышения уровня личностной и общественной культуры. К 2030 году Сургут – город высокоразвитой культурно-образовательной, гуманитарной среды и духовной жизни</w:t>
      </w:r>
      <w:r w:rsidR="00347FEA" w:rsidRPr="00B6723D">
        <w:rPr>
          <w:sz w:val="28"/>
          <w:szCs w:val="28"/>
        </w:rPr>
        <w:t>;</w:t>
      </w:r>
    </w:p>
    <w:p w:rsidR="00D74D82" w:rsidRPr="00B6723D" w:rsidRDefault="00B70679" w:rsidP="0093203E">
      <w:pPr>
        <w:widowControl w:val="0"/>
        <w:tabs>
          <w:tab w:val="left" w:pos="993"/>
          <w:tab w:val="left" w:pos="1134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2)</w:t>
      </w:r>
      <w:r w:rsidRPr="00B6723D">
        <w:rPr>
          <w:sz w:val="28"/>
          <w:szCs w:val="28"/>
        </w:rPr>
        <w:tab/>
        <w:t>создание условий</w:t>
      </w:r>
      <w:r w:rsidR="00CE2DF6" w:rsidRPr="00B6723D">
        <w:rPr>
          <w:sz w:val="28"/>
          <w:szCs w:val="28"/>
        </w:rPr>
        <w:t xml:space="preserve"> для развития молодого человека, обладающего устойчивой системой ценностей гражданственности, владеющего качественными компетенциями и навыками, способствующими </w:t>
      </w:r>
      <w:r w:rsidR="0060572D" w:rsidRPr="00B6723D">
        <w:rPr>
          <w:sz w:val="28"/>
          <w:szCs w:val="28"/>
        </w:rPr>
        <w:br/>
      </w:r>
      <w:r w:rsidR="00CE2DF6" w:rsidRPr="00B6723D">
        <w:rPr>
          <w:sz w:val="28"/>
          <w:szCs w:val="28"/>
        </w:rPr>
        <w:t>его профессиональной и творческой самореализации</w:t>
      </w:r>
      <w:r w:rsidRPr="00B6723D">
        <w:rPr>
          <w:sz w:val="28"/>
          <w:szCs w:val="28"/>
        </w:rPr>
        <w:t>;</w:t>
      </w:r>
    </w:p>
    <w:p w:rsidR="00CE2DF6" w:rsidRPr="00B6723D" w:rsidRDefault="00B70679" w:rsidP="0093203E">
      <w:pPr>
        <w:widowControl w:val="0"/>
        <w:tabs>
          <w:tab w:val="left" w:pos="993"/>
          <w:tab w:val="left" w:pos="1134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3)</w:t>
      </w:r>
      <w:r w:rsidRPr="00B6723D">
        <w:rPr>
          <w:sz w:val="28"/>
          <w:szCs w:val="28"/>
        </w:rPr>
        <w:tab/>
        <w:t>создание условий, обеспечивающих</w:t>
      </w:r>
      <w:r w:rsidR="00CE2DF6" w:rsidRPr="00B6723D">
        <w:rPr>
          <w:sz w:val="28"/>
          <w:szCs w:val="28"/>
        </w:rPr>
        <w:t xml:space="preserve"> возможность сургутянам вести здоровый образ жизни, систематически заниматься</w:t>
      </w:r>
      <w:r w:rsidR="00347FEA" w:rsidRPr="00B6723D">
        <w:rPr>
          <w:sz w:val="28"/>
          <w:szCs w:val="28"/>
        </w:rPr>
        <w:t xml:space="preserve"> физической культурой </w:t>
      </w:r>
      <w:r w:rsidR="0060572D" w:rsidRPr="00B6723D">
        <w:rPr>
          <w:sz w:val="28"/>
          <w:szCs w:val="28"/>
        </w:rPr>
        <w:br/>
      </w:r>
      <w:r w:rsidR="00F964E0" w:rsidRPr="00B6723D">
        <w:rPr>
          <w:sz w:val="28"/>
          <w:szCs w:val="28"/>
        </w:rPr>
        <w:lastRenderedPageBreak/>
        <w:t>и спортом.</w:t>
      </w:r>
    </w:p>
    <w:p w:rsidR="00822D5B" w:rsidRPr="00B6723D" w:rsidRDefault="009F238D" w:rsidP="0093203E">
      <w:pPr>
        <w:widowControl w:val="0"/>
        <w:tabs>
          <w:tab w:val="left" w:pos="1134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Основные задачи:</w:t>
      </w:r>
    </w:p>
    <w:p w:rsidR="00822D5B" w:rsidRPr="00B6723D" w:rsidRDefault="00822D5B" w:rsidP="0093203E">
      <w:pPr>
        <w:widowControl w:val="0"/>
        <w:tabs>
          <w:tab w:val="left" w:pos="993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1)</w:t>
      </w:r>
      <w:r w:rsidRPr="00B6723D">
        <w:rPr>
          <w:sz w:val="28"/>
          <w:szCs w:val="28"/>
        </w:rPr>
        <w:tab/>
      </w:r>
      <w:r w:rsidR="0093203E">
        <w:rPr>
          <w:sz w:val="28"/>
          <w:szCs w:val="28"/>
        </w:rPr>
        <w:t xml:space="preserve"> </w:t>
      </w:r>
      <w:r w:rsidRPr="00B6723D">
        <w:rPr>
          <w:sz w:val="28"/>
          <w:szCs w:val="28"/>
        </w:rPr>
        <w:t>о</w:t>
      </w:r>
      <w:r w:rsidR="00D44BD9" w:rsidRPr="00B6723D">
        <w:rPr>
          <w:sz w:val="28"/>
          <w:szCs w:val="28"/>
        </w:rPr>
        <w:t xml:space="preserve">беспечить продвижение культурных ценностей и услуг </w:t>
      </w:r>
      <w:r w:rsidR="00E85FD8" w:rsidRPr="00B6723D">
        <w:rPr>
          <w:sz w:val="28"/>
          <w:szCs w:val="28"/>
        </w:rPr>
        <w:br/>
      </w:r>
      <w:r w:rsidR="00D44BD9" w:rsidRPr="00B6723D">
        <w:rPr>
          <w:sz w:val="28"/>
          <w:szCs w:val="28"/>
        </w:rPr>
        <w:t>на основании за</w:t>
      </w:r>
      <w:r w:rsidRPr="00B6723D">
        <w:rPr>
          <w:sz w:val="28"/>
          <w:szCs w:val="28"/>
        </w:rPr>
        <w:t>просов людей, живущих в Сургуте;</w:t>
      </w:r>
    </w:p>
    <w:p w:rsidR="00822D5B" w:rsidRPr="00B6723D" w:rsidRDefault="00822D5B" w:rsidP="0093203E">
      <w:pPr>
        <w:widowControl w:val="0"/>
        <w:tabs>
          <w:tab w:val="left" w:pos="993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2)</w:t>
      </w:r>
      <w:r w:rsidRPr="00B6723D">
        <w:rPr>
          <w:sz w:val="28"/>
          <w:szCs w:val="28"/>
        </w:rPr>
        <w:tab/>
      </w:r>
      <w:r w:rsidR="0093203E">
        <w:rPr>
          <w:sz w:val="28"/>
          <w:szCs w:val="28"/>
        </w:rPr>
        <w:t xml:space="preserve"> </w:t>
      </w:r>
      <w:r w:rsidRPr="00B6723D">
        <w:rPr>
          <w:sz w:val="28"/>
          <w:szCs w:val="28"/>
        </w:rPr>
        <w:t>построить объекты культуры;</w:t>
      </w:r>
    </w:p>
    <w:p w:rsidR="00822D5B" w:rsidRPr="00B6723D" w:rsidRDefault="00822D5B" w:rsidP="0093203E">
      <w:pPr>
        <w:widowControl w:val="0"/>
        <w:tabs>
          <w:tab w:val="left" w:pos="993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3)</w:t>
      </w:r>
      <w:r w:rsidRPr="00B6723D">
        <w:rPr>
          <w:sz w:val="28"/>
          <w:szCs w:val="28"/>
        </w:rPr>
        <w:tab/>
      </w:r>
      <w:r w:rsidR="0093203E">
        <w:rPr>
          <w:sz w:val="28"/>
          <w:szCs w:val="28"/>
        </w:rPr>
        <w:t xml:space="preserve"> </w:t>
      </w:r>
      <w:r w:rsidRPr="00B6723D">
        <w:rPr>
          <w:sz w:val="28"/>
          <w:szCs w:val="28"/>
        </w:rPr>
        <w:t>п</w:t>
      </w:r>
      <w:r w:rsidR="009F238D" w:rsidRPr="00B6723D">
        <w:rPr>
          <w:sz w:val="28"/>
          <w:szCs w:val="28"/>
        </w:rPr>
        <w:t>овысить квалификацию</w:t>
      </w:r>
      <w:r w:rsidRPr="00B6723D">
        <w:rPr>
          <w:sz w:val="28"/>
          <w:szCs w:val="28"/>
        </w:rPr>
        <w:t xml:space="preserve"> специалистов в сфере культуры;</w:t>
      </w:r>
    </w:p>
    <w:p w:rsidR="00822D5B" w:rsidRPr="00B6723D" w:rsidRDefault="00822D5B" w:rsidP="0093203E">
      <w:pPr>
        <w:widowControl w:val="0"/>
        <w:tabs>
          <w:tab w:val="left" w:pos="993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4)</w:t>
      </w:r>
      <w:r w:rsidRPr="00B6723D">
        <w:rPr>
          <w:sz w:val="28"/>
          <w:szCs w:val="28"/>
        </w:rPr>
        <w:tab/>
      </w:r>
      <w:r w:rsidR="0093203E">
        <w:rPr>
          <w:sz w:val="28"/>
          <w:szCs w:val="28"/>
        </w:rPr>
        <w:t xml:space="preserve"> </w:t>
      </w:r>
      <w:r w:rsidRPr="00B6723D">
        <w:rPr>
          <w:sz w:val="28"/>
          <w:szCs w:val="28"/>
        </w:rPr>
        <w:t>у</w:t>
      </w:r>
      <w:r w:rsidR="009F238D" w:rsidRPr="00B6723D">
        <w:rPr>
          <w:sz w:val="28"/>
          <w:szCs w:val="28"/>
        </w:rPr>
        <w:t>величить число сургутян, регулярно занимающихся физической культурой и спортом три и более раз в неделю по 30</w:t>
      </w:r>
      <w:r w:rsidR="0060572D" w:rsidRPr="00B6723D">
        <w:rPr>
          <w:sz w:val="28"/>
          <w:szCs w:val="28"/>
        </w:rPr>
        <w:t xml:space="preserve"> – </w:t>
      </w:r>
      <w:r w:rsidR="009F238D" w:rsidRPr="00B6723D">
        <w:rPr>
          <w:sz w:val="28"/>
          <w:szCs w:val="28"/>
        </w:rPr>
        <w:t xml:space="preserve">50 минут </w:t>
      </w:r>
      <w:r w:rsidR="00E85FD8" w:rsidRPr="00B6723D">
        <w:rPr>
          <w:sz w:val="28"/>
          <w:szCs w:val="28"/>
        </w:rPr>
        <w:br/>
      </w:r>
      <w:r w:rsidR="009F238D" w:rsidRPr="00B6723D">
        <w:rPr>
          <w:sz w:val="28"/>
          <w:szCs w:val="28"/>
        </w:rPr>
        <w:t>за одно занятие на основе развитой мотивации быть спортивным и здоровым</w:t>
      </w:r>
      <w:r w:rsidRPr="00B6723D">
        <w:rPr>
          <w:sz w:val="28"/>
          <w:szCs w:val="28"/>
        </w:rPr>
        <w:t>;</w:t>
      </w:r>
    </w:p>
    <w:p w:rsidR="00822D5B" w:rsidRPr="00B6723D" w:rsidRDefault="00822D5B" w:rsidP="0060572D">
      <w:pPr>
        <w:tabs>
          <w:tab w:val="left" w:pos="993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5)</w:t>
      </w:r>
      <w:r w:rsidRPr="00B6723D">
        <w:rPr>
          <w:sz w:val="28"/>
          <w:szCs w:val="28"/>
        </w:rPr>
        <w:tab/>
      </w:r>
      <w:r w:rsidR="0093203E">
        <w:rPr>
          <w:sz w:val="28"/>
          <w:szCs w:val="28"/>
        </w:rPr>
        <w:t xml:space="preserve"> </w:t>
      </w:r>
      <w:r w:rsidRPr="00B6723D">
        <w:rPr>
          <w:sz w:val="28"/>
          <w:szCs w:val="28"/>
        </w:rPr>
        <w:t>с</w:t>
      </w:r>
      <w:r w:rsidR="009F238D" w:rsidRPr="00B6723D">
        <w:rPr>
          <w:sz w:val="28"/>
          <w:szCs w:val="28"/>
        </w:rPr>
        <w:t xml:space="preserve">оздать развитую инфраструктуру для </w:t>
      </w:r>
      <w:r w:rsidRPr="00B6723D">
        <w:rPr>
          <w:sz w:val="28"/>
          <w:szCs w:val="28"/>
        </w:rPr>
        <w:t xml:space="preserve">занятий физкультурой </w:t>
      </w:r>
      <w:r w:rsidR="0060572D" w:rsidRPr="00B6723D">
        <w:rPr>
          <w:sz w:val="28"/>
          <w:szCs w:val="28"/>
        </w:rPr>
        <w:br/>
      </w:r>
      <w:r w:rsidRPr="00B6723D">
        <w:rPr>
          <w:sz w:val="28"/>
          <w:szCs w:val="28"/>
        </w:rPr>
        <w:t>и спортом;</w:t>
      </w:r>
    </w:p>
    <w:p w:rsidR="00822D5B" w:rsidRPr="00B6723D" w:rsidRDefault="00822D5B" w:rsidP="0067205B">
      <w:pPr>
        <w:widowControl w:val="0"/>
        <w:tabs>
          <w:tab w:val="left" w:pos="993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6)</w:t>
      </w:r>
      <w:r w:rsidRPr="00B6723D">
        <w:rPr>
          <w:sz w:val="28"/>
          <w:szCs w:val="28"/>
        </w:rPr>
        <w:tab/>
      </w:r>
      <w:r w:rsidR="0093203E">
        <w:rPr>
          <w:sz w:val="28"/>
          <w:szCs w:val="28"/>
        </w:rPr>
        <w:t xml:space="preserve"> </w:t>
      </w:r>
      <w:r w:rsidRPr="00B6723D">
        <w:rPr>
          <w:sz w:val="28"/>
          <w:szCs w:val="28"/>
        </w:rPr>
        <w:t>п</w:t>
      </w:r>
      <w:r w:rsidR="009F238D" w:rsidRPr="00B6723D">
        <w:rPr>
          <w:sz w:val="28"/>
          <w:szCs w:val="28"/>
        </w:rPr>
        <w:t>овысить квалификацию и компетенци</w:t>
      </w:r>
      <w:r w:rsidR="0060572D" w:rsidRPr="00B6723D">
        <w:rPr>
          <w:sz w:val="28"/>
          <w:szCs w:val="28"/>
        </w:rPr>
        <w:t>ю</w:t>
      </w:r>
      <w:r w:rsidR="009F238D" w:rsidRPr="00B6723D">
        <w:rPr>
          <w:sz w:val="28"/>
          <w:szCs w:val="28"/>
        </w:rPr>
        <w:t xml:space="preserve"> специалистов в области спорта. Создать центры по оказанию научно-методического сопровождения физк</w:t>
      </w:r>
      <w:r w:rsidRPr="00B6723D">
        <w:rPr>
          <w:sz w:val="28"/>
          <w:szCs w:val="28"/>
        </w:rPr>
        <w:t>ультурно-оздоровительных услуг;</w:t>
      </w:r>
    </w:p>
    <w:p w:rsidR="00822D5B" w:rsidRPr="00B6723D" w:rsidRDefault="00822D5B" w:rsidP="0067205B">
      <w:pPr>
        <w:widowControl w:val="0"/>
        <w:tabs>
          <w:tab w:val="left" w:pos="993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7)</w:t>
      </w:r>
      <w:r w:rsidRPr="00B6723D">
        <w:rPr>
          <w:sz w:val="28"/>
          <w:szCs w:val="28"/>
        </w:rPr>
        <w:tab/>
      </w:r>
      <w:r w:rsidR="0093203E">
        <w:rPr>
          <w:sz w:val="28"/>
          <w:szCs w:val="28"/>
        </w:rPr>
        <w:t xml:space="preserve"> </w:t>
      </w:r>
      <w:r w:rsidRPr="00B6723D">
        <w:rPr>
          <w:sz w:val="28"/>
          <w:szCs w:val="28"/>
        </w:rPr>
        <w:t>с</w:t>
      </w:r>
      <w:r w:rsidR="00211A6B" w:rsidRPr="00B6723D">
        <w:rPr>
          <w:sz w:val="28"/>
          <w:szCs w:val="28"/>
        </w:rPr>
        <w:t>одействовать занятости молодёжи Сургута</w:t>
      </w:r>
      <w:r w:rsidRPr="00B6723D">
        <w:rPr>
          <w:sz w:val="28"/>
          <w:szCs w:val="28"/>
        </w:rPr>
        <w:t>;</w:t>
      </w:r>
    </w:p>
    <w:p w:rsidR="00822D5B" w:rsidRPr="00B6723D" w:rsidRDefault="00822D5B" w:rsidP="0067205B">
      <w:pPr>
        <w:widowControl w:val="0"/>
        <w:tabs>
          <w:tab w:val="left" w:pos="993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8)</w:t>
      </w:r>
      <w:r w:rsidRPr="00B6723D">
        <w:rPr>
          <w:sz w:val="28"/>
          <w:szCs w:val="28"/>
        </w:rPr>
        <w:tab/>
      </w:r>
      <w:r w:rsidR="0093203E">
        <w:rPr>
          <w:sz w:val="28"/>
          <w:szCs w:val="28"/>
        </w:rPr>
        <w:t xml:space="preserve"> </w:t>
      </w:r>
      <w:r w:rsidRPr="00B6723D">
        <w:rPr>
          <w:sz w:val="28"/>
          <w:szCs w:val="28"/>
        </w:rPr>
        <w:t>п</w:t>
      </w:r>
      <w:r w:rsidR="00211A6B" w:rsidRPr="00B6723D">
        <w:rPr>
          <w:sz w:val="28"/>
          <w:szCs w:val="28"/>
        </w:rPr>
        <w:t>остроить объекты молодёжной инфраструктуры</w:t>
      </w:r>
      <w:r w:rsidRPr="00B6723D">
        <w:rPr>
          <w:sz w:val="28"/>
          <w:szCs w:val="28"/>
        </w:rPr>
        <w:t>;</w:t>
      </w:r>
    </w:p>
    <w:p w:rsidR="00211A6B" w:rsidRPr="00B6723D" w:rsidRDefault="00822D5B" w:rsidP="0067205B">
      <w:pPr>
        <w:widowControl w:val="0"/>
        <w:tabs>
          <w:tab w:val="left" w:pos="993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9)</w:t>
      </w:r>
      <w:r w:rsidRPr="00B6723D">
        <w:rPr>
          <w:sz w:val="28"/>
          <w:szCs w:val="28"/>
        </w:rPr>
        <w:tab/>
      </w:r>
      <w:r w:rsidR="0093203E">
        <w:rPr>
          <w:sz w:val="28"/>
          <w:szCs w:val="28"/>
        </w:rPr>
        <w:t xml:space="preserve"> </w:t>
      </w:r>
      <w:r w:rsidRPr="00B6723D">
        <w:rPr>
          <w:sz w:val="28"/>
          <w:szCs w:val="28"/>
        </w:rPr>
        <w:t>в</w:t>
      </w:r>
      <w:r w:rsidR="00211A6B" w:rsidRPr="00B6723D">
        <w:rPr>
          <w:sz w:val="28"/>
          <w:szCs w:val="28"/>
        </w:rPr>
        <w:t>овлечь молодых людей в общественно значимые проекты</w:t>
      </w:r>
      <w:r w:rsidR="004F1FEF" w:rsidRPr="00B6723D">
        <w:rPr>
          <w:sz w:val="28"/>
          <w:szCs w:val="28"/>
        </w:rPr>
        <w:t>.</w:t>
      </w:r>
    </w:p>
    <w:p w:rsidR="009C09F6" w:rsidRPr="00B6723D" w:rsidRDefault="000D7C8B" w:rsidP="0067205B">
      <w:pPr>
        <w:pStyle w:val="affff0"/>
        <w:widowControl w:val="0"/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Культура, спорт и молодё</w:t>
      </w:r>
      <w:r w:rsidR="009C09F6" w:rsidRPr="00B6723D">
        <w:rPr>
          <w:sz w:val="28"/>
          <w:szCs w:val="28"/>
        </w:rPr>
        <w:t xml:space="preserve">жная политика – значимый социальный фактор развития города, средство эстетического, нравственного </w:t>
      </w:r>
      <w:r w:rsidR="008A333D" w:rsidRPr="00B6723D">
        <w:rPr>
          <w:sz w:val="28"/>
          <w:szCs w:val="28"/>
        </w:rPr>
        <w:br/>
      </w:r>
      <w:r w:rsidR="009C09F6" w:rsidRPr="00B6723D">
        <w:rPr>
          <w:sz w:val="28"/>
          <w:szCs w:val="28"/>
        </w:rPr>
        <w:t>и патрио</w:t>
      </w:r>
      <w:r w:rsidR="008A333D" w:rsidRPr="00B6723D">
        <w:rPr>
          <w:sz w:val="28"/>
          <w:szCs w:val="28"/>
        </w:rPr>
        <w:t xml:space="preserve">тического воспитания населения, </w:t>
      </w:r>
      <w:r w:rsidR="009C09F6" w:rsidRPr="00B6723D">
        <w:rPr>
          <w:sz w:val="28"/>
          <w:szCs w:val="28"/>
        </w:rPr>
        <w:t>здоровьесберегающая система развития человеческого капитала.</w:t>
      </w:r>
    </w:p>
    <w:p w:rsidR="009C09F6" w:rsidRPr="00B6723D" w:rsidRDefault="009C09F6" w:rsidP="0067205B">
      <w:pPr>
        <w:pStyle w:val="affff0"/>
        <w:widowControl w:val="0"/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Решение стратегических задач развития в этих с</w:t>
      </w:r>
      <w:r w:rsidR="000D7C8B" w:rsidRPr="00B6723D">
        <w:rPr>
          <w:sz w:val="28"/>
          <w:szCs w:val="28"/>
        </w:rPr>
        <w:t>ферах позволит увеличить вовлечё</w:t>
      </w:r>
      <w:r w:rsidRPr="00B6723D">
        <w:rPr>
          <w:sz w:val="28"/>
          <w:szCs w:val="28"/>
        </w:rPr>
        <w:t>нность населения в культурные события го</w:t>
      </w:r>
      <w:r w:rsidR="000D7C8B" w:rsidRPr="00B6723D">
        <w:rPr>
          <w:sz w:val="28"/>
          <w:szCs w:val="28"/>
        </w:rPr>
        <w:t xml:space="preserve">рода, </w:t>
      </w:r>
      <w:r w:rsidR="0093203E">
        <w:rPr>
          <w:sz w:val="28"/>
          <w:szCs w:val="28"/>
        </w:rPr>
        <w:br/>
      </w:r>
      <w:r w:rsidR="000D7C8B" w:rsidRPr="00B6723D">
        <w:rPr>
          <w:sz w:val="28"/>
          <w:szCs w:val="28"/>
        </w:rPr>
        <w:t>в занятие спортом, вовлечё</w:t>
      </w:r>
      <w:r w:rsidRPr="00B6723D">
        <w:rPr>
          <w:sz w:val="28"/>
          <w:szCs w:val="28"/>
        </w:rPr>
        <w:t xml:space="preserve">нность молодых людей в жизнь города. Главной проблемой развития в настоящий момент является недостаточная инфраструктурная обеспеченность: наблюдается недостаток массовых библиотек (обеспеченность по итогам 2013 года составила </w:t>
      </w:r>
      <w:r w:rsidR="00DB3BFB" w:rsidRPr="00B6723D">
        <w:rPr>
          <w:sz w:val="28"/>
          <w:szCs w:val="28"/>
        </w:rPr>
        <w:t>41,</w:t>
      </w:r>
      <w:r w:rsidR="005D457E" w:rsidRPr="00B6723D">
        <w:rPr>
          <w:sz w:val="28"/>
          <w:szCs w:val="28"/>
        </w:rPr>
        <w:t>5</w:t>
      </w:r>
      <w:r w:rsidR="000D7C8B" w:rsidRPr="00B6723D">
        <w:rPr>
          <w:rFonts w:eastAsia="Times New Roman"/>
          <w:sz w:val="28"/>
          <w:szCs w:val="28"/>
        </w:rPr>
        <w:t> </w:t>
      </w:r>
      <w:r w:rsidR="00B9479F" w:rsidRPr="00B6723D">
        <w:rPr>
          <w:sz w:val="28"/>
          <w:szCs w:val="28"/>
        </w:rPr>
        <w:t xml:space="preserve">%), </w:t>
      </w:r>
      <w:r w:rsidRPr="00B6723D">
        <w:rPr>
          <w:sz w:val="28"/>
          <w:szCs w:val="28"/>
        </w:rPr>
        <w:t>учреждений культурно-досугового типа (обеспеченность</w:t>
      </w:r>
      <w:r w:rsidR="006F1143" w:rsidRPr="00B6723D">
        <w:rPr>
          <w:sz w:val="28"/>
          <w:szCs w:val="28"/>
        </w:rPr>
        <w:t xml:space="preserve"> по итогам </w:t>
      </w:r>
      <w:r w:rsidR="0093203E">
        <w:rPr>
          <w:sz w:val="28"/>
          <w:szCs w:val="28"/>
        </w:rPr>
        <w:br/>
      </w:r>
      <w:r w:rsidR="006F1143" w:rsidRPr="00B6723D">
        <w:rPr>
          <w:sz w:val="28"/>
          <w:szCs w:val="28"/>
        </w:rPr>
        <w:t>2013</w:t>
      </w:r>
      <w:r w:rsidR="006E5D8F">
        <w:rPr>
          <w:sz w:val="28"/>
          <w:szCs w:val="28"/>
        </w:rPr>
        <w:t xml:space="preserve"> </w:t>
      </w:r>
      <w:r w:rsidR="008A333D" w:rsidRPr="00B6723D">
        <w:rPr>
          <w:sz w:val="28"/>
          <w:szCs w:val="28"/>
        </w:rPr>
        <w:t xml:space="preserve">года </w:t>
      </w:r>
      <w:r w:rsidR="00B9479F" w:rsidRPr="00B6723D">
        <w:rPr>
          <w:sz w:val="28"/>
          <w:szCs w:val="28"/>
        </w:rPr>
        <w:t>–</w:t>
      </w:r>
      <w:r w:rsidRPr="00B6723D">
        <w:rPr>
          <w:sz w:val="28"/>
          <w:szCs w:val="28"/>
        </w:rPr>
        <w:t xml:space="preserve"> 7,5</w:t>
      </w:r>
      <w:r w:rsidR="00B9479F" w:rsidRPr="00B6723D">
        <w:rPr>
          <w:rFonts w:eastAsia="Times New Roman"/>
          <w:sz w:val="28"/>
          <w:szCs w:val="28"/>
        </w:rPr>
        <w:t> </w:t>
      </w:r>
      <w:r w:rsidRPr="00B6723D">
        <w:rPr>
          <w:sz w:val="28"/>
          <w:szCs w:val="28"/>
        </w:rPr>
        <w:t xml:space="preserve">%), </w:t>
      </w:r>
      <w:r w:rsidR="007068BE" w:rsidRPr="00B6723D">
        <w:rPr>
          <w:sz w:val="28"/>
          <w:szCs w:val="28"/>
        </w:rPr>
        <w:t>спортивных сооружений (обеспеченность</w:t>
      </w:r>
      <w:r w:rsidR="006F1143" w:rsidRPr="00B6723D">
        <w:rPr>
          <w:sz w:val="28"/>
          <w:szCs w:val="28"/>
        </w:rPr>
        <w:t xml:space="preserve"> по итогам </w:t>
      </w:r>
      <w:r w:rsidR="0093203E">
        <w:rPr>
          <w:sz w:val="28"/>
          <w:szCs w:val="28"/>
        </w:rPr>
        <w:br/>
      </w:r>
      <w:r w:rsidR="006F1143" w:rsidRPr="00B6723D">
        <w:rPr>
          <w:sz w:val="28"/>
          <w:szCs w:val="28"/>
        </w:rPr>
        <w:t>2013</w:t>
      </w:r>
      <w:r w:rsidR="006E5D8F">
        <w:rPr>
          <w:sz w:val="28"/>
          <w:szCs w:val="28"/>
        </w:rPr>
        <w:t xml:space="preserve"> </w:t>
      </w:r>
      <w:r w:rsidR="008A333D" w:rsidRPr="00B6723D">
        <w:rPr>
          <w:sz w:val="28"/>
          <w:szCs w:val="28"/>
        </w:rPr>
        <w:t xml:space="preserve">года </w:t>
      </w:r>
      <w:r w:rsidR="00B9479F" w:rsidRPr="00B6723D">
        <w:rPr>
          <w:sz w:val="28"/>
          <w:szCs w:val="28"/>
        </w:rPr>
        <w:t xml:space="preserve">– </w:t>
      </w:r>
      <w:r w:rsidR="00846FA8" w:rsidRPr="00B6723D">
        <w:rPr>
          <w:sz w:val="28"/>
          <w:szCs w:val="28"/>
        </w:rPr>
        <w:t>16,8</w:t>
      </w:r>
      <w:r w:rsidR="00B9479F" w:rsidRPr="00B6723D">
        <w:rPr>
          <w:rFonts w:eastAsia="Times New Roman"/>
          <w:sz w:val="28"/>
          <w:szCs w:val="28"/>
        </w:rPr>
        <w:t> </w:t>
      </w:r>
      <w:r w:rsidR="00B9479F" w:rsidRPr="00B6723D">
        <w:rPr>
          <w:sz w:val="28"/>
          <w:szCs w:val="28"/>
        </w:rPr>
        <w:t xml:space="preserve">%), </w:t>
      </w:r>
      <w:r w:rsidR="00B555DA" w:rsidRPr="00B6723D">
        <w:rPr>
          <w:sz w:val="28"/>
          <w:szCs w:val="28"/>
        </w:rPr>
        <w:t xml:space="preserve">детских школ искусств (по итогам 2013 года обеспеченность составила </w:t>
      </w:r>
      <w:r w:rsidR="00DF301D" w:rsidRPr="00B6723D">
        <w:rPr>
          <w:sz w:val="28"/>
          <w:szCs w:val="28"/>
        </w:rPr>
        <w:t>59,9</w:t>
      </w:r>
      <w:r w:rsidR="00B9479F" w:rsidRPr="00B6723D">
        <w:rPr>
          <w:rFonts w:eastAsia="Times New Roman"/>
          <w:sz w:val="28"/>
          <w:szCs w:val="28"/>
        </w:rPr>
        <w:t> </w:t>
      </w:r>
      <w:r w:rsidR="00B555DA" w:rsidRPr="00B6723D">
        <w:rPr>
          <w:sz w:val="28"/>
          <w:szCs w:val="28"/>
        </w:rPr>
        <w:t>%).</w:t>
      </w:r>
    </w:p>
    <w:p w:rsidR="009C09F6" w:rsidRPr="00B6723D" w:rsidRDefault="009C09F6" w:rsidP="006E5D8F">
      <w:pPr>
        <w:widowControl w:val="0"/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 xml:space="preserve">Для успешной реализации заявленных стратегических задач городу необходимо дальнейшее совершенствование материально-технической базы учреждений культуры и спорта, строительство современных объектов в этой сфере. </w:t>
      </w:r>
    </w:p>
    <w:p w:rsidR="00EC7806" w:rsidRPr="00B6723D" w:rsidRDefault="00EC7806" w:rsidP="006E5D8F">
      <w:pPr>
        <w:pStyle w:val="affff0"/>
        <w:widowControl w:val="0"/>
        <w:ind w:firstLine="720"/>
        <w:rPr>
          <w:rFonts w:eastAsia="Times New Roman"/>
          <w:kern w:val="0"/>
          <w:sz w:val="28"/>
          <w:szCs w:val="28"/>
        </w:rPr>
      </w:pPr>
      <w:r w:rsidRPr="00B6723D">
        <w:rPr>
          <w:rFonts w:eastAsia="Times New Roman"/>
          <w:kern w:val="0"/>
          <w:sz w:val="28"/>
          <w:szCs w:val="28"/>
        </w:rPr>
        <w:t xml:space="preserve">В настоящее время город участвует в реализации государственных программ Ханты-Мансийского автономного округа – Югры «Развитие культуры и туризма в Ханты-Мансийском автономном округе – Югре </w:t>
      </w:r>
      <w:r w:rsidR="006E5D8F">
        <w:rPr>
          <w:rFonts w:eastAsia="Times New Roman"/>
          <w:kern w:val="0"/>
          <w:sz w:val="28"/>
          <w:szCs w:val="28"/>
        </w:rPr>
        <w:br/>
      </w:r>
      <w:r w:rsidRPr="00B6723D">
        <w:rPr>
          <w:rFonts w:eastAsia="Times New Roman"/>
          <w:kern w:val="0"/>
          <w:sz w:val="28"/>
          <w:szCs w:val="28"/>
        </w:rPr>
        <w:t xml:space="preserve">на 2016 – 2020 годы», «Развитие физической культуры и спорта </w:t>
      </w:r>
      <w:r w:rsidR="006E5D8F">
        <w:rPr>
          <w:rFonts w:eastAsia="Times New Roman"/>
          <w:kern w:val="0"/>
          <w:sz w:val="28"/>
          <w:szCs w:val="28"/>
        </w:rPr>
        <w:br/>
      </w:r>
      <w:r w:rsidRPr="00B6723D">
        <w:rPr>
          <w:rFonts w:eastAsia="Times New Roman"/>
          <w:kern w:val="0"/>
          <w:sz w:val="28"/>
          <w:szCs w:val="28"/>
        </w:rPr>
        <w:t xml:space="preserve">в Ханты-Мансийском автономном округе – Югре на 2016 – 2020 годы», «Создание условий для эффективного и ответственного управления муниципальными финансами, повышение устойчивости местных бюджетов Ханты-Мансийского автономного округа – Югры на 2016 – 2020 годы», реализует муниципальные программы «Развитие культуры и туризма </w:t>
      </w:r>
      <w:r w:rsidR="006E5D8F">
        <w:rPr>
          <w:rFonts w:eastAsia="Times New Roman"/>
          <w:kern w:val="0"/>
          <w:sz w:val="28"/>
          <w:szCs w:val="28"/>
        </w:rPr>
        <w:br/>
      </w:r>
      <w:r w:rsidRPr="00B6723D">
        <w:rPr>
          <w:rFonts w:eastAsia="Times New Roman"/>
          <w:kern w:val="0"/>
          <w:sz w:val="28"/>
          <w:szCs w:val="28"/>
        </w:rPr>
        <w:t xml:space="preserve">в городе Сургуте на 2014 – 2030 годы», «Развитие физической культуры </w:t>
      </w:r>
      <w:r w:rsidR="006E5D8F">
        <w:rPr>
          <w:rFonts w:eastAsia="Times New Roman"/>
          <w:kern w:val="0"/>
          <w:sz w:val="28"/>
          <w:szCs w:val="28"/>
        </w:rPr>
        <w:br/>
      </w:r>
      <w:r w:rsidRPr="00B6723D">
        <w:rPr>
          <w:rFonts w:eastAsia="Times New Roman"/>
          <w:kern w:val="0"/>
          <w:sz w:val="28"/>
          <w:szCs w:val="28"/>
        </w:rPr>
        <w:t xml:space="preserve">и спорта в городе Сургуте на 2014 – 2030 годы», «Молодёжная политика </w:t>
      </w:r>
      <w:r w:rsidRPr="00B6723D">
        <w:rPr>
          <w:rFonts w:eastAsia="Times New Roman"/>
          <w:kern w:val="0"/>
          <w:sz w:val="28"/>
          <w:szCs w:val="28"/>
        </w:rPr>
        <w:lastRenderedPageBreak/>
        <w:t xml:space="preserve">Сургута на 2014 – 2030 годы», программу функционирования </w:t>
      </w:r>
      <w:r w:rsidR="006E5D8F">
        <w:rPr>
          <w:rFonts w:eastAsia="Times New Roman"/>
          <w:kern w:val="0"/>
          <w:sz w:val="28"/>
          <w:szCs w:val="28"/>
        </w:rPr>
        <w:br/>
      </w:r>
      <w:r w:rsidRPr="00B6723D">
        <w:rPr>
          <w:rFonts w:eastAsia="Times New Roman"/>
          <w:kern w:val="0"/>
          <w:sz w:val="28"/>
          <w:szCs w:val="28"/>
        </w:rPr>
        <w:t xml:space="preserve">«Обеспечение деятельности департамента культуры, молодёжной политики </w:t>
      </w:r>
      <w:r w:rsidR="006E5D8F">
        <w:rPr>
          <w:rFonts w:eastAsia="Times New Roman"/>
          <w:kern w:val="0"/>
          <w:sz w:val="28"/>
          <w:szCs w:val="28"/>
        </w:rPr>
        <w:br/>
      </w:r>
      <w:r w:rsidRPr="00B6723D">
        <w:rPr>
          <w:rFonts w:eastAsia="Times New Roman"/>
          <w:kern w:val="0"/>
          <w:sz w:val="28"/>
          <w:szCs w:val="28"/>
        </w:rPr>
        <w:t>и спорта Администрации города на 2014 – 2030 годы</w:t>
      </w:r>
      <w:r w:rsidR="00751FD2" w:rsidRPr="00B6723D">
        <w:rPr>
          <w:rFonts w:eastAsia="Times New Roman"/>
          <w:kern w:val="0"/>
          <w:sz w:val="28"/>
          <w:szCs w:val="28"/>
        </w:rPr>
        <w:t>»</w:t>
      </w:r>
      <w:r w:rsidRPr="00B6723D">
        <w:rPr>
          <w:rFonts w:eastAsia="Times New Roman"/>
          <w:kern w:val="0"/>
          <w:sz w:val="28"/>
          <w:szCs w:val="28"/>
        </w:rPr>
        <w:t>.</w:t>
      </w:r>
    </w:p>
    <w:p w:rsidR="009C09F6" w:rsidRPr="00B6723D" w:rsidRDefault="009C09F6" w:rsidP="00D74D82">
      <w:pPr>
        <w:pStyle w:val="affff0"/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 xml:space="preserve">Наиболее значимыми для данного вектора проектами, реализуемыми </w:t>
      </w:r>
      <w:r w:rsidR="008A333D" w:rsidRPr="00B6723D">
        <w:rPr>
          <w:sz w:val="28"/>
          <w:szCs w:val="28"/>
        </w:rPr>
        <w:br/>
      </w:r>
      <w:r w:rsidRPr="00B6723D">
        <w:rPr>
          <w:sz w:val="28"/>
          <w:szCs w:val="28"/>
        </w:rPr>
        <w:t xml:space="preserve">в Сургуте </w:t>
      </w:r>
      <w:r w:rsidR="007F673A" w:rsidRPr="00B6723D">
        <w:rPr>
          <w:sz w:val="28"/>
          <w:szCs w:val="28"/>
        </w:rPr>
        <w:t xml:space="preserve">(или планируемыми к реализации), </w:t>
      </w:r>
      <w:r w:rsidRPr="00B6723D">
        <w:rPr>
          <w:sz w:val="28"/>
          <w:szCs w:val="28"/>
        </w:rPr>
        <w:t xml:space="preserve">являются следующие: </w:t>
      </w:r>
    </w:p>
    <w:p w:rsidR="007F673A" w:rsidRPr="00B6723D" w:rsidRDefault="003B1650" w:rsidP="007F673A">
      <w:pPr>
        <w:ind w:firstLine="720"/>
        <w:contextualSpacing/>
        <w:rPr>
          <w:sz w:val="28"/>
          <w:szCs w:val="28"/>
        </w:rPr>
      </w:pPr>
      <w:r w:rsidRPr="00B6723D">
        <w:rPr>
          <w:sz w:val="28"/>
          <w:szCs w:val="28"/>
        </w:rPr>
        <w:t xml:space="preserve">1) </w:t>
      </w:r>
      <w:r w:rsidR="007F673A" w:rsidRPr="00B6723D">
        <w:rPr>
          <w:sz w:val="28"/>
          <w:szCs w:val="28"/>
        </w:rPr>
        <w:t>к</w:t>
      </w:r>
      <w:r w:rsidR="00ED155E" w:rsidRPr="00B6723D">
        <w:rPr>
          <w:sz w:val="28"/>
          <w:szCs w:val="28"/>
        </w:rPr>
        <w:t>ультура</w:t>
      </w:r>
      <w:r w:rsidR="00B33941" w:rsidRPr="00B6723D">
        <w:rPr>
          <w:sz w:val="28"/>
          <w:szCs w:val="28"/>
        </w:rPr>
        <w:t>:</w:t>
      </w:r>
    </w:p>
    <w:p w:rsidR="007F673A" w:rsidRPr="00B6723D" w:rsidRDefault="007F673A" w:rsidP="000D4C3F">
      <w:pPr>
        <w:tabs>
          <w:tab w:val="left" w:pos="1134"/>
        </w:tabs>
        <w:ind w:firstLine="720"/>
        <w:contextualSpacing/>
        <w:rPr>
          <w:sz w:val="28"/>
          <w:szCs w:val="28"/>
        </w:rPr>
      </w:pPr>
      <w:r w:rsidRPr="00B6723D">
        <w:rPr>
          <w:sz w:val="28"/>
          <w:szCs w:val="28"/>
        </w:rPr>
        <w:t>с</w:t>
      </w:r>
      <w:r w:rsidR="00ED155E" w:rsidRPr="00B6723D">
        <w:rPr>
          <w:sz w:val="28"/>
          <w:szCs w:val="28"/>
        </w:rPr>
        <w:t>троительство хореографической школы в м</w:t>
      </w:r>
      <w:r w:rsidR="003B1650" w:rsidRPr="00B6723D">
        <w:rPr>
          <w:sz w:val="28"/>
          <w:szCs w:val="28"/>
        </w:rPr>
        <w:t>и</w:t>
      </w:r>
      <w:r w:rsidR="00ED155E" w:rsidRPr="00B6723D">
        <w:rPr>
          <w:sz w:val="28"/>
          <w:szCs w:val="28"/>
        </w:rPr>
        <w:t>кр</w:t>
      </w:r>
      <w:r w:rsidR="003B1650" w:rsidRPr="00B6723D">
        <w:rPr>
          <w:sz w:val="28"/>
          <w:szCs w:val="28"/>
        </w:rPr>
        <w:t>орайоне</w:t>
      </w:r>
      <w:r w:rsidR="00801FFF" w:rsidRPr="00B6723D">
        <w:rPr>
          <w:sz w:val="28"/>
          <w:szCs w:val="28"/>
        </w:rPr>
        <w:t xml:space="preserve"> </w:t>
      </w:r>
      <w:r w:rsidRPr="00B6723D">
        <w:rPr>
          <w:sz w:val="28"/>
          <w:szCs w:val="28"/>
        </w:rPr>
        <w:t>20А;</w:t>
      </w:r>
    </w:p>
    <w:p w:rsidR="007F673A" w:rsidRPr="00B6723D" w:rsidRDefault="007F673A" w:rsidP="000D4C3F">
      <w:pPr>
        <w:tabs>
          <w:tab w:val="left" w:pos="1134"/>
        </w:tabs>
        <w:ind w:firstLine="720"/>
        <w:contextualSpacing/>
        <w:rPr>
          <w:sz w:val="28"/>
          <w:szCs w:val="28"/>
        </w:rPr>
      </w:pPr>
      <w:r w:rsidRPr="00B6723D">
        <w:rPr>
          <w:sz w:val="28"/>
          <w:szCs w:val="28"/>
        </w:rPr>
        <w:t>с</w:t>
      </w:r>
      <w:r w:rsidR="00ED155E" w:rsidRPr="00B6723D">
        <w:rPr>
          <w:sz w:val="28"/>
          <w:szCs w:val="28"/>
        </w:rPr>
        <w:t>троительство детской ш</w:t>
      </w:r>
      <w:r w:rsidRPr="00B6723D">
        <w:rPr>
          <w:sz w:val="28"/>
          <w:szCs w:val="28"/>
        </w:rPr>
        <w:t>колы искусств в микрорайоне 25;</w:t>
      </w:r>
    </w:p>
    <w:p w:rsidR="00462703" w:rsidRPr="00B6723D" w:rsidRDefault="00462703" w:rsidP="00462703">
      <w:pPr>
        <w:tabs>
          <w:tab w:val="left" w:pos="1134"/>
        </w:tabs>
        <w:ind w:firstLine="720"/>
        <w:contextualSpacing/>
        <w:rPr>
          <w:sz w:val="28"/>
          <w:szCs w:val="28"/>
        </w:rPr>
      </w:pPr>
      <w:r w:rsidRPr="00B6723D">
        <w:rPr>
          <w:sz w:val="28"/>
          <w:szCs w:val="28"/>
        </w:rPr>
        <w:t xml:space="preserve">проект </w:t>
      </w:r>
      <w:r w:rsidR="006E5D8F">
        <w:rPr>
          <w:sz w:val="28"/>
          <w:szCs w:val="28"/>
        </w:rPr>
        <w:t>«</w:t>
      </w:r>
      <w:r w:rsidRPr="00B6723D">
        <w:rPr>
          <w:sz w:val="28"/>
          <w:szCs w:val="28"/>
        </w:rPr>
        <w:t>Создание музейного квартала</w:t>
      </w:r>
      <w:r w:rsidR="006E5D8F">
        <w:rPr>
          <w:sz w:val="28"/>
          <w:szCs w:val="28"/>
        </w:rPr>
        <w:t>»</w:t>
      </w:r>
      <w:r w:rsidRPr="00B6723D">
        <w:rPr>
          <w:sz w:val="28"/>
          <w:szCs w:val="28"/>
        </w:rPr>
        <w:t xml:space="preserve"> (территория 60-х), включающего мемориальный комплекс геологов-первопроходцев </w:t>
      </w:r>
      <w:r w:rsidR="006E5D8F">
        <w:rPr>
          <w:sz w:val="28"/>
          <w:szCs w:val="28"/>
        </w:rPr>
        <w:br/>
      </w:r>
      <w:r w:rsidRPr="00B6723D">
        <w:rPr>
          <w:sz w:val="28"/>
          <w:szCs w:val="28"/>
        </w:rPr>
        <w:t>и музеефикацию фрагмента улицы Терешковой;</w:t>
      </w:r>
    </w:p>
    <w:p w:rsidR="007F673A" w:rsidRPr="00B6723D" w:rsidRDefault="00FB1313" w:rsidP="0067205B">
      <w:pPr>
        <w:widowControl w:val="0"/>
        <w:tabs>
          <w:tab w:val="left" w:pos="1134"/>
        </w:tabs>
        <w:ind w:firstLine="720"/>
        <w:contextualSpacing/>
        <w:rPr>
          <w:sz w:val="28"/>
          <w:szCs w:val="28"/>
        </w:rPr>
      </w:pPr>
      <w:r w:rsidRPr="00B6723D">
        <w:rPr>
          <w:sz w:val="28"/>
          <w:szCs w:val="28"/>
        </w:rPr>
        <w:t>с</w:t>
      </w:r>
      <w:r w:rsidR="000578E7" w:rsidRPr="00B6723D">
        <w:rPr>
          <w:sz w:val="28"/>
          <w:szCs w:val="28"/>
        </w:rPr>
        <w:t>троительство многофункционального культурного комплекса, включающ</w:t>
      </w:r>
      <w:r w:rsidR="00953386">
        <w:rPr>
          <w:sz w:val="28"/>
          <w:szCs w:val="28"/>
        </w:rPr>
        <w:t>его</w:t>
      </w:r>
      <w:r w:rsidR="000578E7" w:rsidRPr="00B6723D">
        <w:rPr>
          <w:sz w:val="28"/>
          <w:szCs w:val="28"/>
        </w:rPr>
        <w:t xml:space="preserve"> центр досуга и творчества (зал на 500 мест), театр акт</w:t>
      </w:r>
      <w:r w:rsidR="006E5D8F">
        <w:rPr>
          <w:sz w:val="28"/>
          <w:szCs w:val="28"/>
        </w:rPr>
        <w:t>ё</w:t>
      </w:r>
      <w:r w:rsidR="000578E7" w:rsidRPr="00B6723D">
        <w:rPr>
          <w:sz w:val="28"/>
          <w:szCs w:val="28"/>
        </w:rPr>
        <w:t xml:space="preserve">ра </w:t>
      </w:r>
      <w:r w:rsidR="006E5D8F">
        <w:rPr>
          <w:sz w:val="28"/>
          <w:szCs w:val="28"/>
        </w:rPr>
        <w:br/>
      </w:r>
      <w:r w:rsidR="000578E7" w:rsidRPr="00B6723D">
        <w:rPr>
          <w:sz w:val="28"/>
          <w:szCs w:val="28"/>
        </w:rPr>
        <w:t>и куклы (зал на 250 мест), выставочный зал, библиотек</w:t>
      </w:r>
      <w:r w:rsidRPr="00B6723D">
        <w:rPr>
          <w:sz w:val="28"/>
          <w:szCs w:val="28"/>
        </w:rPr>
        <w:t>у</w:t>
      </w:r>
      <w:r w:rsidR="007F673A" w:rsidRPr="00B6723D">
        <w:rPr>
          <w:sz w:val="28"/>
          <w:szCs w:val="28"/>
        </w:rPr>
        <w:t>;</w:t>
      </w:r>
    </w:p>
    <w:p w:rsidR="00B97CCE" w:rsidRPr="00B6723D" w:rsidRDefault="00944356" w:rsidP="0067205B">
      <w:pPr>
        <w:widowControl w:val="0"/>
        <w:tabs>
          <w:tab w:val="left" w:pos="1134"/>
        </w:tabs>
        <w:ind w:firstLine="720"/>
        <w:contextualSpacing/>
        <w:rPr>
          <w:sz w:val="28"/>
          <w:szCs w:val="28"/>
        </w:rPr>
      </w:pPr>
      <w:r w:rsidRPr="00B6723D">
        <w:rPr>
          <w:sz w:val="28"/>
          <w:szCs w:val="28"/>
        </w:rPr>
        <w:t>реконструкция дома культуры</w:t>
      </w:r>
      <w:r w:rsidR="00B97CCE" w:rsidRPr="00B6723D">
        <w:rPr>
          <w:sz w:val="28"/>
          <w:szCs w:val="28"/>
        </w:rPr>
        <w:t xml:space="preserve"> «Строитель»</w:t>
      </w:r>
      <w:r w:rsidR="00AB56F1">
        <w:rPr>
          <w:sz w:val="28"/>
          <w:szCs w:val="28"/>
        </w:rPr>
        <w:t>;</w:t>
      </w:r>
    </w:p>
    <w:p w:rsidR="00FB1313" w:rsidRPr="00B6723D" w:rsidRDefault="00FB1313" w:rsidP="0067205B">
      <w:pPr>
        <w:widowControl w:val="0"/>
        <w:tabs>
          <w:tab w:val="left" w:pos="1134"/>
        </w:tabs>
        <w:ind w:firstLine="720"/>
        <w:contextualSpacing/>
        <w:rPr>
          <w:sz w:val="28"/>
          <w:szCs w:val="28"/>
        </w:rPr>
      </w:pPr>
      <w:r w:rsidRPr="00B6723D">
        <w:rPr>
          <w:sz w:val="28"/>
          <w:szCs w:val="28"/>
        </w:rPr>
        <w:t>строительство «Пассаж</w:t>
      </w:r>
      <w:r w:rsidR="00F25BF6">
        <w:rPr>
          <w:sz w:val="28"/>
          <w:szCs w:val="28"/>
        </w:rPr>
        <w:t xml:space="preserve">а </w:t>
      </w:r>
      <w:r w:rsidRPr="00B6723D">
        <w:rPr>
          <w:sz w:val="28"/>
          <w:szCs w:val="28"/>
        </w:rPr>
        <w:t>искусств</w:t>
      </w:r>
      <w:r w:rsidR="00AB56F1">
        <w:rPr>
          <w:sz w:val="28"/>
          <w:szCs w:val="28"/>
        </w:rPr>
        <w:t>»</w:t>
      </w:r>
      <w:r w:rsidRPr="00B6723D">
        <w:rPr>
          <w:sz w:val="28"/>
          <w:szCs w:val="28"/>
        </w:rPr>
        <w:t xml:space="preserve"> в Ядре центра города</w:t>
      </w:r>
      <w:r w:rsidR="00AB56F1">
        <w:rPr>
          <w:sz w:val="28"/>
          <w:szCs w:val="28"/>
        </w:rPr>
        <w:t>,</w:t>
      </w:r>
      <w:r w:rsidRPr="00B6723D">
        <w:rPr>
          <w:sz w:val="28"/>
          <w:szCs w:val="28"/>
        </w:rPr>
        <w:t xml:space="preserve"> включающ</w:t>
      </w:r>
      <w:r w:rsidR="00F25BF6">
        <w:rPr>
          <w:sz w:val="28"/>
          <w:szCs w:val="28"/>
        </w:rPr>
        <w:t>его</w:t>
      </w:r>
      <w:r w:rsidRPr="00B6723D">
        <w:rPr>
          <w:sz w:val="28"/>
          <w:szCs w:val="28"/>
        </w:rPr>
        <w:t xml:space="preserve"> детскую библиотеку, художественный музей с выставочными площадями;</w:t>
      </w:r>
    </w:p>
    <w:p w:rsidR="007F673A" w:rsidRPr="00B6723D" w:rsidRDefault="007F673A" w:rsidP="0067205B">
      <w:pPr>
        <w:widowControl w:val="0"/>
        <w:tabs>
          <w:tab w:val="left" w:pos="1134"/>
        </w:tabs>
        <w:ind w:firstLine="720"/>
        <w:contextualSpacing/>
        <w:rPr>
          <w:sz w:val="28"/>
          <w:szCs w:val="28"/>
        </w:rPr>
      </w:pPr>
      <w:r w:rsidRPr="00B6723D">
        <w:rPr>
          <w:sz w:val="28"/>
          <w:szCs w:val="28"/>
        </w:rPr>
        <w:t>р</w:t>
      </w:r>
      <w:r w:rsidR="00501369" w:rsidRPr="00B6723D">
        <w:rPr>
          <w:sz w:val="28"/>
          <w:szCs w:val="28"/>
        </w:rPr>
        <w:t>еконструкция надворного</w:t>
      </w:r>
      <w:r w:rsidR="00ED155E" w:rsidRPr="00B6723D">
        <w:rPr>
          <w:sz w:val="28"/>
          <w:szCs w:val="28"/>
        </w:rPr>
        <w:t xml:space="preserve"> </w:t>
      </w:r>
      <w:r w:rsidR="00501369" w:rsidRPr="00B6723D">
        <w:rPr>
          <w:sz w:val="28"/>
          <w:szCs w:val="28"/>
        </w:rPr>
        <w:t>комплекса «Купеческая усадьба»</w:t>
      </w:r>
      <w:r w:rsidRPr="00B6723D">
        <w:rPr>
          <w:sz w:val="28"/>
          <w:szCs w:val="28"/>
        </w:rPr>
        <w:t>;</w:t>
      </w:r>
    </w:p>
    <w:p w:rsidR="000D4C3F" w:rsidRPr="00B6723D" w:rsidRDefault="007F673A" w:rsidP="0067205B">
      <w:pPr>
        <w:widowControl w:val="0"/>
        <w:tabs>
          <w:tab w:val="left" w:pos="1134"/>
        </w:tabs>
        <w:ind w:firstLine="720"/>
        <w:contextualSpacing/>
        <w:rPr>
          <w:sz w:val="28"/>
          <w:szCs w:val="28"/>
        </w:rPr>
      </w:pPr>
      <w:r w:rsidRPr="00B6723D">
        <w:rPr>
          <w:sz w:val="28"/>
          <w:szCs w:val="28"/>
        </w:rPr>
        <w:t>с</w:t>
      </w:r>
      <w:r w:rsidR="00ED155E" w:rsidRPr="00B6723D">
        <w:rPr>
          <w:sz w:val="28"/>
          <w:szCs w:val="28"/>
        </w:rPr>
        <w:t>троительство культурно-досуговых комплексов в 14</w:t>
      </w:r>
      <w:r w:rsidR="00FB1313" w:rsidRPr="00B6723D">
        <w:rPr>
          <w:sz w:val="28"/>
          <w:szCs w:val="28"/>
        </w:rPr>
        <w:t xml:space="preserve"> </w:t>
      </w:r>
      <w:r w:rsidR="000D4C3F" w:rsidRPr="00B6723D">
        <w:rPr>
          <w:sz w:val="28"/>
          <w:szCs w:val="28"/>
        </w:rPr>
        <w:t>микрорайонах города;</w:t>
      </w:r>
    </w:p>
    <w:p w:rsidR="00ED155E" w:rsidRPr="00B6723D" w:rsidRDefault="000D4C3F" w:rsidP="0067205B">
      <w:pPr>
        <w:widowControl w:val="0"/>
        <w:tabs>
          <w:tab w:val="left" w:pos="1134"/>
        </w:tabs>
        <w:ind w:firstLine="720"/>
        <w:contextualSpacing/>
        <w:rPr>
          <w:sz w:val="28"/>
          <w:szCs w:val="28"/>
        </w:rPr>
      </w:pPr>
      <w:r w:rsidRPr="00B6723D">
        <w:rPr>
          <w:sz w:val="28"/>
          <w:szCs w:val="28"/>
        </w:rPr>
        <w:t>р</w:t>
      </w:r>
      <w:r w:rsidR="00ED155E" w:rsidRPr="00B6723D">
        <w:rPr>
          <w:sz w:val="28"/>
          <w:szCs w:val="28"/>
        </w:rPr>
        <w:t>еконструкция Горо</w:t>
      </w:r>
      <w:r w:rsidR="00026176" w:rsidRPr="00B6723D">
        <w:rPr>
          <w:sz w:val="28"/>
          <w:szCs w:val="28"/>
        </w:rPr>
        <w:t>дского парка культуры и отдыха</w:t>
      </w:r>
      <w:r w:rsidR="004E7A0E" w:rsidRPr="00B6723D">
        <w:rPr>
          <w:sz w:val="28"/>
          <w:szCs w:val="28"/>
        </w:rPr>
        <w:t>;</w:t>
      </w:r>
    </w:p>
    <w:p w:rsidR="00CA57A6" w:rsidRPr="00B6723D" w:rsidRDefault="003B1650" w:rsidP="00CA57A6">
      <w:pPr>
        <w:tabs>
          <w:tab w:val="left" w:pos="426"/>
          <w:tab w:val="left" w:pos="1620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 xml:space="preserve">2) </w:t>
      </w:r>
      <w:r w:rsidR="00CA57A6" w:rsidRPr="00B6723D">
        <w:rPr>
          <w:sz w:val="28"/>
          <w:szCs w:val="28"/>
        </w:rPr>
        <w:t>с</w:t>
      </w:r>
      <w:r w:rsidR="00ED155E" w:rsidRPr="00B6723D">
        <w:rPr>
          <w:sz w:val="28"/>
          <w:szCs w:val="28"/>
        </w:rPr>
        <w:t>порт:</w:t>
      </w:r>
    </w:p>
    <w:p w:rsidR="000C506D" w:rsidRPr="00B6723D" w:rsidRDefault="00462703" w:rsidP="00016B00">
      <w:pPr>
        <w:tabs>
          <w:tab w:val="left" w:pos="426"/>
          <w:tab w:val="left" w:pos="1134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строительство кё</w:t>
      </w:r>
      <w:r w:rsidR="00CA57A6" w:rsidRPr="00B6723D">
        <w:rPr>
          <w:sz w:val="28"/>
          <w:szCs w:val="28"/>
        </w:rPr>
        <w:t>рлинг-</w:t>
      </w:r>
      <w:r w:rsidR="000C506D" w:rsidRPr="00B6723D">
        <w:rPr>
          <w:sz w:val="28"/>
          <w:szCs w:val="28"/>
        </w:rPr>
        <w:t>центра;</w:t>
      </w:r>
    </w:p>
    <w:p w:rsidR="000C506D" w:rsidRPr="00B6723D" w:rsidRDefault="00F25BF6" w:rsidP="00E85FD8">
      <w:pPr>
        <w:widowControl w:val="0"/>
        <w:tabs>
          <w:tab w:val="left" w:pos="426"/>
          <w:tab w:val="left" w:pos="1134"/>
        </w:tabs>
        <w:ind w:firstLine="720"/>
        <w:rPr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строительство </w:t>
      </w:r>
      <w:r w:rsidR="009E1174" w:rsidRPr="00B6723D">
        <w:rPr>
          <w:rFonts w:eastAsia="Times New Roman"/>
          <w:kern w:val="0"/>
          <w:sz w:val="28"/>
          <w:szCs w:val="28"/>
        </w:rPr>
        <w:t>р</w:t>
      </w:r>
      <w:r w:rsidR="00EC7806" w:rsidRPr="00B6723D">
        <w:rPr>
          <w:rFonts w:eastAsia="Times New Roman"/>
          <w:kern w:val="0"/>
          <w:sz w:val="28"/>
          <w:szCs w:val="28"/>
        </w:rPr>
        <w:t>егиональн</w:t>
      </w:r>
      <w:r>
        <w:rPr>
          <w:rFonts w:eastAsia="Times New Roman"/>
          <w:kern w:val="0"/>
          <w:sz w:val="28"/>
          <w:szCs w:val="28"/>
        </w:rPr>
        <w:t>ого</w:t>
      </w:r>
      <w:r w:rsidR="00EC7806" w:rsidRPr="00B6723D">
        <w:rPr>
          <w:rFonts w:eastAsia="Times New Roman"/>
          <w:kern w:val="0"/>
          <w:sz w:val="28"/>
          <w:szCs w:val="28"/>
        </w:rPr>
        <w:t xml:space="preserve"> центр</w:t>
      </w:r>
      <w:r>
        <w:rPr>
          <w:rFonts w:eastAsia="Times New Roman"/>
          <w:kern w:val="0"/>
          <w:sz w:val="28"/>
          <w:szCs w:val="28"/>
        </w:rPr>
        <w:t>а</w:t>
      </w:r>
      <w:r w:rsidR="00EC7806" w:rsidRPr="00B6723D">
        <w:rPr>
          <w:rFonts w:eastAsia="Times New Roman"/>
          <w:kern w:val="0"/>
          <w:sz w:val="28"/>
          <w:szCs w:val="28"/>
        </w:rPr>
        <w:t xml:space="preserve"> спорта инвалидов</w:t>
      </w:r>
      <w:r w:rsidR="000C506D" w:rsidRPr="00B6723D">
        <w:rPr>
          <w:sz w:val="28"/>
          <w:szCs w:val="28"/>
        </w:rPr>
        <w:t>;</w:t>
      </w:r>
    </w:p>
    <w:p w:rsidR="00EC7806" w:rsidRPr="00B6723D" w:rsidRDefault="00EC7806" w:rsidP="00E85FD8">
      <w:pPr>
        <w:widowControl w:val="0"/>
        <w:tabs>
          <w:tab w:val="left" w:pos="426"/>
          <w:tab w:val="left" w:pos="1134"/>
        </w:tabs>
        <w:ind w:firstLine="720"/>
        <w:rPr>
          <w:rFonts w:eastAsia="Times New Roman"/>
          <w:kern w:val="0"/>
          <w:sz w:val="28"/>
          <w:szCs w:val="28"/>
        </w:rPr>
      </w:pPr>
      <w:r w:rsidRPr="00B6723D">
        <w:rPr>
          <w:rFonts w:eastAsia="Times New Roman"/>
          <w:kern w:val="0"/>
          <w:sz w:val="28"/>
          <w:szCs w:val="28"/>
        </w:rPr>
        <w:t xml:space="preserve">строительство загородного специализированного (профильного) спортивно-оздоровительного лагеря «Олимпия» на базе муниципального бюджетного учреждения </w:t>
      </w:r>
      <w:r w:rsidR="009E45B1" w:rsidRPr="00B6723D">
        <w:rPr>
          <w:rFonts w:eastAsia="Times New Roman"/>
          <w:kern w:val="0"/>
          <w:sz w:val="28"/>
          <w:szCs w:val="28"/>
        </w:rPr>
        <w:t>«Олимпия</w:t>
      </w:r>
      <w:r w:rsidRPr="00B6723D">
        <w:rPr>
          <w:rFonts w:eastAsia="Times New Roman"/>
          <w:kern w:val="0"/>
          <w:sz w:val="28"/>
          <w:szCs w:val="28"/>
        </w:rPr>
        <w:t>»;</w:t>
      </w:r>
    </w:p>
    <w:p w:rsidR="000C506D" w:rsidRPr="00B6723D" w:rsidRDefault="00E24534" w:rsidP="00E85FD8">
      <w:pPr>
        <w:widowControl w:val="0"/>
        <w:tabs>
          <w:tab w:val="left" w:pos="426"/>
          <w:tab w:val="left" w:pos="1134"/>
        </w:tabs>
        <w:ind w:firstLine="720"/>
        <w:rPr>
          <w:sz w:val="28"/>
          <w:szCs w:val="28"/>
        </w:rPr>
      </w:pPr>
      <w:r w:rsidRPr="00B6723D">
        <w:rPr>
          <w:rFonts w:eastAsia="Times New Roman"/>
          <w:kern w:val="0"/>
          <w:sz w:val="28"/>
          <w:szCs w:val="28"/>
        </w:rPr>
        <w:t>строительство универсального спортивно-зрелищного зала (волейбольная арена на 5</w:t>
      </w:r>
      <w:r w:rsidR="00F25BF6">
        <w:rPr>
          <w:rFonts w:eastAsia="Times New Roman"/>
          <w:kern w:val="0"/>
          <w:sz w:val="28"/>
          <w:szCs w:val="28"/>
        </w:rPr>
        <w:t> </w:t>
      </w:r>
      <w:r w:rsidRPr="00B6723D">
        <w:rPr>
          <w:rFonts w:eastAsia="Times New Roman"/>
          <w:kern w:val="0"/>
          <w:sz w:val="28"/>
          <w:szCs w:val="28"/>
        </w:rPr>
        <w:t>000</w:t>
      </w:r>
      <w:r w:rsidR="00F25BF6">
        <w:rPr>
          <w:rFonts w:eastAsia="Times New Roman"/>
          <w:kern w:val="0"/>
          <w:sz w:val="28"/>
          <w:szCs w:val="28"/>
        </w:rPr>
        <w:t xml:space="preserve"> </w:t>
      </w:r>
      <w:r w:rsidRPr="00B6723D">
        <w:rPr>
          <w:rFonts w:eastAsia="Times New Roman"/>
          <w:kern w:val="0"/>
          <w:sz w:val="28"/>
          <w:szCs w:val="28"/>
        </w:rPr>
        <w:t>посадочных мест для проведения соревнований мирового уровня)</w:t>
      </w:r>
      <w:r w:rsidR="000C506D" w:rsidRPr="00B6723D">
        <w:rPr>
          <w:sz w:val="28"/>
          <w:szCs w:val="28"/>
        </w:rPr>
        <w:t>;</w:t>
      </w:r>
    </w:p>
    <w:p w:rsidR="009E1174" w:rsidRPr="00B6723D" w:rsidRDefault="00F25BF6" w:rsidP="00E85FD8">
      <w:pPr>
        <w:widowControl w:val="0"/>
        <w:tabs>
          <w:tab w:val="left" w:pos="426"/>
          <w:tab w:val="left" w:pos="1134"/>
        </w:tabs>
        <w:ind w:firstLine="720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строительство </w:t>
      </w:r>
      <w:r w:rsidR="009E1174" w:rsidRPr="00B6723D">
        <w:rPr>
          <w:rFonts w:eastAsia="Times New Roman"/>
          <w:kern w:val="0"/>
          <w:sz w:val="28"/>
          <w:szCs w:val="28"/>
        </w:rPr>
        <w:t>спортивно</w:t>
      </w:r>
      <w:r>
        <w:rPr>
          <w:rFonts w:eastAsia="Times New Roman"/>
          <w:kern w:val="0"/>
          <w:sz w:val="28"/>
          <w:szCs w:val="28"/>
        </w:rPr>
        <w:t>го</w:t>
      </w:r>
      <w:r w:rsidR="009E1174" w:rsidRPr="00B6723D">
        <w:rPr>
          <w:rFonts w:eastAsia="Times New Roman"/>
          <w:kern w:val="0"/>
          <w:sz w:val="28"/>
          <w:szCs w:val="28"/>
        </w:rPr>
        <w:t xml:space="preserve"> ядр</w:t>
      </w:r>
      <w:r>
        <w:rPr>
          <w:rFonts w:eastAsia="Times New Roman"/>
          <w:kern w:val="0"/>
          <w:sz w:val="28"/>
          <w:szCs w:val="28"/>
        </w:rPr>
        <w:t>а</w:t>
      </w:r>
      <w:r w:rsidR="009E1174" w:rsidRPr="00B6723D">
        <w:rPr>
          <w:rFonts w:eastAsia="Times New Roman"/>
          <w:kern w:val="0"/>
          <w:sz w:val="28"/>
          <w:szCs w:val="28"/>
        </w:rPr>
        <w:t xml:space="preserve"> в мкр. 35А г. Сургута. 2-й пусковой комплекс. (АБК)</w:t>
      </w:r>
      <w:r w:rsidR="006E5D8F">
        <w:rPr>
          <w:rFonts w:eastAsia="Times New Roman"/>
          <w:kern w:val="0"/>
          <w:sz w:val="28"/>
          <w:szCs w:val="28"/>
        </w:rPr>
        <w:t xml:space="preserve"> – </w:t>
      </w:r>
      <w:r w:rsidR="009E1174" w:rsidRPr="00B6723D">
        <w:rPr>
          <w:rFonts w:eastAsia="Times New Roman"/>
          <w:kern w:val="0"/>
          <w:sz w:val="28"/>
          <w:szCs w:val="28"/>
        </w:rPr>
        <w:t>Спортивный центр с универсальным игровым залом;</w:t>
      </w:r>
      <w:r w:rsidR="005423F7">
        <w:rPr>
          <w:rFonts w:eastAsia="Times New Roman"/>
          <w:kern w:val="0"/>
          <w:sz w:val="28"/>
          <w:szCs w:val="28"/>
        </w:rPr>
        <w:t xml:space="preserve"> </w:t>
      </w:r>
    </w:p>
    <w:p w:rsidR="00016B00" w:rsidRPr="00B6723D" w:rsidRDefault="000C506D" w:rsidP="00E85FD8">
      <w:pPr>
        <w:widowControl w:val="0"/>
        <w:tabs>
          <w:tab w:val="left" w:pos="426"/>
          <w:tab w:val="left" w:pos="1134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с</w:t>
      </w:r>
      <w:r w:rsidR="00ED155E" w:rsidRPr="00B6723D">
        <w:rPr>
          <w:sz w:val="28"/>
          <w:szCs w:val="28"/>
        </w:rPr>
        <w:t>троитель</w:t>
      </w:r>
      <w:r w:rsidR="00016B00" w:rsidRPr="00B6723D">
        <w:rPr>
          <w:sz w:val="28"/>
          <w:szCs w:val="28"/>
        </w:rPr>
        <w:t>ство легкоатлетическ</w:t>
      </w:r>
      <w:r w:rsidR="009E45B1" w:rsidRPr="00B6723D">
        <w:rPr>
          <w:sz w:val="28"/>
          <w:szCs w:val="28"/>
        </w:rPr>
        <w:t>их</w:t>
      </w:r>
      <w:r w:rsidR="00016B00" w:rsidRPr="00B6723D">
        <w:rPr>
          <w:sz w:val="28"/>
          <w:szCs w:val="28"/>
        </w:rPr>
        <w:t xml:space="preserve"> манеж</w:t>
      </w:r>
      <w:r w:rsidR="009E45B1" w:rsidRPr="00B6723D">
        <w:rPr>
          <w:sz w:val="28"/>
          <w:szCs w:val="28"/>
        </w:rPr>
        <w:t>ей</w:t>
      </w:r>
      <w:r w:rsidR="00016B00" w:rsidRPr="00B6723D">
        <w:rPr>
          <w:sz w:val="28"/>
          <w:szCs w:val="28"/>
        </w:rPr>
        <w:t>;</w:t>
      </w:r>
    </w:p>
    <w:p w:rsidR="00016B00" w:rsidRPr="00B6723D" w:rsidRDefault="00016B00" w:rsidP="00E85FD8">
      <w:pPr>
        <w:widowControl w:val="0"/>
        <w:tabs>
          <w:tab w:val="left" w:pos="426"/>
          <w:tab w:val="left" w:pos="1134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с</w:t>
      </w:r>
      <w:r w:rsidR="00ED155E" w:rsidRPr="00B6723D">
        <w:rPr>
          <w:sz w:val="28"/>
          <w:szCs w:val="28"/>
        </w:rPr>
        <w:t>троит</w:t>
      </w:r>
      <w:r w:rsidRPr="00B6723D">
        <w:rPr>
          <w:sz w:val="28"/>
          <w:szCs w:val="28"/>
        </w:rPr>
        <w:t>ельство гимнастического центра;</w:t>
      </w:r>
    </w:p>
    <w:p w:rsidR="00ED155E" w:rsidRPr="00B6723D" w:rsidRDefault="00016B00" w:rsidP="00E85FD8">
      <w:pPr>
        <w:widowControl w:val="0"/>
        <w:tabs>
          <w:tab w:val="left" w:pos="426"/>
          <w:tab w:val="left" w:pos="1134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с</w:t>
      </w:r>
      <w:r w:rsidR="00ED155E" w:rsidRPr="00B6723D">
        <w:rPr>
          <w:sz w:val="28"/>
          <w:szCs w:val="28"/>
        </w:rPr>
        <w:t>троитель</w:t>
      </w:r>
      <w:r w:rsidR="0066654E" w:rsidRPr="00B6723D">
        <w:rPr>
          <w:sz w:val="28"/>
          <w:szCs w:val="28"/>
        </w:rPr>
        <w:t>ство спортивной школы-интерната;</w:t>
      </w:r>
    </w:p>
    <w:p w:rsidR="001949D9" w:rsidRPr="00B6723D" w:rsidRDefault="003B1650" w:rsidP="00E85FD8">
      <w:pPr>
        <w:widowControl w:val="0"/>
        <w:tabs>
          <w:tab w:val="left" w:pos="426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 xml:space="preserve">3) </w:t>
      </w:r>
      <w:r w:rsidR="001949D9" w:rsidRPr="00B6723D">
        <w:rPr>
          <w:sz w:val="28"/>
          <w:szCs w:val="28"/>
        </w:rPr>
        <w:t>м</w:t>
      </w:r>
      <w:r w:rsidR="00726660" w:rsidRPr="00B6723D">
        <w:rPr>
          <w:sz w:val="28"/>
          <w:szCs w:val="28"/>
        </w:rPr>
        <w:t>олодё</w:t>
      </w:r>
      <w:r w:rsidR="001949D9" w:rsidRPr="00B6723D">
        <w:rPr>
          <w:sz w:val="28"/>
          <w:szCs w:val="28"/>
        </w:rPr>
        <w:t>жная политика:</w:t>
      </w:r>
    </w:p>
    <w:p w:rsidR="001949D9" w:rsidRPr="00B6723D" w:rsidRDefault="001949D9" w:rsidP="002A6EEC">
      <w:pPr>
        <w:widowControl w:val="0"/>
        <w:tabs>
          <w:tab w:val="left" w:pos="426"/>
          <w:tab w:val="left" w:pos="1134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с</w:t>
      </w:r>
      <w:r w:rsidR="00ED155E" w:rsidRPr="00B6723D">
        <w:rPr>
          <w:sz w:val="28"/>
          <w:szCs w:val="28"/>
        </w:rPr>
        <w:t xml:space="preserve">троительство загородного специализированного (профильного) военно-спортивного лагеря «Барсова гора» на базе центра военно-прикладных видов спорта муниципального бюджетного учреждения </w:t>
      </w:r>
      <w:r w:rsidR="003B1650" w:rsidRPr="00B6723D">
        <w:rPr>
          <w:sz w:val="28"/>
          <w:szCs w:val="28"/>
        </w:rPr>
        <w:br/>
      </w:r>
      <w:r w:rsidR="00ED155E" w:rsidRPr="00B6723D">
        <w:rPr>
          <w:sz w:val="28"/>
          <w:szCs w:val="28"/>
        </w:rPr>
        <w:t>«Центр специально</w:t>
      </w:r>
      <w:r w:rsidRPr="00B6723D">
        <w:rPr>
          <w:sz w:val="28"/>
          <w:szCs w:val="28"/>
        </w:rPr>
        <w:t>й подготовки «Сибирский легион»;</w:t>
      </w:r>
    </w:p>
    <w:p w:rsidR="001949D9" w:rsidRPr="00B6723D" w:rsidRDefault="009E45B1" w:rsidP="002A6EEC">
      <w:pPr>
        <w:widowControl w:val="0"/>
        <w:tabs>
          <w:tab w:val="left" w:pos="426"/>
          <w:tab w:val="left" w:pos="1134"/>
        </w:tabs>
        <w:ind w:firstLine="720"/>
        <w:rPr>
          <w:sz w:val="28"/>
          <w:szCs w:val="28"/>
        </w:rPr>
      </w:pPr>
      <w:r w:rsidRPr="00B6723D">
        <w:rPr>
          <w:rFonts w:eastAsia="Times New Roman"/>
          <w:kern w:val="0"/>
          <w:sz w:val="28"/>
          <w:szCs w:val="28"/>
        </w:rPr>
        <w:t>реконструкция центра экстремальных видов спорта</w:t>
      </w:r>
      <w:r w:rsidR="001949D9" w:rsidRPr="00B6723D">
        <w:rPr>
          <w:sz w:val="28"/>
          <w:szCs w:val="28"/>
        </w:rPr>
        <w:t>;</w:t>
      </w:r>
    </w:p>
    <w:p w:rsidR="001949D9" w:rsidRPr="00B6723D" w:rsidRDefault="003B1650" w:rsidP="002A6EEC">
      <w:pPr>
        <w:widowControl w:val="0"/>
        <w:tabs>
          <w:tab w:val="left" w:pos="426"/>
          <w:tab w:val="left" w:pos="1134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с</w:t>
      </w:r>
      <w:r w:rsidR="00ED155E" w:rsidRPr="00B6723D">
        <w:rPr>
          <w:sz w:val="28"/>
          <w:szCs w:val="28"/>
        </w:rPr>
        <w:t>оздание ц</w:t>
      </w:r>
      <w:r w:rsidR="001949D9" w:rsidRPr="00B6723D">
        <w:rPr>
          <w:sz w:val="28"/>
          <w:szCs w:val="28"/>
        </w:rPr>
        <w:t>ентра технических видов спорта</w:t>
      </w:r>
      <w:r w:rsidR="007D7411">
        <w:rPr>
          <w:sz w:val="28"/>
          <w:szCs w:val="28"/>
        </w:rPr>
        <w:t>,</w:t>
      </w:r>
      <w:r w:rsidR="009E45B1" w:rsidRPr="00B6723D">
        <w:rPr>
          <w:sz w:val="28"/>
          <w:szCs w:val="28"/>
        </w:rPr>
        <w:t xml:space="preserve"> включая строительство многофункциональной мотоциклетной трассы</w:t>
      </w:r>
      <w:r w:rsidR="001949D9" w:rsidRPr="00B6723D">
        <w:rPr>
          <w:sz w:val="28"/>
          <w:szCs w:val="28"/>
        </w:rPr>
        <w:t>;</w:t>
      </w:r>
    </w:p>
    <w:p w:rsidR="001949D9" w:rsidRPr="00B6723D" w:rsidRDefault="001949D9" w:rsidP="002A6EEC">
      <w:pPr>
        <w:widowControl w:val="0"/>
        <w:tabs>
          <w:tab w:val="left" w:pos="426"/>
          <w:tab w:val="left" w:pos="1134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о</w:t>
      </w:r>
      <w:r w:rsidR="00ED155E" w:rsidRPr="00B6723D">
        <w:rPr>
          <w:sz w:val="28"/>
          <w:szCs w:val="28"/>
        </w:rPr>
        <w:t>снащение велодорожк</w:t>
      </w:r>
      <w:r w:rsidRPr="00B6723D">
        <w:rPr>
          <w:sz w:val="28"/>
          <w:szCs w:val="28"/>
        </w:rPr>
        <w:t>ами парков го</w:t>
      </w:r>
      <w:r w:rsidR="009E45B1" w:rsidRPr="00B6723D">
        <w:rPr>
          <w:sz w:val="28"/>
          <w:szCs w:val="28"/>
        </w:rPr>
        <w:t>рода.</w:t>
      </w:r>
    </w:p>
    <w:p w:rsidR="007D7411" w:rsidRPr="00B6723D" w:rsidRDefault="009E45B1" w:rsidP="007D7411">
      <w:pPr>
        <w:tabs>
          <w:tab w:val="left" w:pos="993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Перечень проектов (мероприятий), влияющих на развитие вектора «Культура,</w:t>
      </w:r>
      <w:r w:rsidR="008025C8" w:rsidRPr="00B6723D">
        <w:rPr>
          <w:sz w:val="28"/>
          <w:szCs w:val="28"/>
        </w:rPr>
        <w:t xml:space="preserve"> спорт и </w:t>
      </w:r>
      <w:r w:rsidRPr="00B6723D">
        <w:rPr>
          <w:sz w:val="28"/>
          <w:szCs w:val="28"/>
        </w:rPr>
        <w:t>молод</w:t>
      </w:r>
      <w:r w:rsidR="00AB56F1">
        <w:rPr>
          <w:sz w:val="28"/>
          <w:szCs w:val="28"/>
        </w:rPr>
        <w:t>ё</w:t>
      </w:r>
      <w:r w:rsidRPr="00B6723D">
        <w:rPr>
          <w:sz w:val="28"/>
          <w:szCs w:val="28"/>
        </w:rPr>
        <w:t xml:space="preserve">жная политика», срок реализации которых </w:t>
      </w:r>
      <w:r w:rsidRPr="00B6723D">
        <w:rPr>
          <w:sz w:val="28"/>
          <w:szCs w:val="28"/>
        </w:rPr>
        <w:lastRenderedPageBreak/>
        <w:t xml:space="preserve">планируется в период, выходящий за срок действия стратегии </w:t>
      </w:r>
      <w:r w:rsidR="00AB56F1">
        <w:rPr>
          <w:sz w:val="28"/>
          <w:szCs w:val="28"/>
        </w:rPr>
        <w:br/>
      </w:r>
      <w:r w:rsidRPr="00B6723D">
        <w:rPr>
          <w:sz w:val="28"/>
          <w:szCs w:val="28"/>
        </w:rPr>
        <w:t>(2030</w:t>
      </w:r>
      <w:r w:rsidR="00AB56F1">
        <w:rPr>
          <w:sz w:val="28"/>
          <w:szCs w:val="28"/>
        </w:rPr>
        <w:t xml:space="preserve"> – </w:t>
      </w:r>
      <w:r w:rsidRPr="00B6723D">
        <w:rPr>
          <w:sz w:val="28"/>
          <w:szCs w:val="28"/>
        </w:rPr>
        <w:t>2035 годы), отраж</w:t>
      </w:r>
      <w:r w:rsidR="00AB56F1">
        <w:rPr>
          <w:sz w:val="28"/>
          <w:szCs w:val="28"/>
        </w:rPr>
        <w:t>ё</w:t>
      </w:r>
      <w:r w:rsidRPr="00B6723D">
        <w:rPr>
          <w:sz w:val="28"/>
          <w:szCs w:val="28"/>
        </w:rPr>
        <w:t xml:space="preserve">н в приложении </w:t>
      </w:r>
      <w:r w:rsidR="007D7411" w:rsidRPr="00B6723D">
        <w:rPr>
          <w:sz w:val="28"/>
          <w:szCs w:val="28"/>
        </w:rPr>
        <w:t xml:space="preserve">к </w:t>
      </w:r>
      <w:r w:rsidR="007D7411">
        <w:rPr>
          <w:sz w:val="28"/>
          <w:szCs w:val="28"/>
        </w:rPr>
        <w:t>Стратегии 2030.</w:t>
      </w:r>
    </w:p>
    <w:p w:rsidR="0067205B" w:rsidRDefault="0067205B" w:rsidP="007D7411">
      <w:pPr>
        <w:widowControl w:val="0"/>
        <w:tabs>
          <w:tab w:val="left" w:pos="426"/>
          <w:tab w:val="left" w:pos="1134"/>
        </w:tabs>
        <w:ind w:firstLine="720"/>
        <w:rPr>
          <w:sz w:val="28"/>
          <w:szCs w:val="28"/>
        </w:rPr>
      </w:pPr>
    </w:p>
    <w:p w:rsidR="00B33941" w:rsidRPr="00B6723D" w:rsidRDefault="00B33941" w:rsidP="007E5543">
      <w:pPr>
        <w:tabs>
          <w:tab w:val="left" w:pos="426"/>
          <w:tab w:val="left" w:pos="1134"/>
        </w:tabs>
        <w:ind w:firstLine="720"/>
        <w:jc w:val="center"/>
        <w:rPr>
          <w:sz w:val="28"/>
          <w:szCs w:val="28"/>
        </w:rPr>
      </w:pPr>
      <w:r w:rsidRPr="00B6723D">
        <w:rPr>
          <w:sz w:val="28"/>
          <w:szCs w:val="28"/>
        </w:rPr>
        <w:t>Государственные и муниципальные программы, в рамках которых реализуются мероприятия, направленные на развитие в</w:t>
      </w:r>
      <w:r w:rsidR="00726660" w:rsidRPr="00B6723D">
        <w:rPr>
          <w:sz w:val="28"/>
          <w:szCs w:val="28"/>
        </w:rPr>
        <w:t>ектора «Культура, спорт и молодё</w:t>
      </w:r>
      <w:r w:rsidRPr="00B6723D">
        <w:rPr>
          <w:sz w:val="28"/>
          <w:szCs w:val="28"/>
        </w:rPr>
        <w:t>жная политика»</w:t>
      </w:r>
    </w:p>
    <w:p w:rsidR="007E5543" w:rsidRPr="00B6723D" w:rsidRDefault="007E5543" w:rsidP="00AB56F1">
      <w:pPr>
        <w:tabs>
          <w:tab w:val="left" w:pos="142"/>
          <w:tab w:val="left" w:pos="426"/>
          <w:tab w:val="left" w:pos="1134"/>
        </w:tabs>
        <w:ind w:firstLine="720"/>
        <w:jc w:val="center"/>
        <w:rPr>
          <w:sz w:val="28"/>
          <w:szCs w:val="28"/>
        </w:rPr>
      </w:pPr>
    </w:p>
    <w:p w:rsidR="000D6C6F" w:rsidRPr="00B6723D" w:rsidRDefault="00AB56F1" w:rsidP="00CE617D">
      <w:pPr>
        <w:ind w:right="-1"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4319" w:rsidRPr="00B6723D">
        <w:rPr>
          <w:sz w:val="28"/>
          <w:szCs w:val="28"/>
        </w:rPr>
        <w:t xml:space="preserve">Таблица </w:t>
      </w:r>
      <w:r w:rsidR="00B33941" w:rsidRPr="00B6723D">
        <w:rPr>
          <w:sz w:val="28"/>
          <w:szCs w:val="28"/>
        </w:rPr>
        <w:t>2</w:t>
      </w:r>
      <w:r w:rsidR="00710377" w:rsidRPr="00B6723D">
        <w:rPr>
          <w:sz w:val="28"/>
          <w:szCs w:val="28"/>
        </w:rPr>
        <w:t>4</w:t>
      </w:r>
    </w:p>
    <w:tbl>
      <w:tblPr>
        <w:tblW w:w="9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2"/>
        <w:gridCol w:w="4110"/>
        <w:gridCol w:w="4278"/>
      </w:tblGrid>
      <w:tr w:rsidR="00B6723D" w:rsidRPr="00B6723D" w:rsidTr="00AB56F1">
        <w:trPr>
          <w:trHeight w:val="387"/>
          <w:jc w:val="center"/>
        </w:trPr>
        <w:tc>
          <w:tcPr>
            <w:tcW w:w="992" w:type="dxa"/>
            <w:shd w:val="clear" w:color="auto" w:fill="auto"/>
          </w:tcPr>
          <w:p w:rsidR="001D46D2" w:rsidRPr="002A6EEC" w:rsidRDefault="001D46D2" w:rsidP="001D46D2">
            <w:pPr>
              <w:ind w:firstLine="0"/>
              <w:jc w:val="left"/>
              <w:rPr>
                <w:rFonts w:eastAsia="Times New Roman"/>
                <w:kern w:val="0"/>
              </w:rPr>
            </w:pPr>
            <w:bookmarkStart w:id="7" w:name="_Toc396864277"/>
            <w:bookmarkStart w:id="8" w:name="_Toc398702092"/>
            <w:r w:rsidRPr="002A6EEC">
              <w:rPr>
                <w:rFonts w:eastAsia="Times New Roman"/>
                <w:kern w:val="0"/>
              </w:rPr>
              <w:t>Вектор</w:t>
            </w:r>
          </w:p>
        </w:tc>
        <w:tc>
          <w:tcPr>
            <w:tcW w:w="4110" w:type="dxa"/>
            <w:shd w:val="clear" w:color="auto" w:fill="auto"/>
          </w:tcPr>
          <w:p w:rsidR="001D46D2" w:rsidRPr="002A6EEC" w:rsidRDefault="001D46D2" w:rsidP="001D46D2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2A6EEC">
              <w:rPr>
                <w:rFonts w:eastAsia="Times New Roman"/>
                <w:kern w:val="0"/>
              </w:rPr>
              <w:t>Государственные программы</w:t>
            </w:r>
          </w:p>
        </w:tc>
        <w:tc>
          <w:tcPr>
            <w:tcW w:w="4278" w:type="dxa"/>
            <w:shd w:val="clear" w:color="auto" w:fill="auto"/>
          </w:tcPr>
          <w:p w:rsidR="001D46D2" w:rsidRPr="002A6EEC" w:rsidRDefault="001D46D2" w:rsidP="001D46D2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2A6EEC">
              <w:rPr>
                <w:rFonts w:eastAsia="Times New Roman"/>
                <w:kern w:val="0"/>
              </w:rPr>
              <w:t>Муниципальные программы</w:t>
            </w:r>
          </w:p>
        </w:tc>
      </w:tr>
      <w:tr w:rsidR="00B6723D" w:rsidRPr="00B6723D" w:rsidTr="00AB56F1">
        <w:trPr>
          <w:trHeight w:val="612"/>
          <w:jc w:val="center"/>
        </w:trPr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1D46D2" w:rsidRPr="002A6EEC" w:rsidRDefault="001D46D2" w:rsidP="001D46D2">
            <w:pPr>
              <w:ind w:right="113" w:firstLine="0"/>
              <w:jc w:val="center"/>
              <w:rPr>
                <w:rFonts w:eastAsia="Times New Roman"/>
                <w:kern w:val="0"/>
              </w:rPr>
            </w:pPr>
            <w:r w:rsidRPr="002A6EEC">
              <w:rPr>
                <w:rFonts w:eastAsia="Times New Roman"/>
                <w:kern w:val="0"/>
              </w:rPr>
              <w:t>Культура, спорт и молодёжная политика</w:t>
            </w:r>
          </w:p>
        </w:tc>
        <w:tc>
          <w:tcPr>
            <w:tcW w:w="4110" w:type="dxa"/>
            <w:shd w:val="clear" w:color="auto" w:fill="auto"/>
          </w:tcPr>
          <w:p w:rsidR="001D46D2" w:rsidRPr="002A6EEC" w:rsidRDefault="001D46D2" w:rsidP="005F5296">
            <w:pPr>
              <w:ind w:right="112" w:firstLine="0"/>
              <w:rPr>
                <w:rFonts w:eastAsia="Times New Roman"/>
                <w:kern w:val="0"/>
              </w:rPr>
            </w:pPr>
            <w:r w:rsidRPr="002A6EEC">
              <w:rPr>
                <w:rFonts w:eastAsia="Times New Roman"/>
                <w:kern w:val="0"/>
              </w:rPr>
              <w:t xml:space="preserve">Развитие культуры и туризма </w:t>
            </w:r>
            <w:r w:rsidR="002A6EEC">
              <w:rPr>
                <w:rFonts w:eastAsia="Times New Roman"/>
                <w:kern w:val="0"/>
              </w:rPr>
              <w:br/>
            </w:r>
            <w:r w:rsidRPr="002A6EEC">
              <w:rPr>
                <w:rFonts w:eastAsia="Times New Roman"/>
                <w:kern w:val="0"/>
              </w:rPr>
              <w:t>в Ханты-Мансийском автономном округе – Югре на 2016 – 2020 годы</w:t>
            </w:r>
          </w:p>
        </w:tc>
        <w:tc>
          <w:tcPr>
            <w:tcW w:w="4278" w:type="dxa"/>
            <w:shd w:val="clear" w:color="auto" w:fill="auto"/>
          </w:tcPr>
          <w:p w:rsidR="001D46D2" w:rsidRPr="002A6EEC" w:rsidRDefault="001D46D2" w:rsidP="002A6EEC">
            <w:pPr>
              <w:ind w:right="112" w:firstLine="0"/>
              <w:rPr>
                <w:rFonts w:eastAsia="Times New Roman"/>
                <w:kern w:val="0"/>
              </w:rPr>
            </w:pPr>
            <w:r w:rsidRPr="002A6EEC">
              <w:rPr>
                <w:rFonts w:eastAsia="Times New Roman"/>
                <w:kern w:val="0"/>
              </w:rPr>
              <w:t>Развитие культуры и туризма в городе Сургуте на 2014 – 2030 годы</w:t>
            </w:r>
          </w:p>
        </w:tc>
      </w:tr>
      <w:tr w:rsidR="00B6723D" w:rsidRPr="00B6723D" w:rsidTr="00AB56F1">
        <w:trPr>
          <w:trHeight w:val="1414"/>
          <w:jc w:val="center"/>
        </w:trPr>
        <w:tc>
          <w:tcPr>
            <w:tcW w:w="992" w:type="dxa"/>
            <w:vMerge/>
            <w:shd w:val="clear" w:color="auto" w:fill="auto"/>
            <w:vAlign w:val="center"/>
          </w:tcPr>
          <w:p w:rsidR="001D46D2" w:rsidRPr="002A6EEC" w:rsidRDefault="001D46D2" w:rsidP="001D46D2">
            <w:pPr>
              <w:ind w:firstLine="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4110" w:type="dxa"/>
            <w:shd w:val="clear" w:color="auto" w:fill="auto"/>
          </w:tcPr>
          <w:p w:rsidR="001D46D2" w:rsidRPr="002A6EEC" w:rsidRDefault="001D46D2" w:rsidP="00AB56F1">
            <w:pPr>
              <w:ind w:right="112" w:firstLine="0"/>
              <w:rPr>
                <w:rFonts w:eastAsia="Times New Roman"/>
                <w:kern w:val="0"/>
              </w:rPr>
            </w:pPr>
            <w:r w:rsidRPr="002A6EEC">
              <w:rPr>
                <w:rFonts w:eastAsia="Times New Roman"/>
                <w:kern w:val="0"/>
              </w:rPr>
              <w:t xml:space="preserve">Создание условий для эффективного и ответственного управления муниципальными финансами, повышение устойчивости местных бюджетов Ханты-Мансийского автономного округа – Югры </w:t>
            </w:r>
            <w:r w:rsidR="00AB56F1" w:rsidRPr="002A6EEC">
              <w:rPr>
                <w:rFonts w:eastAsia="Times New Roman"/>
                <w:kern w:val="0"/>
              </w:rPr>
              <w:br/>
            </w:r>
            <w:r w:rsidRPr="002A6EEC">
              <w:rPr>
                <w:rFonts w:eastAsia="Times New Roman"/>
                <w:kern w:val="0"/>
              </w:rPr>
              <w:t>на 2016 – 2020 годы</w:t>
            </w:r>
          </w:p>
        </w:tc>
        <w:tc>
          <w:tcPr>
            <w:tcW w:w="4278" w:type="dxa"/>
            <w:shd w:val="clear" w:color="auto" w:fill="auto"/>
          </w:tcPr>
          <w:p w:rsidR="001D46D2" w:rsidRPr="002A6EEC" w:rsidRDefault="001D46D2" w:rsidP="00AB56F1">
            <w:pPr>
              <w:ind w:right="112" w:firstLine="0"/>
              <w:rPr>
                <w:rFonts w:eastAsia="Times New Roman"/>
                <w:kern w:val="0"/>
              </w:rPr>
            </w:pPr>
            <w:r w:rsidRPr="002A6EEC">
              <w:rPr>
                <w:rFonts w:eastAsia="Times New Roman"/>
                <w:kern w:val="0"/>
              </w:rPr>
              <w:t>функционирования «Обеспечение деятельности департамента культуры, молодёжной политики и спорта Администрации города на 2014 – 2030 годы»</w:t>
            </w:r>
          </w:p>
        </w:tc>
      </w:tr>
      <w:tr w:rsidR="00B6723D" w:rsidRPr="00B6723D" w:rsidTr="00AB56F1">
        <w:trPr>
          <w:trHeight w:val="542"/>
          <w:jc w:val="center"/>
        </w:trPr>
        <w:tc>
          <w:tcPr>
            <w:tcW w:w="992" w:type="dxa"/>
            <w:vMerge/>
            <w:shd w:val="clear" w:color="auto" w:fill="auto"/>
            <w:vAlign w:val="center"/>
          </w:tcPr>
          <w:p w:rsidR="001D46D2" w:rsidRPr="002A6EEC" w:rsidRDefault="001D46D2" w:rsidP="001D46D2">
            <w:pPr>
              <w:ind w:firstLine="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4110" w:type="dxa"/>
            <w:shd w:val="clear" w:color="auto" w:fill="auto"/>
          </w:tcPr>
          <w:p w:rsidR="001D46D2" w:rsidRPr="002A6EEC" w:rsidRDefault="009E45B1" w:rsidP="001D4CE4">
            <w:pPr>
              <w:ind w:right="112" w:firstLine="0"/>
              <w:rPr>
                <w:rFonts w:eastAsia="Times New Roman"/>
                <w:kern w:val="0"/>
              </w:rPr>
            </w:pPr>
            <w:r w:rsidRPr="002A6EEC">
              <w:rPr>
                <w:rFonts w:eastAsia="Times New Roman"/>
                <w:kern w:val="0"/>
              </w:rPr>
              <w:t xml:space="preserve">Государственная программа </w:t>
            </w:r>
            <w:r w:rsidR="00AB56F1" w:rsidRPr="002A6EEC">
              <w:rPr>
                <w:rFonts w:eastAsia="Times New Roman"/>
                <w:kern w:val="0"/>
              </w:rPr>
              <w:br/>
            </w:r>
            <w:r w:rsidRPr="002A6EEC">
              <w:rPr>
                <w:rFonts w:eastAsia="Times New Roman"/>
                <w:kern w:val="0"/>
              </w:rPr>
              <w:t>по реализации Договора между органами государственной власти Тюменской области</w:t>
            </w:r>
            <w:r w:rsidR="00AB56F1" w:rsidRPr="002A6EEC">
              <w:rPr>
                <w:rFonts w:eastAsia="Times New Roman"/>
                <w:kern w:val="0"/>
              </w:rPr>
              <w:t>,</w:t>
            </w:r>
            <w:r w:rsidRPr="002A6EEC">
              <w:rPr>
                <w:rFonts w:eastAsia="Times New Roman"/>
                <w:kern w:val="0"/>
              </w:rPr>
              <w:t xml:space="preserve"> Ханты-Мансийского автономного округа – Югры и Я</w:t>
            </w:r>
            <w:r w:rsidR="00AB56F1" w:rsidRPr="002A6EEC">
              <w:rPr>
                <w:rFonts w:eastAsia="Times New Roman"/>
                <w:kern w:val="0"/>
              </w:rPr>
              <w:t>мало-</w:t>
            </w:r>
            <w:r w:rsidR="001D4CE4">
              <w:rPr>
                <w:rFonts w:eastAsia="Times New Roman"/>
                <w:kern w:val="0"/>
              </w:rPr>
              <w:t>Н</w:t>
            </w:r>
            <w:r w:rsidR="00AB56F1" w:rsidRPr="002A6EEC">
              <w:rPr>
                <w:rFonts w:eastAsia="Times New Roman"/>
                <w:kern w:val="0"/>
              </w:rPr>
              <w:t xml:space="preserve">енецкого автономного округа </w:t>
            </w:r>
            <w:r w:rsidRPr="002A6EEC">
              <w:rPr>
                <w:rFonts w:eastAsia="Times New Roman"/>
                <w:kern w:val="0"/>
              </w:rPr>
              <w:t>«Сотрудничество»</w:t>
            </w:r>
          </w:p>
        </w:tc>
        <w:tc>
          <w:tcPr>
            <w:tcW w:w="4278" w:type="dxa"/>
            <w:shd w:val="clear" w:color="auto" w:fill="auto"/>
          </w:tcPr>
          <w:p w:rsidR="001D46D2" w:rsidRPr="002A6EEC" w:rsidRDefault="001D46D2" w:rsidP="00AB56F1">
            <w:pPr>
              <w:ind w:right="112" w:firstLine="0"/>
              <w:rPr>
                <w:rFonts w:eastAsia="Times New Roman"/>
                <w:kern w:val="0"/>
              </w:rPr>
            </w:pPr>
          </w:p>
        </w:tc>
      </w:tr>
      <w:tr w:rsidR="00B6723D" w:rsidRPr="00B6723D" w:rsidTr="00AB56F1">
        <w:trPr>
          <w:trHeight w:val="698"/>
          <w:jc w:val="center"/>
        </w:trPr>
        <w:tc>
          <w:tcPr>
            <w:tcW w:w="992" w:type="dxa"/>
            <w:vMerge/>
            <w:shd w:val="clear" w:color="auto" w:fill="auto"/>
            <w:vAlign w:val="center"/>
          </w:tcPr>
          <w:p w:rsidR="001D46D2" w:rsidRPr="002A6EEC" w:rsidRDefault="001D46D2" w:rsidP="001D46D2">
            <w:pPr>
              <w:ind w:firstLine="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4110" w:type="dxa"/>
            <w:shd w:val="clear" w:color="auto" w:fill="auto"/>
          </w:tcPr>
          <w:p w:rsidR="001D46D2" w:rsidRPr="002A6EEC" w:rsidRDefault="001D46D2" w:rsidP="00AB56F1">
            <w:pPr>
              <w:ind w:right="99" w:firstLine="0"/>
              <w:rPr>
                <w:rFonts w:eastAsia="Times New Roman"/>
                <w:kern w:val="0"/>
              </w:rPr>
            </w:pPr>
            <w:r w:rsidRPr="002A6EEC">
              <w:rPr>
                <w:rFonts w:eastAsia="Times New Roman"/>
                <w:kern w:val="0"/>
              </w:rPr>
              <w:t xml:space="preserve">Развитие физической культуры </w:t>
            </w:r>
            <w:r w:rsidR="00AB56F1" w:rsidRPr="002A6EEC">
              <w:rPr>
                <w:rFonts w:eastAsia="Times New Roman"/>
                <w:kern w:val="0"/>
              </w:rPr>
              <w:br/>
            </w:r>
            <w:r w:rsidRPr="002A6EEC">
              <w:rPr>
                <w:rFonts w:eastAsia="Times New Roman"/>
                <w:kern w:val="0"/>
              </w:rPr>
              <w:t>и спорта в Ханты-Мансийско</w:t>
            </w:r>
            <w:r w:rsidR="00AB56F1" w:rsidRPr="002A6EEC">
              <w:rPr>
                <w:rFonts w:eastAsia="Times New Roman"/>
                <w:kern w:val="0"/>
              </w:rPr>
              <w:t>м</w:t>
            </w:r>
            <w:r w:rsidRPr="002A6EEC">
              <w:rPr>
                <w:rFonts w:eastAsia="Times New Roman"/>
                <w:kern w:val="0"/>
              </w:rPr>
              <w:t xml:space="preserve"> автономном округе – Югре </w:t>
            </w:r>
            <w:r w:rsidR="00AB56F1" w:rsidRPr="002A6EEC">
              <w:rPr>
                <w:rFonts w:eastAsia="Times New Roman"/>
                <w:kern w:val="0"/>
              </w:rPr>
              <w:br/>
            </w:r>
            <w:r w:rsidRPr="002A6EEC">
              <w:rPr>
                <w:rFonts w:eastAsia="Times New Roman"/>
                <w:kern w:val="0"/>
              </w:rPr>
              <w:t>на 2016 – 2020 годы</w:t>
            </w:r>
          </w:p>
        </w:tc>
        <w:tc>
          <w:tcPr>
            <w:tcW w:w="4278" w:type="dxa"/>
            <w:shd w:val="clear" w:color="auto" w:fill="auto"/>
          </w:tcPr>
          <w:p w:rsidR="00AB56F1" w:rsidRPr="002A6EEC" w:rsidRDefault="001D46D2" w:rsidP="00AB56F1">
            <w:pPr>
              <w:widowControl w:val="0"/>
              <w:ind w:right="96" w:firstLine="0"/>
              <w:rPr>
                <w:rFonts w:eastAsia="Times New Roman"/>
                <w:kern w:val="0"/>
              </w:rPr>
            </w:pPr>
            <w:r w:rsidRPr="002A6EEC">
              <w:rPr>
                <w:rFonts w:eastAsia="Times New Roman"/>
                <w:kern w:val="0"/>
              </w:rPr>
              <w:t xml:space="preserve">Развитие физической культуры </w:t>
            </w:r>
            <w:r w:rsidR="00AB56F1" w:rsidRPr="002A6EEC">
              <w:rPr>
                <w:rFonts w:eastAsia="Times New Roman"/>
                <w:kern w:val="0"/>
              </w:rPr>
              <w:br/>
            </w:r>
            <w:r w:rsidRPr="002A6EEC">
              <w:rPr>
                <w:rFonts w:eastAsia="Times New Roman"/>
                <w:kern w:val="0"/>
              </w:rPr>
              <w:t xml:space="preserve">и спорта в городе Сургуте </w:t>
            </w:r>
            <w:r w:rsidR="00AB56F1" w:rsidRPr="002A6EEC">
              <w:rPr>
                <w:rFonts w:eastAsia="Times New Roman"/>
                <w:kern w:val="0"/>
              </w:rPr>
              <w:br/>
            </w:r>
            <w:r w:rsidRPr="002A6EEC">
              <w:rPr>
                <w:rFonts w:eastAsia="Times New Roman"/>
                <w:kern w:val="0"/>
              </w:rPr>
              <w:t>на 2014 – 2030 годы</w:t>
            </w:r>
            <w:r w:rsidR="00CE617D">
              <w:rPr>
                <w:rFonts w:eastAsia="Times New Roman"/>
                <w:kern w:val="0"/>
              </w:rPr>
              <w:t>.</w:t>
            </w:r>
          </w:p>
          <w:p w:rsidR="00AB56F1" w:rsidRPr="002A6EEC" w:rsidRDefault="00AB56F1" w:rsidP="00AB56F1">
            <w:pPr>
              <w:widowControl w:val="0"/>
              <w:ind w:right="96" w:firstLine="0"/>
              <w:rPr>
                <w:rFonts w:eastAsia="Times New Roman"/>
                <w:kern w:val="0"/>
              </w:rPr>
            </w:pPr>
          </w:p>
          <w:p w:rsidR="001D46D2" w:rsidRPr="002A6EEC" w:rsidRDefault="001D46D2" w:rsidP="00AB56F1">
            <w:pPr>
              <w:widowControl w:val="0"/>
              <w:ind w:right="96" w:firstLine="0"/>
              <w:rPr>
                <w:rFonts w:eastAsia="Times New Roman"/>
                <w:kern w:val="0"/>
              </w:rPr>
            </w:pPr>
            <w:r w:rsidRPr="002A6EEC">
              <w:rPr>
                <w:rFonts w:eastAsia="Times New Roman"/>
                <w:kern w:val="0"/>
              </w:rPr>
              <w:t xml:space="preserve">Молодёжная политика Сургута </w:t>
            </w:r>
            <w:r w:rsidRPr="002A6EEC">
              <w:rPr>
                <w:rFonts w:eastAsia="Times New Roman"/>
                <w:kern w:val="0"/>
              </w:rPr>
              <w:br/>
              <w:t>на 2014 – 2030 годы</w:t>
            </w:r>
          </w:p>
        </w:tc>
      </w:tr>
    </w:tbl>
    <w:p w:rsidR="00AC3D15" w:rsidRPr="00B6723D" w:rsidRDefault="00AC3D15" w:rsidP="007E5543">
      <w:pPr>
        <w:keepNext/>
        <w:keepLines/>
        <w:ind w:firstLine="720"/>
        <w:rPr>
          <w:sz w:val="28"/>
          <w:szCs w:val="28"/>
        </w:rPr>
      </w:pPr>
    </w:p>
    <w:p w:rsidR="00E85FD8" w:rsidRPr="00B6723D" w:rsidRDefault="00431B9A" w:rsidP="00E968D0">
      <w:pPr>
        <w:widowControl w:val="0"/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Планируемый объём</w:t>
      </w:r>
      <w:r w:rsidR="00476E2F" w:rsidRPr="00B6723D">
        <w:rPr>
          <w:sz w:val="28"/>
          <w:szCs w:val="28"/>
        </w:rPr>
        <w:t xml:space="preserve"> финансовых ресурсов для достижения </w:t>
      </w:r>
      <w:r w:rsidR="00E968D0" w:rsidRPr="00B6723D">
        <w:rPr>
          <w:sz w:val="28"/>
          <w:szCs w:val="28"/>
        </w:rPr>
        <w:br/>
      </w:r>
      <w:r w:rsidR="00476E2F" w:rsidRPr="00B6723D">
        <w:rPr>
          <w:sz w:val="28"/>
          <w:szCs w:val="28"/>
        </w:rPr>
        <w:t>цели вектора – 8 334,7 млн. рублей, из них внебюджетн</w:t>
      </w:r>
      <w:r w:rsidR="008E632F" w:rsidRPr="00B6723D">
        <w:rPr>
          <w:sz w:val="28"/>
          <w:szCs w:val="28"/>
        </w:rPr>
        <w:t xml:space="preserve">ых </w:t>
      </w:r>
      <w:r w:rsidR="00E968D0" w:rsidRPr="00B6723D">
        <w:rPr>
          <w:sz w:val="28"/>
          <w:szCs w:val="28"/>
        </w:rPr>
        <w:br/>
      </w:r>
      <w:r w:rsidR="008E632F" w:rsidRPr="00B6723D">
        <w:rPr>
          <w:sz w:val="28"/>
          <w:szCs w:val="28"/>
        </w:rPr>
        <w:t>средств</w:t>
      </w:r>
      <w:r w:rsidR="003A24B2" w:rsidRPr="00B6723D">
        <w:rPr>
          <w:sz w:val="28"/>
          <w:szCs w:val="28"/>
        </w:rPr>
        <w:t xml:space="preserve"> – </w:t>
      </w:r>
      <w:r w:rsidR="00A75254" w:rsidRPr="00B6723D">
        <w:rPr>
          <w:sz w:val="28"/>
          <w:szCs w:val="28"/>
        </w:rPr>
        <w:t>6 000 млн.</w:t>
      </w:r>
      <w:r w:rsidR="00582C9E" w:rsidRPr="00B6723D">
        <w:rPr>
          <w:sz w:val="28"/>
          <w:szCs w:val="28"/>
        </w:rPr>
        <w:t xml:space="preserve"> </w:t>
      </w:r>
      <w:r w:rsidR="00A75254" w:rsidRPr="00B6723D">
        <w:rPr>
          <w:sz w:val="28"/>
          <w:szCs w:val="28"/>
        </w:rPr>
        <w:t>рублей,</w:t>
      </w:r>
      <w:r w:rsidR="008E632F" w:rsidRPr="00B6723D">
        <w:rPr>
          <w:sz w:val="28"/>
          <w:szCs w:val="28"/>
        </w:rPr>
        <w:t xml:space="preserve"> бюджетных средств</w:t>
      </w:r>
      <w:r w:rsidR="00EB4F5E" w:rsidRPr="00B6723D">
        <w:rPr>
          <w:sz w:val="28"/>
          <w:szCs w:val="28"/>
        </w:rPr>
        <w:t xml:space="preserve"> (</w:t>
      </w:r>
      <w:r w:rsidR="00A75254" w:rsidRPr="00B6723D">
        <w:rPr>
          <w:sz w:val="28"/>
          <w:szCs w:val="28"/>
        </w:rPr>
        <w:t xml:space="preserve">автономного округа </w:t>
      </w:r>
      <w:r w:rsidR="00E968D0" w:rsidRPr="00B6723D">
        <w:rPr>
          <w:sz w:val="28"/>
          <w:szCs w:val="28"/>
        </w:rPr>
        <w:br/>
      </w:r>
      <w:r w:rsidR="00A75254" w:rsidRPr="00B6723D">
        <w:rPr>
          <w:sz w:val="28"/>
          <w:szCs w:val="28"/>
        </w:rPr>
        <w:t>и города) – 2 334,7 млн.</w:t>
      </w:r>
      <w:r w:rsidR="00582C9E" w:rsidRPr="00B6723D">
        <w:rPr>
          <w:sz w:val="28"/>
          <w:szCs w:val="28"/>
        </w:rPr>
        <w:t xml:space="preserve"> </w:t>
      </w:r>
      <w:r w:rsidR="00A75254" w:rsidRPr="00B6723D">
        <w:rPr>
          <w:sz w:val="28"/>
          <w:szCs w:val="28"/>
        </w:rPr>
        <w:t>рублей</w:t>
      </w:r>
      <w:r w:rsidR="003A24B2" w:rsidRPr="00B6723D">
        <w:rPr>
          <w:sz w:val="28"/>
          <w:szCs w:val="28"/>
        </w:rPr>
        <w:t>.</w:t>
      </w:r>
    </w:p>
    <w:p w:rsidR="005F5296" w:rsidRDefault="005F5296" w:rsidP="00E968D0">
      <w:pPr>
        <w:widowControl w:val="0"/>
        <w:ind w:firstLine="72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F481E" w:rsidRPr="00B6723D" w:rsidRDefault="00E968D0" w:rsidP="00E968D0">
      <w:pPr>
        <w:pStyle w:val="20"/>
        <w:keepNext w:val="0"/>
        <w:keepLines w:val="0"/>
        <w:widowControl w:val="0"/>
        <w:tabs>
          <w:tab w:val="center" w:pos="4678"/>
        </w:tabs>
        <w:spacing w:before="0" w:after="0"/>
        <w:ind w:firstLine="0"/>
        <w:jc w:val="both"/>
        <w:rPr>
          <w:sz w:val="28"/>
          <w:szCs w:val="28"/>
        </w:rPr>
      </w:pPr>
      <w:r w:rsidRPr="00B6723D">
        <w:rPr>
          <w:sz w:val="28"/>
          <w:szCs w:val="28"/>
        </w:rPr>
        <w:lastRenderedPageBreak/>
        <w:tab/>
      </w:r>
      <w:r w:rsidR="00653A9D" w:rsidRPr="00B6723D">
        <w:rPr>
          <w:sz w:val="28"/>
          <w:szCs w:val="28"/>
        </w:rPr>
        <w:t>4</w:t>
      </w:r>
      <w:r w:rsidR="00EC5905" w:rsidRPr="00B6723D">
        <w:rPr>
          <w:sz w:val="28"/>
          <w:szCs w:val="28"/>
        </w:rPr>
        <w:t>.3. </w:t>
      </w:r>
      <w:r w:rsidR="00BF481E" w:rsidRPr="00B6723D">
        <w:rPr>
          <w:sz w:val="28"/>
          <w:szCs w:val="28"/>
        </w:rPr>
        <w:t>Направление «Гражданское общество»</w:t>
      </w:r>
      <w:bookmarkEnd w:id="7"/>
      <w:bookmarkEnd w:id="8"/>
    </w:p>
    <w:p w:rsidR="00BF481E" w:rsidRPr="00B6723D" w:rsidRDefault="00BF481E" w:rsidP="00E968D0">
      <w:pPr>
        <w:widowControl w:val="0"/>
        <w:ind w:firstLine="0"/>
        <w:jc w:val="center"/>
        <w:rPr>
          <w:b/>
        </w:rPr>
      </w:pPr>
    </w:p>
    <w:p w:rsidR="00F03E55" w:rsidRPr="00B6723D" w:rsidRDefault="008E632F" w:rsidP="00E968D0">
      <w:pPr>
        <w:widowControl w:val="0"/>
        <w:ind w:firstLine="0"/>
        <w:jc w:val="center"/>
        <w:rPr>
          <w:sz w:val="28"/>
          <w:szCs w:val="28"/>
        </w:rPr>
      </w:pPr>
      <w:r w:rsidRPr="00B6723D">
        <w:rPr>
          <w:sz w:val="28"/>
          <w:szCs w:val="28"/>
        </w:rPr>
        <w:t>Стратегическая цель направления – с</w:t>
      </w:r>
      <w:r w:rsidR="00F03E55" w:rsidRPr="00B6723D">
        <w:rPr>
          <w:sz w:val="28"/>
          <w:szCs w:val="28"/>
        </w:rPr>
        <w:t>оздание условий для активного участия жителей в управлении городом на основе</w:t>
      </w:r>
      <w:r w:rsidR="00582C9E" w:rsidRPr="00B6723D">
        <w:rPr>
          <w:sz w:val="28"/>
          <w:szCs w:val="28"/>
        </w:rPr>
        <w:t xml:space="preserve"> </w:t>
      </w:r>
      <w:r w:rsidR="00F03E55" w:rsidRPr="00B6723D">
        <w:rPr>
          <w:sz w:val="28"/>
          <w:szCs w:val="28"/>
        </w:rPr>
        <w:t>сотрудничества между гражданами и властью. Сургутянин – хозяин города!</w:t>
      </w:r>
    </w:p>
    <w:p w:rsidR="00B33941" w:rsidRPr="00B6723D" w:rsidRDefault="00B33941" w:rsidP="003A14D9">
      <w:pPr>
        <w:widowControl w:val="0"/>
        <w:ind w:firstLine="0"/>
        <w:jc w:val="center"/>
        <w:rPr>
          <w:sz w:val="28"/>
          <w:szCs w:val="28"/>
        </w:rPr>
      </w:pPr>
    </w:p>
    <w:p w:rsidR="005B08EE" w:rsidRPr="00B6723D" w:rsidRDefault="00F03E55" w:rsidP="003A14D9">
      <w:pPr>
        <w:widowControl w:val="0"/>
        <w:ind w:firstLine="0"/>
        <w:jc w:val="center"/>
        <w:rPr>
          <w:sz w:val="28"/>
          <w:szCs w:val="28"/>
        </w:rPr>
      </w:pPr>
      <w:r w:rsidRPr="00B6723D">
        <w:rPr>
          <w:sz w:val="28"/>
          <w:szCs w:val="28"/>
        </w:rPr>
        <w:t>Образ желаемого будущего</w:t>
      </w:r>
      <w:r w:rsidR="005B08EE" w:rsidRPr="00B6723D">
        <w:rPr>
          <w:sz w:val="28"/>
          <w:szCs w:val="28"/>
        </w:rPr>
        <w:t xml:space="preserve">. </w:t>
      </w:r>
    </w:p>
    <w:p w:rsidR="00F03E55" w:rsidRPr="00B6723D" w:rsidRDefault="00F03E55" w:rsidP="003A14D9">
      <w:pPr>
        <w:widowControl w:val="0"/>
        <w:ind w:firstLine="0"/>
        <w:jc w:val="center"/>
        <w:rPr>
          <w:sz w:val="28"/>
          <w:szCs w:val="28"/>
        </w:rPr>
      </w:pPr>
      <w:r w:rsidRPr="00B6723D">
        <w:rPr>
          <w:sz w:val="28"/>
          <w:szCs w:val="28"/>
        </w:rPr>
        <w:t>Сургут – это:</w:t>
      </w:r>
    </w:p>
    <w:p w:rsidR="008025C8" w:rsidRPr="00B6723D" w:rsidRDefault="008025C8" w:rsidP="003A14D9">
      <w:pPr>
        <w:widowControl w:val="0"/>
        <w:ind w:firstLine="0"/>
        <w:jc w:val="center"/>
        <w:rPr>
          <w:sz w:val="28"/>
          <w:szCs w:val="28"/>
        </w:rPr>
      </w:pPr>
    </w:p>
    <w:p w:rsidR="00FA1D3B" w:rsidRPr="00B6723D" w:rsidRDefault="00B33941" w:rsidP="007E5543">
      <w:pPr>
        <w:jc w:val="right"/>
        <w:rPr>
          <w:sz w:val="28"/>
          <w:szCs w:val="28"/>
        </w:rPr>
      </w:pPr>
      <w:r w:rsidRPr="00B6723D">
        <w:rPr>
          <w:sz w:val="28"/>
          <w:szCs w:val="28"/>
        </w:rPr>
        <w:t>Таблица 2</w:t>
      </w:r>
      <w:r w:rsidR="00710377" w:rsidRPr="00B6723D">
        <w:rPr>
          <w:sz w:val="28"/>
          <w:szCs w:val="28"/>
        </w:rPr>
        <w:t>5</w:t>
      </w:r>
    </w:p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1"/>
        <w:gridCol w:w="3135"/>
        <w:gridCol w:w="3226"/>
      </w:tblGrid>
      <w:tr w:rsidR="00B6723D" w:rsidRPr="00B6723D" w:rsidTr="005F5296">
        <w:trPr>
          <w:trHeight w:val="501"/>
          <w:jc w:val="center"/>
        </w:trPr>
        <w:tc>
          <w:tcPr>
            <w:tcW w:w="3101" w:type="dxa"/>
            <w:shd w:val="clear" w:color="auto" w:fill="auto"/>
            <w:vAlign w:val="center"/>
          </w:tcPr>
          <w:p w:rsidR="00F03E55" w:rsidRPr="00B6723D" w:rsidRDefault="00F03E55" w:rsidP="008F563C">
            <w:pPr>
              <w:tabs>
                <w:tab w:val="left" w:pos="354"/>
              </w:tabs>
              <w:ind w:firstLine="0"/>
              <w:jc w:val="center"/>
            </w:pPr>
            <w:r w:rsidRPr="00B6723D">
              <w:t>Коммуникации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03E55" w:rsidRPr="00B6723D" w:rsidRDefault="00F03E55" w:rsidP="008F563C">
            <w:pPr>
              <w:tabs>
                <w:tab w:val="left" w:pos="265"/>
              </w:tabs>
              <w:ind w:hanging="1"/>
              <w:jc w:val="center"/>
              <w:rPr>
                <w:caps/>
              </w:rPr>
            </w:pPr>
            <w:r w:rsidRPr="00B6723D">
              <w:t>Безопасность</w:t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F03E55" w:rsidRPr="00B6723D" w:rsidRDefault="00F03E55" w:rsidP="008F563C">
            <w:pPr>
              <w:ind w:firstLine="0"/>
              <w:jc w:val="center"/>
            </w:pPr>
            <w:r w:rsidRPr="00B6723D">
              <w:t>Самоуправление</w:t>
            </w:r>
          </w:p>
        </w:tc>
      </w:tr>
      <w:tr w:rsidR="00B6723D" w:rsidRPr="00B6723D" w:rsidTr="005F5296">
        <w:trPr>
          <w:jc w:val="center"/>
        </w:trPr>
        <w:tc>
          <w:tcPr>
            <w:tcW w:w="3101" w:type="dxa"/>
          </w:tcPr>
          <w:p w:rsidR="00B02EA8" w:rsidRPr="00B6723D" w:rsidRDefault="00F03E55" w:rsidP="005F5296">
            <w:pPr>
              <w:pStyle w:val="afffc"/>
              <w:tabs>
                <w:tab w:val="left" w:pos="354"/>
              </w:tabs>
              <w:ind w:left="0" w:firstLine="390"/>
            </w:pPr>
            <w:r w:rsidRPr="00B6723D">
              <w:t>Модель мирного проживания представи</w:t>
            </w:r>
            <w:r w:rsidR="00AC3D15" w:rsidRPr="00B6723D">
              <w:t>-</w:t>
            </w:r>
            <w:r w:rsidRPr="00B6723D">
              <w:t xml:space="preserve">телей разных культур </w:t>
            </w:r>
            <w:r w:rsidR="00CB5E98" w:rsidRPr="00B6723D">
              <w:t xml:space="preserve">этносов и конфессий </w:t>
            </w:r>
            <w:r w:rsidR="00B02EA8" w:rsidRPr="00B6723D">
              <w:t>(пример для других городов).</w:t>
            </w:r>
          </w:p>
          <w:p w:rsidR="00B02EA8" w:rsidRPr="00B6723D" w:rsidRDefault="00F03E55" w:rsidP="005F5296">
            <w:pPr>
              <w:pStyle w:val="afffc"/>
              <w:tabs>
                <w:tab w:val="left" w:pos="354"/>
              </w:tabs>
              <w:ind w:left="0" w:firstLine="390"/>
            </w:pPr>
            <w:r w:rsidRPr="00B6723D">
              <w:t>Глобальное информа</w:t>
            </w:r>
            <w:r w:rsidR="00CA146F" w:rsidRPr="00B6723D">
              <w:t>-</w:t>
            </w:r>
            <w:r w:rsidRPr="00B6723D">
              <w:t>ционное поле/Globalinformation</w:t>
            </w:r>
            <w:r w:rsidR="005F5296">
              <w:t xml:space="preserve"> </w:t>
            </w:r>
            <w:r w:rsidRPr="00B6723D">
              <w:t>Field: открытость, достоверность, технол</w:t>
            </w:r>
            <w:r w:rsidR="00B02EA8" w:rsidRPr="00B6723D">
              <w:t>о</w:t>
            </w:r>
            <w:r w:rsidR="005F5296">
              <w:t>-</w:t>
            </w:r>
            <w:r w:rsidR="00B02EA8" w:rsidRPr="00B6723D">
              <w:t>гичность.</w:t>
            </w:r>
          </w:p>
          <w:p w:rsidR="00B02EA8" w:rsidRPr="00B6723D" w:rsidRDefault="0037629D" w:rsidP="005F5296">
            <w:pPr>
              <w:pStyle w:val="afffc"/>
              <w:tabs>
                <w:tab w:val="left" w:pos="354"/>
              </w:tabs>
              <w:ind w:left="0" w:firstLine="390"/>
            </w:pPr>
            <w:r w:rsidRPr="00B6723D">
              <w:t>Город, где</w:t>
            </w:r>
            <w:r w:rsidR="00B02EA8" w:rsidRPr="00B6723D">
              <w:t xml:space="preserve"> высоко ценится институт семьи.</w:t>
            </w:r>
          </w:p>
          <w:p w:rsidR="0062588D" w:rsidRPr="00B6723D" w:rsidRDefault="0062588D" w:rsidP="005F5296">
            <w:pPr>
              <w:pStyle w:val="afffc"/>
              <w:tabs>
                <w:tab w:val="left" w:pos="354"/>
              </w:tabs>
              <w:ind w:left="0" w:firstLine="390"/>
            </w:pPr>
            <w:r w:rsidRPr="00B6723D">
              <w:t>Город, обеспечива</w:t>
            </w:r>
            <w:r w:rsidR="00CA146F" w:rsidRPr="00B6723D">
              <w:t>-</w:t>
            </w:r>
            <w:r w:rsidRPr="00B6723D">
              <w:t>ющий доступность власти для населения</w:t>
            </w:r>
          </w:p>
          <w:p w:rsidR="00F03E55" w:rsidRPr="00B6723D" w:rsidRDefault="00F03E55" w:rsidP="005F5296">
            <w:pPr>
              <w:pStyle w:val="afffc"/>
              <w:tabs>
                <w:tab w:val="left" w:pos="354"/>
              </w:tabs>
              <w:ind w:left="0" w:firstLine="390"/>
              <w:jc w:val="left"/>
            </w:pPr>
          </w:p>
          <w:p w:rsidR="00F03E55" w:rsidRPr="00B6723D" w:rsidRDefault="00F03E55" w:rsidP="005F5296">
            <w:pPr>
              <w:tabs>
                <w:tab w:val="left" w:pos="354"/>
              </w:tabs>
              <w:ind w:firstLine="390"/>
            </w:pPr>
          </w:p>
        </w:tc>
        <w:tc>
          <w:tcPr>
            <w:tcW w:w="3135" w:type="dxa"/>
          </w:tcPr>
          <w:p w:rsidR="00B02EA8" w:rsidRPr="00B6723D" w:rsidRDefault="00F03E55" w:rsidP="005F5296">
            <w:pPr>
              <w:pStyle w:val="afffc"/>
              <w:tabs>
                <w:tab w:val="left" w:pos="265"/>
              </w:tabs>
              <w:ind w:left="0" w:firstLine="390"/>
            </w:pPr>
            <w:r w:rsidRPr="00B6723D">
              <w:t>«Город-купол»</w:t>
            </w:r>
            <w:r w:rsidR="00C23C86" w:rsidRPr="00B6723D">
              <w:t>, где люди чувствуют себя защищё</w:t>
            </w:r>
            <w:r w:rsidRPr="00B6723D">
              <w:t>нными.</w:t>
            </w:r>
          </w:p>
          <w:p w:rsidR="00B02EA8" w:rsidRPr="00B6723D" w:rsidRDefault="00F03E55" w:rsidP="005F5296">
            <w:pPr>
              <w:pStyle w:val="afffc"/>
              <w:tabs>
                <w:tab w:val="left" w:pos="265"/>
              </w:tabs>
              <w:ind w:left="0" w:firstLine="390"/>
            </w:pPr>
            <w:r w:rsidRPr="00B6723D">
              <w:t>Город, обеспечивающий личную безопасность, низкий уровень преступ</w:t>
            </w:r>
            <w:r w:rsidR="00CA146F" w:rsidRPr="00B6723D">
              <w:t>-</w:t>
            </w:r>
            <w:r w:rsidRPr="00B6723D">
              <w:t>ности, соблюдение норм общеж</w:t>
            </w:r>
            <w:r w:rsidR="00B02EA8" w:rsidRPr="00B6723D">
              <w:t>ития.</w:t>
            </w:r>
          </w:p>
          <w:p w:rsidR="00B02EA8" w:rsidRPr="00B6723D" w:rsidRDefault="00F03E55" w:rsidP="005F5296">
            <w:pPr>
              <w:pStyle w:val="afffc"/>
              <w:tabs>
                <w:tab w:val="left" w:pos="265"/>
              </w:tabs>
              <w:ind w:left="0" w:firstLine="390"/>
            </w:pPr>
            <w:r w:rsidRPr="00B6723D">
              <w:t>Город, обеспечиваю</w:t>
            </w:r>
            <w:r w:rsidR="0062588D" w:rsidRPr="00B6723D">
              <w:t>щий экономическую безопас</w:t>
            </w:r>
            <w:r w:rsidR="00CA146F" w:rsidRPr="00B6723D">
              <w:t>-</w:t>
            </w:r>
            <w:r w:rsidR="0062588D" w:rsidRPr="00B6723D">
              <w:t>ность.</w:t>
            </w:r>
          </w:p>
          <w:p w:rsidR="00B02EA8" w:rsidRPr="00B6723D" w:rsidRDefault="00F03E55" w:rsidP="005F5296">
            <w:pPr>
              <w:pStyle w:val="afffc"/>
              <w:tabs>
                <w:tab w:val="left" w:pos="265"/>
              </w:tabs>
              <w:ind w:left="0" w:firstLine="390"/>
            </w:pPr>
            <w:r w:rsidRPr="00B6723D">
              <w:t>Город, обеспечивающий социальную безопаснос</w:t>
            </w:r>
            <w:r w:rsidR="00B02EA8" w:rsidRPr="00B6723D">
              <w:t xml:space="preserve">ть </w:t>
            </w:r>
            <w:r w:rsidR="005F5296">
              <w:br/>
            </w:r>
            <w:r w:rsidR="00B02EA8" w:rsidRPr="00B6723D">
              <w:t>и прежде всего защиту семьи.</w:t>
            </w:r>
          </w:p>
          <w:p w:rsidR="00B02EA8" w:rsidRPr="00B6723D" w:rsidRDefault="00F03E55" w:rsidP="005F5296">
            <w:pPr>
              <w:pStyle w:val="afffc"/>
              <w:tabs>
                <w:tab w:val="left" w:pos="265"/>
              </w:tabs>
              <w:ind w:left="0" w:firstLine="390"/>
            </w:pPr>
            <w:r w:rsidRPr="00B6723D">
              <w:t>Город, обеспечиваю</w:t>
            </w:r>
            <w:r w:rsidR="00B02EA8" w:rsidRPr="00B6723D">
              <w:t>щий экологическую безопас</w:t>
            </w:r>
            <w:r w:rsidR="005F5296">
              <w:t>-</w:t>
            </w:r>
            <w:r w:rsidR="00B02EA8" w:rsidRPr="00B6723D">
              <w:t>ность.</w:t>
            </w:r>
          </w:p>
          <w:p w:rsidR="00F03E55" w:rsidRPr="00B6723D" w:rsidRDefault="00F03E55" w:rsidP="005F5296">
            <w:pPr>
              <w:pStyle w:val="afffc"/>
              <w:tabs>
                <w:tab w:val="left" w:pos="265"/>
              </w:tabs>
              <w:ind w:left="0" w:firstLine="390"/>
            </w:pPr>
            <w:r w:rsidRPr="00B6723D">
              <w:t>Город, обеспечивающий информационную безопас</w:t>
            </w:r>
            <w:r w:rsidR="00CA146F" w:rsidRPr="00B6723D">
              <w:t>-</w:t>
            </w:r>
            <w:r w:rsidRPr="00B6723D">
              <w:t>ность, безопасность личной информации</w:t>
            </w:r>
          </w:p>
        </w:tc>
        <w:tc>
          <w:tcPr>
            <w:tcW w:w="3226" w:type="dxa"/>
          </w:tcPr>
          <w:p w:rsidR="00B02EA8" w:rsidRPr="00B6723D" w:rsidRDefault="00F03E55" w:rsidP="005F5296">
            <w:pPr>
              <w:pStyle w:val="afffc"/>
              <w:tabs>
                <w:tab w:val="left" w:pos="317"/>
              </w:tabs>
              <w:ind w:left="0" w:firstLine="390"/>
            </w:pPr>
            <w:r w:rsidRPr="00B6723D">
              <w:t>Город</w:t>
            </w:r>
            <w:r w:rsidR="005B653F" w:rsidRPr="00B6723D">
              <w:t>,</w:t>
            </w:r>
            <w:r w:rsidRPr="00B6723D">
              <w:t xml:space="preserve"> в полной мере реализующий принципы самоуправлени</w:t>
            </w:r>
            <w:r w:rsidR="00B87D6C" w:rsidRPr="00B6723D">
              <w:t>я</w:t>
            </w:r>
            <w:r w:rsidRPr="00B6723D">
              <w:t xml:space="preserve"> горожан</w:t>
            </w:r>
            <w:r w:rsidR="00B87D6C" w:rsidRPr="00B6723D">
              <w:t>.</w:t>
            </w:r>
          </w:p>
          <w:p w:rsidR="00B02EA8" w:rsidRPr="00B6723D" w:rsidRDefault="00F03E55" w:rsidP="005F5296">
            <w:pPr>
              <w:pStyle w:val="afffc"/>
              <w:tabs>
                <w:tab w:val="left" w:pos="317"/>
              </w:tabs>
              <w:ind w:left="0" w:firstLine="390"/>
            </w:pPr>
            <w:r w:rsidRPr="00B6723D">
              <w:t xml:space="preserve">Город с позитивной активностью людей </w:t>
            </w:r>
            <w:r w:rsidR="005F5296">
              <w:br/>
            </w:r>
            <w:r w:rsidRPr="00B6723D">
              <w:t xml:space="preserve">в контексте развитого гражданского общества, наличия равных прав </w:t>
            </w:r>
            <w:r w:rsidR="005F5296">
              <w:br/>
            </w:r>
            <w:r w:rsidRPr="00B6723D">
              <w:t>и равн</w:t>
            </w:r>
            <w:r w:rsidR="00C23C86" w:rsidRPr="00B6723D">
              <w:t xml:space="preserve">ых возможностей </w:t>
            </w:r>
            <w:r w:rsidR="005F5296">
              <w:br/>
            </w:r>
            <w:r w:rsidR="00C23C86" w:rsidRPr="00B6723D">
              <w:t>для всех людей независимо</w:t>
            </w:r>
            <w:r w:rsidRPr="00B6723D">
              <w:t xml:space="preserve"> от их социальной и религио</w:t>
            </w:r>
            <w:r w:rsidR="00B02EA8" w:rsidRPr="00B6723D">
              <w:t>зной принадлеж</w:t>
            </w:r>
            <w:r w:rsidR="00CA146F" w:rsidRPr="00B6723D">
              <w:t>-</w:t>
            </w:r>
            <w:r w:rsidR="00B02EA8" w:rsidRPr="00B6723D">
              <w:t>ности.</w:t>
            </w:r>
            <w:r w:rsidR="005F5296">
              <w:t xml:space="preserve"> </w:t>
            </w:r>
          </w:p>
          <w:p w:rsidR="00B02EA8" w:rsidRPr="00B6723D" w:rsidRDefault="00F03E55" w:rsidP="005F5296">
            <w:pPr>
              <w:pStyle w:val="afffc"/>
              <w:tabs>
                <w:tab w:val="left" w:pos="317"/>
              </w:tabs>
              <w:ind w:left="0" w:firstLine="390"/>
            </w:pPr>
            <w:r w:rsidRPr="00B6723D">
              <w:t>Город с развитыми обществ</w:t>
            </w:r>
            <w:r w:rsidR="0062588D" w:rsidRPr="00B6723D">
              <w:t>енными и правовыми институтами.</w:t>
            </w:r>
          </w:p>
          <w:p w:rsidR="00B02EA8" w:rsidRPr="00B6723D" w:rsidRDefault="00B02EA8" w:rsidP="005F5296">
            <w:pPr>
              <w:pStyle w:val="afffc"/>
              <w:tabs>
                <w:tab w:val="left" w:pos="317"/>
              </w:tabs>
              <w:ind w:left="0" w:firstLine="390"/>
            </w:pPr>
            <w:r w:rsidRPr="00B6723D">
              <w:t xml:space="preserve">Город </w:t>
            </w:r>
            <w:r w:rsidR="00F03E55" w:rsidRPr="00B6723D">
              <w:t>с высоким гражданским самосознанием, высокой правовой грамотностью, эффективной системой под</w:t>
            </w:r>
            <w:r w:rsidRPr="00B6723D">
              <w:t>готовки гражданских активистов.</w:t>
            </w:r>
            <w:r w:rsidR="005F5296">
              <w:t xml:space="preserve"> </w:t>
            </w:r>
          </w:p>
          <w:p w:rsidR="00B02EA8" w:rsidRPr="00B6723D" w:rsidRDefault="00F03E55" w:rsidP="005F5296">
            <w:pPr>
              <w:pStyle w:val="afffc"/>
              <w:tabs>
                <w:tab w:val="left" w:pos="317"/>
              </w:tabs>
              <w:ind w:left="0" w:firstLine="390"/>
            </w:pPr>
            <w:r w:rsidRPr="00B6723D">
              <w:t xml:space="preserve">Город культуры, духовности, образования </w:t>
            </w:r>
            <w:r w:rsidR="00E968D0" w:rsidRPr="00B6723D">
              <w:br/>
            </w:r>
            <w:r w:rsidRPr="00B6723D">
              <w:t>и соци</w:t>
            </w:r>
            <w:r w:rsidR="00B02EA8" w:rsidRPr="00B6723D">
              <w:t>альной сферы.</w:t>
            </w:r>
          </w:p>
          <w:p w:rsidR="00B02EA8" w:rsidRPr="00B6723D" w:rsidRDefault="00F03E55" w:rsidP="005F5296">
            <w:pPr>
              <w:pStyle w:val="afffc"/>
              <w:tabs>
                <w:tab w:val="left" w:pos="317"/>
              </w:tabs>
              <w:ind w:left="0" w:firstLine="390"/>
            </w:pPr>
            <w:r w:rsidRPr="00B6723D">
              <w:t>Город с общепринятым регламентом взаимодействия  между</w:t>
            </w:r>
            <w:r w:rsidR="000E2979" w:rsidRPr="00B6723D">
              <w:t xml:space="preserve"> </w:t>
            </w:r>
            <w:r w:rsidR="00B02EA8" w:rsidRPr="00B6723D">
              <w:t>некоммерческими организациями.</w:t>
            </w:r>
          </w:p>
          <w:p w:rsidR="00F03E55" w:rsidRPr="00B6723D" w:rsidRDefault="00F03E55" w:rsidP="005F5296">
            <w:pPr>
              <w:pStyle w:val="afffc"/>
              <w:tabs>
                <w:tab w:val="left" w:pos="317"/>
              </w:tabs>
              <w:ind w:left="0" w:firstLine="390"/>
            </w:pPr>
            <w:r w:rsidRPr="00B6723D">
              <w:t xml:space="preserve">Город с развитым гражданским контролем, </w:t>
            </w:r>
            <w:r w:rsidR="00E968D0" w:rsidRPr="00B6723D">
              <w:br/>
            </w:r>
            <w:r w:rsidRPr="00B6723D">
              <w:t>с активным участием населения в вопросах самоуправления, в конструк</w:t>
            </w:r>
            <w:r w:rsidR="00E968D0" w:rsidRPr="00B6723D">
              <w:t>-</w:t>
            </w:r>
            <w:r w:rsidRPr="00B6723D">
              <w:t>тивных</w:t>
            </w:r>
            <w:r w:rsidR="00C23C86" w:rsidRPr="00B6723D">
              <w:t xml:space="preserve"> публичных диалогах </w:t>
            </w:r>
            <w:r w:rsidR="00E968D0" w:rsidRPr="00B6723D">
              <w:br/>
            </w:r>
            <w:r w:rsidR="00C23C86" w:rsidRPr="00B6723D">
              <w:t xml:space="preserve">с властью, </w:t>
            </w:r>
            <w:r w:rsidRPr="00B6723D">
              <w:t>в формировании проектов муниципальных программ</w:t>
            </w:r>
          </w:p>
        </w:tc>
      </w:tr>
    </w:tbl>
    <w:p w:rsidR="00BF481E" w:rsidRPr="00B6723D" w:rsidRDefault="00BF481E" w:rsidP="004F7CDA">
      <w:pPr>
        <w:pStyle w:val="30"/>
        <w:pageBreakBefore/>
        <w:numPr>
          <w:ilvl w:val="2"/>
          <w:numId w:val="6"/>
        </w:numPr>
        <w:spacing w:before="0"/>
        <w:rPr>
          <w:i w:val="0"/>
          <w:color w:val="auto"/>
          <w:sz w:val="28"/>
          <w:szCs w:val="28"/>
        </w:rPr>
      </w:pPr>
      <w:r w:rsidRPr="00B6723D">
        <w:rPr>
          <w:i w:val="0"/>
          <w:color w:val="auto"/>
          <w:sz w:val="28"/>
          <w:szCs w:val="28"/>
        </w:rPr>
        <w:lastRenderedPageBreak/>
        <w:t>Вектор «Коммуникации»</w:t>
      </w:r>
    </w:p>
    <w:p w:rsidR="00BF481E" w:rsidRPr="00B6723D" w:rsidRDefault="00BF481E" w:rsidP="00B33941">
      <w:pPr>
        <w:pStyle w:val="afffc"/>
        <w:ind w:left="1080" w:firstLine="0"/>
        <w:rPr>
          <w:sz w:val="28"/>
          <w:szCs w:val="28"/>
        </w:rPr>
      </w:pPr>
    </w:p>
    <w:p w:rsidR="00F03E55" w:rsidRPr="00B6723D" w:rsidRDefault="00C23C86" w:rsidP="00E968D0">
      <w:pPr>
        <w:pStyle w:val="affff0"/>
        <w:ind w:firstLine="720"/>
        <w:jc w:val="center"/>
        <w:rPr>
          <w:sz w:val="28"/>
          <w:szCs w:val="28"/>
        </w:rPr>
      </w:pPr>
      <w:r w:rsidRPr="00B6723D">
        <w:rPr>
          <w:sz w:val="28"/>
          <w:szCs w:val="28"/>
        </w:rPr>
        <w:t>Стратегическая цель вектора – создание условий</w:t>
      </w:r>
      <w:r w:rsidR="00F03E55" w:rsidRPr="00B6723D">
        <w:rPr>
          <w:sz w:val="28"/>
          <w:szCs w:val="28"/>
        </w:rPr>
        <w:t xml:space="preserve"> для коммуникации </w:t>
      </w:r>
      <w:r w:rsidR="001A5A96" w:rsidRPr="00B6723D">
        <w:rPr>
          <w:sz w:val="28"/>
          <w:szCs w:val="28"/>
        </w:rPr>
        <w:br/>
      </w:r>
      <w:r w:rsidR="00F03E55" w:rsidRPr="00B6723D">
        <w:rPr>
          <w:sz w:val="28"/>
          <w:szCs w:val="28"/>
        </w:rPr>
        <w:t>в общест</w:t>
      </w:r>
      <w:r w:rsidR="001A5A96" w:rsidRPr="00B6723D">
        <w:rPr>
          <w:sz w:val="28"/>
          <w:szCs w:val="28"/>
        </w:rPr>
        <w:t>ве между всеми жителями города.</w:t>
      </w:r>
    </w:p>
    <w:p w:rsidR="00B33941" w:rsidRPr="00B6723D" w:rsidRDefault="00B33941" w:rsidP="00B33941">
      <w:pPr>
        <w:pStyle w:val="affff0"/>
        <w:ind w:firstLine="0"/>
        <w:jc w:val="center"/>
        <w:rPr>
          <w:sz w:val="28"/>
          <w:szCs w:val="28"/>
        </w:rPr>
      </w:pPr>
    </w:p>
    <w:p w:rsidR="001A5A96" w:rsidRPr="00B6723D" w:rsidRDefault="00F03E55" w:rsidP="001A5A96">
      <w:pPr>
        <w:tabs>
          <w:tab w:val="left" w:pos="993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Основные задачи:</w:t>
      </w:r>
    </w:p>
    <w:p w:rsidR="001A5A96" w:rsidRPr="00B6723D" w:rsidRDefault="001A5A96" w:rsidP="001A5A96">
      <w:pPr>
        <w:tabs>
          <w:tab w:val="left" w:pos="993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1)</w:t>
      </w:r>
      <w:r w:rsidRPr="00B6723D">
        <w:rPr>
          <w:sz w:val="28"/>
          <w:szCs w:val="28"/>
        </w:rPr>
        <w:tab/>
      </w:r>
      <w:r w:rsidR="0001187F">
        <w:rPr>
          <w:sz w:val="28"/>
          <w:szCs w:val="28"/>
        </w:rPr>
        <w:t xml:space="preserve"> </w:t>
      </w:r>
      <w:r w:rsidRPr="00B6723D">
        <w:rPr>
          <w:sz w:val="28"/>
          <w:szCs w:val="28"/>
        </w:rPr>
        <w:t>с</w:t>
      </w:r>
      <w:r w:rsidR="00AC24A0" w:rsidRPr="00B6723D">
        <w:rPr>
          <w:sz w:val="28"/>
          <w:szCs w:val="28"/>
        </w:rPr>
        <w:t xml:space="preserve">оздать условия для гармонизации межнациональных </w:t>
      </w:r>
      <w:r w:rsidR="0051199E" w:rsidRPr="00B6723D">
        <w:rPr>
          <w:sz w:val="28"/>
          <w:szCs w:val="28"/>
        </w:rPr>
        <w:br/>
      </w:r>
      <w:r w:rsidR="00AC24A0" w:rsidRPr="00B6723D">
        <w:rPr>
          <w:sz w:val="28"/>
          <w:szCs w:val="28"/>
        </w:rPr>
        <w:t>и межконфессиональных</w:t>
      </w:r>
      <w:r w:rsidRPr="00B6723D">
        <w:rPr>
          <w:sz w:val="28"/>
          <w:szCs w:val="28"/>
        </w:rPr>
        <w:t xml:space="preserve"> отношений;</w:t>
      </w:r>
    </w:p>
    <w:p w:rsidR="001A5A96" w:rsidRPr="00B6723D" w:rsidRDefault="001A5A96" w:rsidP="001A5A96">
      <w:pPr>
        <w:tabs>
          <w:tab w:val="left" w:pos="993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2)</w:t>
      </w:r>
      <w:r w:rsidRPr="00B6723D">
        <w:rPr>
          <w:sz w:val="28"/>
          <w:szCs w:val="28"/>
        </w:rPr>
        <w:tab/>
      </w:r>
      <w:r w:rsidR="0001187F">
        <w:rPr>
          <w:sz w:val="28"/>
          <w:szCs w:val="28"/>
        </w:rPr>
        <w:t xml:space="preserve"> </w:t>
      </w:r>
      <w:r w:rsidRPr="00B6723D">
        <w:rPr>
          <w:sz w:val="28"/>
          <w:szCs w:val="28"/>
        </w:rPr>
        <w:t>с</w:t>
      </w:r>
      <w:r w:rsidR="00F03E55" w:rsidRPr="00B6723D">
        <w:rPr>
          <w:sz w:val="28"/>
          <w:szCs w:val="28"/>
        </w:rPr>
        <w:t>оздат</w:t>
      </w:r>
      <w:r w:rsidR="004E1573" w:rsidRPr="00B6723D">
        <w:rPr>
          <w:sz w:val="28"/>
          <w:szCs w:val="28"/>
        </w:rPr>
        <w:t xml:space="preserve">ь </w:t>
      </w:r>
      <w:r w:rsidR="00B0200B" w:rsidRPr="00B6723D">
        <w:rPr>
          <w:sz w:val="28"/>
          <w:szCs w:val="28"/>
        </w:rPr>
        <w:t>современную безбарьерную</w:t>
      </w:r>
      <w:r w:rsidR="000E2979" w:rsidRPr="00B6723D">
        <w:rPr>
          <w:sz w:val="28"/>
          <w:szCs w:val="28"/>
        </w:rPr>
        <w:t xml:space="preserve"> </w:t>
      </w:r>
      <w:r w:rsidR="004E1573" w:rsidRPr="00B6723D">
        <w:rPr>
          <w:sz w:val="28"/>
          <w:szCs w:val="28"/>
        </w:rPr>
        <w:t>информационно-коммуникационную среду</w:t>
      </w:r>
      <w:r w:rsidR="00F03E55" w:rsidRPr="00B6723D">
        <w:rPr>
          <w:sz w:val="28"/>
          <w:szCs w:val="28"/>
        </w:rPr>
        <w:t>, которая имеет структуру и логик</w:t>
      </w:r>
      <w:r w:rsidR="0051199E" w:rsidRPr="00B6723D">
        <w:rPr>
          <w:sz w:val="28"/>
          <w:szCs w:val="28"/>
        </w:rPr>
        <w:t>у, понятную всем её</w:t>
      </w:r>
      <w:r w:rsidRPr="00B6723D">
        <w:rPr>
          <w:sz w:val="28"/>
          <w:szCs w:val="28"/>
        </w:rPr>
        <w:t xml:space="preserve"> участникам;</w:t>
      </w:r>
    </w:p>
    <w:p w:rsidR="001A5A96" w:rsidRPr="00B6723D" w:rsidRDefault="001A5A96" w:rsidP="001A5A96">
      <w:pPr>
        <w:tabs>
          <w:tab w:val="left" w:pos="993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3)</w:t>
      </w:r>
      <w:r w:rsidRPr="00B6723D">
        <w:rPr>
          <w:sz w:val="28"/>
          <w:szCs w:val="28"/>
        </w:rPr>
        <w:tab/>
      </w:r>
      <w:r w:rsidR="0001187F">
        <w:rPr>
          <w:sz w:val="28"/>
          <w:szCs w:val="28"/>
        </w:rPr>
        <w:t xml:space="preserve"> </w:t>
      </w:r>
      <w:r w:rsidRPr="00B6723D">
        <w:rPr>
          <w:sz w:val="28"/>
          <w:szCs w:val="28"/>
        </w:rPr>
        <w:t>п</w:t>
      </w:r>
      <w:r w:rsidR="00F03E55" w:rsidRPr="00B6723D">
        <w:rPr>
          <w:sz w:val="28"/>
          <w:szCs w:val="28"/>
        </w:rPr>
        <w:t>овысить значимость</w:t>
      </w:r>
      <w:r w:rsidRPr="00B6723D">
        <w:rPr>
          <w:sz w:val="28"/>
          <w:szCs w:val="28"/>
        </w:rPr>
        <w:t xml:space="preserve"> семейных ценностей в обществе;</w:t>
      </w:r>
    </w:p>
    <w:p w:rsidR="001A5A96" w:rsidRPr="00B6723D" w:rsidRDefault="001A5A96" w:rsidP="001A5A96">
      <w:pPr>
        <w:tabs>
          <w:tab w:val="left" w:pos="993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4)</w:t>
      </w:r>
      <w:r w:rsidRPr="00B6723D">
        <w:rPr>
          <w:sz w:val="28"/>
          <w:szCs w:val="28"/>
        </w:rPr>
        <w:tab/>
      </w:r>
      <w:r w:rsidR="0001187F">
        <w:rPr>
          <w:sz w:val="28"/>
          <w:szCs w:val="28"/>
        </w:rPr>
        <w:t xml:space="preserve"> </w:t>
      </w:r>
      <w:r w:rsidRPr="00B6723D">
        <w:rPr>
          <w:sz w:val="28"/>
          <w:szCs w:val="28"/>
        </w:rPr>
        <w:t>п</w:t>
      </w:r>
      <w:r w:rsidR="00F03E55" w:rsidRPr="00B6723D">
        <w:rPr>
          <w:sz w:val="28"/>
          <w:szCs w:val="28"/>
        </w:rPr>
        <w:t>ривить нетерпимое отношение жителей к фактам нарушения</w:t>
      </w:r>
      <w:r w:rsidR="00FB1F67" w:rsidRPr="00B6723D">
        <w:rPr>
          <w:sz w:val="28"/>
          <w:szCs w:val="28"/>
        </w:rPr>
        <w:t xml:space="preserve"> законов,</w:t>
      </w:r>
      <w:r w:rsidR="00F03E55" w:rsidRPr="00B6723D">
        <w:rPr>
          <w:sz w:val="28"/>
          <w:szCs w:val="28"/>
        </w:rPr>
        <w:t xml:space="preserve"> норм и правил</w:t>
      </w:r>
      <w:r w:rsidRPr="00B6723D">
        <w:rPr>
          <w:sz w:val="28"/>
          <w:szCs w:val="28"/>
        </w:rPr>
        <w:t>;</w:t>
      </w:r>
    </w:p>
    <w:p w:rsidR="001A5A96" w:rsidRPr="00B6723D" w:rsidRDefault="001A5A96" w:rsidP="001A5A96">
      <w:pPr>
        <w:tabs>
          <w:tab w:val="left" w:pos="993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5)</w:t>
      </w:r>
      <w:r w:rsidRPr="00B6723D">
        <w:rPr>
          <w:sz w:val="28"/>
          <w:szCs w:val="28"/>
        </w:rPr>
        <w:tab/>
      </w:r>
      <w:r w:rsidR="0001187F">
        <w:rPr>
          <w:sz w:val="28"/>
          <w:szCs w:val="28"/>
        </w:rPr>
        <w:t xml:space="preserve"> </w:t>
      </w:r>
      <w:r w:rsidRPr="00B6723D">
        <w:rPr>
          <w:sz w:val="28"/>
          <w:szCs w:val="28"/>
        </w:rPr>
        <w:t>п</w:t>
      </w:r>
      <w:r w:rsidR="00F03E55" w:rsidRPr="00B6723D">
        <w:rPr>
          <w:sz w:val="28"/>
          <w:szCs w:val="28"/>
        </w:rPr>
        <w:t xml:space="preserve">овысить уровень </w:t>
      </w:r>
      <w:r w:rsidR="000F1981" w:rsidRPr="00B6723D">
        <w:rPr>
          <w:sz w:val="28"/>
          <w:szCs w:val="28"/>
        </w:rPr>
        <w:t xml:space="preserve">ответственности за информационные сообщения (формирование мнения населения через СМИ) и уровень коммуникативной культуры журналистов </w:t>
      </w:r>
      <w:r w:rsidR="00F03E55" w:rsidRPr="00B6723D">
        <w:rPr>
          <w:sz w:val="28"/>
          <w:szCs w:val="28"/>
        </w:rPr>
        <w:t>в</w:t>
      </w:r>
      <w:r w:rsidRPr="00B6723D">
        <w:rPr>
          <w:sz w:val="28"/>
          <w:szCs w:val="28"/>
        </w:rPr>
        <w:t xml:space="preserve"> средствах массовой информации;</w:t>
      </w:r>
    </w:p>
    <w:p w:rsidR="0051199E" w:rsidRPr="00B6723D" w:rsidRDefault="001A5A96" w:rsidP="0051199E">
      <w:pPr>
        <w:tabs>
          <w:tab w:val="left" w:pos="993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6)</w:t>
      </w:r>
      <w:r w:rsidRPr="00B6723D">
        <w:rPr>
          <w:sz w:val="28"/>
          <w:szCs w:val="28"/>
        </w:rPr>
        <w:tab/>
      </w:r>
      <w:r w:rsidR="0001187F">
        <w:rPr>
          <w:sz w:val="28"/>
          <w:szCs w:val="28"/>
        </w:rPr>
        <w:t xml:space="preserve"> </w:t>
      </w:r>
      <w:r w:rsidRPr="00B6723D">
        <w:rPr>
          <w:sz w:val="28"/>
          <w:szCs w:val="28"/>
        </w:rPr>
        <w:t>с</w:t>
      </w:r>
      <w:r w:rsidR="00747D49" w:rsidRPr="00B6723D">
        <w:rPr>
          <w:sz w:val="28"/>
          <w:szCs w:val="28"/>
        </w:rPr>
        <w:t xml:space="preserve">оздать </w:t>
      </w:r>
      <w:r w:rsidR="00271441" w:rsidRPr="00B6723D">
        <w:rPr>
          <w:sz w:val="28"/>
          <w:szCs w:val="28"/>
        </w:rPr>
        <w:t xml:space="preserve">условия для участия сургутян в цивилизованном диалоге </w:t>
      </w:r>
      <w:r w:rsidR="0051199E" w:rsidRPr="00B6723D">
        <w:rPr>
          <w:sz w:val="28"/>
          <w:szCs w:val="28"/>
        </w:rPr>
        <w:br/>
      </w:r>
      <w:r w:rsidR="00271441" w:rsidRPr="00B6723D">
        <w:rPr>
          <w:sz w:val="28"/>
          <w:szCs w:val="28"/>
        </w:rPr>
        <w:t>с властью посредством современн</w:t>
      </w:r>
      <w:r w:rsidR="0051199E" w:rsidRPr="00B6723D">
        <w:rPr>
          <w:sz w:val="28"/>
          <w:szCs w:val="28"/>
        </w:rPr>
        <w:t>ых коммуникативных инструментов;</w:t>
      </w:r>
    </w:p>
    <w:p w:rsidR="0051199E" w:rsidRPr="00B6723D" w:rsidRDefault="0051199E" w:rsidP="0051199E">
      <w:pPr>
        <w:tabs>
          <w:tab w:val="left" w:pos="993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7)</w:t>
      </w:r>
      <w:r w:rsidRPr="00B6723D">
        <w:rPr>
          <w:sz w:val="28"/>
          <w:szCs w:val="28"/>
        </w:rPr>
        <w:tab/>
      </w:r>
      <w:r w:rsidR="0001187F">
        <w:rPr>
          <w:sz w:val="28"/>
          <w:szCs w:val="28"/>
        </w:rPr>
        <w:t xml:space="preserve"> </w:t>
      </w:r>
      <w:r w:rsidRPr="00B6723D">
        <w:rPr>
          <w:sz w:val="28"/>
          <w:szCs w:val="28"/>
        </w:rPr>
        <w:t>р</w:t>
      </w:r>
      <w:r w:rsidR="00536F85" w:rsidRPr="00B6723D">
        <w:rPr>
          <w:sz w:val="28"/>
          <w:szCs w:val="28"/>
        </w:rPr>
        <w:t>азработать «Правила Сургутянина» и распро</w:t>
      </w:r>
      <w:r w:rsidRPr="00B6723D">
        <w:rPr>
          <w:sz w:val="28"/>
          <w:szCs w:val="28"/>
        </w:rPr>
        <w:t>странить в городском сообществе;</w:t>
      </w:r>
    </w:p>
    <w:p w:rsidR="00F03E55" w:rsidRPr="00B6723D" w:rsidRDefault="0051199E" w:rsidP="0051199E">
      <w:pPr>
        <w:tabs>
          <w:tab w:val="left" w:pos="993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8)</w:t>
      </w:r>
      <w:r w:rsidRPr="00B6723D">
        <w:rPr>
          <w:sz w:val="28"/>
          <w:szCs w:val="28"/>
        </w:rPr>
        <w:tab/>
      </w:r>
      <w:r w:rsidR="0001187F">
        <w:rPr>
          <w:sz w:val="28"/>
          <w:szCs w:val="28"/>
        </w:rPr>
        <w:t xml:space="preserve"> </w:t>
      </w:r>
      <w:r w:rsidRPr="00B6723D">
        <w:rPr>
          <w:sz w:val="28"/>
          <w:szCs w:val="28"/>
        </w:rPr>
        <w:t>с</w:t>
      </w:r>
      <w:r w:rsidR="00EF26F4" w:rsidRPr="00B6723D">
        <w:rPr>
          <w:sz w:val="28"/>
          <w:szCs w:val="28"/>
        </w:rPr>
        <w:t>формир</w:t>
      </w:r>
      <w:r w:rsidRPr="00B6723D">
        <w:rPr>
          <w:sz w:val="28"/>
          <w:szCs w:val="28"/>
        </w:rPr>
        <w:t>овать объективное чувство защищё</w:t>
      </w:r>
      <w:r w:rsidR="00EF26F4" w:rsidRPr="00B6723D">
        <w:rPr>
          <w:sz w:val="28"/>
          <w:szCs w:val="28"/>
        </w:rPr>
        <w:t>нности у горожан.</w:t>
      </w:r>
    </w:p>
    <w:p w:rsidR="00BF481E" w:rsidRPr="00B6723D" w:rsidRDefault="00BF481E" w:rsidP="00B33941">
      <w:pPr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Субъектами социальных отношений являются различные общности людей, вступающих в активное взаимодействие между собой, на основе которого формируется определ</w:t>
      </w:r>
      <w:r w:rsidR="0001187F">
        <w:rPr>
          <w:sz w:val="28"/>
          <w:szCs w:val="28"/>
        </w:rPr>
        <w:t>ё</w:t>
      </w:r>
      <w:r w:rsidRPr="00B6723D">
        <w:rPr>
          <w:sz w:val="28"/>
          <w:szCs w:val="28"/>
        </w:rPr>
        <w:t xml:space="preserve">нный способ их совместной деятельности. Изменение характера этих взаимоотношений обусловливается изменениями </w:t>
      </w:r>
      <w:r w:rsidR="0069501A" w:rsidRPr="00B6723D">
        <w:rPr>
          <w:sz w:val="28"/>
          <w:szCs w:val="28"/>
        </w:rPr>
        <w:br/>
      </w:r>
      <w:r w:rsidRPr="00B6723D">
        <w:rPr>
          <w:sz w:val="28"/>
          <w:szCs w:val="28"/>
        </w:rPr>
        <w:t xml:space="preserve">в социальном положении и социальном облике взаимодействующих общностей. Именно такие изменения в позитивном русле способствуют </w:t>
      </w:r>
      <w:r w:rsidR="003E2E05" w:rsidRPr="00B6723D">
        <w:rPr>
          <w:sz w:val="28"/>
          <w:szCs w:val="28"/>
        </w:rPr>
        <w:t>развитию коммуникационных связей</w:t>
      </w:r>
      <w:r w:rsidRPr="00B6723D">
        <w:rPr>
          <w:sz w:val="28"/>
          <w:szCs w:val="28"/>
        </w:rPr>
        <w:t xml:space="preserve"> в </w:t>
      </w:r>
      <w:r w:rsidR="003E2E05" w:rsidRPr="00B6723D">
        <w:rPr>
          <w:sz w:val="28"/>
          <w:szCs w:val="28"/>
        </w:rPr>
        <w:t>город</w:t>
      </w:r>
      <w:r w:rsidR="00575769" w:rsidRPr="00B6723D">
        <w:rPr>
          <w:sz w:val="28"/>
          <w:szCs w:val="28"/>
        </w:rPr>
        <w:t>ском сообществе,</w:t>
      </w:r>
      <w:r w:rsidRPr="00B6723D">
        <w:rPr>
          <w:sz w:val="28"/>
          <w:szCs w:val="28"/>
        </w:rPr>
        <w:t xml:space="preserve"> придающих ему социальную направленность.</w:t>
      </w:r>
    </w:p>
    <w:p w:rsidR="00B70BD4" w:rsidRPr="00B6723D" w:rsidRDefault="00BF481E" w:rsidP="00D13CB8">
      <w:pPr>
        <w:pStyle w:val="affff0"/>
        <w:tabs>
          <w:tab w:val="left" w:pos="993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 xml:space="preserve">Наиболее значимыми для данного вектора проектами, реализуемыми </w:t>
      </w:r>
      <w:r w:rsidR="0069501A" w:rsidRPr="00B6723D">
        <w:rPr>
          <w:sz w:val="28"/>
          <w:szCs w:val="28"/>
        </w:rPr>
        <w:br/>
      </w:r>
      <w:r w:rsidRPr="00B6723D">
        <w:rPr>
          <w:sz w:val="28"/>
          <w:szCs w:val="28"/>
        </w:rPr>
        <w:t xml:space="preserve">в Сургуте </w:t>
      </w:r>
      <w:r w:rsidR="0051199E" w:rsidRPr="00B6723D">
        <w:rPr>
          <w:sz w:val="28"/>
          <w:szCs w:val="28"/>
        </w:rPr>
        <w:t xml:space="preserve">(или планируемыми к реализации), </w:t>
      </w:r>
      <w:r w:rsidR="00B70BD4" w:rsidRPr="00B6723D">
        <w:rPr>
          <w:sz w:val="28"/>
          <w:szCs w:val="28"/>
        </w:rPr>
        <w:t xml:space="preserve">являются следующие: </w:t>
      </w:r>
    </w:p>
    <w:p w:rsidR="00B70BD4" w:rsidRPr="00B6723D" w:rsidRDefault="00B70BD4" w:rsidP="00D13CB8">
      <w:pPr>
        <w:pStyle w:val="affff0"/>
        <w:tabs>
          <w:tab w:val="left" w:pos="993"/>
          <w:tab w:val="left" w:pos="1134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1)</w:t>
      </w:r>
      <w:r w:rsidRPr="00B6723D">
        <w:rPr>
          <w:sz w:val="28"/>
          <w:szCs w:val="28"/>
        </w:rPr>
        <w:tab/>
      </w:r>
      <w:r w:rsidR="0001187F">
        <w:rPr>
          <w:sz w:val="28"/>
          <w:szCs w:val="28"/>
        </w:rPr>
        <w:t xml:space="preserve"> </w:t>
      </w:r>
      <w:r w:rsidRPr="00B6723D">
        <w:rPr>
          <w:sz w:val="28"/>
          <w:szCs w:val="28"/>
        </w:rPr>
        <w:t>п</w:t>
      </w:r>
      <w:r w:rsidR="00BF481E" w:rsidRPr="00B6723D">
        <w:rPr>
          <w:sz w:val="28"/>
          <w:szCs w:val="28"/>
        </w:rPr>
        <w:t xml:space="preserve">роект </w:t>
      </w:r>
      <w:r w:rsidR="009B439E" w:rsidRPr="00B6723D">
        <w:rPr>
          <w:sz w:val="28"/>
          <w:szCs w:val="28"/>
        </w:rPr>
        <w:t>«Гармонизация межэтнических и межкультурных отношений чере</w:t>
      </w:r>
      <w:r w:rsidRPr="00B6723D">
        <w:rPr>
          <w:sz w:val="28"/>
          <w:szCs w:val="28"/>
        </w:rPr>
        <w:t>з средства массовой информации»;</w:t>
      </w:r>
    </w:p>
    <w:p w:rsidR="00B70BD4" w:rsidRPr="00B6723D" w:rsidRDefault="00B70BD4" w:rsidP="00D13CB8">
      <w:pPr>
        <w:pStyle w:val="affff0"/>
        <w:tabs>
          <w:tab w:val="left" w:pos="993"/>
          <w:tab w:val="left" w:pos="1134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2)</w:t>
      </w:r>
      <w:r w:rsidRPr="00B6723D">
        <w:rPr>
          <w:sz w:val="28"/>
          <w:szCs w:val="28"/>
        </w:rPr>
        <w:tab/>
      </w:r>
      <w:r w:rsidR="0001187F">
        <w:rPr>
          <w:sz w:val="28"/>
          <w:szCs w:val="28"/>
        </w:rPr>
        <w:t xml:space="preserve"> </w:t>
      </w:r>
      <w:r w:rsidRPr="00B6723D">
        <w:rPr>
          <w:sz w:val="28"/>
          <w:szCs w:val="28"/>
        </w:rPr>
        <w:t>р</w:t>
      </w:r>
      <w:r w:rsidR="006255B6" w:rsidRPr="00B6723D">
        <w:rPr>
          <w:sz w:val="28"/>
          <w:szCs w:val="28"/>
        </w:rPr>
        <w:t xml:space="preserve">азработка стратегии развития каналов информационного обеспечения </w:t>
      </w:r>
      <w:r w:rsidR="00C1216A" w:rsidRPr="00B6723D">
        <w:rPr>
          <w:sz w:val="28"/>
          <w:szCs w:val="28"/>
        </w:rPr>
        <w:t>и оказания услуг с помощью электронно-информационных систем</w:t>
      </w:r>
      <w:r w:rsidRPr="00B6723D">
        <w:rPr>
          <w:sz w:val="28"/>
          <w:szCs w:val="28"/>
        </w:rPr>
        <w:t>;</w:t>
      </w:r>
    </w:p>
    <w:p w:rsidR="00B70BD4" w:rsidRPr="00B6723D" w:rsidRDefault="00B70BD4" w:rsidP="00D13CB8">
      <w:pPr>
        <w:pStyle w:val="affff0"/>
        <w:tabs>
          <w:tab w:val="left" w:pos="993"/>
          <w:tab w:val="left" w:pos="1134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3)</w:t>
      </w:r>
      <w:r w:rsidRPr="00B6723D">
        <w:rPr>
          <w:sz w:val="28"/>
          <w:szCs w:val="28"/>
        </w:rPr>
        <w:tab/>
      </w:r>
      <w:r w:rsidR="0001187F">
        <w:rPr>
          <w:sz w:val="28"/>
          <w:szCs w:val="28"/>
        </w:rPr>
        <w:t xml:space="preserve"> </w:t>
      </w:r>
      <w:r w:rsidRPr="00B6723D">
        <w:rPr>
          <w:sz w:val="28"/>
          <w:szCs w:val="28"/>
        </w:rPr>
        <w:t>п</w:t>
      </w:r>
      <w:r w:rsidR="00BF481E" w:rsidRPr="00B6723D">
        <w:rPr>
          <w:sz w:val="28"/>
          <w:szCs w:val="28"/>
        </w:rPr>
        <w:t>оддержка социально ориентирова</w:t>
      </w:r>
      <w:r w:rsidRPr="00B6723D">
        <w:rPr>
          <w:sz w:val="28"/>
          <w:szCs w:val="28"/>
        </w:rPr>
        <w:t>нных некоммерческих организаций;</w:t>
      </w:r>
    </w:p>
    <w:p w:rsidR="00B70BD4" w:rsidRPr="00B6723D" w:rsidRDefault="00B70BD4" w:rsidP="000B387D">
      <w:pPr>
        <w:pStyle w:val="affff0"/>
        <w:widowControl w:val="0"/>
        <w:tabs>
          <w:tab w:val="left" w:pos="993"/>
          <w:tab w:val="left" w:pos="1134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4)</w:t>
      </w:r>
      <w:r w:rsidRPr="00B6723D">
        <w:rPr>
          <w:sz w:val="28"/>
          <w:szCs w:val="28"/>
        </w:rPr>
        <w:tab/>
      </w:r>
      <w:r w:rsidR="0001187F">
        <w:rPr>
          <w:sz w:val="28"/>
          <w:szCs w:val="28"/>
        </w:rPr>
        <w:t xml:space="preserve"> </w:t>
      </w:r>
      <w:r w:rsidRPr="00B6723D">
        <w:rPr>
          <w:sz w:val="28"/>
          <w:szCs w:val="28"/>
        </w:rPr>
        <w:t>г</w:t>
      </w:r>
      <w:r w:rsidR="002635AB" w:rsidRPr="00B6723D">
        <w:rPr>
          <w:sz w:val="28"/>
          <w:szCs w:val="28"/>
        </w:rPr>
        <w:t>ородская выставка социальных прое</w:t>
      </w:r>
      <w:r w:rsidRPr="00B6723D">
        <w:rPr>
          <w:sz w:val="28"/>
          <w:szCs w:val="28"/>
        </w:rPr>
        <w:t>ктов некоммерческих организаций;</w:t>
      </w:r>
    </w:p>
    <w:p w:rsidR="00B70BD4" w:rsidRPr="00B6723D" w:rsidRDefault="00B70BD4" w:rsidP="000B387D">
      <w:pPr>
        <w:pStyle w:val="affff0"/>
        <w:widowControl w:val="0"/>
        <w:tabs>
          <w:tab w:val="left" w:pos="993"/>
          <w:tab w:val="left" w:pos="1134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5)</w:t>
      </w:r>
      <w:r w:rsidRPr="00B6723D">
        <w:rPr>
          <w:sz w:val="28"/>
          <w:szCs w:val="28"/>
        </w:rPr>
        <w:tab/>
      </w:r>
      <w:r w:rsidR="0001187F">
        <w:rPr>
          <w:sz w:val="28"/>
          <w:szCs w:val="28"/>
        </w:rPr>
        <w:t xml:space="preserve"> </w:t>
      </w:r>
      <w:r w:rsidRPr="00B6723D">
        <w:rPr>
          <w:sz w:val="28"/>
          <w:szCs w:val="28"/>
        </w:rPr>
        <w:t>ф</w:t>
      </w:r>
      <w:r w:rsidR="00104BBA" w:rsidRPr="00B6723D">
        <w:rPr>
          <w:sz w:val="28"/>
          <w:szCs w:val="28"/>
        </w:rPr>
        <w:t>орум нек</w:t>
      </w:r>
      <w:r w:rsidRPr="00B6723D">
        <w:rPr>
          <w:sz w:val="28"/>
          <w:szCs w:val="28"/>
        </w:rPr>
        <w:t>оммерческих организаций города;</w:t>
      </w:r>
    </w:p>
    <w:p w:rsidR="001433AD" w:rsidRPr="00B6723D" w:rsidRDefault="00B70BD4" w:rsidP="000B387D">
      <w:pPr>
        <w:pStyle w:val="affff0"/>
        <w:widowControl w:val="0"/>
        <w:tabs>
          <w:tab w:val="left" w:pos="993"/>
          <w:tab w:val="left" w:pos="1134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6)</w:t>
      </w:r>
      <w:r w:rsidRPr="00B6723D">
        <w:rPr>
          <w:sz w:val="28"/>
          <w:szCs w:val="28"/>
        </w:rPr>
        <w:tab/>
      </w:r>
      <w:r w:rsidR="0001187F">
        <w:rPr>
          <w:sz w:val="28"/>
          <w:szCs w:val="28"/>
        </w:rPr>
        <w:t xml:space="preserve"> </w:t>
      </w:r>
      <w:r w:rsidRPr="00B6723D">
        <w:rPr>
          <w:sz w:val="28"/>
          <w:szCs w:val="28"/>
        </w:rPr>
        <w:t>п</w:t>
      </w:r>
      <w:r w:rsidR="00825D1F" w:rsidRPr="00B6723D">
        <w:rPr>
          <w:sz w:val="28"/>
          <w:szCs w:val="28"/>
        </w:rPr>
        <w:t>роект «Растё</w:t>
      </w:r>
      <w:r w:rsidR="00BF481E" w:rsidRPr="00B6723D">
        <w:rPr>
          <w:sz w:val="28"/>
          <w:szCs w:val="28"/>
        </w:rPr>
        <w:t xml:space="preserve">м вместе» (формирование у учащихся культуры </w:t>
      </w:r>
      <w:r w:rsidR="0069501A" w:rsidRPr="00B6723D">
        <w:rPr>
          <w:sz w:val="28"/>
          <w:szCs w:val="28"/>
        </w:rPr>
        <w:br/>
      </w:r>
      <w:r w:rsidR="00BF481E" w:rsidRPr="00B6723D">
        <w:rPr>
          <w:sz w:val="28"/>
          <w:szCs w:val="28"/>
        </w:rPr>
        <w:t>и</w:t>
      </w:r>
      <w:r w:rsidR="001433AD" w:rsidRPr="00B6723D">
        <w:rPr>
          <w:sz w:val="28"/>
          <w:szCs w:val="28"/>
        </w:rPr>
        <w:t xml:space="preserve"> этнокультурной компетентности);</w:t>
      </w:r>
    </w:p>
    <w:p w:rsidR="001433AD" w:rsidRPr="00B6723D" w:rsidRDefault="001433AD" w:rsidP="000B387D">
      <w:pPr>
        <w:pStyle w:val="affff0"/>
        <w:widowControl w:val="0"/>
        <w:tabs>
          <w:tab w:val="left" w:pos="993"/>
          <w:tab w:val="left" w:pos="1134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7)</w:t>
      </w:r>
      <w:r w:rsidRPr="00B6723D">
        <w:rPr>
          <w:sz w:val="28"/>
          <w:szCs w:val="28"/>
        </w:rPr>
        <w:tab/>
      </w:r>
      <w:r w:rsidR="0001187F">
        <w:rPr>
          <w:sz w:val="28"/>
          <w:szCs w:val="28"/>
        </w:rPr>
        <w:t xml:space="preserve"> </w:t>
      </w:r>
      <w:r w:rsidRPr="00B6723D">
        <w:rPr>
          <w:sz w:val="28"/>
          <w:szCs w:val="28"/>
        </w:rPr>
        <w:t>о</w:t>
      </w:r>
      <w:r w:rsidR="00BF481E" w:rsidRPr="00B6723D">
        <w:rPr>
          <w:sz w:val="28"/>
          <w:szCs w:val="28"/>
        </w:rPr>
        <w:t>рганизация мероприятий, приуроченных к международному дню</w:t>
      </w:r>
      <w:r w:rsidR="00825D1F" w:rsidRPr="00B6723D">
        <w:rPr>
          <w:sz w:val="28"/>
          <w:szCs w:val="28"/>
        </w:rPr>
        <w:t>, посвящё</w:t>
      </w:r>
      <w:r w:rsidR="00E51D5B" w:rsidRPr="00B6723D">
        <w:rPr>
          <w:sz w:val="28"/>
          <w:szCs w:val="28"/>
        </w:rPr>
        <w:t>нному терпимости,</w:t>
      </w:r>
      <w:r w:rsidR="00BF481E" w:rsidRPr="00B6723D">
        <w:rPr>
          <w:sz w:val="28"/>
          <w:szCs w:val="28"/>
        </w:rPr>
        <w:t xml:space="preserve"> в муниципальных об</w:t>
      </w:r>
      <w:r w:rsidRPr="00B6723D">
        <w:rPr>
          <w:sz w:val="28"/>
          <w:szCs w:val="28"/>
        </w:rPr>
        <w:t xml:space="preserve">щеобразовательных </w:t>
      </w:r>
      <w:r w:rsidRPr="00B6723D">
        <w:rPr>
          <w:sz w:val="28"/>
          <w:szCs w:val="28"/>
        </w:rPr>
        <w:lastRenderedPageBreak/>
        <w:t>организациях;</w:t>
      </w:r>
    </w:p>
    <w:p w:rsidR="001433AD" w:rsidRPr="00B6723D" w:rsidRDefault="001433AD" w:rsidP="000B387D">
      <w:pPr>
        <w:pStyle w:val="affff0"/>
        <w:widowControl w:val="0"/>
        <w:tabs>
          <w:tab w:val="left" w:pos="993"/>
          <w:tab w:val="left" w:pos="1134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8)</w:t>
      </w:r>
      <w:r w:rsidRPr="00B6723D">
        <w:rPr>
          <w:sz w:val="28"/>
          <w:szCs w:val="28"/>
        </w:rPr>
        <w:tab/>
      </w:r>
      <w:r w:rsidR="0001187F">
        <w:rPr>
          <w:sz w:val="28"/>
          <w:szCs w:val="28"/>
        </w:rPr>
        <w:t xml:space="preserve"> </w:t>
      </w:r>
      <w:r w:rsidRPr="00B6723D">
        <w:rPr>
          <w:sz w:val="28"/>
          <w:szCs w:val="28"/>
        </w:rPr>
        <w:t>м</w:t>
      </w:r>
      <w:r w:rsidR="00BF481E" w:rsidRPr="00B6723D">
        <w:rPr>
          <w:sz w:val="28"/>
          <w:szCs w:val="28"/>
        </w:rPr>
        <w:t xml:space="preserve">униципальный этап Всероссийской акции «Я </w:t>
      </w:r>
      <w:r w:rsidR="00617342" w:rsidRPr="00B6723D">
        <w:rPr>
          <w:sz w:val="28"/>
          <w:szCs w:val="28"/>
        </w:rPr>
        <w:t>–</w:t>
      </w:r>
      <w:r w:rsidR="00BF481E" w:rsidRPr="00B6723D">
        <w:rPr>
          <w:sz w:val="28"/>
          <w:szCs w:val="28"/>
        </w:rPr>
        <w:t xml:space="preserve"> гражданин России», в том числе: мероприятия приуроченные к празднованию Международного дня защиты детей, Дня Конституции РФ, Всероссийско</w:t>
      </w:r>
      <w:r w:rsidR="00D13CB8" w:rsidRPr="00B6723D">
        <w:rPr>
          <w:sz w:val="28"/>
          <w:szCs w:val="28"/>
        </w:rPr>
        <w:t>го</w:t>
      </w:r>
      <w:r w:rsidR="00BF481E" w:rsidRPr="00B6723D">
        <w:rPr>
          <w:sz w:val="28"/>
          <w:szCs w:val="28"/>
        </w:rPr>
        <w:t xml:space="preserve"> дн</w:t>
      </w:r>
      <w:r w:rsidR="00D13CB8" w:rsidRPr="00B6723D">
        <w:rPr>
          <w:sz w:val="28"/>
          <w:szCs w:val="28"/>
        </w:rPr>
        <w:t>я</w:t>
      </w:r>
      <w:r w:rsidR="00BF481E" w:rsidRPr="00B6723D">
        <w:rPr>
          <w:sz w:val="28"/>
          <w:szCs w:val="28"/>
        </w:rPr>
        <w:t xml:space="preserve"> правовой помощи детям, Дней воинской славы России, Дня защи</w:t>
      </w:r>
      <w:r w:rsidR="00825D1F" w:rsidRPr="00B6723D">
        <w:rPr>
          <w:sz w:val="28"/>
          <w:szCs w:val="28"/>
        </w:rPr>
        <w:t>тника Отечества, митинг, посвящё</w:t>
      </w:r>
      <w:r w:rsidR="00BF481E" w:rsidRPr="00B6723D">
        <w:rPr>
          <w:sz w:val="28"/>
          <w:szCs w:val="28"/>
        </w:rPr>
        <w:t>нный Дню памят</w:t>
      </w:r>
      <w:r w:rsidR="00825D1F" w:rsidRPr="00B6723D">
        <w:rPr>
          <w:sz w:val="28"/>
          <w:szCs w:val="28"/>
        </w:rPr>
        <w:t>и и скорби, мероприятия, посвящённые п</w:t>
      </w:r>
      <w:r w:rsidR="00BF481E" w:rsidRPr="00B6723D">
        <w:rPr>
          <w:sz w:val="28"/>
          <w:szCs w:val="28"/>
        </w:rPr>
        <w:t>обеде в Великой Отечественной в</w:t>
      </w:r>
      <w:r w:rsidR="00825D1F" w:rsidRPr="00B6723D">
        <w:rPr>
          <w:sz w:val="28"/>
          <w:szCs w:val="28"/>
        </w:rPr>
        <w:t>ойне, культурно-образовательный проект</w:t>
      </w:r>
      <w:r w:rsidR="009F0B28" w:rsidRPr="00B6723D">
        <w:rPr>
          <w:sz w:val="28"/>
          <w:szCs w:val="28"/>
        </w:rPr>
        <w:t xml:space="preserve"> «Три ратных поля России» </w:t>
      </w:r>
      <w:r w:rsidR="00BF481E" w:rsidRPr="00B6723D">
        <w:rPr>
          <w:sz w:val="28"/>
          <w:szCs w:val="28"/>
        </w:rPr>
        <w:t xml:space="preserve">в Сургуте, муниципальный этап конкурса гражданско-патриотической песни «Я люблю тебя, Россия», День народного единства, мероприятия, приуроченные к празднованию Дня славянской письменности и культуры, Дня Государственного флага РФ, муниципальный этап проекта «Новое пространство России», фестивали детского творчества </w:t>
      </w:r>
      <w:r w:rsidRPr="00B6723D">
        <w:rPr>
          <w:sz w:val="28"/>
          <w:szCs w:val="28"/>
        </w:rPr>
        <w:t>«Калейдоскоп» и «Щедрый вечер»;</w:t>
      </w:r>
    </w:p>
    <w:p w:rsidR="001433AD" w:rsidRPr="00B6723D" w:rsidRDefault="001433AD" w:rsidP="00D13CB8">
      <w:pPr>
        <w:pStyle w:val="affff0"/>
        <w:tabs>
          <w:tab w:val="left" w:pos="993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9)</w:t>
      </w:r>
      <w:r w:rsidRPr="00B6723D">
        <w:rPr>
          <w:sz w:val="28"/>
          <w:szCs w:val="28"/>
        </w:rPr>
        <w:tab/>
      </w:r>
      <w:r w:rsidR="0001187F">
        <w:rPr>
          <w:sz w:val="28"/>
          <w:szCs w:val="28"/>
        </w:rPr>
        <w:t xml:space="preserve"> </w:t>
      </w:r>
      <w:r w:rsidRPr="00B6723D">
        <w:rPr>
          <w:sz w:val="28"/>
          <w:szCs w:val="28"/>
        </w:rPr>
        <w:t>ф</w:t>
      </w:r>
      <w:r w:rsidR="00B31C5F" w:rsidRPr="00B6723D">
        <w:rPr>
          <w:sz w:val="28"/>
          <w:szCs w:val="28"/>
        </w:rPr>
        <w:t>естиваль национальных культур «Соцветие»,</w:t>
      </w:r>
      <w:r w:rsidRPr="00B6723D">
        <w:rPr>
          <w:sz w:val="28"/>
          <w:szCs w:val="28"/>
        </w:rPr>
        <w:t xml:space="preserve"> городской праздник «Сабантуй»;</w:t>
      </w:r>
    </w:p>
    <w:p w:rsidR="001433AD" w:rsidRPr="00B6723D" w:rsidRDefault="001433AD" w:rsidP="009F0B28">
      <w:pPr>
        <w:pStyle w:val="affff0"/>
        <w:tabs>
          <w:tab w:val="left" w:pos="1134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10)</w:t>
      </w:r>
      <w:r w:rsidRPr="00B6723D">
        <w:rPr>
          <w:sz w:val="28"/>
          <w:szCs w:val="28"/>
        </w:rPr>
        <w:tab/>
      </w:r>
      <w:r w:rsidR="0001187F">
        <w:rPr>
          <w:sz w:val="28"/>
          <w:szCs w:val="28"/>
        </w:rPr>
        <w:t xml:space="preserve"> </w:t>
      </w:r>
      <w:r w:rsidRPr="00B6723D">
        <w:rPr>
          <w:sz w:val="28"/>
          <w:szCs w:val="28"/>
        </w:rPr>
        <w:t>с</w:t>
      </w:r>
      <w:r w:rsidR="00C1216A" w:rsidRPr="00B6723D">
        <w:rPr>
          <w:sz w:val="28"/>
          <w:szCs w:val="28"/>
        </w:rPr>
        <w:t>троител</w:t>
      </w:r>
      <w:r w:rsidR="009F0B28" w:rsidRPr="00B6723D">
        <w:rPr>
          <w:sz w:val="28"/>
          <w:szCs w:val="28"/>
        </w:rPr>
        <w:t>ьство общественного центра в посёлке Снежном</w:t>
      </w:r>
      <w:r w:rsidR="00C1216A" w:rsidRPr="00B6723D">
        <w:rPr>
          <w:sz w:val="28"/>
          <w:szCs w:val="28"/>
        </w:rPr>
        <w:t xml:space="preserve"> в рамках реализации </w:t>
      </w:r>
      <w:r w:rsidR="002E0E39" w:rsidRPr="00B6723D">
        <w:rPr>
          <w:sz w:val="28"/>
          <w:szCs w:val="28"/>
        </w:rPr>
        <w:t>муниципальной программы</w:t>
      </w:r>
      <w:r w:rsidR="00CF3CCF" w:rsidRPr="00B6723D">
        <w:rPr>
          <w:sz w:val="28"/>
          <w:szCs w:val="28"/>
        </w:rPr>
        <w:t xml:space="preserve"> «</w:t>
      </w:r>
      <w:r w:rsidR="00C1216A" w:rsidRPr="00B6723D">
        <w:rPr>
          <w:sz w:val="28"/>
          <w:szCs w:val="28"/>
        </w:rPr>
        <w:t xml:space="preserve">Развитие гражданского общества </w:t>
      </w:r>
      <w:r w:rsidR="0069501A" w:rsidRPr="00B6723D">
        <w:rPr>
          <w:sz w:val="28"/>
          <w:szCs w:val="28"/>
        </w:rPr>
        <w:br/>
      </w:r>
      <w:r w:rsidR="00C1216A" w:rsidRPr="00B6723D">
        <w:rPr>
          <w:sz w:val="28"/>
          <w:szCs w:val="28"/>
        </w:rPr>
        <w:t>в г</w:t>
      </w:r>
      <w:r w:rsidR="00CF3CCF" w:rsidRPr="00B6723D">
        <w:rPr>
          <w:sz w:val="28"/>
          <w:szCs w:val="28"/>
        </w:rPr>
        <w:t>ороде Сургуте на 2014</w:t>
      </w:r>
      <w:r w:rsidR="009F0B28" w:rsidRPr="00B6723D">
        <w:rPr>
          <w:sz w:val="28"/>
          <w:szCs w:val="28"/>
        </w:rPr>
        <w:t xml:space="preserve"> – </w:t>
      </w:r>
      <w:r w:rsidR="00CF3CCF" w:rsidRPr="00B6723D">
        <w:rPr>
          <w:sz w:val="28"/>
          <w:szCs w:val="28"/>
        </w:rPr>
        <w:t>20</w:t>
      </w:r>
      <w:r w:rsidR="00B10AC8" w:rsidRPr="00B6723D">
        <w:rPr>
          <w:sz w:val="28"/>
          <w:szCs w:val="28"/>
        </w:rPr>
        <w:t>3</w:t>
      </w:r>
      <w:r w:rsidR="00CF3CCF" w:rsidRPr="00B6723D">
        <w:rPr>
          <w:sz w:val="28"/>
          <w:szCs w:val="28"/>
        </w:rPr>
        <w:t>0 годы»</w:t>
      </w:r>
      <w:r w:rsidRPr="00B6723D">
        <w:rPr>
          <w:sz w:val="28"/>
          <w:szCs w:val="28"/>
        </w:rPr>
        <w:t>;</w:t>
      </w:r>
    </w:p>
    <w:p w:rsidR="001433AD" w:rsidRPr="00B6723D" w:rsidRDefault="001433AD" w:rsidP="001433AD">
      <w:pPr>
        <w:pStyle w:val="affff0"/>
        <w:tabs>
          <w:tab w:val="left" w:pos="1134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11)</w:t>
      </w:r>
      <w:r w:rsidRPr="00B6723D">
        <w:rPr>
          <w:sz w:val="28"/>
          <w:szCs w:val="28"/>
        </w:rPr>
        <w:tab/>
      </w:r>
      <w:r w:rsidR="0001187F">
        <w:rPr>
          <w:sz w:val="28"/>
          <w:szCs w:val="28"/>
        </w:rPr>
        <w:t xml:space="preserve"> </w:t>
      </w:r>
      <w:r w:rsidRPr="00B6723D">
        <w:rPr>
          <w:sz w:val="28"/>
          <w:szCs w:val="28"/>
        </w:rPr>
        <w:t>р</w:t>
      </w:r>
      <w:r w:rsidR="00C1216A" w:rsidRPr="00B6723D">
        <w:rPr>
          <w:sz w:val="28"/>
          <w:szCs w:val="28"/>
        </w:rPr>
        <w:t xml:space="preserve">еализация мероприятий в </w:t>
      </w:r>
      <w:r w:rsidR="00CF3CCF" w:rsidRPr="00B6723D">
        <w:rPr>
          <w:sz w:val="28"/>
          <w:szCs w:val="28"/>
        </w:rPr>
        <w:t>рамках муниципальной программы «</w:t>
      </w:r>
      <w:r w:rsidR="00C1216A" w:rsidRPr="00B6723D">
        <w:rPr>
          <w:sz w:val="28"/>
          <w:szCs w:val="28"/>
        </w:rPr>
        <w:t>Сур</w:t>
      </w:r>
      <w:r w:rsidR="00CF3CCF" w:rsidRPr="00B6723D">
        <w:rPr>
          <w:sz w:val="28"/>
          <w:szCs w:val="28"/>
        </w:rPr>
        <w:t>гутская семья на 2014</w:t>
      </w:r>
      <w:r w:rsidR="003A24B2" w:rsidRPr="00B6723D">
        <w:rPr>
          <w:sz w:val="28"/>
          <w:szCs w:val="28"/>
        </w:rPr>
        <w:t xml:space="preserve"> – </w:t>
      </w:r>
      <w:r w:rsidR="00CF3CCF" w:rsidRPr="00B6723D">
        <w:rPr>
          <w:sz w:val="28"/>
          <w:szCs w:val="28"/>
        </w:rPr>
        <w:t>20</w:t>
      </w:r>
      <w:r w:rsidR="00B10AC8" w:rsidRPr="00B6723D">
        <w:rPr>
          <w:sz w:val="28"/>
          <w:szCs w:val="28"/>
        </w:rPr>
        <w:t>3</w:t>
      </w:r>
      <w:r w:rsidR="00CF3CCF" w:rsidRPr="00B6723D">
        <w:rPr>
          <w:sz w:val="28"/>
          <w:szCs w:val="28"/>
        </w:rPr>
        <w:t>0 годы»</w:t>
      </w:r>
      <w:r w:rsidR="00C1216A" w:rsidRPr="00B6723D">
        <w:rPr>
          <w:sz w:val="28"/>
          <w:szCs w:val="28"/>
        </w:rPr>
        <w:t xml:space="preserve">, направленных на укрепление </w:t>
      </w:r>
      <w:r w:rsidR="004A5A56" w:rsidRPr="00B6723D">
        <w:rPr>
          <w:sz w:val="28"/>
          <w:szCs w:val="28"/>
        </w:rPr>
        <w:t xml:space="preserve">традиционных </w:t>
      </w:r>
      <w:r w:rsidRPr="00B6723D">
        <w:rPr>
          <w:sz w:val="28"/>
          <w:szCs w:val="28"/>
        </w:rPr>
        <w:t>семейных ценностей;</w:t>
      </w:r>
    </w:p>
    <w:p w:rsidR="00C1216A" w:rsidRPr="00B6723D" w:rsidRDefault="001433AD" w:rsidP="001433AD">
      <w:pPr>
        <w:pStyle w:val="affff0"/>
        <w:tabs>
          <w:tab w:val="left" w:pos="1134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12)</w:t>
      </w:r>
      <w:r w:rsidRPr="00B6723D">
        <w:rPr>
          <w:sz w:val="28"/>
          <w:szCs w:val="28"/>
        </w:rPr>
        <w:tab/>
      </w:r>
      <w:r w:rsidR="0001187F">
        <w:rPr>
          <w:sz w:val="28"/>
          <w:szCs w:val="28"/>
        </w:rPr>
        <w:t xml:space="preserve"> </w:t>
      </w:r>
      <w:r w:rsidRPr="00B6723D">
        <w:rPr>
          <w:sz w:val="28"/>
          <w:szCs w:val="28"/>
        </w:rPr>
        <w:t>п</w:t>
      </w:r>
      <w:r w:rsidR="00F81D2E" w:rsidRPr="00B6723D">
        <w:rPr>
          <w:sz w:val="28"/>
          <w:szCs w:val="28"/>
        </w:rPr>
        <w:t xml:space="preserve">роект «Дружба народов» (по озеленению города). </w:t>
      </w:r>
    </w:p>
    <w:p w:rsidR="00290E0A" w:rsidRPr="00B6723D" w:rsidRDefault="00FB7605" w:rsidP="00290E0A">
      <w:pPr>
        <w:ind w:firstLine="709"/>
        <w:rPr>
          <w:sz w:val="28"/>
          <w:szCs w:val="28"/>
        </w:rPr>
      </w:pPr>
      <w:r w:rsidRPr="00B6723D">
        <w:rPr>
          <w:sz w:val="28"/>
          <w:szCs w:val="28"/>
        </w:rPr>
        <w:t>Одним из важных проектов в рамках реализации развития города Сургута по этому вектору является проект «Развитие рынка социальной рекламы». Главной целью этого проекта является изменение отношения сургутян к своему г</w:t>
      </w:r>
      <w:r w:rsidR="00290E0A" w:rsidRPr="00B6723D">
        <w:rPr>
          <w:sz w:val="28"/>
          <w:szCs w:val="28"/>
        </w:rPr>
        <w:t xml:space="preserve">ороду, изменение моделей </w:t>
      </w:r>
      <w:r w:rsidRPr="00B6723D">
        <w:rPr>
          <w:sz w:val="28"/>
          <w:szCs w:val="28"/>
        </w:rPr>
        <w:t>поведения горожан, повышение активности при формирова</w:t>
      </w:r>
      <w:r w:rsidR="00290E0A" w:rsidRPr="00B6723D">
        <w:rPr>
          <w:sz w:val="28"/>
          <w:szCs w:val="28"/>
        </w:rPr>
        <w:t>нии комфортной городской среды.</w:t>
      </w:r>
    </w:p>
    <w:p w:rsidR="00B33941" w:rsidRPr="00B6723D" w:rsidRDefault="00B10AC8" w:rsidP="00290E0A">
      <w:pPr>
        <w:ind w:firstLine="709"/>
        <w:rPr>
          <w:strike/>
          <w:sz w:val="28"/>
          <w:szCs w:val="28"/>
        </w:rPr>
      </w:pPr>
      <w:r w:rsidRPr="00B6723D">
        <w:rPr>
          <w:rFonts w:eastAsia="Times New Roman"/>
          <w:kern w:val="0"/>
          <w:sz w:val="28"/>
          <w:szCs w:val="28"/>
        </w:rPr>
        <w:t xml:space="preserve">Для повышения удобства взаимодействия горожан с Администрацией города Сургута, более своевременного, наглядного и запоминающегося представления информации о важных политических, социальных </w:t>
      </w:r>
      <w:r w:rsidRPr="00B6723D">
        <w:rPr>
          <w:rFonts w:eastAsia="Times New Roman"/>
          <w:kern w:val="0"/>
          <w:sz w:val="28"/>
          <w:szCs w:val="28"/>
        </w:rPr>
        <w:br/>
        <w:t xml:space="preserve">и экономических событиях реализован проект модернизации официального портала Администрации города Сургута. Разработана новая, более современная и эргономичная главная страница, более удобный </w:t>
      </w:r>
      <w:r w:rsidR="0001187F">
        <w:rPr>
          <w:rFonts w:eastAsia="Times New Roman"/>
          <w:kern w:val="0"/>
          <w:sz w:val="28"/>
          <w:szCs w:val="28"/>
        </w:rPr>
        <w:br/>
      </w:r>
      <w:r w:rsidRPr="00B6723D">
        <w:rPr>
          <w:rFonts w:eastAsia="Times New Roman"/>
          <w:kern w:val="0"/>
          <w:sz w:val="28"/>
          <w:szCs w:val="28"/>
        </w:rPr>
        <w:t>и функциональный интерфейс портала.</w:t>
      </w:r>
    </w:p>
    <w:p w:rsidR="0001187F" w:rsidRDefault="0001187F" w:rsidP="00FB760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33941" w:rsidRPr="00B6723D" w:rsidRDefault="00B33941" w:rsidP="00B33941">
      <w:pPr>
        <w:keepNext/>
        <w:keepLines/>
        <w:ind w:firstLine="0"/>
        <w:jc w:val="center"/>
        <w:outlineLvl w:val="2"/>
        <w:rPr>
          <w:sz w:val="28"/>
          <w:szCs w:val="28"/>
        </w:rPr>
      </w:pPr>
      <w:r w:rsidRPr="00B6723D">
        <w:rPr>
          <w:sz w:val="28"/>
          <w:szCs w:val="28"/>
        </w:rPr>
        <w:lastRenderedPageBreak/>
        <w:t>Государственные и муниципальные программы, в рамках которых реализуются мероприятия, направленные на развитие вектора «Коммуникации»</w:t>
      </w:r>
    </w:p>
    <w:p w:rsidR="00D95D78" w:rsidRPr="00B6723D" w:rsidRDefault="00617342" w:rsidP="0001187F">
      <w:pPr>
        <w:pStyle w:val="30"/>
        <w:spacing w:before="0"/>
        <w:ind w:firstLine="0"/>
        <w:jc w:val="right"/>
        <w:rPr>
          <w:rFonts w:eastAsia="Times New Roman"/>
          <w:vanish/>
          <w:kern w:val="0"/>
          <w:sz w:val="20"/>
          <w:szCs w:val="20"/>
        </w:rPr>
      </w:pPr>
      <w:r w:rsidRPr="00B6723D">
        <w:rPr>
          <w:b w:val="0"/>
          <w:i w:val="0"/>
          <w:color w:val="auto"/>
          <w:sz w:val="28"/>
          <w:szCs w:val="28"/>
        </w:rPr>
        <w:t xml:space="preserve">Таблица </w:t>
      </w:r>
      <w:r w:rsidR="00B33941" w:rsidRPr="00B6723D">
        <w:rPr>
          <w:b w:val="0"/>
          <w:i w:val="0"/>
          <w:color w:val="auto"/>
          <w:sz w:val="28"/>
          <w:szCs w:val="28"/>
        </w:rPr>
        <w:t>2</w:t>
      </w:r>
      <w:r w:rsidR="00710377" w:rsidRPr="00B6723D">
        <w:rPr>
          <w:b w:val="0"/>
          <w:i w:val="0"/>
          <w:color w:val="auto"/>
          <w:sz w:val="28"/>
          <w:szCs w:val="28"/>
        </w:rPr>
        <w:t>6</w:t>
      </w:r>
    </w:p>
    <w:tbl>
      <w:tblPr>
        <w:tblpPr w:leftFromText="180" w:rightFromText="180" w:vertAnchor="text" w:tblpY="1"/>
        <w:tblOverlap w:val="never"/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4110"/>
        <w:gridCol w:w="4253"/>
      </w:tblGrid>
      <w:tr w:rsidR="0001187F" w:rsidRPr="00B6723D" w:rsidTr="0001187F">
        <w:trPr>
          <w:trHeight w:val="423"/>
        </w:trPr>
        <w:tc>
          <w:tcPr>
            <w:tcW w:w="1021" w:type="dxa"/>
            <w:shd w:val="clear" w:color="auto" w:fill="auto"/>
          </w:tcPr>
          <w:p w:rsidR="0001187F" w:rsidRPr="002A6EEC" w:rsidRDefault="0001187F" w:rsidP="0001187F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2A6EEC">
              <w:rPr>
                <w:rFonts w:eastAsia="Times New Roman"/>
                <w:kern w:val="0"/>
              </w:rPr>
              <w:t>Вектор</w:t>
            </w:r>
          </w:p>
        </w:tc>
        <w:tc>
          <w:tcPr>
            <w:tcW w:w="4110" w:type="dxa"/>
            <w:shd w:val="clear" w:color="auto" w:fill="auto"/>
          </w:tcPr>
          <w:p w:rsidR="0001187F" w:rsidRPr="002A6EEC" w:rsidRDefault="0001187F" w:rsidP="0001187F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2A6EEC">
              <w:rPr>
                <w:rFonts w:eastAsia="Times New Roman"/>
                <w:kern w:val="0"/>
              </w:rPr>
              <w:t>Государственные программы</w:t>
            </w:r>
          </w:p>
        </w:tc>
        <w:tc>
          <w:tcPr>
            <w:tcW w:w="4253" w:type="dxa"/>
            <w:shd w:val="clear" w:color="auto" w:fill="auto"/>
          </w:tcPr>
          <w:p w:rsidR="0001187F" w:rsidRPr="002A6EEC" w:rsidRDefault="0001187F" w:rsidP="0001187F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2A6EEC">
              <w:rPr>
                <w:rFonts w:eastAsia="Times New Roman"/>
                <w:kern w:val="0"/>
              </w:rPr>
              <w:t>Муниципальные программы</w:t>
            </w:r>
          </w:p>
        </w:tc>
      </w:tr>
      <w:tr w:rsidR="00B6723D" w:rsidRPr="00B6723D" w:rsidTr="0001187F">
        <w:trPr>
          <w:trHeight w:val="423"/>
        </w:trPr>
        <w:tc>
          <w:tcPr>
            <w:tcW w:w="1021" w:type="dxa"/>
            <w:vMerge w:val="restart"/>
            <w:shd w:val="clear" w:color="auto" w:fill="auto"/>
            <w:textDirection w:val="btLr"/>
            <w:vAlign w:val="center"/>
          </w:tcPr>
          <w:p w:rsidR="00D95D78" w:rsidRPr="002A6EEC" w:rsidRDefault="00D95D78" w:rsidP="00D95D78">
            <w:pPr>
              <w:ind w:right="113" w:firstLine="0"/>
              <w:jc w:val="center"/>
              <w:rPr>
                <w:rFonts w:eastAsia="Times New Roman"/>
                <w:kern w:val="0"/>
              </w:rPr>
            </w:pPr>
            <w:r w:rsidRPr="002A6EEC">
              <w:rPr>
                <w:rFonts w:eastAsia="Times New Roman"/>
                <w:kern w:val="0"/>
              </w:rPr>
              <w:t>Коммуникации</w:t>
            </w:r>
          </w:p>
        </w:tc>
        <w:tc>
          <w:tcPr>
            <w:tcW w:w="4110" w:type="dxa"/>
            <w:shd w:val="clear" w:color="auto" w:fill="auto"/>
          </w:tcPr>
          <w:p w:rsidR="00D95D78" w:rsidRPr="002A6EEC" w:rsidRDefault="00D95D78" w:rsidP="002A6EEC">
            <w:pPr>
              <w:ind w:right="113" w:firstLine="0"/>
              <w:rPr>
                <w:rFonts w:eastAsia="Times New Roman"/>
                <w:kern w:val="0"/>
              </w:rPr>
            </w:pPr>
            <w:r w:rsidRPr="002A6EEC">
              <w:rPr>
                <w:rFonts w:eastAsia="Times New Roman"/>
                <w:kern w:val="0"/>
              </w:rPr>
              <w:t xml:space="preserve">Информационное общество </w:t>
            </w:r>
            <w:r w:rsidR="002A6EEC">
              <w:rPr>
                <w:rFonts w:eastAsia="Times New Roman"/>
                <w:kern w:val="0"/>
              </w:rPr>
              <w:br/>
            </w:r>
            <w:r w:rsidRPr="002A6EEC">
              <w:rPr>
                <w:rFonts w:eastAsia="Times New Roman"/>
                <w:kern w:val="0"/>
              </w:rPr>
              <w:t>Ханты-Мансийского автономного округа – Югры на 2016 – 2020 годы</w:t>
            </w:r>
          </w:p>
        </w:tc>
        <w:tc>
          <w:tcPr>
            <w:tcW w:w="4253" w:type="dxa"/>
            <w:shd w:val="clear" w:color="auto" w:fill="auto"/>
          </w:tcPr>
          <w:p w:rsidR="00D95D78" w:rsidRPr="002A6EEC" w:rsidRDefault="00D95D78" w:rsidP="0001187F">
            <w:pPr>
              <w:ind w:right="113" w:firstLine="0"/>
              <w:rPr>
                <w:rFonts w:eastAsia="Times New Roman"/>
                <w:kern w:val="0"/>
              </w:rPr>
            </w:pPr>
            <w:r w:rsidRPr="002A6EEC">
              <w:rPr>
                <w:rFonts w:eastAsia="Times New Roman"/>
                <w:kern w:val="0"/>
              </w:rPr>
              <w:t>Развитие электронного</w:t>
            </w:r>
            <w:r w:rsidR="0001187F" w:rsidRPr="002A6EEC">
              <w:rPr>
                <w:rFonts w:eastAsia="Times New Roman"/>
                <w:kern w:val="0"/>
              </w:rPr>
              <w:t xml:space="preserve"> </w:t>
            </w:r>
            <w:r w:rsidRPr="002A6EEC">
              <w:rPr>
                <w:rFonts w:eastAsia="Times New Roman"/>
                <w:kern w:val="0"/>
              </w:rPr>
              <w:t>муниципалитета на 2016</w:t>
            </w:r>
            <w:r w:rsidR="0001187F" w:rsidRPr="002A6EEC">
              <w:rPr>
                <w:rFonts w:eastAsia="Times New Roman"/>
                <w:kern w:val="0"/>
              </w:rPr>
              <w:t xml:space="preserve"> – </w:t>
            </w:r>
            <w:r w:rsidRPr="002A6EEC">
              <w:rPr>
                <w:rFonts w:eastAsia="Times New Roman"/>
                <w:kern w:val="0"/>
              </w:rPr>
              <w:t>2030 годы</w:t>
            </w:r>
          </w:p>
        </w:tc>
      </w:tr>
      <w:tr w:rsidR="00B6723D" w:rsidRPr="00B6723D" w:rsidTr="0001187F">
        <w:trPr>
          <w:trHeight w:val="678"/>
        </w:trPr>
        <w:tc>
          <w:tcPr>
            <w:tcW w:w="1021" w:type="dxa"/>
            <w:vMerge/>
            <w:shd w:val="clear" w:color="auto" w:fill="auto"/>
          </w:tcPr>
          <w:p w:rsidR="00D95D78" w:rsidRPr="002A6EEC" w:rsidRDefault="00D95D78" w:rsidP="00D95D78">
            <w:pPr>
              <w:ind w:firstLine="0"/>
              <w:jc w:val="left"/>
              <w:rPr>
                <w:rFonts w:eastAsia="Times New Roman"/>
                <w:kern w:val="0"/>
              </w:rPr>
            </w:pPr>
          </w:p>
        </w:tc>
        <w:tc>
          <w:tcPr>
            <w:tcW w:w="4110" w:type="dxa"/>
            <w:shd w:val="clear" w:color="auto" w:fill="auto"/>
          </w:tcPr>
          <w:p w:rsidR="00D95D78" w:rsidRPr="002A6EEC" w:rsidRDefault="00D95D78" w:rsidP="00CE617D">
            <w:pPr>
              <w:ind w:right="113" w:firstLine="0"/>
              <w:rPr>
                <w:rFonts w:eastAsia="Times New Roman"/>
                <w:kern w:val="0"/>
              </w:rPr>
            </w:pPr>
            <w:r w:rsidRPr="002A6EEC">
              <w:rPr>
                <w:rFonts w:eastAsia="Times New Roman"/>
                <w:kern w:val="0"/>
              </w:rPr>
              <w:t>О государственной политике в сфере обеспечения межнационального согласия, гражданского единства, отдельных прав и законных интересов граждан, а также в вопросах обеспечения общественного порядка и профилактики экстремизма, незаконного оборота и потребления наркотических средств и психотропных веществ в</w:t>
            </w:r>
            <w:r w:rsidR="00C948C1" w:rsidRPr="002A6EEC">
              <w:rPr>
                <w:rFonts w:eastAsia="Times New Roman"/>
                <w:kern w:val="0"/>
              </w:rPr>
              <w:t xml:space="preserve"> </w:t>
            </w:r>
            <w:r w:rsidRPr="002A6EEC">
              <w:rPr>
                <w:rFonts w:eastAsia="Times New Roman"/>
                <w:kern w:val="0"/>
              </w:rPr>
              <w:t>Ханты-Мансийском автономном округе</w:t>
            </w:r>
            <w:r w:rsidR="00C948C1" w:rsidRPr="002A6EEC">
              <w:rPr>
                <w:rFonts w:eastAsia="Times New Roman"/>
                <w:kern w:val="0"/>
              </w:rPr>
              <w:t xml:space="preserve"> – </w:t>
            </w:r>
            <w:r w:rsidRPr="002A6EEC">
              <w:rPr>
                <w:rFonts w:eastAsia="Times New Roman"/>
                <w:kern w:val="0"/>
              </w:rPr>
              <w:t>Югре в 2016</w:t>
            </w:r>
            <w:r w:rsidR="00C948C1" w:rsidRPr="002A6EEC">
              <w:rPr>
                <w:rFonts w:eastAsia="Times New Roman"/>
                <w:kern w:val="0"/>
              </w:rPr>
              <w:t xml:space="preserve"> – </w:t>
            </w:r>
            <w:r w:rsidRPr="002A6EEC">
              <w:rPr>
                <w:rFonts w:eastAsia="Times New Roman"/>
                <w:kern w:val="0"/>
              </w:rPr>
              <w:t>2020 годах</w:t>
            </w:r>
          </w:p>
        </w:tc>
        <w:tc>
          <w:tcPr>
            <w:tcW w:w="4253" w:type="dxa"/>
            <w:shd w:val="clear" w:color="auto" w:fill="auto"/>
          </w:tcPr>
          <w:p w:rsidR="00D95D78" w:rsidRPr="002A6EEC" w:rsidRDefault="00D95D78" w:rsidP="002A6EEC">
            <w:pPr>
              <w:ind w:right="113" w:firstLine="0"/>
              <w:rPr>
                <w:rFonts w:eastAsia="Times New Roman"/>
                <w:kern w:val="0"/>
              </w:rPr>
            </w:pPr>
            <w:r w:rsidRPr="002A6EEC">
              <w:rPr>
                <w:rFonts w:eastAsia="Times New Roman"/>
                <w:kern w:val="0"/>
              </w:rPr>
              <w:t xml:space="preserve">Профилактика правонарушений </w:t>
            </w:r>
            <w:r w:rsidR="002A6EEC">
              <w:rPr>
                <w:rFonts w:eastAsia="Times New Roman"/>
                <w:kern w:val="0"/>
              </w:rPr>
              <w:br/>
            </w:r>
            <w:r w:rsidRPr="002A6EEC">
              <w:rPr>
                <w:rFonts w:eastAsia="Times New Roman"/>
                <w:kern w:val="0"/>
              </w:rPr>
              <w:t xml:space="preserve">и экстремизма в городе Сургуте </w:t>
            </w:r>
            <w:r w:rsidR="002A6EEC">
              <w:rPr>
                <w:rFonts w:eastAsia="Times New Roman"/>
                <w:kern w:val="0"/>
              </w:rPr>
              <w:br/>
            </w:r>
            <w:r w:rsidRPr="002A6EEC">
              <w:rPr>
                <w:rFonts w:eastAsia="Times New Roman"/>
                <w:kern w:val="0"/>
              </w:rPr>
              <w:t>на 2014</w:t>
            </w:r>
            <w:r w:rsidR="00C948C1" w:rsidRPr="002A6EEC">
              <w:rPr>
                <w:rFonts w:eastAsia="Times New Roman"/>
                <w:kern w:val="0"/>
              </w:rPr>
              <w:t xml:space="preserve"> – </w:t>
            </w:r>
            <w:r w:rsidRPr="002A6EEC">
              <w:rPr>
                <w:rFonts w:eastAsia="Times New Roman"/>
                <w:kern w:val="0"/>
              </w:rPr>
              <w:t>2030 годы</w:t>
            </w:r>
          </w:p>
        </w:tc>
      </w:tr>
      <w:tr w:rsidR="00B6723D" w:rsidRPr="00B6723D" w:rsidTr="00262233">
        <w:trPr>
          <w:trHeight w:val="1056"/>
        </w:trPr>
        <w:tc>
          <w:tcPr>
            <w:tcW w:w="1021" w:type="dxa"/>
            <w:vMerge/>
            <w:shd w:val="clear" w:color="auto" w:fill="auto"/>
          </w:tcPr>
          <w:p w:rsidR="00D95D78" w:rsidRPr="002A6EEC" w:rsidRDefault="00D95D78" w:rsidP="00D95D78">
            <w:pPr>
              <w:ind w:firstLine="0"/>
              <w:jc w:val="left"/>
              <w:rPr>
                <w:rFonts w:eastAsia="Times New Roman"/>
                <w:kern w:val="0"/>
              </w:rPr>
            </w:pPr>
          </w:p>
        </w:tc>
        <w:tc>
          <w:tcPr>
            <w:tcW w:w="4110" w:type="dxa"/>
            <w:shd w:val="clear" w:color="auto" w:fill="auto"/>
          </w:tcPr>
          <w:p w:rsidR="00D95D78" w:rsidRPr="002A6EEC" w:rsidRDefault="00D95D78" w:rsidP="002A6EEC">
            <w:pPr>
              <w:ind w:right="113" w:firstLine="0"/>
              <w:rPr>
                <w:rFonts w:eastAsia="Times New Roman"/>
                <w:kern w:val="0"/>
              </w:rPr>
            </w:pPr>
            <w:r w:rsidRPr="002A6EEC">
              <w:rPr>
                <w:rFonts w:eastAsia="Times New Roman"/>
                <w:kern w:val="0"/>
              </w:rPr>
              <w:t>Развитие гражданского общества Ханты-Мансийского автономного округа – Югры на 2016 – 2020 годы</w:t>
            </w:r>
          </w:p>
        </w:tc>
        <w:tc>
          <w:tcPr>
            <w:tcW w:w="4253" w:type="dxa"/>
            <w:shd w:val="clear" w:color="auto" w:fill="auto"/>
          </w:tcPr>
          <w:p w:rsidR="00D95D78" w:rsidRPr="002A6EEC" w:rsidRDefault="00D95D78" w:rsidP="0001187F">
            <w:pPr>
              <w:ind w:right="113" w:firstLine="0"/>
              <w:rPr>
                <w:rFonts w:eastAsia="Times New Roman"/>
                <w:kern w:val="0"/>
              </w:rPr>
            </w:pPr>
            <w:r w:rsidRPr="002A6EEC">
              <w:rPr>
                <w:rFonts w:eastAsia="Times New Roman"/>
                <w:kern w:val="0"/>
              </w:rPr>
              <w:t xml:space="preserve">Развитие гражданского общества </w:t>
            </w:r>
            <w:r w:rsidRPr="002A6EEC">
              <w:rPr>
                <w:rFonts w:eastAsia="Times New Roman"/>
                <w:kern w:val="0"/>
              </w:rPr>
              <w:br/>
              <w:t>в городе Сургуте на 2014 – 2030 годы</w:t>
            </w:r>
            <w:r w:rsidR="00CE617D">
              <w:rPr>
                <w:rFonts w:eastAsia="Times New Roman"/>
                <w:kern w:val="0"/>
              </w:rPr>
              <w:t>.</w:t>
            </w:r>
          </w:p>
          <w:p w:rsidR="00C948C1" w:rsidRPr="002A6EEC" w:rsidRDefault="00C948C1" w:rsidP="0001187F">
            <w:pPr>
              <w:ind w:right="113" w:firstLine="0"/>
              <w:rPr>
                <w:rFonts w:eastAsia="Times New Roman"/>
                <w:kern w:val="0"/>
              </w:rPr>
            </w:pPr>
          </w:p>
          <w:p w:rsidR="00D95D78" w:rsidRPr="002A6EEC" w:rsidRDefault="00D95D78" w:rsidP="0001187F">
            <w:pPr>
              <w:ind w:right="113" w:firstLine="0"/>
              <w:rPr>
                <w:rFonts w:eastAsia="Times New Roman"/>
                <w:kern w:val="0"/>
              </w:rPr>
            </w:pPr>
            <w:r w:rsidRPr="002A6EEC">
              <w:rPr>
                <w:rFonts w:eastAsia="Times New Roman"/>
                <w:kern w:val="0"/>
              </w:rPr>
              <w:t>Сургутская семья на 2014 – 2030 годы</w:t>
            </w:r>
          </w:p>
        </w:tc>
      </w:tr>
      <w:tr w:rsidR="00B6723D" w:rsidRPr="00B6723D" w:rsidTr="0001187F">
        <w:trPr>
          <w:trHeight w:val="708"/>
        </w:trPr>
        <w:tc>
          <w:tcPr>
            <w:tcW w:w="1021" w:type="dxa"/>
            <w:vMerge/>
            <w:shd w:val="clear" w:color="auto" w:fill="auto"/>
          </w:tcPr>
          <w:p w:rsidR="00D95D78" w:rsidRPr="002A6EEC" w:rsidRDefault="00D95D78" w:rsidP="00D95D78">
            <w:pPr>
              <w:ind w:firstLine="0"/>
              <w:jc w:val="left"/>
              <w:rPr>
                <w:rFonts w:eastAsia="Times New Roman"/>
                <w:kern w:val="0"/>
              </w:rPr>
            </w:pPr>
          </w:p>
        </w:tc>
        <w:tc>
          <w:tcPr>
            <w:tcW w:w="4110" w:type="dxa"/>
            <w:shd w:val="clear" w:color="auto" w:fill="auto"/>
          </w:tcPr>
          <w:p w:rsidR="00D95D78" w:rsidRPr="002A6EEC" w:rsidRDefault="00D95D78" w:rsidP="0001187F">
            <w:pPr>
              <w:ind w:right="113" w:firstLine="0"/>
              <w:rPr>
                <w:rFonts w:eastAsia="Times New Roman"/>
                <w:kern w:val="0"/>
              </w:rPr>
            </w:pPr>
            <w:r w:rsidRPr="002A6EEC">
              <w:rPr>
                <w:rFonts w:eastAsia="Times New Roman"/>
                <w:kern w:val="0"/>
              </w:rPr>
              <w:t>Социальная поддержка жителей Ханты-Мансийского автономного округа – Югры на 2016 – 2020 годы</w:t>
            </w:r>
          </w:p>
          <w:p w:rsidR="00D95D78" w:rsidRPr="002A6EEC" w:rsidRDefault="00D95D78" w:rsidP="0001187F">
            <w:pPr>
              <w:ind w:right="113" w:firstLine="0"/>
              <w:rPr>
                <w:rFonts w:eastAsia="Times New Roman"/>
                <w:kern w:val="0"/>
              </w:rPr>
            </w:pPr>
          </w:p>
        </w:tc>
        <w:tc>
          <w:tcPr>
            <w:tcW w:w="4253" w:type="dxa"/>
            <w:shd w:val="clear" w:color="auto" w:fill="auto"/>
          </w:tcPr>
          <w:p w:rsidR="00D95D78" w:rsidRPr="002A6EEC" w:rsidRDefault="00D95D78" w:rsidP="00063685">
            <w:pPr>
              <w:ind w:right="113" w:firstLine="0"/>
              <w:rPr>
                <w:rFonts w:eastAsia="Times New Roman"/>
                <w:kern w:val="0"/>
              </w:rPr>
            </w:pPr>
            <w:r w:rsidRPr="002A6EEC">
              <w:rPr>
                <w:rFonts w:eastAsia="Times New Roman"/>
                <w:kern w:val="0"/>
              </w:rPr>
              <w:t xml:space="preserve">Дополнительные меры социальной поддержки отдельных категорий граждан муниципального образования городской округ город Сургут </w:t>
            </w:r>
            <w:r w:rsidR="00063685">
              <w:rPr>
                <w:rFonts w:eastAsia="Times New Roman"/>
                <w:kern w:val="0"/>
              </w:rPr>
              <w:br/>
            </w:r>
            <w:r w:rsidRPr="002A6EEC">
              <w:rPr>
                <w:rFonts w:eastAsia="Times New Roman"/>
                <w:kern w:val="0"/>
              </w:rPr>
              <w:t>на 2014 – 2030 годы</w:t>
            </w:r>
          </w:p>
        </w:tc>
      </w:tr>
      <w:tr w:rsidR="00B6723D" w:rsidRPr="00B6723D" w:rsidTr="0001187F">
        <w:trPr>
          <w:trHeight w:val="418"/>
        </w:trPr>
        <w:tc>
          <w:tcPr>
            <w:tcW w:w="1021" w:type="dxa"/>
            <w:vMerge/>
            <w:shd w:val="clear" w:color="auto" w:fill="auto"/>
          </w:tcPr>
          <w:p w:rsidR="00D95D78" w:rsidRPr="002A6EEC" w:rsidRDefault="00D95D78" w:rsidP="00D95D78">
            <w:pPr>
              <w:ind w:firstLine="0"/>
              <w:jc w:val="left"/>
              <w:rPr>
                <w:rFonts w:eastAsia="Times New Roman"/>
                <w:kern w:val="0"/>
              </w:rPr>
            </w:pPr>
          </w:p>
        </w:tc>
        <w:tc>
          <w:tcPr>
            <w:tcW w:w="4110" w:type="dxa"/>
            <w:shd w:val="clear" w:color="auto" w:fill="auto"/>
          </w:tcPr>
          <w:p w:rsidR="00D95D78" w:rsidRPr="002A6EEC" w:rsidRDefault="00D95D78" w:rsidP="00063685">
            <w:pPr>
              <w:ind w:right="113" w:firstLine="0"/>
              <w:rPr>
                <w:rFonts w:eastAsia="Times New Roman"/>
                <w:kern w:val="0"/>
              </w:rPr>
            </w:pPr>
            <w:r w:rsidRPr="002A6EEC">
              <w:rPr>
                <w:rFonts w:eastAsia="Times New Roman"/>
                <w:kern w:val="0"/>
              </w:rPr>
              <w:t>Оказание содействия добровольному переселению в Ханты-Мансийский автономный округ</w:t>
            </w:r>
            <w:r w:rsidR="00C948C1" w:rsidRPr="002A6EEC">
              <w:rPr>
                <w:rFonts w:eastAsia="Times New Roman"/>
                <w:kern w:val="0"/>
              </w:rPr>
              <w:t xml:space="preserve"> – </w:t>
            </w:r>
            <w:r w:rsidRPr="002A6EEC">
              <w:rPr>
                <w:rFonts w:eastAsia="Times New Roman"/>
                <w:kern w:val="0"/>
              </w:rPr>
              <w:t xml:space="preserve">Югру соотечественников, проживающих </w:t>
            </w:r>
            <w:r w:rsidR="00063685">
              <w:rPr>
                <w:rFonts w:eastAsia="Times New Roman"/>
                <w:kern w:val="0"/>
              </w:rPr>
              <w:br/>
            </w:r>
            <w:r w:rsidRPr="002A6EEC">
              <w:rPr>
                <w:rFonts w:eastAsia="Times New Roman"/>
                <w:kern w:val="0"/>
              </w:rPr>
              <w:t>за рубежом, на 2016 – 2020 годы</w:t>
            </w:r>
          </w:p>
        </w:tc>
        <w:tc>
          <w:tcPr>
            <w:tcW w:w="4253" w:type="dxa"/>
            <w:shd w:val="clear" w:color="auto" w:fill="auto"/>
          </w:tcPr>
          <w:p w:rsidR="00D95D78" w:rsidRPr="002A6EEC" w:rsidRDefault="00D95D78" w:rsidP="0001187F">
            <w:pPr>
              <w:ind w:right="113" w:firstLine="0"/>
              <w:rPr>
                <w:rFonts w:eastAsia="Times New Roman"/>
                <w:kern w:val="0"/>
              </w:rPr>
            </w:pPr>
            <w:r w:rsidRPr="002A6EEC">
              <w:rPr>
                <w:rFonts w:eastAsia="Times New Roman"/>
                <w:kern w:val="0"/>
              </w:rPr>
              <w:t xml:space="preserve">функционирования «Реализация отдельных государственных полномочий в сфере опеки </w:t>
            </w:r>
            <w:r w:rsidRPr="002A6EEC">
              <w:rPr>
                <w:rFonts w:eastAsia="Times New Roman"/>
                <w:kern w:val="0"/>
              </w:rPr>
              <w:br/>
              <w:t>и попечительства на 2014 – 2030 годы»</w:t>
            </w:r>
          </w:p>
        </w:tc>
      </w:tr>
      <w:tr w:rsidR="00B6723D" w:rsidRPr="00B6723D" w:rsidTr="0001187F">
        <w:trPr>
          <w:trHeight w:val="708"/>
        </w:trPr>
        <w:tc>
          <w:tcPr>
            <w:tcW w:w="1021" w:type="dxa"/>
            <w:vMerge/>
            <w:shd w:val="clear" w:color="auto" w:fill="auto"/>
          </w:tcPr>
          <w:p w:rsidR="00D95D78" w:rsidRPr="002A6EEC" w:rsidRDefault="00D95D78" w:rsidP="00D95D78">
            <w:pPr>
              <w:ind w:firstLine="0"/>
              <w:jc w:val="left"/>
              <w:rPr>
                <w:rFonts w:eastAsia="Times New Roman"/>
                <w:kern w:val="0"/>
              </w:rPr>
            </w:pPr>
          </w:p>
        </w:tc>
        <w:tc>
          <w:tcPr>
            <w:tcW w:w="4110" w:type="dxa"/>
            <w:shd w:val="clear" w:color="auto" w:fill="auto"/>
          </w:tcPr>
          <w:p w:rsidR="00D95D78" w:rsidRPr="002A6EEC" w:rsidRDefault="00D95D78" w:rsidP="00063685">
            <w:pPr>
              <w:ind w:right="113" w:firstLine="0"/>
              <w:rPr>
                <w:rFonts w:eastAsia="Times New Roman"/>
                <w:kern w:val="0"/>
              </w:rPr>
            </w:pPr>
            <w:r w:rsidRPr="002A6EEC">
              <w:rPr>
                <w:rFonts w:eastAsia="Times New Roman"/>
                <w:kern w:val="0"/>
              </w:rPr>
              <w:t xml:space="preserve">Социально-экономическое развитие коренных малочисленных народов Севера Ханты-Мансийского автономного округа – Югры </w:t>
            </w:r>
            <w:r w:rsidR="00063685">
              <w:rPr>
                <w:rFonts w:eastAsia="Times New Roman"/>
                <w:kern w:val="0"/>
              </w:rPr>
              <w:br/>
            </w:r>
            <w:r w:rsidRPr="002A6EEC">
              <w:rPr>
                <w:rFonts w:eastAsia="Times New Roman"/>
                <w:kern w:val="0"/>
              </w:rPr>
              <w:t>на 2016 – 2020 годы</w:t>
            </w:r>
          </w:p>
        </w:tc>
        <w:tc>
          <w:tcPr>
            <w:tcW w:w="4253" w:type="dxa"/>
            <w:shd w:val="clear" w:color="auto" w:fill="auto"/>
          </w:tcPr>
          <w:p w:rsidR="00D95D78" w:rsidRPr="002A6EEC" w:rsidRDefault="00D95D78" w:rsidP="0001187F">
            <w:pPr>
              <w:ind w:right="113" w:firstLine="0"/>
              <w:rPr>
                <w:rFonts w:eastAsia="Times New Roman"/>
                <w:kern w:val="0"/>
              </w:rPr>
            </w:pPr>
          </w:p>
          <w:p w:rsidR="00D95D78" w:rsidRPr="002A6EEC" w:rsidRDefault="00D95D78" w:rsidP="0001187F">
            <w:pPr>
              <w:ind w:right="113" w:firstLine="0"/>
              <w:rPr>
                <w:rFonts w:eastAsia="Times New Roman"/>
                <w:kern w:val="0"/>
              </w:rPr>
            </w:pPr>
          </w:p>
        </w:tc>
      </w:tr>
    </w:tbl>
    <w:p w:rsidR="000F2E52" w:rsidRPr="00B6723D" w:rsidRDefault="000F2E52" w:rsidP="00EA2695">
      <w:pPr>
        <w:keepNext/>
        <w:keepLines/>
        <w:ind w:firstLine="720"/>
        <w:rPr>
          <w:sz w:val="28"/>
          <w:szCs w:val="28"/>
        </w:rPr>
      </w:pPr>
    </w:p>
    <w:p w:rsidR="00D3247C" w:rsidRPr="00B6723D" w:rsidRDefault="001560D3" w:rsidP="00EA2695">
      <w:pPr>
        <w:keepNext/>
        <w:keepLines/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Планируемый объём</w:t>
      </w:r>
      <w:r w:rsidR="00D3247C" w:rsidRPr="00B6723D">
        <w:rPr>
          <w:sz w:val="28"/>
          <w:szCs w:val="28"/>
        </w:rPr>
        <w:t xml:space="preserve"> финансовых ресурсов для достижения </w:t>
      </w:r>
      <w:r w:rsidR="00C948C1">
        <w:rPr>
          <w:sz w:val="28"/>
          <w:szCs w:val="28"/>
        </w:rPr>
        <w:br/>
      </w:r>
      <w:r w:rsidR="00D3247C" w:rsidRPr="00B6723D">
        <w:rPr>
          <w:sz w:val="28"/>
          <w:szCs w:val="28"/>
        </w:rPr>
        <w:t>цел</w:t>
      </w:r>
      <w:r w:rsidR="00596B04" w:rsidRPr="00B6723D">
        <w:rPr>
          <w:sz w:val="28"/>
          <w:szCs w:val="28"/>
        </w:rPr>
        <w:t>и вектора – 280,</w:t>
      </w:r>
      <w:r w:rsidRPr="00B6723D">
        <w:rPr>
          <w:sz w:val="28"/>
          <w:szCs w:val="28"/>
        </w:rPr>
        <w:t>636 млн. рублей, их них средств</w:t>
      </w:r>
      <w:r w:rsidR="00596B04" w:rsidRPr="00B6723D">
        <w:rPr>
          <w:sz w:val="28"/>
          <w:szCs w:val="28"/>
        </w:rPr>
        <w:t xml:space="preserve"> бюджета </w:t>
      </w:r>
      <w:r w:rsidR="00C948C1">
        <w:rPr>
          <w:sz w:val="28"/>
          <w:szCs w:val="28"/>
        </w:rPr>
        <w:br/>
      </w:r>
      <w:r w:rsidR="00596B04" w:rsidRPr="00B6723D">
        <w:rPr>
          <w:sz w:val="28"/>
          <w:szCs w:val="28"/>
        </w:rPr>
        <w:t xml:space="preserve">города </w:t>
      </w:r>
      <w:r w:rsidR="00EA2695" w:rsidRPr="00B6723D">
        <w:rPr>
          <w:sz w:val="28"/>
          <w:szCs w:val="28"/>
        </w:rPr>
        <w:t>–</w:t>
      </w:r>
      <w:r w:rsidR="00596B04" w:rsidRPr="00B6723D">
        <w:rPr>
          <w:sz w:val="28"/>
          <w:szCs w:val="28"/>
        </w:rPr>
        <w:t xml:space="preserve"> 280,636 млн. рублей.</w:t>
      </w:r>
    </w:p>
    <w:p w:rsidR="00063685" w:rsidRDefault="00063685" w:rsidP="00CA00D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F481E" w:rsidRPr="00B6723D" w:rsidRDefault="00653A9D" w:rsidP="00B33941">
      <w:pPr>
        <w:pStyle w:val="30"/>
        <w:spacing w:before="0"/>
        <w:ind w:firstLine="0"/>
        <w:rPr>
          <w:i w:val="0"/>
          <w:color w:val="auto"/>
          <w:sz w:val="28"/>
          <w:szCs w:val="28"/>
        </w:rPr>
      </w:pPr>
      <w:r w:rsidRPr="00B6723D">
        <w:rPr>
          <w:i w:val="0"/>
          <w:color w:val="auto"/>
          <w:sz w:val="28"/>
          <w:szCs w:val="28"/>
        </w:rPr>
        <w:lastRenderedPageBreak/>
        <w:t>4</w:t>
      </w:r>
      <w:r w:rsidR="00BF481E" w:rsidRPr="00B6723D">
        <w:rPr>
          <w:i w:val="0"/>
          <w:color w:val="auto"/>
          <w:sz w:val="28"/>
          <w:szCs w:val="28"/>
        </w:rPr>
        <w:t>.3.</w:t>
      </w:r>
      <w:r w:rsidR="00F03E55" w:rsidRPr="00B6723D">
        <w:rPr>
          <w:i w:val="0"/>
          <w:color w:val="auto"/>
          <w:sz w:val="28"/>
          <w:szCs w:val="28"/>
        </w:rPr>
        <w:t>2</w:t>
      </w:r>
      <w:r w:rsidR="00BF481E" w:rsidRPr="00B6723D">
        <w:rPr>
          <w:i w:val="0"/>
          <w:color w:val="auto"/>
          <w:sz w:val="28"/>
          <w:szCs w:val="28"/>
        </w:rPr>
        <w:t>. Вектор «Безопасность»</w:t>
      </w:r>
    </w:p>
    <w:p w:rsidR="00BF481E" w:rsidRPr="00B6723D" w:rsidRDefault="00BF481E" w:rsidP="00B33941">
      <w:pPr>
        <w:pStyle w:val="affff0"/>
        <w:rPr>
          <w:sz w:val="28"/>
          <w:szCs w:val="28"/>
        </w:rPr>
      </w:pPr>
    </w:p>
    <w:p w:rsidR="00F03E55" w:rsidRPr="00B6723D" w:rsidRDefault="00F03E55" w:rsidP="00FF2D23">
      <w:pPr>
        <w:pStyle w:val="affff0"/>
        <w:ind w:firstLine="0"/>
        <w:jc w:val="center"/>
        <w:rPr>
          <w:sz w:val="28"/>
          <w:szCs w:val="28"/>
        </w:rPr>
      </w:pPr>
      <w:r w:rsidRPr="00B6723D">
        <w:rPr>
          <w:sz w:val="28"/>
          <w:szCs w:val="28"/>
        </w:rPr>
        <w:t>Стратегическая цел</w:t>
      </w:r>
      <w:r w:rsidR="001560D3" w:rsidRPr="00B6723D">
        <w:rPr>
          <w:sz w:val="28"/>
          <w:szCs w:val="28"/>
        </w:rPr>
        <w:t>ь вектора – ф</w:t>
      </w:r>
      <w:r w:rsidRPr="00B6723D">
        <w:rPr>
          <w:sz w:val="28"/>
          <w:szCs w:val="28"/>
        </w:rPr>
        <w:t xml:space="preserve">ормирование городской среды, </w:t>
      </w:r>
      <w:r w:rsidR="00FF2D23" w:rsidRPr="00B6723D">
        <w:rPr>
          <w:sz w:val="28"/>
          <w:szCs w:val="28"/>
        </w:rPr>
        <w:br/>
      </w:r>
      <w:r w:rsidRPr="00B6723D">
        <w:rPr>
          <w:sz w:val="28"/>
          <w:szCs w:val="28"/>
        </w:rPr>
        <w:t>в которой уровень различных угроз человеку минимален</w:t>
      </w:r>
      <w:r w:rsidR="0065198D" w:rsidRPr="00B6723D">
        <w:rPr>
          <w:sz w:val="28"/>
          <w:szCs w:val="28"/>
        </w:rPr>
        <w:t>.</w:t>
      </w:r>
    </w:p>
    <w:p w:rsidR="00FF2D23" w:rsidRPr="00B6723D" w:rsidRDefault="00FF2D23" w:rsidP="00FF2D23">
      <w:pPr>
        <w:ind w:firstLine="0"/>
        <w:rPr>
          <w:sz w:val="28"/>
          <w:szCs w:val="28"/>
        </w:rPr>
      </w:pPr>
    </w:p>
    <w:p w:rsidR="005C7F1E" w:rsidRPr="00B6723D" w:rsidRDefault="00F03E55" w:rsidP="005C7F1E">
      <w:pPr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Основные задачи:</w:t>
      </w:r>
    </w:p>
    <w:p w:rsidR="005C7F1E" w:rsidRPr="00B6723D" w:rsidRDefault="005C7F1E" w:rsidP="00F543EC">
      <w:pPr>
        <w:tabs>
          <w:tab w:val="left" w:pos="993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1)</w:t>
      </w:r>
      <w:r w:rsidRPr="00B6723D">
        <w:rPr>
          <w:sz w:val="28"/>
          <w:szCs w:val="28"/>
        </w:rPr>
        <w:tab/>
      </w:r>
      <w:r w:rsidR="007B3BEA">
        <w:rPr>
          <w:sz w:val="28"/>
          <w:szCs w:val="28"/>
        </w:rPr>
        <w:t xml:space="preserve"> </w:t>
      </w:r>
      <w:r w:rsidRPr="00B6723D">
        <w:rPr>
          <w:sz w:val="28"/>
          <w:szCs w:val="28"/>
        </w:rPr>
        <w:t>о</w:t>
      </w:r>
      <w:r w:rsidR="00F03E55" w:rsidRPr="00B6723D">
        <w:rPr>
          <w:sz w:val="28"/>
          <w:szCs w:val="28"/>
        </w:rPr>
        <w:t>беспеч</w:t>
      </w:r>
      <w:r w:rsidRPr="00B6723D">
        <w:rPr>
          <w:sz w:val="28"/>
          <w:szCs w:val="28"/>
        </w:rPr>
        <w:t>ить безопасность жителей города;</w:t>
      </w:r>
    </w:p>
    <w:p w:rsidR="005C7F1E" w:rsidRPr="00B6723D" w:rsidRDefault="005C7F1E" w:rsidP="00E85FD8">
      <w:pPr>
        <w:widowControl w:val="0"/>
        <w:tabs>
          <w:tab w:val="left" w:pos="993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2)</w:t>
      </w:r>
      <w:r w:rsidRPr="00B6723D">
        <w:rPr>
          <w:sz w:val="28"/>
          <w:szCs w:val="28"/>
        </w:rPr>
        <w:tab/>
      </w:r>
      <w:r w:rsidR="007B3BEA">
        <w:rPr>
          <w:sz w:val="28"/>
          <w:szCs w:val="28"/>
        </w:rPr>
        <w:t xml:space="preserve"> </w:t>
      </w:r>
      <w:r w:rsidRPr="00B6723D">
        <w:rPr>
          <w:sz w:val="28"/>
          <w:szCs w:val="28"/>
        </w:rPr>
        <w:t>с</w:t>
      </w:r>
      <w:r w:rsidR="00F03E55" w:rsidRPr="00B6723D">
        <w:rPr>
          <w:sz w:val="28"/>
          <w:szCs w:val="28"/>
        </w:rPr>
        <w:t>оздать систему интерактивного мониторинг</w:t>
      </w:r>
      <w:r w:rsidRPr="00B6723D">
        <w:rPr>
          <w:sz w:val="28"/>
          <w:szCs w:val="28"/>
        </w:rPr>
        <w:t>а состояния безопасности города;</w:t>
      </w:r>
    </w:p>
    <w:p w:rsidR="005C7F1E" w:rsidRPr="00B6723D" w:rsidRDefault="005C7F1E" w:rsidP="00E85FD8">
      <w:pPr>
        <w:widowControl w:val="0"/>
        <w:tabs>
          <w:tab w:val="left" w:pos="993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3)</w:t>
      </w:r>
      <w:r w:rsidRPr="00B6723D">
        <w:rPr>
          <w:sz w:val="28"/>
          <w:szCs w:val="28"/>
        </w:rPr>
        <w:tab/>
      </w:r>
      <w:r w:rsidR="007B3BEA">
        <w:rPr>
          <w:sz w:val="28"/>
          <w:szCs w:val="28"/>
        </w:rPr>
        <w:t xml:space="preserve"> </w:t>
      </w:r>
      <w:r w:rsidRPr="00B6723D">
        <w:rPr>
          <w:sz w:val="28"/>
          <w:szCs w:val="28"/>
        </w:rPr>
        <w:t>о</w:t>
      </w:r>
      <w:r w:rsidR="00943601" w:rsidRPr="00B6723D">
        <w:rPr>
          <w:sz w:val="28"/>
          <w:szCs w:val="28"/>
        </w:rPr>
        <w:t>беспечить организационными и техническими средствами работу «Инт</w:t>
      </w:r>
      <w:r w:rsidRPr="00B6723D">
        <w:rPr>
          <w:sz w:val="28"/>
          <w:szCs w:val="28"/>
        </w:rPr>
        <w:t>ерактивной карты безопасности»;</w:t>
      </w:r>
    </w:p>
    <w:p w:rsidR="005C7F1E" w:rsidRPr="00B6723D" w:rsidRDefault="005C7F1E" w:rsidP="00E85FD8">
      <w:pPr>
        <w:widowControl w:val="0"/>
        <w:tabs>
          <w:tab w:val="left" w:pos="993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4)</w:t>
      </w:r>
      <w:r w:rsidRPr="00B6723D">
        <w:rPr>
          <w:sz w:val="28"/>
          <w:szCs w:val="28"/>
        </w:rPr>
        <w:tab/>
      </w:r>
      <w:r w:rsidR="007B3BEA">
        <w:rPr>
          <w:sz w:val="28"/>
          <w:szCs w:val="28"/>
        </w:rPr>
        <w:t xml:space="preserve"> </w:t>
      </w:r>
      <w:r w:rsidRPr="00B6723D">
        <w:rPr>
          <w:sz w:val="28"/>
          <w:szCs w:val="28"/>
        </w:rPr>
        <w:t>с</w:t>
      </w:r>
      <w:r w:rsidR="00943601" w:rsidRPr="00B6723D">
        <w:rPr>
          <w:sz w:val="28"/>
          <w:szCs w:val="28"/>
        </w:rPr>
        <w:t>оздать эффективную систему с</w:t>
      </w:r>
      <w:r w:rsidRPr="00B6723D">
        <w:rPr>
          <w:sz w:val="28"/>
          <w:szCs w:val="28"/>
        </w:rPr>
        <w:t>оциализации мигрантов в городе;</w:t>
      </w:r>
    </w:p>
    <w:p w:rsidR="005C7F1E" w:rsidRPr="00B6723D" w:rsidRDefault="005C7F1E" w:rsidP="00E85FD8">
      <w:pPr>
        <w:widowControl w:val="0"/>
        <w:tabs>
          <w:tab w:val="left" w:pos="993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5)</w:t>
      </w:r>
      <w:r w:rsidRPr="00B6723D">
        <w:rPr>
          <w:sz w:val="28"/>
          <w:szCs w:val="28"/>
        </w:rPr>
        <w:tab/>
      </w:r>
      <w:r w:rsidR="007B3BEA">
        <w:rPr>
          <w:sz w:val="28"/>
          <w:szCs w:val="28"/>
        </w:rPr>
        <w:t xml:space="preserve"> </w:t>
      </w:r>
      <w:r w:rsidRPr="00B6723D">
        <w:rPr>
          <w:sz w:val="28"/>
          <w:szCs w:val="28"/>
        </w:rPr>
        <w:t>в</w:t>
      </w:r>
      <w:r w:rsidR="00943601" w:rsidRPr="00B6723D">
        <w:rPr>
          <w:sz w:val="28"/>
          <w:szCs w:val="28"/>
        </w:rPr>
        <w:t>недрить систему общест</w:t>
      </w:r>
      <w:r w:rsidRPr="00B6723D">
        <w:rPr>
          <w:sz w:val="28"/>
          <w:szCs w:val="28"/>
        </w:rPr>
        <w:t>венного контроля над миграцией;</w:t>
      </w:r>
    </w:p>
    <w:p w:rsidR="005C7F1E" w:rsidRPr="00B6723D" w:rsidRDefault="005C7F1E" w:rsidP="00E85FD8">
      <w:pPr>
        <w:widowControl w:val="0"/>
        <w:tabs>
          <w:tab w:val="left" w:pos="993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6)</w:t>
      </w:r>
      <w:r w:rsidRPr="00B6723D">
        <w:rPr>
          <w:sz w:val="28"/>
          <w:szCs w:val="28"/>
        </w:rPr>
        <w:tab/>
      </w:r>
      <w:r w:rsidR="007B3BEA">
        <w:rPr>
          <w:sz w:val="28"/>
          <w:szCs w:val="28"/>
        </w:rPr>
        <w:t xml:space="preserve"> </w:t>
      </w:r>
      <w:r w:rsidRPr="00B6723D">
        <w:rPr>
          <w:sz w:val="28"/>
          <w:szCs w:val="28"/>
        </w:rPr>
        <w:t>с</w:t>
      </w:r>
      <w:r w:rsidR="00943601" w:rsidRPr="00B6723D">
        <w:rPr>
          <w:sz w:val="28"/>
          <w:szCs w:val="28"/>
        </w:rPr>
        <w:t>оздать эффективную систему взаимодействия общественных объединений правоохранительной направленности и граждан</w:t>
      </w:r>
      <w:r w:rsidR="007B3BEA">
        <w:rPr>
          <w:sz w:val="28"/>
          <w:szCs w:val="28"/>
        </w:rPr>
        <w:t xml:space="preserve"> </w:t>
      </w:r>
      <w:r w:rsidR="007B3BEA">
        <w:rPr>
          <w:sz w:val="28"/>
          <w:szCs w:val="28"/>
        </w:rPr>
        <w:br/>
      </w:r>
      <w:r w:rsidRPr="00B6723D">
        <w:rPr>
          <w:sz w:val="28"/>
          <w:szCs w:val="28"/>
        </w:rPr>
        <w:t>с правоохранительными органами;</w:t>
      </w:r>
    </w:p>
    <w:p w:rsidR="00943601" w:rsidRPr="00B6723D" w:rsidRDefault="005C7F1E" w:rsidP="00E85FD8">
      <w:pPr>
        <w:widowControl w:val="0"/>
        <w:tabs>
          <w:tab w:val="left" w:pos="993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7)</w:t>
      </w:r>
      <w:r w:rsidRPr="00B6723D">
        <w:rPr>
          <w:sz w:val="28"/>
          <w:szCs w:val="28"/>
        </w:rPr>
        <w:tab/>
      </w:r>
      <w:r w:rsidR="007B3BEA">
        <w:rPr>
          <w:sz w:val="28"/>
          <w:szCs w:val="28"/>
        </w:rPr>
        <w:t xml:space="preserve"> </w:t>
      </w:r>
      <w:r w:rsidRPr="00B6723D">
        <w:rPr>
          <w:sz w:val="28"/>
          <w:szCs w:val="28"/>
        </w:rPr>
        <w:t>с</w:t>
      </w:r>
      <w:r w:rsidR="00943601" w:rsidRPr="00B6723D">
        <w:rPr>
          <w:sz w:val="28"/>
          <w:szCs w:val="28"/>
        </w:rPr>
        <w:t>оздать условия для участия населения в охране общественного порядка и обеспечении общественной безопасности.</w:t>
      </w:r>
    </w:p>
    <w:p w:rsidR="00BF481E" w:rsidRPr="00B6723D" w:rsidRDefault="004A5A56" w:rsidP="00E85FD8">
      <w:pPr>
        <w:pStyle w:val="affff0"/>
        <w:widowControl w:val="0"/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Современные города</w:t>
      </w:r>
      <w:r w:rsidR="006424BB" w:rsidRPr="00B6723D">
        <w:rPr>
          <w:sz w:val="28"/>
          <w:szCs w:val="28"/>
        </w:rPr>
        <w:t xml:space="preserve"> </w:t>
      </w:r>
      <w:r w:rsidR="00032D32" w:rsidRPr="00B6723D">
        <w:rPr>
          <w:sz w:val="28"/>
          <w:szCs w:val="28"/>
        </w:rPr>
        <w:t xml:space="preserve">как в России, так и за рубежом </w:t>
      </w:r>
      <w:r w:rsidR="00BF481E" w:rsidRPr="00B6723D">
        <w:rPr>
          <w:sz w:val="28"/>
          <w:szCs w:val="28"/>
        </w:rPr>
        <w:t>являются зонами повышенной опасности. Личная безопасность, безопасность детей и близких, безопасность ведения бизнеса и предпринимательства, экологические факторы обуславливают привлекательность и комфортнос</w:t>
      </w:r>
      <w:r w:rsidR="00032D32" w:rsidRPr="00B6723D">
        <w:rPr>
          <w:sz w:val="28"/>
          <w:szCs w:val="28"/>
        </w:rPr>
        <w:t>ть города Сургута. В городе ведё</w:t>
      </w:r>
      <w:r w:rsidR="00BF481E" w:rsidRPr="00B6723D">
        <w:rPr>
          <w:sz w:val="28"/>
          <w:szCs w:val="28"/>
        </w:rPr>
        <w:t xml:space="preserve">тся последовательная, целенаправленная работа по созданию возможностей для удовлетворения базисной потребности граждан </w:t>
      </w:r>
      <w:r w:rsidR="00A27760" w:rsidRPr="00B6723D">
        <w:rPr>
          <w:sz w:val="28"/>
          <w:szCs w:val="28"/>
        </w:rPr>
        <w:br/>
      </w:r>
      <w:r w:rsidR="00BF481E" w:rsidRPr="00B6723D">
        <w:rPr>
          <w:sz w:val="28"/>
          <w:szCs w:val="28"/>
        </w:rPr>
        <w:t>в обеспечении безопасности их жизнедеятельности.</w:t>
      </w:r>
    </w:p>
    <w:p w:rsidR="00BF481E" w:rsidRPr="00B6723D" w:rsidRDefault="00032D32" w:rsidP="005B08EE">
      <w:pPr>
        <w:pStyle w:val="affff0"/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 xml:space="preserve">В первую очередь </w:t>
      </w:r>
      <w:r w:rsidR="00BF481E" w:rsidRPr="00B6723D">
        <w:rPr>
          <w:sz w:val="28"/>
          <w:szCs w:val="28"/>
        </w:rPr>
        <w:t>это относится к повышению уровня социально-экономического развития города, формированию гражданского общества, развитию творческого потенциала человека. За последнее время в городе достигнуты положительные результаты во многих сферах обеспечения безопасности жизненно важных интересов его жителей.</w:t>
      </w:r>
    </w:p>
    <w:p w:rsidR="00BF481E" w:rsidRPr="00B6723D" w:rsidRDefault="00BF481E" w:rsidP="005B08EE">
      <w:pPr>
        <w:pStyle w:val="affff0"/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 xml:space="preserve">Дальнейший рост качества жизни будет сопровождаться повышенным вниманием населения города к обеспечению безопасности. С развитием городского сообщества могут появиться новые источники опасности криминального и техногенного характера, угрожающие жизнедеятельности человека. В современных условиях невозможно полностью устранить </w:t>
      </w:r>
      <w:r w:rsidR="00FF2D23" w:rsidRPr="00B6723D">
        <w:rPr>
          <w:sz w:val="28"/>
          <w:szCs w:val="28"/>
        </w:rPr>
        <w:br/>
      </w:r>
      <w:r w:rsidRPr="00B6723D">
        <w:rPr>
          <w:sz w:val="28"/>
          <w:szCs w:val="28"/>
        </w:rPr>
        <w:t>все источники опасности для человека, однако необх</w:t>
      </w:r>
      <w:r w:rsidR="00032D32" w:rsidRPr="00B6723D">
        <w:rPr>
          <w:sz w:val="28"/>
          <w:szCs w:val="28"/>
        </w:rPr>
        <w:t xml:space="preserve">одимо свести </w:t>
      </w:r>
      <w:r w:rsidR="00FF2D23" w:rsidRPr="00B6723D">
        <w:rPr>
          <w:sz w:val="28"/>
          <w:szCs w:val="28"/>
        </w:rPr>
        <w:br/>
      </w:r>
      <w:r w:rsidR="00032D32" w:rsidRPr="00B6723D">
        <w:rPr>
          <w:sz w:val="28"/>
          <w:szCs w:val="28"/>
        </w:rPr>
        <w:t>их до минимума. Всё</w:t>
      </w:r>
      <w:r w:rsidRPr="00B6723D">
        <w:rPr>
          <w:sz w:val="28"/>
          <w:szCs w:val="28"/>
        </w:rPr>
        <w:t xml:space="preserve"> это требует разработки и принятия стратегических </w:t>
      </w:r>
      <w:r w:rsidR="00FF2D23" w:rsidRPr="00B6723D">
        <w:rPr>
          <w:sz w:val="28"/>
          <w:szCs w:val="28"/>
        </w:rPr>
        <w:br/>
      </w:r>
      <w:r w:rsidRPr="00B6723D">
        <w:rPr>
          <w:sz w:val="28"/>
          <w:szCs w:val="28"/>
        </w:rPr>
        <w:t>мер по обеспечению безопасности жизненно важных интересов каждого гражданина, социальных групп и города в целом.</w:t>
      </w:r>
    </w:p>
    <w:p w:rsidR="00EA7C1D" w:rsidRPr="00B6723D" w:rsidRDefault="00BF481E" w:rsidP="005B08EE">
      <w:pPr>
        <w:pStyle w:val="afffc"/>
        <w:tabs>
          <w:tab w:val="left" w:pos="851"/>
        </w:tabs>
        <w:ind w:left="0" w:firstLine="720"/>
        <w:rPr>
          <w:sz w:val="28"/>
          <w:szCs w:val="28"/>
        </w:rPr>
      </w:pPr>
      <w:r w:rsidRPr="00B6723D">
        <w:rPr>
          <w:sz w:val="28"/>
          <w:szCs w:val="28"/>
        </w:rPr>
        <w:t>Страт</w:t>
      </w:r>
      <w:r w:rsidR="00EA7C1D" w:rsidRPr="00B6723D">
        <w:rPr>
          <w:sz w:val="28"/>
          <w:szCs w:val="28"/>
        </w:rPr>
        <w:t>егические п</w:t>
      </w:r>
      <w:r w:rsidRPr="00B6723D">
        <w:rPr>
          <w:sz w:val="28"/>
          <w:szCs w:val="28"/>
        </w:rPr>
        <w:t xml:space="preserve">роекты, позволяющие решать стратегическую цель </w:t>
      </w:r>
      <w:r w:rsidR="00A27760" w:rsidRPr="00B6723D">
        <w:rPr>
          <w:sz w:val="28"/>
          <w:szCs w:val="28"/>
        </w:rPr>
        <w:br/>
      </w:r>
      <w:r w:rsidRPr="00B6723D">
        <w:rPr>
          <w:sz w:val="28"/>
          <w:szCs w:val="28"/>
        </w:rPr>
        <w:t>и задачи:</w:t>
      </w:r>
    </w:p>
    <w:p w:rsidR="00EA7C1D" w:rsidRPr="00B6723D" w:rsidRDefault="00EA7C1D" w:rsidP="005B08EE">
      <w:pPr>
        <w:pStyle w:val="afffc"/>
        <w:tabs>
          <w:tab w:val="left" w:pos="851"/>
          <w:tab w:val="left" w:pos="993"/>
        </w:tabs>
        <w:ind w:left="0" w:firstLine="720"/>
        <w:rPr>
          <w:sz w:val="28"/>
          <w:szCs w:val="28"/>
        </w:rPr>
      </w:pPr>
      <w:r w:rsidRPr="00B6723D">
        <w:rPr>
          <w:sz w:val="28"/>
          <w:szCs w:val="28"/>
        </w:rPr>
        <w:t>1)</w:t>
      </w:r>
      <w:r w:rsidRPr="00B6723D">
        <w:rPr>
          <w:sz w:val="28"/>
          <w:szCs w:val="28"/>
        </w:rPr>
        <w:tab/>
      </w:r>
      <w:r w:rsidR="007B3BEA">
        <w:rPr>
          <w:sz w:val="28"/>
          <w:szCs w:val="28"/>
        </w:rPr>
        <w:t xml:space="preserve"> </w:t>
      </w:r>
      <w:r w:rsidRPr="00B6723D">
        <w:rPr>
          <w:sz w:val="28"/>
          <w:szCs w:val="28"/>
        </w:rPr>
        <w:t>проект «Безопасный город»;</w:t>
      </w:r>
    </w:p>
    <w:p w:rsidR="00EA7C1D" w:rsidRPr="00B6723D" w:rsidRDefault="00EA7C1D" w:rsidP="005B08EE">
      <w:pPr>
        <w:pStyle w:val="afffc"/>
        <w:tabs>
          <w:tab w:val="left" w:pos="851"/>
          <w:tab w:val="left" w:pos="993"/>
        </w:tabs>
        <w:ind w:left="0" w:firstLine="720"/>
        <w:rPr>
          <w:sz w:val="28"/>
          <w:szCs w:val="28"/>
        </w:rPr>
      </w:pPr>
      <w:r w:rsidRPr="00B6723D">
        <w:rPr>
          <w:sz w:val="28"/>
          <w:szCs w:val="28"/>
        </w:rPr>
        <w:t>2)</w:t>
      </w:r>
      <w:r w:rsidRPr="00B6723D">
        <w:rPr>
          <w:sz w:val="28"/>
          <w:szCs w:val="28"/>
        </w:rPr>
        <w:tab/>
      </w:r>
      <w:r w:rsidR="007B3BEA">
        <w:rPr>
          <w:sz w:val="28"/>
          <w:szCs w:val="28"/>
        </w:rPr>
        <w:t xml:space="preserve"> </w:t>
      </w:r>
      <w:r w:rsidRPr="00B6723D">
        <w:rPr>
          <w:sz w:val="28"/>
          <w:szCs w:val="28"/>
        </w:rPr>
        <w:t>п</w:t>
      </w:r>
      <w:r w:rsidR="007F5EB4" w:rsidRPr="00B6723D">
        <w:rPr>
          <w:sz w:val="28"/>
          <w:szCs w:val="28"/>
        </w:rPr>
        <w:t>роект «</w:t>
      </w:r>
      <w:r w:rsidR="00BF481E" w:rsidRPr="00B6723D">
        <w:rPr>
          <w:sz w:val="28"/>
          <w:szCs w:val="28"/>
        </w:rPr>
        <w:t>И</w:t>
      </w:r>
      <w:r w:rsidR="007F5EB4" w:rsidRPr="00B6723D">
        <w:rPr>
          <w:sz w:val="28"/>
          <w:szCs w:val="28"/>
        </w:rPr>
        <w:t>н</w:t>
      </w:r>
      <w:r w:rsidRPr="00B6723D">
        <w:rPr>
          <w:sz w:val="28"/>
          <w:szCs w:val="28"/>
        </w:rPr>
        <w:t>терактивная карта безопасности»;</w:t>
      </w:r>
    </w:p>
    <w:p w:rsidR="00BA6EB0" w:rsidRDefault="00EA7C1D" w:rsidP="009B5523">
      <w:pPr>
        <w:pStyle w:val="afffc"/>
        <w:tabs>
          <w:tab w:val="left" w:pos="851"/>
          <w:tab w:val="left" w:pos="993"/>
        </w:tabs>
        <w:ind w:left="0" w:firstLine="720"/>
        <w:rPr>
          <w:sz w:val="28"/>
          <w:szCs w:val="28"/>
        </w:rPr>
      </w:pPr>
      <w:r w:rsidRPr="00B6723D">
        <w:rPr>
          <w:sz w:val="28"/>
          <w:szCs w:val="28"/>
        </w:rPr>
        <w:t>3)</w:t>
      </w:r>
      <w:r w:rsidRPr="00B6723D">
        <w:rPr>
          <w:sz w:val="28"/>
          <w:szCs w:val="28"/>
        </w:rPr>
        <w:tab/>
      </w:r>
      <w:r w:rsidR="007B3BEA">
        <w:rPr>
          <w:sz w:val="28"/>
          <w:szCs w:val="28"/>
        </w:rPr>
        <w:t xml:space="preserve"> </w:t>
      </w:r>
      <w:r w:rsidRPr="00B6723D">
        <w:rPr>
          <w:sz w:val="28"/>
          <w:szCs w:val="28"/>
        </w:rPr>
        <w:t>п</w:t>
      </w:r>
      <w:r w:rsidR="00BF481E" w:rsidRPr="00B6723D">
        <w:rPr>
          <w:sz w:val="28"/>
          <w:szCs w:val="28"/>
        </w:rPr>
        <w:t>роект «Народный патруль» (выявление административных правонарушений).</w:t>
      </w:r>
      <w:r w:rsidR="00BA6EB0">
        <w:rPr>
          <w:sz w:val="28"/>
          <w:szCs w:val="28"/>
        </w:rPr>
        <w:br w:type="page"/>
      </w:r>
    </w:p>
    <w:p w:rsidR="00FE2463" w:rsidRPr="00B6723D" w:rsidRDefault="00D304CC" w:rsidP="006540FD">
      <w:pPr>
        <w:pStyle w:val="affff0"/>
        <w:widowControl w:val="0"/>
        <w:ind w:firstLine="0"/>
        <w:jc w:val="center"/>
        <w:rPr>
          <w:sz w:val="28"/>
          <w:szCs w:val="28"/>
        </w:rPr>
      </w:pPr>
      <w:r w:rsidRPr="00B6723D">
        <w:rPr>
          <w:sz w:val="28"/>
          <w:szCs w:val="28"/>
        </w:rPr>
        <w:lastRenderedPageBreak/>
        <w:t>Государственные и муниципальные программы, в рамках которых реализуются мероприятия, направленные на развитие вектора «Безопасность»</w:t>
      </w:r>
    </w:p>
    <w:p w:rsidR="000F2E52" w:rsidRPr="00B6723D" w:rsidRDefault="000F2E52" w:rsidP="006540FD">
      <w:pPr>
        <w:widowControl w:val="0"/>
        <w:ind w:firstLine="0"/>
        <w:jc w:val="right"/>
        <w:rPr>
          <w:sz w:val="28"/>
          <w:szCs w:val="28"/>
        </w:rPr>
      </w:pPr>
    </w:p>
    <w:p w:rsidR="00476D7F" w:rsidRPr="00B6723D" w:rsidRDefault="00617342" w:rsidP="006540FD">
      <w:pPr>
        <w:widowControl w:val="0"/>
        <w:ind w:firstLine="0"/>
        <w:jc w:val="right"/>
        <w:rPr>
          <w:sz w:val="28"/>
          <w:szCs w:val="28"/>
        </w:rPr>
      </w:pPr>
      <w:r w:rsidRPr="00B6723D">
        <w:rPr>
          <w:sz w:val="28"/>
          <w:szCs w:val="28"/>
        </w:rPr>
        <w:t xml:space="preserve">Таблица </w:t>
      </w:r>
      <w:r w:rsidR="00D304CC" w:rsidRPr="00B6723D">
        <w:rPr>
          <w:sz w:val="28"/>
          <w:szCs w:val="28"/>
        </w:rPr>
        <w:t>2</w:t>
      </w:r>
      <w:r w:rsidR="00710377" w:rsidRPr="00B6723D">
        <w:rPr>
          <w:sz w:val="28"/>
          <w:szCs w:val="28"/>
        </w:rPr>
        <w:t>7</w:t>
      </w:r>
    </w:p>
    <w:tbl>
      <w:tblPr>
        <w:tblpPr w:leftFromText="180" w:rightFromText="180" w:vertAnchor="text" w:tblpXSpec="center" w:tblpY="1"/>
        <w:tblOverlap w:val="never"/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4110"/>
        <w:gridCol w:w="4253"/>
      </w:tblGrid>
      <w:tr w:rsidR="00B6723D" w:rsidRPr="00B6723D" w:rsidTr="00063685">
        <w:trPr>
          <w:trHeight w:val="415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1AE" w:rsidRPr="00063685" w:rsidRDefault="00ED71AE" w:rsidP="006540FD">
            <w:pPr>
              <w:widowControl w:val="0"/>
              <w:ind w:firstLine="0"/>
              <w:jc w:val="center"/>
              <w:rPr>
                <w:rFonts w:eastAsia="Times New Roman"/>
                <w:kern w:val="0"/>
              </w:rPr>
            </w:pPr>
            <w:r w:rsidRPr="00063685">
              <w:rPr>
                <w:rFonts w:eastAsia="Times New Roman"/>
                <w:kern w:val="0"/>
              </w:rPr>
              <w:t>Вектор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1AE" w:rsidRPr="00063685" w:rsidRDefault="00ED71AE" w:rsidP="006540FD">
            <w:pPr>
              <w:widowControl w:val="0"/>
              <w:ind w:firstLine="0"/>
              <w:jc w:val="center"/>
              <w:rPr>
                <w:rFonts w:eastAsia="Times New Roman"/>
                <w:kern w:val="0"/>
              </w:rPr>
            </w:pPr>
            <w:r w:rsidRPr="00063685">
              <w:rPr>
                <w:rFonts w:eastAsia="Times New Roman"/>
                <w:kern w:val="0"/>
              </w:rPr>
              <w:t>Государственные программы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1AE" w:rsidRPr="00063685" w:rsidRDefault="00ED71AE" w:rsidP="006540FD">
            <w:pPr>
              <w:widowControl w:val="0"/>
              <w:ind w:firstLine="0"/>
              <w:jc w:val="center"/>
              <w:rPr>
                <w:rFonts w:eastAsia="Times New Roman"/>
                <w:kern w:val="0"/>
              </w:rPr>
            </w:pPr>
            <w:r w:rsidRPr="00063685">
              <w:rPr>
                <w:rFonts w:eastAsia="Times New Roman"/>
                <w:kern w:val="0"/>
              </w:rPr>
              <w:t>Муниципальные программы</w:t>
            </w:r>
          </w:p>
        </w:tc>
      </w:tr>
      <w:tr w:rsidR="00B6723D" w:rsidRPr="00B6723D" w:rsidTr="00063685">
        <w:trPr>
          <w:trHeight w:val="1409"/>
        </w:trPr>
        <w:tc>
          <w:tcPr>
            <w:tcW w:w="10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71AE" w:rsidRPr="00063685" w:rsidRDefault="00ED71AE" w:rsidP="006540FD">
            <w:pPr>
              <w:widowControl w:val="0"/>
              <w:ind w:right="113" w:firstLine="0"/>
              <w:jc w:val="center"/>
              <w:rPr>
                <w:rFonts w:eastAsia="Times New Roman"/>
                <w:kern w:val="0"/>
              </w:rPr>
            </w:pPr>
            <w:r w:rsidRPr="00063685">
              <w:rPr>
                <w:rFonts w:eastAsia="Times New Roman"/>
                <w:kern w:val="0"/>
              </w:rPr>
              <w:t>Безопасность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1AE" w:rsidRPr="00063685" w:rsidRDefault="00ED71AE" w:rsidP="00063685">
            <w:pPr>
              <w:widowControl w:val="0"/>
              <w:ind w:right="86" w:firstLine="0"/>
              <w:rPr>
                <w:rFonts w:eastAsia="Times New Roman"/>
                <w:kern w:val="0"/>
              </w:rPr>
            </w:pPr>
            <w:r w:rsidRPr="00063685">
              <w:rPr>
                <w:rFonts w:eastAsia="Times New Roman"/>
                <w:kern w:val="0"/>
              </w:rPr>
              <w:t xml:space="preserve">О государственной политике в сфере обеспечения межнационального согласия, гражданского единства, отдельных прав и законных интересов граждан, а также в вопросах обеспечения общественного порядка </w:t>
            </w:r>
            <w:r w:rsidR="00063685">
              <w:rPr>
                <w:rFonts w:eastAsia="Times New Roman"/>
                <w:kern w:val="0"/>
              </w:rPr>
              <w:br/>
            </w:r>
            <w:r w:rsidRPr="00063685">
              <w:rPr>
                <w:rFonts w:eastAsia="Times New Roman"/>
                <w:kern w:val="0"/>
              </w:rPr>
              <w:t xml:space="preserve">и профилактики экстремизма, незаконного оборота и потребления наркотических средств </w:t>
            </w:r>
            <w:r w:rsidR="00063685">
              <w:rPr>
                <w:rFonts w:eastAsia="Times New Roman"/>
                <w:kern w:val="0"/>
              </w:rPr>
              <w:br/>
            </w:r>
            <w:r w:rsidRPr="00063685">
              <w:rPr>
                <w:rFonts w:eastAsia="Times New Roman"/>
                <w:kern w:val="0"/>
              </w:rPr>
              <w:t xml:space="preserve">и психотропных веществ </w:t>
            </w:r>
            <w:r w:rsidR="00063685">
              <w:rPr>
                <w:rFonts w:eastAsia="Times New Roman"/>
                <w:kern w:val="0"/>
              </w:rPr>
              <w:br/>
            </w:r>
            <w:r w:rsidRPr="00063685">
              <w:rPr>
                <w:rFonts w:eastAsia="Times New Roman"/>
                <w:kern w:val="0"/>
              </w:rPr>
              <w:t>в</w:t>
            </w:r>
            <w:r w:rsidR="00063685">
              <w:rPr>
                <w:rFonts w:eastAsia="Times New Roman"/>
                <w:kern w:val="0"/>
              </w:rPr>
              <w:t xml:space="preserve"> </w:t>
            </w:r>
            <w:r w:rsidRPr="00063685">
              <w:rPr>
                <w:rFonts w:eastAsia="Times New Roman"/>
                <w:kern w:val="0"/>
              </w:rPr>
              <w:t>Ханты-Мансийском автономном округе</w:t>
            </w:r>
            <w:r w:rsidR="007B3BEA" w:rsidRPr="00063685">
              <w:rPr>
                <w:rFonts w:eastAsia="Times New Roman"/>
                <w:kern w:val="0"/>
              </w:rPr>
              <w:t xml:space="preserve"> – </w:t>
            </w:r>
            <w:r w:rsidRPr="00063685">
              <w:rPr>
                <w:rFonts w:eastAsia="Times New Roman"/>
                <w:kern w:val="0"/>
              </w:rPr>
              <w:t>Югре в 2016</w:t>
            </w:r>
            <w:r w:rsidR="007B3BEA" w:rsidRPr="00063685">
              <w:rPr>
                <w:rFonts w:eastAsia="Times New Roman"/>
                <w:kern w:val="0"/>
              </w:rPr>
              <w:t xml:space="preserve"> – </w:t>
            </w:r>
            <w:r w:rsidRPr="00063685">
              <w:rPr>
                <w:rFonts w:eastAsia="Times New Roman"/>
                <w:kern w:val="0"/>
              </w:rPr>
              <w:t>2020 годах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1AE" w:rsidRPr="00063685" w:rsidRDefault="00ED71AE" w:rsidP="006540FD">
            <w:pPr>
              <w:widowControl w:val="0"/>
              <w:ind w:right="86" w:firstLine="0"/>
              <w:rPr>
                <w:rFonts w:eastAsia="Times New Roman"/>
                <w:kern w:val="0"/>
              </w:rPr>
            </w:pPr>
            <w:r w:rsidRPr="00063685">
              <w:rPr>
                <w:rFonts w:eastAsia="Times New Roman"/>
                <w:kern w:val="0"/>
              </w:rPr>
              <w:t xml:space="preserve">Профилактика правонарушений </w:t>
            </w:r>
            <w:r w:rsidR="00063685">
              <w:rPr>
                <w:rFonts w:eastAsia="Times New Roman"/>
                <w:kern w:val="0"/>
              </w:rPr>
              <w:br/>
            </w:r>
            <w:r w:rsidRPr="00063685">
              <w:rPr>
                <w:rFonts w:eastAsia="Times New Roman"/>
                <w:kern w:val="0"/>
              </w:rPr>
              <w:t xml:space="preserve">и экстремизма в городе Сургуте </w:t>
            </w:r>
            <w:r w:rsidR="00063685">
              <w:rPr>
                <w:rFonts w:eastAsia="Times New Roman"/>
                <w:kern w:val="0"/>
              </w:rPr>
              <w:br/>
            </w:r>
            <w:r w:rsidRPr="00063685">
              <w:rPr>
                <w:rFonts w:eastAsia="Times New Roman"/>
                <w:kern w:val="0"/>
              </w:rPr>
              <w:t>на 2014</w:t>
            </w:r>
            <w:r w:rsidR="007B3BEA" w:rsidRPr="00063685">
              <w:rPr>
                <w:rFonts w:eastAsia="Times New Roman"/>
                <w:kern w:val="0"/>
              </w:rPr>
              <w:t xml:space="preserve"> – </w:t>
            </w:r>
            <w:r w:rsidRPr="00063685">
              <w:rPr>
                <w:rFonts w:eastAsia="Times New Roman"/>
                <w:kern w:val="0"/>
              </w:rPr>
              <w:t>2030 годы</w:t>
            </w:r>
          </w:p>
        </w:tc>
      </w:tr>
      <w:tr w:rsidR="00B6723D" w:rsidRPr="00B6723D" w:rsidTr="00063685">
        <w:trPr>
          <w:trHeight w:val="1483"/>
        </w:trPr>
        <w:tc>
          <w:tcPr>
            <w:tcW w:w="10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1AE" w:rsidRPr="00063685" w:rsidRDefault="00ED71AE" w:rsidP="006540FD">
            <w:pPr>
              <w:widowControl w:val="0"/>
              <w:ind w:firstLine="0"/>
              <w:jc w:val="left"/>
              <w:rPr>
                <w:rFonts w:eastAsia="Times New Roman"/>
                <w:kern w:val="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1AE" w:rsidRPr="00063685" w:rsidRDefault="00ED71AE" w:rsidP="00B10478">
            <w:pPr>
              <w:widowControl w:val="0"/>
              <w:ind w:right="86" w:firstLine="0"/>
              <w:rPr>
                <w:rFonts w:eastAsia="Times New Roman"/>
                <w:kern w:val="0"/>
              </w:rPr>
            </w:pPr>
            <w:r w:rsidRPr="00063685">
              <w:rPr>
                <w:rFonts w:eastAsia="Times New Roman"/>
                <w:kern w:val="0"/>
              </w:rPr>
              <w:t xml:space="preserve">Защита населения и территорий </w:t>
            </w:r>
            <w:r w:rsidRPr="00063685">
              <w:rPr>
                <w:rFonts w:eastAsia="Times New Roman"/>
                <w:kern w:val="0"/>
              </w:rPr>
              <w:br/>
              <w:t xml:space="preserve">от чрезвычайных ситуаций, обеспечение пожарной безопасности </w:t>
            </w:r>
            <w:r w:rsidR="00B10478">
              <w:rPr>
                <w:rFonts w:eastAsia="Times New Roman"/>
                <w:kern w:val="0"/>
              </w:rPr>
              <w:br/>
            </w:r>
            <w:r w:rsidRPr="00063685">
              <w:rPr>
                <w:rFonts w:eastAsia="Times New Roman"/>
                <w:kern w:val="0"/>
              </w:rPr>
              <w:t>в</w:t>
            </w:r>
            <w:r w:rsidR="00B10478">
              <w:rPr>
                <w:rFonts w:eastAsia="Times New Roman"/>
                <w:kern w:val="0"/>
              </w:rPr>
              <w:t xml:space="preserve"> </w:t>
            </w:r>
            <w:r w:rsidRPr="00063685">
              <w:rPr>
                <w:rFonts w:eastAsia="Times New Roman"/>
                <w:kern w:val="0"/>
              </w:rPr>
              <w:t>Ханты-Мансийском автономном округе – Югре на 2016 – 2020 годы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1AE" w:rsidRPr="00063685" w:rsidRDefault="00ED71AE" w:rsidP="006540FD">
            <w:pPr>
              <w:widowControl w:val="0"/>
              <w:ind w:right="86" w:firstLine="0"/>
              <w:rPr>
                <w:rFonts w:eastAsia="Times New Roman"/>
                <w:kern w:val="0"/>
              </w:rPr>
            </w:pPr>
            <w:r w:rsidRPr="00063685">
              <w:rPr>
                <w:rFonts w:eastAsia="Times New Roman"/>
                <w:kern w:val="0"/>
              </w:rPr>
              <w:t xml:space="preserve">Защита населения и территории города Сургута от чрезвычайных ситуаций </w:t>
            </w:r>
            <w:r w:rsidR="00063685">
              <w:rPr>
                <w:rFonts w:eastAsia="Times New Roman"/>
                <w:kern w:val="0"/>
              </w:rPr>
              <w:br/>
            </w:r>
            <w:r w:rsidRPr="00063685">
              <w:rPr>
                <w:rFonts w:eastAsia="Times New Roman"/>
                <w:kern w:val="0"/>
              </w:rPr>
              <w:t>и совершенствовани</w:t>
            </w:r>
            <w:r w:rsidR="006540FD" w:rsidRPr="00063685">
              <w:rPr>
                <w:rFonts w:eastAsia="Times New Roman"/>
                <w:kern w:val="0"/>
              </w:rPr>
              <w:t>е</w:t>
            </w:r>
            <w:r w:rsidRPr="00063685">
              <w:rPr>
                <w:rFonts w:eastAsia="Times New Roman"/>
                <w:kern w:val="0"/>
              </w:rPr>
              <w:t xml:space="preserve"> гражданской обороны на 2014 – 2030 годы</w:t>
            </w:r>
          </w:p>
          <w:p w:rsidR="00ED71AE" w:rsidRPr="00063685" w:rsidRDefault="00ED71AE" w:rsidP="006540FD">
            <w:pPr>
              <w:widowControl w:val="0"/>
              <w:ind w:right="86" w:firstLine="0"/>
              <w:rPr>
                <w:rFonts w:eastAsia="Times New Roman"/>
                <w:kern w:val="0"/>
              </w:rPr>
            </w:pPr>
          </w:p>
        </w:tc>
      </w:tr>
    </w:tbl>
    <w:p w:rsidR="00E301A1" w:rsidRPr="00B6723D" w:rsidRDefault="00E301A1" w:rsidP="006540FD">
      <w:pPr>
        <w:widowControl w:val="0"/>
        <w:ind w:firstLine="720"/>
        <w:rPr>
          <w:sz w:val="28"/>
          <w:szCs w:val="28"/>
        </w:rPr>
      </w:pPr>
    </w:p>
    <w:p w:rsidR="00D3247C" w:rsidRPr="00B6723D" w:rsidRDefault="00476D7F" w:rsidP="006540FD">
      <w:pPr>
        <w:widowControl w:val="0"/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 xml:space="preserve">Планируемый объём </w:t>
      </w:r>
      <w:r w:rsidR="00D3247C" w:rsidRPr="00B6723D">
        <w:rPr>
          <w:sz w:val="28"/>
          <w:szCs w:val="28"/>
        </w:rPr>
        <w:t xml:space="preserve">финансовых ресурсов для достижения </w:t>
      </w:r>
      <w:r w:rsidR="006540FD">
        <w:rPr>
          <w:sz w:val="28"/>
          <w:szCs w:val="28"/>
        </w:rPr>
        <w:br/>
      </w:r>
      <w:r w:rsidR="00D3247C" w:rsidRPr="00B6723D">
        <w:rPr>
          <w:sz w:val="28"/>
          <w:szCs w:val="28"/>
        </w:rPr>
        <w:t>ц</w:t>
      </w:r>
      <w:r w:rsidR="00E31CA0" w:rsidRPr="00B6723D">
        <w:rPr>
          <w:sz w:val="28"/>
          <w:szCs w:val="28"/>
        </w:rPr>
        <w:t>ели вектора – 23,2 млн. рублей,</w:t>
      </w:r>
      <w:r w:rsidRPr="00B6723D">
        <w:rPr>
          <w:sz w:val="28"/>
          <w:szCs w:val="28"/>
        </w:rPr>
        <w:t xml:space="preserve"> из них средств</w:t>
      </w:r>
      <w:r w:rsidR="00E31CA0" w:rsidRPr="00B6723D">
        <w:rPr>
          <w:sz w:val="28"/>
          <w:szCs w:val="28"/>
        </w:rPr>
        <w:t xml:space="preserve"> бюджета </w:t>
      </w:r>
      <w:r w:rsidR="006540FD">
        <w:rPr>
          <w:sz w:val="28"/>
          <w:szCs w:val="28"/>
        </w:rPr>
        <w:br/>
      </w:r>
      <w:r w:rsidR="00E31CA0" w:rsidRPr="00B6723D">
        <w:rPr>
          <w:sz w:val="28"/>
          <w:szCs w:val="28"/>
        </w:rPr>
        <w:t>города – 23,2 млн. рублей.</w:t>
      </w:r>
    </w:p>
    <w:p w:rsidR="00063685" w:rsidRDefault="00063685" w:rsidP="00D304CC">
      <w:pPr>
        <w:pStyle w:val="30"/>
        <w:spacing w:before="0"/>
        <w:ind w:firstLine="0"/>
        <w:rPr>
          <w:i w:val="0"/>
          <w:color w:val="auto"/>
          <w:sz w:val="28"/>
          <w:szCs w:val="28"/>
        </w:rPr>
      </w:pPr>
    </w:p>
    <w:p w:rsidR="00592C5F" w:rsidRPr="00B6723D" w:rsidRDefault="00653A9D" w:rsidP="00D304CC">
      <w:pPr>
        <w:pStyle w:val="30"/>
        <w:spacing w:before="0"/>
        <w:ind w:firstLine="0"/>
        <w:rPr>
          <w:i w:val="0"/>
          <w:color w:val="auto"/>
          <w:sz w:val="28"/>
          <w:szCs w:val="28"/>
        </w:rPr>
      </w:pPr>
      <w:r w:rsidRPr="00B6723D">
        <w:rPr>
          <w:i w:val="0"/>
          <w:color w:val="auto"/>
          <w:sz w:val="28"/>
          <w:szCs w:val="28"/>
        </w:rPr>
        <w:t>4</w:t>
      </w:r>
      <w:r w:rsidR="00592C5F" w:rsidRPr="00B6723D">
        <w:rPr>
          <w:i w:val="0"/>
          <w:color w:val="auto"/>
          <w:sz w:val="28"/>
          <w:szCs w:val="28"/>
        </w:rPr>
        <w:t>.3.</w:t>
      </w:r>
      <w:r w:rsidR="008F563C" w:rsidRPr="00B6723D">
        <w:rPr>
          <w:i w:val="0"/>
          <w:color w:val="auto"/>
          <w:sz w:val="28"/>
          <w:szCs w:val="28"/>
        </w:rPr>
        <w:t>3</w:t>
      </w:r>
      <w:r w:rsidR="00592C5F" w:rsidRPr="00B6723D">
        <w:rPr>
          <w:i w:val="0"/>
          <w:color w:val="auto"/>
          <w:sz w:val="28"/>
          <w:szCs w:val="28"/>
        </w:rPr>
        <w:t>. Вектор «Самоуправление»</w:t>
      </w:r>
    </w:p>
    <w:p w:rsidR="00592C5F" w:rsidRPr="00B6723D" w:rsidRDefault="00592C5F" w:rsidP="00D304CC">
      <w:pPr>
        <w:pStyle w:val="affff0"/>
        <w:rPr>
          <w:sz w:val="28"/>
          <w:szCs w:val="28"/>
        </w:rPr>
      </w:pPr>
    </w:p>
    <w:p w:rsidR="008F563C" w:rsidRPr="00B6723D" w:rsidRDefault="00110965" w:rsidP="006F3470">
      <w:pPr>
        <w:pStyle w:val="affff0"/>
        <w:ind w:firstLine="720"/>
        <w:jc w:val="center"/>
        <w:rPr>
          <w:sz w:val="28"/>
          <w:szCs w:val="28"/>
        </w:rPr>
      </w:pPr>
      <w:r w:rsidRPr="00B6723D">
        <w:rPr>
          <w:sz w:val="28"/>
          <w:szCs w:val="28"/>
        </w:rPr>
        <w:t>Стратегическая цель вектора – формирование отношения</w:t>
      </w:r>
      <w:r w:rsidR="00C64D6A" w:rsidRPr="00B6723D">
        <w:rPr>
          <w:sz w:val="28"/>
          <w:szCs w:val="28"/>
        </w:rPr>
        <w:t xml:space="preserve"> горожан </w:t>
      </w:r>
      <w:r w:rsidR="006F3470" w:rsidRPr="00B6723D">
        <w:rPr>
          <w:sz w:val="28"/>
          <w:szCs w:val="28"/>
        </w:rPr>
        <w:br/>
      </w:r>
      <w:r w:rsidR="00C64D6A" w:rsidRPr="00B6723D">
        <w:rPr>
          <w:sz w:val="28"/>
          <w:szCs w:val="28"/>
        </w:rPr>
        <w:t>к городу исходя из образа «</w:t>
      </w:r>
      <w:r w:rsidR="008F563C" w:rsidRPr="00B6723D">
        <w:rPr>
          <w:sz w:val="28"/>
          <w:szCs w:val="28"/>
        </w:rPr>
        <w:t>Сургутянин – хозяин города!»</w:t>
      </w:r>
      <w:r w:rsidR="0065198D" w:rsidRPr="00B6723D">
        <w:rPr>
          <w:sz w:val="28"/>
          <w:szCs w:val="28"/>
        </w:rPr>
        <w:t>.</w:t>
      </w:r>
    </w:p>
    <w:p w:rsidR="00D304CC" w:rsidRPr="00B6723D" w:rsidRDefault="00D304CC" w:rsidP="00D304CC">
      <w:pPr>
        <w:pStyle w:val="affff0"/>
        <w:ind w:firstLine="720"/>
        <w:jc w:val="center"/>
        <w:rPr>
          <w:sz w:val="28"/>
          <w:szCs w:val="28"/>
        </w:rPr>
      </w:pPr>
    </w:p>
    <w:p w:rsidR="00110965" w:rsidRPr="00B6723D" w:rsidRDefault="00110965" w:rsidP="00110965">
      <w:pPr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Основные задачи:</w:t>
      </w:r>
    </w:p>
    <w:p w:rsidR="00110965" w:rsidRPr="00B6723D" w:rsidRDefault="00110965" w:rsidP="006F3470">
      <w:pPr>
        <w:tabs>
          <w:tab w:val="left" w:pos="993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1)</w:t>
      </w:r>
      <w:r w:rsidRPr="00B6723D">
        <w:rPr>
          <w:sz w:val="28"/>
          <w:szCs w:val="28"/>
        </w:rPr>
        <w:tab/>
      </w:r>
      <w:r w:rsidR="00CE617D">
        <w:rPr>
          <w:sz w:val="28"/>
          <w:szCs w:val="28"/>
        </w:rPr>
        <w:t xml:space="preserve"> </w:t>
      </w:r>
      <w:r w:rsidRPr="00B6723D">
        <w:rPr>
          <w:sz w:val="28"/>
          <w:szCs w:val="28"/>
        </w:rPr>
        <w:t>с</w:t>
      </w:r>
      <w:r w:rsidR="00DA0219" w:rsidRPr="00B6723D">
        <w:rPr>
          <w:sz w:val="28"/>
          <w:szCs w:val="28"/>
        </w:rPr>
        <w:t>формировать отношение горожан к го</w:t>
      </w:r>
      <w:r w:rsidRPr="00B6723D">
        <w:rPr>
          <w:sz w:val="28"/>
          <w:szCs w:val="28"/>
        </w:rPr>
        <w:t>роду как к своему дому;</w:t>
      </w:r>
    </w:p>
    <w:p w:rsidR="00110965" w:rsidRPr="00B6723D" w:rsidRDefault="00110965" w:rsidP="006F3470">
      <w:pPr>
        <w:tabs>
          <w:tab w:val="left" w:pos="993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2)</w:t>
      </w:r>
      <w:r w:rsidRPr="00B6723D">
        <w:rPr>
          <w:sz w:val="28"/>
          <w:szCs w:val="28"/>
        </w:rPr>
        <w:tab/>
      </w:r>
      <w:r w:rsidR="00CE617D">
        <w:rPr>
          <w:sz w:val="28"/>
          <w:szCs w:val="28"/>
        </w:rPr>
        <w:t xml:space="preserve"> </w:t>
      </w:r>
      <w:r w:rsidRPr="00B6723D">
        <w:rPr>
          <w:sz w:val="28"/>
          <w:szCs w:val="28"/>
        </w:rPr>
        <w:t>п</w:t>
      </w:r>
      <w:r w:rsidR="00DA0219" w:rsidRPr="00B6723D">
        <w:rPr>
          <w:sz w:val="28"/>
          <w:szCs w:val="28"/>
        </w:rPr>
        <w:t>овысить уро</w:t>
      </w:r>
      <w:r w:rsidRPr="00B6723D">
        <w:rPr>
          <w:sz w:val="28"/>
          <w:szCs w:val="28"/>
        </w:rPr>
        <w:t>вень гражданского самосознания;</w:t>
      </w:r>
    </w:p>
    <w:p w:rsidR="00110965" w:rsidRPr="00B6723D" w:rsidRDefault="00110965" w:rsidP="006F3470">
      <w:pPr>
        <w:tabs>
          <w:tab w:val="left" w:pos="993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3)</w:t>
      </w:r>
      <w:r w:rsidRPr="00B6723D">
        <w:rPr>
          <w:sz w:val="28"/>
          <w:szCs w:val="28"/>
        </w:rPr>
        <w:tab/>
      </w:r>
      <w:r w:rsidR="00CE617D">
        <w:rPr>
          <w:sz w:val="28"/>
          <w:szCs w:val="28"/>
        </w:rPr>
        <w:t xml:space="preserve"> </w:t>
      </w:r>
      <w:r w:rsidRPr="00B6723D">
        <w:rPr>
          <w:sz w:val="28"/>
          <w:szCs w:val="28"/>
        </w:rPr>
        <w:t>с</w:t>
      </w:r>
      <w:r w:rsidR="00DA0219" w:rsidRPr="00B6723D">
        <w:rPr>
          <w:sz w:val="28"/>
          <w:szCs w:val="28"/>
        </w:rPr>
        <w:t>тимулировать</w:t>
      </w:r>
      <w:r w:rsidRPr="00B6723D">
        <w:rPr>
          <w:sz w:val="28"/>
          <w:szCs w:val="28"/>
        </w:rPr>
        <w:t xml:space="preserve"> позитивную активность сургутян;</w:t>
      </w:r>
    </w:p>
    <w:p w:rsidR="00DA0219" w:rsidRPr="00B6723D" w:rsidRDefault="00110965" w:rsidP="006F3470">
      <w:pPr>
        <w:tabs>
          <w:tab w:val="left" w:pos="993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4)</w:t>
      </w:r>
      <w:r w:rsidRPr="00B6723D">
        <w:rPr>
          <w:sz w:val="28"/>
          <w:szCs w:val="28"/>
        </w:rPr>
        <w:tab/>
      </w:r>
      <w:r w:rsidR="00CE617D">
        <w:rPr>
          <w:sz w:val="28"/>
          <w:szCs w:val="28"/>
        </w:rPr>
        <w:t xml:space="preserve"> </w:t>
      </w:r>
      <w:r w:rsidRPr="00B6723D">
        <w:rPr>
          <w:sz w:val="28"/>
          <w:szCs w:val="28"/>
        </w:rPr>
        <w:t>в</w:t>
      </w:r>
      <w:r w:rsidR="00DA0219" w:rsidRPr="00B6723D">
        <w:rPr>
          <w:sz w:val="28"/>
          <w:szCs w:val="28"/>
        </w:rPr>
        <w:t>овлечь горожан в управление городом.</w:t>
      </w:r>
    </w:p>
    <w:p w:rsidR="008F563C" w:rsidRPr="00B6723D" w:rsidRDefault="008F563C" w:rsidP="00CE617D">
      <w:pPr>
        <w:widowControl w:val="0"/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Необходимость повышения роли институтов гражданского общества диктуется всей логикой общественного развития. Эт</w:t>
      </w:r>
      <w:r w:rsidR="00FA0AE2" w:rsidRPr="00B6723D">
        <w:rPr>
          <w:sz w:val="28"/>
          <w:szCs w:val="28"/>
        </w:rPr>
        <w:t xml:space="preserve">о требует объединения усилий государства, бизнеса и </w:t>
      </w:r>
      <w:r w:rsidRPr="00B6723D">
        <w:rPr>
          <w:sz w:val="28"/>
          <w:szCs w:val="28"/>
        </w:rPr>
        <w:t xml:space="preserve">широкого общественного участия. </w:t>
      </w:r>
      <w:r w:rsidR="006F3470" w:rsidRPr="00B6723D">
        <w:rPr>
          <w:sz w:val="28"/>
          <w:szCs w:val="28"/>
        </w:rPr>
        <w:br/>
      </w:r>
      <w:r w:rsidRPr="00B6723D">
        <w:rPr>
          <w:sz w:val="28"/>
          <w:szCs w:val="28"/>
        </w:rPr>
        <w:t xml:space="preserve">При принятии конкретных решений для осуществления значимых изменений </w:t>
      </w:r>
      <w:r w:rsidR="00B11B69" w:rsidRPr="00B6723D">
        <w:rPr>
          <w:sz w:val="28"/>
          <w:szCs w:val="28"/>
        </w:rPr>
        <w:br/>
      </w:r>
      <w:r w:rsidRPr="00B6723D">
        <w:rPr>
          <w:sz w:val="28"/>
          <w:szCs w:val="28"/>
        </w:rPr>
        <w:t xml:space="preserve">в этой сфере необходимо понимать процессы, которые происходят сегодня </w:t>
      </w:r>
      <w:r w:rsidR="00B11B69" w:rsidRPr="00B6723D">
        <w:rPr>
          <w:sz w:val="28"/>
          <w:szCs w:val="28"/>
        </w:rPr>
        <w:br/>
      </w:r>
      <w:r w:rsidRPr="00B6723D">
        <w:rPr>
          <w:sz w:val="28"/>
          <w:szCs w:val="28"/>
        </w:rPr>
        <w:t xml:space="preserve">в гражданском обществе, а также основные тенденции его развития. </w:t>
      </w:r>
      <w:r w:rsidR="006F3470" w:rsidRPr="00B6723D">
        <w:rPr>
          <w:sz w:val="28"/>
          <w:szCs w:val="28"/>
        </w:rPr>
        <w:br/>
      </w:r>
      <w:r w:rsidRPr="00B6723D">
        <w:rPr>
          <w:sz w:val="28"/>
          <w:szCs w:val="28"/>
        </w:rPr>
        <w:t xml:space="preserve">Ход общественного развития показывает, что важнейшими предпосылками формирования </w:t>
      </w:r>
      <w:r w:rsidR="001F0824" w:rsidRPr="00B6723D">
        <w:rPr>
          <w:sz w:val="28"/>
          <w:szCs w:val="28"/>
        </w:rPr>
        <w:t xml:space="preserve">гражданского общества являются </w:t>
      </w:r>
      <w:r w:rsidRPr="00B6723D">
        <w:rPr>
          <w:sz w:val="28"/>
          <w:szCs w:val="28"/>
        </w:rPr>
        <w:t xml:space="preserve">солидарность, доверие, </w:t>
      </w:r>
      <w:r w:rsidR="00E51D5B" w:rsidRPr="00B6723D">
        <w:rPr>
          <w:sz w:val="28"/>
          <w:szCs w:val="28"/>
        </w:rPr>
        <w:t>гармонизация отношений</w:t>
      </w:r>
      <w:r w:rsidRPr="00B6723D">
        <w:rPr>
          <w:sz w:val="28"/>
          <w:szCs w:val="28"/>
        </w:rPr>
        <w:t>, личная безопасность и ответственность граждан.</w:t>
      </w:r>
    </w:p>
    <w:p w:rsidR="008F563C" w:rsidRPr="00B6723D" w:rsidRDefault="008F563C" w:rsidP="00CE617D">
      <w:pPr>
        <w:widowControl w:val="0"/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lastRenderedPageBreak/>
        <w:t xml:space="preserve">Для становления гражданского общества в Сургуте предполагается всесторонняя поддержка со стороны городских властей развития различных форм общественного самоуправления и самоорганизации граждан. </w:t>
      </w:r>
    </w:p>
    <w:p w:rsidR="008F563C" w:rsidRPr="00B6723D" w:rsidRDefault="008F563C" w:rsidP="00CE617D">
      <w:pPr>
        <w:widowControl w:val="0"/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 xml:space="preserve">Для выполнения различных общественных функций и повышения эффективности деятельности органов местного самоуправления для решения наиболее важных вопросов, </w:t>
      </w:r>
      <w:r w:rsidR="00AE6B4E" w:rsidRPr="00B6723D">
        <w:rPr>
          <w:sz w:val="28"/>
          <w:szCs w:val="28"/>
        </w:rPr>
        <w:t xml:space="preserve">связанных с развитием города, </w:t>
      </w:r>
      <w:r w:rsidRPr="00B6723D">
        <w:rPr>
          <w:sz w:val="28"/>
          <w:szCs w:val="28"/>
        </w:rPr>
        <w:t>формированием городской среды и архитектурного облика города, вопросов</w:t>
      </w:r>
      <w:r w:rsidR="004A5A56" w:rsidRPr="00B6723D">
        <w:rPr>
          <w:sz w:val="28"/>
          <w:szCs w:val="28"/>
        </w:rPr>
        <w:t>,</w:t>
      </w:r>
      <w:r w:rsidRPr="00B6723D">
        <w:rPr>
          <w:sz w:val="28"/>
          <w:szCs w:val="28"/>
        </w:rPr>
        <w:t xml:space="preserve"> к</w:t>
      </w:r>
      <w:r w:rsidR="00AE6B4E" w:rsidRPr="00B6723D">
        <w:rPr>
          <w:sz w:val="28"/>
          <w:szCs w:val="28"/>
        </w:rPr>
        <w:t xml:space="preserve">асающихся национальной политики </w:t>
      </w:r>
      <w:r w:rsidRPr="00B6723D">
        <w:rPr>
          <w:sz w:val="28"/>
          <w:szCs w:val="28"/>
        </w:rPr>
        <w:t>и пр</w:t>
      </w:r>
      <w:r w:rsidR="009254FF" w:rsidRPr="00B6723D">
        <w:rPr>
          <w:sz w:val="28"/>
          <w:szCs w:val="28"/>
        </w:rPr>
        <w:t>.</w:t>
      </w:r>
      <w:r w:rsidR="007D7411">
        <w:rPr>
          <w:sz w:val="28"/>
          <w:szCs w:val="28"/>
        </w:rPr>
        <w:t>,</w:t>
      </w:r>
      <w:r w:rsidR="006424BB" w:rsidRPr="00B6723D">
        <w:rPr>
          <w:sz w:val="28"/>
          <w:szCs w:val="28"/>
        </w:rPr>
        <w:t xml:space="preserve"> </w:t>
      </w:r>
      <w:r w:rsidRPr="00B6723D">
        <w:rPr>
          <w:sz w:val="28"/>
          <w:szCs w:val="28"/>
        </w:rPr>
        <w:t xml:space="preserve">планируется создание объединений граждан </w:t>
      </w:r>
      <w:r w:rsidR="00AE6B4E" w:rsidRPr="00B6723D">
        <w:rPr>
          <w:sz w:val="28"/>
          <w:szCs w:val="28"/>
        </w:rPr>
        <w:br/>
      </w:r>
      <w:r w:rsidRPr="00B6723D">
        <w:rPr>
          <w:sz w:val="28"/>
          <w:szCs w:val="28"/>
        </w:rPr>
        <w:t xml:space="preserve">в группы по территориальному, профессиональному, производственному </w:t>
      </w:r>
      <w:r w:rsidR="00B11B69" w:rsidRPr="00B6723D">
        <w:rPr>
          <w:sz w:val="28"/>
          <w:szCs w:val="28"/>
        </w:rPr>
        <w:br/>
      </w:r>
      <w:r w:rsidRPr="00B6723D">
        <w:rPr>
          <w:sz w:val="28"/>
          <w:szCs w:val="28"/>
        </w:rPr>
        <w:t>и другим признакам.</w:t>
      </w:r>
    </w:p>
    <w:p w:rsidR="00592C5F" w:rsidRPr="00B6723D" w:rsidRDefault="008F563C" w:rsidP="00D304CC">
      <w:pPr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 xml:space="preserve">Для развития территориального общественного самоуправления </w:t>
      </w:r>
      <w:r w:rsidR="00B11B69" w:rsidRPr="00B6723D">
        <w:rPr>
          <w:sz w:val="28"/>
          <w:szCs w:val="28"/>
        </w:rPr>
        <w:br/>
      </w:r>
      <w:r w:rsidRPr="00B6723D">
        <w:rPr>
          <w:sz w:val="28"/>
          <w:szCs w:val="28"/>
        </w:rPr>
        <w:t xml:space="preserve">в городе Сургуте планируется реализовать комплекс мер по формированию правового, экономического, информационного и методического сопровождения общественного самоуправления в соответствии </w:t>
      </w:r>
      <w:r w:rsidR="00CE617D">
        <w:rPr>
          <w:sz w:val="28"/>
          <w:szCs w:val="28"/>
        </w:rPr>
        <w:br/>
      </w:r>
      <w:r w:rsidRPr="00B6723D">
        <w:rPr>
          <w:sz w:val="28"/>
          <w:szCs w:val="28"/>
        </w:rPr>
        <w:t>с положениями Федер</w:t>
      </w:r>
      <w:r w:rsidR="00250091" w:rsidRPr="00B6723D">
        <w:rPr>
          <w:sz w:val="28"/>
          <w:szCs w:val="28"/>
        </w:rPr>
        <w:t>ального закона «</w:t>
      </w:r>
      <w:r w:rsidRPr="00B6723D">
        <w:rPr>
          <w:sz w:val="28"/>
          <w:szCs w:val="28"/>
        </w:rPr>
        <w:t>Об общих принципах организации местного самоуп</w:t>
      </w:r>
      <w:r w:rsidR="00250091" w:rsidRPr="00B6723D">
        <w:rPr>
          <w:sz w:val="28"/>
          <w:szCs w:val="28"/>
        </w:rPr>
        <w:t>равления в Российской Федерации»</w:t>
      </w:r>
      <w:r w:rsidRPr="00B6723D">
        <w:rPr>
          <w:sz w:val="28"/>
          <w:szCs w:val="28"/>
        </w:rPr>
        <w:t>. Главной целью данных мероприятий станет формирование механизмов реального влияния граждан на решения, принимаемые властями муниципального уровня.</w:t>
      </w:r>
    </w:p>
    <w:p w:rsidR="006E1CB1" w:rsidRPr="00B6723D" w:rsidRDefault="00592C5F" w:rsidP="006E1CB1">
      <w:pPr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В рамках развития города по этому направлению предполагается реализация след</w:t>
      </w:r>
      <w:r w:rsidR="006E1CB1" w:rsidRPr="00B6723D">
        <w:rPr>
          <w:sz w:val="28"/>
          <w:szCs w:val="28"/>
        </w:rPr>
        <w:t>ующих трё</w:t>
      </w:r>
      <w:r w:rsidR="004A5A56" w:rsidRPr="00B6723D">
        <w:rPr>
          <w:sz w:val="28"/>
          <w:szCs w:val="28"/>
        </w:rPr>
        <w:t>х комплексных проектов:</w:t>
      </w:r>
    </w:p>
    <w:p w:rsidR="006E1CB1" w:rsidRPr="00B6723D" w:rsidRDefault="006E1CB1" w:rsidP="006F3470">
      <w:pPr>
        <w:tabs>
          <w:tab w:val="left" w:pos="993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1)</w:t>
      </w:r>
      <w:r w:rsidRPr="00B6723D">
        <w:rPr>
          <w:sz w:val="28"/>
          <w:szCs w:val="28"/>
        </w:rPr>
        <w:tab/>
      </w:r>
      <w:r w:rsidR="00CE617D">
        <w:rPr>
          <w:sz w:val="28"/>
          <w:szCs w:val="28"/>
        </w:rPr>
        <w:t xml:space="preserve"> </w:t>
      </w:r>
      <w:r w:rsidR="008025C8" w:rsidRPr="00B6723D">
        <w:rPr>
          <w:sz w:val="28"/>
          <w:szCs w:val="28"/>
        </w:rPr>
        <w:t>«Активный город» («Банк идей»):</w:t>
      </w:r>
      <w:r w:rsidR="00592C5F" w:rsidRPr="00B6723D">
        <w:rPr>
          <w:sz w:val="28"/>
          <w:szCs w:val="28"/>
        </w:rPr>
        <w:t xml:space="preserve"> сбор инициатив граждан </w:t>
      </w:r>
      <w:r w:rsidR="00CE617D">
        <w:rPr>
          <w:sz w:val="28"/>
          <w:szCs w:val="28"/>
        </w:rPr>
        <w:br/>
      </w:r>
      <w:r w:rsidR="00592C5F" w:rsidRPr="00B6723D">
        <w:rPr>
          <w:sz w:val="28"/>
          <w:szCs w:val="28"/>
        </w:rPr>
        <w:t>для их дальнейшего рассм</w:t>
      </w:r>
      <w:r w:rsidRPr="00B6723D">
        <w:rPr>
          <w:sz w:val="28"/>
          <w:szCs w:val="28"/>
        </w:rPr>
        <w:t>отрения и возможной реализации;</w:t>
      </w:r>
    </w:p>
    <w:p w:rsidR="006E1CB1" w:rsidRPr="00B6723D" w:rsidRDefault="006E1CB1" w:rsidP="006F3470">
      <w:pPr>
        <w:tabs>
          <w:tab w:val="left" w:pos="993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2)</w:t>
      </w:r>
      <w:r w:rsidRPr="00B6723D">
        <w:rPr>
          <w:sz w:val="28"/>
          <w:szCs w:val="28"/>
        </w:rPr>
        <w:tab/>
      </w:r>
      <w:r w:rsidR="00CE617D">
        <w:rPr>
          <w:sz w:val="28"/>
          <w:szCs w:val="28"/>
        </w:rPr>
        <w:t xml:space="preserve"> </w:t>
      </w:r>
      <w:r w:rsidR="008025C8" w:rsidRPr="00B6723D">
        <w:rPr>
          <w:sz w:val="28"/>
          <w:szCs w:val="28"/>
        </w:rPr>
        <w:t xml:space="preserve">«Школа активиста»: </w:t>
      </w:r>
      <w:r w:rsidR="00592C5F" w:rsidRPr="00B6723D">
        <w:rPr>
          <w:sz w:val="28"/>
          <w:szCs w:val="28"/>
        </w:rPr>
        <w:t>повышение компетенций граждан в вопросах гражданско</w:t>
      </w:r>
      <w:r w:rsidRPr="00B6723D">
        <w:rPr>
          <w:sz w:val="28"/>
          <w:szCs w:val="28"/>
        </w:rPr>
        <w:t>го участия в управлении городом;</w:t>
      </w:r>
    </w:p>
    <w:p w:rsidR="006E1CB1" w:rsidRPr="00B6723D" w:rsidRDefault="006E1CB1" w:rsidP="006F3470">
      <w:pPr>
        <w:tabs>
          <w:tab w:val="left" w:pos="993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3)</w:t>
      </w:r>
      <w:r w:rsidRPr="00B6723D">
        <w:rPr>
          <w:sz w:val="28"/>
          <w:szCs w:val="28"/>
        </w:rPr>
        <w:tab/>
      </w:r>
      <w:r w:rsidR="00CE617D">
        <w:rPr>
          <w:sz w:val="28"/>
          <w:szCs w:val="28"/>
        </w:rPr>
        <w:t xml:space="preserve"> </w:t>
      </w:r>
      <w:r w:rsidR="008025C8" w:rsidRPr="00B6723D">
        <w:rPr>
          <w:sz w:val="28"/>
          <w:szCs w:val="28"/>
        </w:rPr>
        <w:t xml:space="preserve">«Госликбез»: </w:t>
      </w:r>
      <w:r w:rsidR="00592C5F" w:rsidRPr="00B6723D">
        <w:rPr>
          <w:sz w:val="28"/>
          <w:szCs w:val="28"/>
        </w:rPr>
        <w:t>повышени</w:t>
      </w:r>
      <w:r w:rsidRPr="00B6723D">
        <w:rPr>
          <w:sz w:val="28"/>
          <w:szCs w:val="28"/>
        </w:rPr>
        <w:t>е правовой грамотности граждан;</w:t>
      </w:r>
    </w:p>
    <w:p w:rsidR="00F6776D" w:rsidRPr="00B6723D" w:rsidRDefault="006E1CB1" w:rsidP="006F3470">
      <w:pPr>
        <w:tabs>
          <w:tab w:val="left" w:pos="993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4)</w:t>
      </w:r>
      <w:r w:rsidRPr="00B6723D">
        <w:rPr>
          <w:sz w:val="28"/>
          <w:szCs w:val="28"/>
        </w:rPr>
        <w:tab/>
      </w:r>
      <w:r w:rsidR="00CE617D">
        <w:rPr>
          <w:sz w:val="28"/>
          <w:szCs w:val="28"/>
        </w:rPr>
        <w:t xml:space="preserve"> </w:t>
      </w:r>
      <w:r w:rsidR="00B41859" w:rsidRPr="00B6723D">
        <w:rPr>
          <w:rFonts w:eastAsia="Times New Roman"/>
          <w:kern w:val="0"/>
          <w:sz w:val="28"/>
          <w:szCs w:val="28"/>
        </w:rPr>
        <w:t xml:space="preserve">реализация социально значимых проектов, реализуемых </w:t>
      </w:r>
      <w:r w:rsidR="008025C8" w:rsidRPr="00B6723D">
        <w:rPr>
          <w:rFonts w:eastAsia="Times New Roman"/>
          <w:kern w:val="0"/>
          <w:sz w:val="28"/>
          <w:szCs w:val="28"/>
        </w:rPr>
        <w:t xml:space="preserve">территориальными общественными самоуправлениями </w:t>
      </w:r>
      <w:r w:rsidR="00B41859" w:rsidRPr="00B6723D">
        <w:rPr>
          <w:rFonts w:eastAsia="Times New Roman"/>
          <w:kern w:val="0"/>
          <w:sz w:val="28"/>
          <w:szCs w:val="28"/>
        </w:rPr>
        <w:t>(советами многоквартирных домов): «Мой дом», «Мой двор», «Мой город».</w:t>
      </w:r>
    </w:p>
    <w:p w:rsidR="004D59A2" w:rsidRPr="00B6723D" w:rsidRDefault="004D59A2" w:rsidP="001F230F">
      <w:pPr>
        <w:keepNext/>
        <w:keepLines/>
        <w:ind w:firstLine="0"/>
        <w:jc w:val="center"/>
        <w:outlineLvl w:val="2"/>
        <w:rPr>
          <w:sz w:val="28"/>
          <w:szCs w:val="28"/>
        </w:rPr>
      </w:pPr>
    </w:p>
    <w:p w:rsidR="00061454" w:rsidRPr="00B6723D" w:rsidRDefault="00D304CC" w:rsidP="001F230F">
      <w:pPr>
        <w:keepNext/>
        <w:keepLines/>
        <w:ind w:firstLine="0"/>
        <w:jc w:val="center"/>
        <w:outlineLvl w:val="2"/>
        <w:rPr>
          <w:sz w:val="28"/>
          <w:szCs w:val="28"/>
        </w:rPr>
      </w:pPr>
      <w:r w:rsidRPr="00B6723D">
        <w:rPr>
          <w:sz w:val="28"/>
          <w:szCs w:val="28"/>
        </w:rPr>
        <w:t>Государственные и муниципальные программы, в рамках которых реализуются мероприятия, направленные на развитие вектора «Самоуправление»</w:t>
      </w:r>
    </w:p>
    <w:p w:rsidR="007A2628" w:rsidRPr="00E717E9" w:rsidRDefault="007A2628" w:rsidP="00CE617D">
      <w:pPr>
        <w:ind w:right="-1" w:firstLine="0"/>
        <w:jc w:val="right"/>
        <w:rPr>
          <w:sz w:val="16"/>
          <w:szCs w:val="16"/>
        </w:rPr>
      </w:pPr>
    </w:p>
    <w:p w:rsidR="00061454" w:rsidRPr="00B6723D" w:rsidRDefault="00617342" w:rsidP="00CE617D">
      <w:pPr>
        <w:ind w:right="-1" w:firstLine="0"/>
        <w:jc w:val="right"/>
        <w:rPr>
          <w:sz w:val="28"/>
          <w:szCs w:val="28"/>
        </w:rPr>
      </w:pPr>
      <w:r w:rsidRPr="00B6723D">
        <w:rPr>
          <w:sz w:val="28"/>
          <w:szCs w:val="28"/>
        </w:rPr>
        <w:t xml:space="preserve">Таблица </w:t>
      </w:r>
      <w:r w:rsidR="00D304CC" w:rsidRPr="00B6723D">
        <w:rPr>
          <w:sz w:val="28"/>
          <w:szCs w:val="28"/>
        </w:rPr>
        <w:t>2</w:t>
      </w:r>
      <w:r w:rsidR="00710377" w:rsidRPr="00B6723D">
        <w:rPr>
          <w:sz w:val="28"/>
          <w:szCs w:val="28"/>
        </w:rPr>
        <w:t>8</w:t>
      </w:r>
    </w:p>
    <w:tbl>
      <w:tblPr>
        <w:tblpPr w:leftFromText="180" w:rightFromText="180" w:vertAnchor="text" w:tblpX="28" w:tblpY="1"/>
        <w:tblOverlap w:val="never"/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3685"/>
        <w:gridCol w:w="4678"/>
      </w:tblGrid>
      <w:tr w:rsidR="00B6723D" w:rsidRPr="00B6723D" w:rsidTr="00CE617D">
        <w:trPr>
          <w:trHeight w:val="443"/>
        </w:trPr>
        <w:tc>
          <w:tcPr>
            <w:tcW w:w="1021" w:type="dxa"/>
            <w:shd w:val="clear" w:color="auto" w:fill="auto"/>
          </w:tcPr>
          <w:p w:rsidR="007723B5" w:rsidRPr="00CE617D" w:rsidRDefault="007723B5" w:rsidP="007723B5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CE617D">
              <w:rPr>
                <w:rFonts w:eastAsia="Times New Roman"/>
                <w:kern w:val="0"/>
              </w:rPr>
              <w:t>Вектор</w:t>
            </w:r>
          </w:p>
        </w:tc>
        <w:tc>
          <w:tcPr>
            <w:tcW w:w="3685" w:type="dxa"/>
            <w:shd w:val="clear" w:color="auto" w:fill="auto"/>
          </w:tcPr>
          <w:p w:rsidR="007723B5" w:rsidRPr="00CE617D" w:rsidRDefault="007723B5" w:rsidP="007723B5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CE617D">
              <w:rPr>
                <w:rFonts w:eastAsia="Times New Roman"/>
                <w:kern w:val="0"/>
              </w:rPr>
              <w:t>Государственные программы</w:t>
            </w:r>
          </w:p>
        </w:tc>
        <w:tc>
          <w:tcPr>
            <w:tcW w:w="4678" w:type="dxa"/>
            <w:shd w:val="clear" w:color="auto" w:fill="auto"/>
          </w:tcPr>
          <w:p w:rsidR="007723B5" w:rsidRPr="00CE617D" w:rsidRDefault="007723B5" w:rsidP="007723B5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CE617D">
              <w:rPr>
                <w:rFonts w:eastAsia="Times New Roman"/>
                <w:kern w:val="0"/>
              </w:rPr>
              <w:t>Муниципальные программы</w:t>
            </w:r>
          </w:p>
        </w:tc>
      </w:tr>
      <w:tr w:rsidR="00B6723D" w:rsidRPr="00B6723D" w:rsidTr="00E717E9">
        <w:trPr>
          <w:trHeight w:val="2225"/>
        </w:trPr>
        <w:tc>
          <w:tcPr>
            <w:tcW w:w="1021" w:type="dxa"/>
            <w:shd w:val="clear" w:color="auto" w:fill="auto"/>
            <w:textDirection w:val="btLr"/>
            <w:vAlign w:val="center"/>
          </w:tcPr>
          <w:p w:rsidR="007723B5" w:rsidRPr="00CE617D" w:rsidRDefault="007723B5" w:rsidP="007723B5">
            <w:pPr>
              <w:widowControl w:val="0"/>
              <w:ind w:right="113" w:firstLine="0"/>
              <w:jc w:val="center"/>
              <w:rPr>
                <w:rFonts w:eastAsia="Times New Roman"/>
                <w:kern w:val="0"/>
              </w:rPr>
            </w:pPr>
            <w:r w:rsidRPr="00CE617D">
              <w:rPr>
                <w:rFonts w:eastAsia="Times New Roman"/>
                <w:kern w:val="0"/>
              </w:rPr>
              <w:t>Самоуправление</w:t>
            </w:r>
          </w:p>
        </w:tc>
        <w:tc>
          <w:tcPr>
            <w:tcW w:w="3685" w:type="dxa"/>
            <w:shd w:val="clear" w:color="auto" w:fill="auto"/>
          </w:tcPr>
          <w:p w:rsidR="007723B5" w:rsidRPr="00CE617D" w:rsidRDefault="007723B5" w:rsidP="007723B5">
            <w:pPr>
              <w:widowControl w:val="0"/>
              <w:ind w:firstLine="0"/>
              <w:jc w:val="left"/>
              <w:rPr>
                <w:rFonts w:eastAsia="Times New Roman"/>
                <w:kern w:val="0"/>
              </w:rPr>
            </w:pPr>
            <w:r w:rsidRPr="00CE617D">
              <w:rPr>
                <w:rFonts w:eastAsia="Times New Roman"/>
                <w:kern w:val="0"/>
              </w:rPr>
              <w:t xml:space="preserve">Развитие гражданского общества </w:t>
            </w:r>
            <w:r w:rsidR="00CE617D">
              <w:rPr>
                <w:rFonts w:eastAsia="Times New Roman"/>
                <w:kern w:val="0"/>
              </w:rPr>
              <w:br/>
            </w:r>
            <w:r w:rsidRPr="00CE617D">
              <w:rPr>
                <w:rFonts w:eastAsia="Times New Roman"/>
                <w:kern w:val="0"/>
              </w:rPr>
              <w:t xml:space="preserve">в Ханты-Мансийском автономном округе – Югре на 2016 – 2020 годы </w:t>
            </w:r>
          </w:p>
        </w:tc>
        <w:tc>
          <w:tcPr>
            <w:tcW w:w="4678" w:type="dxa"/>
            <w:shd w:val="clear" w:color="auto" w:fill="auto"/>
          </w:tcPr>
          <w:p w:rsidR="007723B5" w:rsidRPr="00CE617D" w:rsidRDefault="007723B5" w:rsidP="00D4214D">
            <w:pPr>
              <w:widowControl w:val="0"/>
              <w:ind w:right="114" w:firstLine="0"/>
              <w:rPr>
                <w:rFonts w:eastAsia="Times New Roman"/>
                <w:kern w:val="0"/>
              </w:rPr>
            </w:pPr>
            <w:r w:rsidRPr="00CE617D">
              <w:rPr>
                <w:rFonts w:eastAsia="Times New Roman"/>
                <w:kern w:val="0"/>
              </w:rPr>
              <w:t>Развитие гражданского общества в городе Сургуте на 2014 – 2030 годы.</w:t>
            </w:r>
          </w:p>
          <w:p w:rsidR="007723B5" w:rsidRPr="00CE617D" w:rsidRDefault="007723B5" w:rsidP="00D4214D">
            <w:pPr>
              <w:widowControl w:val="0"/>
              <w:ind w:right="114" w:firstLine="0"/>
              <w:rPr>
                <w:rFonts w:eastAsia="Times New Roman"/>
                <w:kern w:val="0"/>
              </w:rPr>
            </w:pPr>
          </w:p>
          <w:p w:rsidR="007723B5" w:rsidRPr="00CE617D" w:rsidRDefault="007723B5" w:rsidP="00D4214D">
            <w:pPr>
              <w:widowControl w:val="0"/>
              <w:ind w:right="114" w:firstLine="0"/>
              <w:rPr>
                <w:rFonts w:eastAsia="Times New Roman"/>
                <w:kern w:val="0"/>
              </w:rPr>
            </w:pPr>
            <w:r w:rsidRPr="00CE617D">
              <w:rPr>
                <w:rFonts w:eastAsia="Times New Roman"/>
                <w:kern w:val="0"/>
              </w:rPr>
              <w:t>Развитие муниципальной службы в городе Сургуте на 2014 – 2030 годы.</w:t>
            </w:r>
          </w:p>
          <w:p w:rsidR="007723B5" w:rsidRPr="00CE617D" w:rsidRDefault="007723B5" w:rsidP="00D4214D">
            <w:pPr>
              <w:widowControl w:val="0"/>
              <w:ind w:right="114" w:firstLine="0"/>
              <w:rPr>
                <w:rFonts w:eastAsia="Times New Roman"/>
                <w:kern w:val="0"/>
              </w:rPr>
            </w:pPr>
          </w:p>
          <w:p w:rsidR="007723B5" w:rsidRPr="00CE617D" w:rsidRDefault="007723B5" w:rsidP="001D4CE4">
            <w:pPr>
              <w:widowControl w:val="0"/>
              <w:ind w:right="114" w:hanging="28"/>
              <w:rPr>
                <w:rFonts w:eastAsia="Times New Roman"/>
                <w:kern w:val="0"/>
              </w:rPr>
            </w:pPr>
            <w:r w:rsidRPr="00CE617D">
              <w:rPr>
                <w:rFonts w:eastAsia="Times New Roman"/>
                <w:kern w:val="0"/>
              </w:rPr>
              <w:t>Обеспечение деятельности Администрации города на 2014</w:t>
            </w:r>
            <w:r w:rsidR="001D4CE4">
              <w:rPr>
                <w:rFonts w:eastAsia="Times New Roman"/>
                <w:kern w:val="0"/>
              </w:rPr>
              <w:t xml:space="preserve"> – </w:t>
            </w:r>
            <w:r w:rsidRPr="00CE617D">
              <w:rPr>
                <w:rFonts w:eastAsia="Times New Roman"/>
                <w:kern w:val="0"/>
              </w:rPr>
              <w:t>2030 годы</w:t>
            </w:r>
          </w:p>
        </w:tc>
      </w:tr>
    </w:tbl>
    <w:p w:rsidR="00E33297" w:rsidRPr="00B6723D" w:rsidRDefault="00E33297" w:rsidP="006F3470">
      <w:pPr>
        <w:widowControl w:val="0"/>
        <w:ind w:firstLine="720"/>
      </w:pPr>
    </w:p>
    <w:p w:rsidR="007D537A" w:rsidRPr="00B6723D" w:rsidRDefault="008D2AB4" w:rsidP="007D537A">
      <w:pPr>
        <w:widowControl w:val="0"/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Планируемый объём</w:t>
      </w:r>
      <w:r w:rsidR="00132ECE" w:rsidRPr="00B6723D">
        <w:rPr>
          <w:sz w:val="28"/>
          <w:szCs w:val="28"/>
        </w:rPr>
        <w:t xml:space="preserve"> финансовых ресурсов для достижения </w:t>
      </w:r>
      <w:r w:rsidR="00CE617D">
        <w:rPr>
          <w:sz w:val="28"/>
          <w:szCs w:val="28"/>
        </w:rPr>
        <w:br/>
      </w:r>
      <w:r w:rsidR="00132ECE" w:rsidRPr="00B6723D">
        <w:rPr>
          <w:sz w:val="28"/>
          <w:szCs w:val="28"/>
        </w:rPr>
        <w:t xml:space="preserve">цели вектора </w:t>
      </w:r>
      <w:r w:rsidR="00334579" w:rsidRPr="00B6723D">
        <w:rPr>
          <w:sz w:val="28"/>
          <w:szCs w:val="28"/>
        </w:rPr>
        <w:t>–</w:t>
      </w:r>
      <w:r w:rsidR="00CE617D">
        <w:rPr>
          <w:sz w:val="28"/>
          <w:szCs w:val="28"/>
        </w:rPr>
        <w:t xml:space="preserve"> </w:t>
      </w:r>
      <w:r w:rsidR="00334579" w:rsidRPr="00B6723D">
        <w:rPr>
          <w:sz w:val="28"/>
          <w:szCs w:val="28"/>
        </w:rPr>
        <w:t>421,6</w:t>
      </w:r>
      <w:r w:rsidRPr="00B6723D">
        <w:rPr>
          <w:sz w:val="28"/>
          <w:szCs w:val="28"/>
        </w:rPr>
        <w:t xml:space="preserve"> млн. рублей, из них средств</w:t>
      </w:r>
      <w:r w:rsidR="00D01B41" w:rsidRPr="00B6723D">
        <w:rPr>
          <w:sz w:val="28"/>
          <w:szCs w:val="28"/>
        </w:rPr>
        <w:t xml:space="preserve"> бюджета </w:t>
      </w:r>
      <w:r w:rsidR="00CE617D">
        <w:rPr>
          <w:sz w:val="28"/>
          <w:szCs w:val="28"/>
        </w:rPr>
        <w:br/>
      </w:r>
      <w:r w:rsidR="00D01B41" w:rsidRPr="00B6723D">
        <w:rPr>
          <w:sz w:val="28"/>
          <w:szCs w:val="28"/>
        </w:rPr>
        <w:t xml:space="preserve">города </w:t>
      </w:r>
      <w:r w:rsidR="001F0824" w:rsidRPr="00B6723D">
        <w:rPr>
          <w:sz w:val="28"/>
          <w:szCs w:val="28"/>
        </w:rPr>
        <w:t>–</w:t>
      </w:r>
      <w:r w:rsidR="00D01B41" w:rsidRPr="00B6723D">
        <w:rPr>
          <w:sz w:val="28"/>
          <w:szCs w:val="28"/>
        </w:rPr>
        <w:t xml:space="preserve"> 421,6 млн. рублей.</w:t>
      </w:r>
    </w:p>
    <w:p w:rsidR="0003323C" w:rsidRPr="00B6723D" w:rsidRDefault="00653A9D" w:rsidP="00226031">
      <w:pPr>
        <w:pStyle w:val="20"/>
        <w:keepNext w:val="0"/>
        <w:keepLines w:val="0"/>
        <w:widowControl w:val="0"/>
        <w:spacing w:before="0" w:after="0"/>
        <w:ind w:firstLine="0"/>
        <w:rPr>
          <w:sz w:val="28"/>
          <w:szCs w:val="28"/>
        </w:rPr>
      </w:pPr>
      <w:bookmarkStart w:id="9" w:name="_Toc396864278"/>
      <w:bookmarkStart w:id="10" w:name="_Toc397267340"/>
      <w:bookmarkStart w:id="11" w:name="_Toc398702093"/>
      <w:r w:rsidRPr="00B6723D">
        <w:rPr>
          <w:sz w:val="28"/>
          <w:szCs w:val="28"/>
        </w:rPr>
        <w:lastRenderedPageBreak/>
        <w:t>4</w:t>
      </w:r>
      <w:r w:rsidR="0003323C" w:rsidRPr="00B6723D">
        <w:rPr>
          <w:sz w:val="28"/>
          <w:szCs w:val="28"/>
        </w:rPr>
        <w:t>.4. Направление «Жизнеобеспечение»</w:t>
      </w:r>
      <w:bookmarkEnd w:id="9"/>
      <w:bookmarkEnd w:id="10"/>
      <w:bookmarkEnd w:id="11"/>
    </w:p>
    <w:p w:rsidR="00D304CC" w:rsidRPr="00B6723D" w:rsidRDefault="00D304CC" w:rsidP="00226031">
      <w:pPr>
        <w:widowControl w:val="0"/>
      </w:pPr>
    </w:p>
    <w:p w:rsidR="009105AF" w:rsidRPr="00B6723D" w:rsidRDefault="008D2AB4" w:rsidP="00226031">
      <w:pPr>
        <w:widowControl w:val="0"/>
        <w:ind w:firstLine="0"/>
        <w:jc w:val="center"/>
        <w:rPr>
          <w:sz w:val="28"/>
          <w:szCs w:val="28"/>
        </w:rPr>
      </w:pPr>
      <w:bookmarkStart w:id="12" w:name="_Toc397267341"/>
      <w:r w:rsidRPr="00B6723D">
        <w:rPr>
          <w:sz w:val="28"/>
          <w:szCs w:val="28"/>
        </w:rPr>
        <w:t>Стратегическая цель направления – о</w:t>
      </w:r>
      <w:r w:rsidR="009105AF" w:rsidRPr="00B6723D">
        <w:rPr>
          <w:sz w:val="28"/>
          <w:szCs w:val="28"/>
        </w:rPr>
        <w:t>беспечени</w:t>
      </w:r>
      <w:r w:rsidRPr="00B6723D">
        <w:rPr>
          <w:sz w:val="28"/>
          <w:szCs w:val="28"/>
        </w:rPr>
        <w:t xml:space="preserve">е условий для развития Сургута </w:t>
      </w:r>
      <w:r w:rsidR="009105AF" w:rsidRPr="00B6723D">
        <w:rPr>
          <w:sz w:val="28"/>
          <w:szCs w:val="28"/>
        </w:rPr>
        <w:t>как экологически безоп</w:t>
      </w:r>
      <w:r w:rsidR="000A6A34" w:rsidRPr="00B6723D">
        <w:rPr>
          <w:sz w:val="28"/>
          <w:szCs w:val="28"/>
        </w:rPr>
        <w:t>асного зелё</w:t>
      </w:r>
      <w:r w:rsidR="009105AF" w:rsidRPr="00B6723D">
        <w:rPr>
          <w:sz w:val="28"/>
          <w:szCs w:val="28"/>
        </w:rPr>
        <w:t>ного город</w:t>
      </w:r>
      <w:r w:rsidR="000A6A34" w:rsidRPr="00B6723D">
        <w:rPr>
          <w:sz w:val="28"/>
          <w:szCs w:val="28"/>
        </w:rPr>
        <w:t xml:space="preserve">а с комфортным </w:t>
      </w:r>
      <w:r w:rsidR="00226031" w:rsidRPr="00B6723D">
        <w:rPr>
          <w:sz w:val="28"/>
          <w:szCs w:val="28"/>
        </w:rPr>
        <w:br/>
      </w:r>
      <w:r w:rsidR="000A6A34" w:rsidRPr="00B6723D">
        <w:rPr>
          <w:sz w:val="28"/>
          <w:szCs w:val="28"/>
        </w:rPr>
        <w:t>и доступным жильё</w:t>
      </w:r>
      <w:r w:rsidR="009105AF" w:rsidRPr="00B6723D">
        <w:rPr>
          <w:sz w:val="28"/>
          <w:szCs w:val="28"/>
        </w:rPr>
        <w:t>м, качественной и разветвл</w:t>
      </w:r>
      <w:r w:rsidR="00DE3EAE" w:rsidRPr="00B6723D">
        <w:rPr>
          <w:sz w:val="28"/>
          <w:szCs w:val="28"/>
        </w:rPr>
        <w:t>ё</w:t>
      </w:r>
      <w:r w:rsidR="009105AF" w:rsidRPr="00B6723D">
        <w:rPr>
          <w:sz w:val="28"/>
          <w:szCs w:val="28"/>
        </w:rPr>
        <w:t xml:space="preserve">нной транспортной сетью, </w:t>
      </w:r>
      <w:r w:rsidR="00226031" w:rsidRPr="00B6723D">
        <w:rPr>
          <w:sz w:val="28"/>
          <w:szCs w:val="28"/>
        </w:rPr>
        <w:br/>
      </w:r>
      <w:r w:rsidR="009105AF" w:rsidRPr="00B6723D">
        <w:rPr>
          <w:sz w:val="28"/>
          <w:szCs w:val="28"/>
        </w:rPr>
        <w:t>с достаточным количеством парков и скверов</w:t>
      </w:r>
      <w:r w:rsidR="0065198D" w:rsidRPr="00B6723D">
        <w:rPr>
          <w:sz w:val="28"/>
          <w:szCs w:val="28"/>
        </w:rPr>
        <w:t>.</w:t>
      </w:r>
    </w:p>
    <w:p w:rsidR="004017C4" w:rsidRPr="00B6723D" w:rsidRDefault="004017C4" w:rsidP="00226031">
      <w:pPr>
        <w:widowControl w:val="0"/>
        <w:jc w:val="center"/>
        <w:rPr>
          <w:sz w:val="28"/>
          <w:szCs w:val="28"/>
        </w:rPr>
      </w:pPr>
    </w:p>
    <w:p w:rsidR="005B08EE" w:rsidRPr="00B6723D" w:rsidRDefault="00E972A2" w:rsidP="00226031">
      <w:pPr>
        <w:widowControl w:val="0"/>
        <w:jc w:val="center"/>
        <w:rPr>
          <w:sz w:val="28"/>
          <w:szCs w:val="28"/>
        </w:rPr>
      </w:pPr>
      <w:r w:rsidRPr="00B6723D">
        <w:rPr>
          <w:sz w:val="28"/>
          <w:szCs w:val="28"/>
        </w:rPr>
        <w:t>Образ желаемого будущего</w:t>
      </w:r>
      <w:r w:rsidR="005B08EE" w:rsidRPr="00B6723D">
        <w:rPr>
          <w:sz w:val="28"/>
          <w:szCs w:val="28"/>
        </w:rPr>
        <w:t>.</w:t>
      </w:r>
    </w:p>
    <w:p w:rsidR="00E972A2" w:rsidRPr="00B6723D" w:rsidRDefault="000A6A34" w:rsidP="00226031">
      <w:pPr>
        <w:widowControl w:val="0"/>
        <w:jc w:val="center"/>
        <w:rPr>
          <w:sz w:val="28"/>
          <w:szCs w:val="28"/>
        </w:rPr>
      </w:pPr>
      <w:r w:rsidRPr="00B6723D">
        <w:rPr>
          <w:sz w:val="28"/>
          <w:szCs w:val="28"/>
        </w:rPr>
        <w:t>Сургут</w:t>
      </w:r>
      <w:r w:rsidR="00DC32BA" w:rsidRPr="00B6723D">
        <w:rPr>
          <w:sz w:val="28"/>
          <w:szCs w:val="28"/>
        </w:rPr>
        <w:t xml:space="preserve"> </w:t>
      </w:r>
      <w:r w:rsidR="00D304CC" w:rsidRPr="00B6723D">
        <w:rPr>
          <w:sz w:val="28"/>
          <w:szCs w:val="28"/>
        </w:rPr>
        <w:t>–</w:t>
      </w:r>
      <w:r w:rsidR="00E972A2" w:rsidRPr="00B6723D">
        <w:rPr>
          <w:sz w:val="28"/>
          <w:szCs w:val="28"/>
        </w:rPr>
        <w:t xml:space="preserve"> это</w:t>
      </w:r>
      <w:r w:rsidR="00226031" w:rsidRPr="00B6723D">
        <w:rPr>
          <w:sz w:val="28"/>
          <w:szCs w:val="28"/>
        </w:rPr>
        <w:t>:</w:t>
      </w:r>
    </w:p>
    <w:p w:rsidR="00FB3C3B" w:rsidRPr="00B6723D" w:rsidRDefault="00FB3C3B" w:rsidP="00226031">
      <w:pPr>
        <w:widowControl w:val="0"/>
        <w:jc w:val="center"/>
        <w:rPr>
          <w:sz w:val="28"/>
          <w:szCs w:val="28"/>
        </w:rPr>
      </w:pPr>
    </w:p>
    <w:p w:rsidR="000A6A34" w:rsidRPr="00B6723D" w:rsidRDefault="00D304CC" w:rsidP="00FB3C3B">
      <w:pPr>
        <w:ind w:firstLine="0"/>
        <w:jc w:val="right"/>
        <w:rPr>
          <w:sz w:val="28"/>
          <w:szCs w:val="28"/>
        </w:rPr>
      </w:pPr>
      <w:r w:rsidRPr="00B6723D">
        <w:rPr>
          <w:sz w:val="28"/>
          <w:szCs w:val="28"/>
        </w:rPr>
        <w:t>Таблица 2</w:t>
      </w:r>
      <w:r w:rsidR="00710377" w:rsidRPr="00B6723D">
        <w:rPr>
          <w:sz w:val="28"/>
          <w:szCs w:val="28"/>
        </w:rPr>
        <w:t>9</w:t>
      </w: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686"/>
        <w:gridCol w:w="2942"/>
      </w:tblGrid>
      <w:tr w:rsidR="00B6723D" w:rsidRPr="00B6723D" w:rsidTr="00226031">
        <w:trPr>
          <w:trHeight w:val="339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E972A2" w:rsidRPr="00B6723D" w:rsidRDefault="00E972A2" w:rsidP="000A6A34">
            <w:pPr>
              <w:ind w:firstLine="0"/>
              <w:jc w:val="center"/>
              <w:rPr>
                <w:sz w:val="26"/>
                <w:szCs w:val="26"/>
              </w:rPr>
            </w:pPr>
            <w:r w:rsidRPr="00B6723D">
              <w:rPr>
                <w:sz w:val="26"/>
                <w:szCs w:val="26"/>
              </w:rPr>
              <w:t>ЖКХ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972A2" w:rsidRPr="00B6723D" w:rsidRDefault="00E972A2" w:rsidP="000A6A34">
            <w:pPr>
              <w:tabs>
                <w:tab w:val="left" w:pos="354"/>
              </w:tabs>
              <w:ind w:firstLine="0"/>
              <w:jc w:val="center"/>
              <w:rPr>
                <w:sz w:val="26"/>
                <w:szCs w:val="26"/>
              </w:rPr>
            </w:pPr>
            <w:r w:rsidRPr="00B6723D">
              <w:rPr>
                <w:sz w:val="26"/>
                <w:szCs w:val="26"/>
              </w:rPr>
              <w:t>Градостроительство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E972A2" w:rsidRPr="00B6723D" w:rsidRDefault="00E972A2" w:rsidP="000A6A34">
            <w:pPr>
              <w:tabs>
                <w:tab w:val="left" w:pos="265"/>
              </w:tabs>
              <w:ind w:hanging="1"/>
              <w:jc w:val="center"/>
              <w:rPr>
                <w:caps/>
                <w:sz w:val="26"/>
                <w:szCs w:val="26"/>
              </w:rPr>
            </w:pPr>
            <w:r w:rsidRPr="00B6723D">
              <w:rPr>
                <w:sz w:val="26"/>
                <w:szCs w:val="26"/>
              </w:rPr>
              <w:t>Экология</w:t>
            </w:r>
          </w:p>
        </w:tc>
      </w:tr>
      <w:tr w:rsidR="00B6723D" w:rsidRPr="00B6723D" w:rsidTr="00226031">
        <w:trPr>
          <w:jc w:val="center"/>
        </w:trPr>
        <w:tc>
          <w:tcPr>
            <w:tcW w:w="2835" w:type="dxa"/>
          </w:tcPr>
          <w:p w:rsidR="00601B8C" w:rsidRPr="00B6723D" w:rsidRDefault="00E972A2" w:rsidP="007D537A">
            <w:pPr>
              <w:widowControl w:val="0"/>
              <w:tabs>
                <w:tab w:val="left" w:pos="317"/>
              </w:tabs>
              <w:ind w:firstLine="249"/>
              <w:contextualSpacing/>
            </w:pPr>
            <w:r w:rsidRPr="00B6723D">
              <w:t>Комфортное жилье.</w:t>
            </w:r>
          </w:p>
          <w:p w:rsidR="00601B8C" w:rsidRPr="00B6723D" w:rsidRDefault="00E972A2" w:rsidP="007D537A">
            <w:pPr>
              <w:widowControl w:val="0"/>
              <w:tabs>
                <w:tab w:val="left" w:pos="317"/>
              </w:tabs>
              <w:ind w:firstLine="249"/>
              <w:contextualSpacing/>
            </w:pPr>
            <w:r w:rsidRPr="00B6723D">
              <w:t>Чистая вода, 100</w:t>
            </w:r>
            <w:r w:rsidR="00E50B4B" w:rsidRPr="00B6723D">
              <w:rPr>
                <w:b/>
                <w:i/>
              </w:rPr>
              <w:t> </w:t>
            </w:r>
            <w:r w:rsidRPr="00B6723D">
              <w:t>% безаварийная по</w:t>
            </w:r>
            <w:r w:rsidR="00601B8C" w:rsidRPr="00B6723D">
              <w:t>дача ресурсов жизнеобеспе</w:t>
            </w:r>
            <w:r w:rsidR="00E301A1" w:rsidRPr="00B6723D">
              <w:t>-</w:t>
            </w:r>
            <w:r w:rsidR="00601B8C" w:rsidRPr="00B6723D">
              <w:t>чения.</w:t>
            </w:r>
          </w:p>
          <w:p w:rsidR="00601B8C" w:rsidRPr="00B6723D" w:rsidRDefault="00E972A2" w:rsidP="007D537A">
            <w:pPr>
              <w:widowControl w:val="0"/>
              <w:tabs>
                <w:tab w:val="left" w:pos="317"/>
              </w:tabs>
              <w:ind w:firstLine="249"/>
              <w:contextualSpacing/>
            </w:pPr>
            <w:r w:rsidRPr="00B6723D">
              <w:t>Ни</w:t>
            </w:r>
            <w:r w:rsidR="00FB3C3B" w:rsidRPr="00B6723D">
              <w:t xml:space="preserve">зкие тарифы на энергоресурсы и </w:t>
            </w:r>
            <w:r w:rsidRPr="00B6723D">
              <w:t>услуги ж</w:t>
            </w:r>
            <w:r w:rsidR="00601B8C" w:rsidRPr="00B6723D">
              <w:t>илищно-коммунально</w:t>
            </w:r>
            <w:r w:rsidR="00436E86" w:rsidRPr="00B6723D">
              <w:t>-</w:t>
            </w:r>
            <w:r w:rsidR="00601B8C" w:rsidRPr="00B6723D">
              <w:t>го хозяйства.</w:t>
            </w:r>
          </w:p>
          <w:p w:rsidR="00601B8C" w:rsidRPr="00B6723D" w:rsidRDefault="00E972A2" w:rsidP="007D537A">
            <w:pPr>
              <w:widowControl w:val="0"/>
              <w:tabs>
                <w:tab w:val="left" w:pos="317"/>
              </w:tabs>
              <w:ind w:firstLine="249"/>
              <w:contextualSpacing/>
            </w:pPr>
            <w:r w:rsidRPr="00B6723D">
              <w:t>Город с краси</w:t>
            </w:r>
            <w:r w:rsidR="00E50B4B" w:rsidRPr="00B6723D">
              <w:t>выми улицами, благоустроен</w:t>
            </w:r>
            <w:r w:rsidR="00E301A1" w:rsidRPr="00B6723D">
              <w:t>-</w:t>
            </w:r>
            <w:r w:rsidR="00E50B4B" w:rsidRPr="00B6723D">
              <w:t>ными</w:t>
            </w:r>
            <w:r w:rsidR="008F3503" w:rsidRPr="00B6723D">
              <w:t xml:space="preserve"> </w:t>
            </w:r>
            <w:r w:rsidRPr="00B6723D">
              <w:t>дво</w:t>
            </w:r>
            <w:r w:rsidR="00601B8C" w:rsidRPr="00B6723D">
              <w:t>рами и качественными дорога</w:t>
            </w:r>
            <w:r w:rsidR="00E301A1" w:rsidRPr="00B6723D">
              <w:t>-</w:t>
            </w:r>
            <w:r w:rsidR="00601B8C" w:rsidRPr="00B6723D">
              <w:t>ми.</w:t>
            </w:r>
          </w:p>
          <w:p w:rsidR="00601B8C" w:rsidRPr="00B6723D" w:rsidRDefault="00E972A2" w:rsidP="007D537A">
            <w:pPr>
              <w:widowControl w:val="0"/>
              <w:tabs>
                <w:tab w:val="left" w:pos="317"/>
              </w:tabs>
              <w:ind w:firstLine="249"/>
              <w:contextualSpacing/>
            </w:pPr>
            <w:r w:rsidRPr="00B6723D">
              <w:t>Ресурсосберегающий и энергоэффективный город</w:t>
            </w:r>
            <w:r w:rsidR="00482A6E" w:rsidRPr="00B6723D">
              <w:t>.</w:t>
            </w:r>
          </w:p>
          <w:p w:rsidR="00601B8C" w:rsidRPr="00B6723D" w:rsidRDefault="00E50B4B" w:rsidP="007D537A">
            <w:pPr>
              <w:widowControl w:val="0"/>
              <w:tabs>
                <w:tab w:val="left" w:pos="317"/>
              </w:tabs>
              <w:ind w:firstLine="249"/>
              <w:contextualSpacing/>
            </w:pPr>
            <w:r w:rsidRPr="00B6723D">
              <w:t>Город с чё</w:t>
            </w:r>
            <w:r w:rsidR="00E972A2" w:rsidRPr="00B6723D">
              <w:t>ткими регламентами для вновь строящихся и уже построенных зданий и сооружений, направлен</w:t>
            </w:r>
            <w:r w:rsidR="006512BD" w:rsidRPr="00B6723D">
              <w:t>-</w:t>
            </w:r>
            <w:r w:rsidR="00E972A2" w:rsidRPr="00B6723D">
              <w:t>ными на минимизацию потерь эле</w:t>
            </w:r>
            <w:r w:rsidR="00601B8C" w:rsidRPr="00B6723D">
              <w:t xml:space="preserve">ктрической </w:t>
            </w:r>
            <w:r w:rsidR="008E03C2">
              <w:br/>
            </w:r>
            <w:r w:rsidR="00601B8C" w:rsidRPr="00B6723D">
              <w:t xml:space="preserve">и тепловой энергии. </w:t>
            </w:r>
          </w:p>
          <w:p w:rsidR="00601B8C" w:rsidRPr="00B6723D" w:rsidRDefault="00E972A2" w:rsidP="007D537A">
            <w:pPr>
              <w:widowControl w:val="0"/>
              <w:tabs>
                <w:tab w:val="left" w:pos="317"/>
              </w:tabs>
              <w:ind w:firstLine="249"/>
              <w:contextualSpacing/>
            </w:pPr>
            <w:r w:rsidRPr="00B6723D">
              <w:t>Город с интенс</w:t>
            </w:r>
            <w:r w:rsidR="00601B8C" w:rsidRPr="00B6723D">
              <w:t>ивным развитием газовых сетей.</w:t>
            </w:r>
          </w:p>
          <w:p w:rsidR="00E972A2" w:rsidRPr="00B6723D" w:rsidRDefault="00E972A2" w:rsidP="007D537A">
            <w:pPr>
              <w:widowControl w:val="0"/>
              <w:tabs>
                <w:tab w:val="left" w:pos="317"/>
              </w:tabs>
              <w:ind w:firstLine="249"/>
              <w:contextualSpacing/>
            </w:pPr>
            <w:r w:rsidRPr="00B6723D">
              <w:t>Гор</w:t>
            </w:r>
            <w:r w:rsidR="00E50B4B" w:rsidRPr="00B6723D">
              <w:t>од с развитой системой сбора твё</w:t>
            </w:r>
            <w:r w:rsidRPr="00B6723D">
              <w:t>р</w:t>
            </w:r>
            <w:r w:rsidR="005772AB" w:rsidRPr="00B6723D">
              <w:t xml:space="preserve">дых бытовых </w:t>
            </w:r>
            <w:r w:rsidR="002F2079" w:rsidRPr="00B6723D">
              <w:t xml:space="preserve">отходов </w:t>
            </w:r>
            <w:r w:rsidR="008E03C2">
              <w:br/>
            </w:r>
            <w:r w:rsidR="002F2079" w:rsidRPr="00B6723D">
              <w:t xml:space="preserve">по </w:t>
            </w:r>
            <w:r w:rsidR="005772AB" w:rsidRPr="00B6723D">
              <w:t>видам</w:t>
            </w:r>
            <w:r w:rsidR="002F2079" w:rsidRPr="00B6723D">
              <w:t xml:space="preserve"> и их переработкой</w:t>
            </w:r>
          </w:p>
        </w:tc>
        <w:tc>
          <w:tcPr>
            <w:tcW w:w="3686" w:type="dxa"/>
          </w:tcPr>
          <w:p w:rsidR="00601B8C" w:rsidRPr="00B6723D" w:rsidRDefault="00E972A2" w:rsidP="007D537A">
            <w:pPr>
              <w:widowControl w:val="0"/>
              <w:tabs>
                <w:tab w:val="left" w:pos="354"/>
              </w:tabs>
              <w:ind w:firstLine="249"/>
              <w:contextualSpacing/>
            </w:pPr>
            <w:r w:rsidRPr="00B6723D">
              <w:t xml:space="preserve">Город с качественной </w:t>
            </w:r>
            <w:r w:rsidR="008E03C2">
              <w:br/>
            </w:r>
            <w:r w:rsidRPr="00B6723D">
              <w:t>и комфортной городской средой.</w:t>
            </w:r>
          </w:p>
          <w:p w:rsidR="00601B8C" w:rsidRPr="00B6723D" w:rsidRDefault="00E972A2" w:rsidP="007D537A">
            <w:pPr>
              <w:widowControl w:val="0"/>
              <w:tabs>
                <w:tab w:val="left" w:pos="354"/>
              </w:tabs>
              <w:ind w:firstLine="249"/>
              <w:contextualSpacing/>
            </w:pPr>
            <w:r w:rsidRPr="00B6723D">
              <w:t xml:space="preserve">Город с прозрачными </w:t>
            </w:r>
            <w:r w:rsidR="008E03C2">
              <w:br/>
            </w:r>
            <w:r w:rsidRPr="00B6723D">
              <w:t>и понятн</w:t>
            </w:r>
            <w:r w:rsidR="00601B8C" w:rsidRPr="00B6723D">
              <w:t>ыми планами градо</w:t>
            </w:r>
            <w:r w:rsidR="006512BD" w:rsidRPr="00B6723D">
              <w:t>-</w:t>
            </w:r>
            <w:r w:rsidR="00601B8C" w:rsidRPr="00B6723D">
              <w:t>строительства.</w:t>
            </w:r>
          </w:p>
          <w:p w:rsidR="008412F0" w:rsidRPr="00B6723D" w:rsidRDefault="00E972A2" w:rsidP="007D537A">
            <w:pPr>
              <w:widowControl w:val="0"/>
              <w:tabs>
                <w:tab w:val="left" w:pos="354"/>
              </w:tabs>
              <w:ind w:firstLine="249"/>
              <w:contextualSpacing/>
            </w:pPr>
            <w:r w:rsidRPr="00B6723D">
              <w:t>Экогор</w:t>
            </w:r>
            <w:r w:rsidR="002F2079" w:rsidRPr="00B6723D">
              <w:t>од. Все проекты реализуются в чё</w:t>
            </w:r>
            <w:r w:rsidRPr="00B6723D">
              <w:t>тком соответствии с регламент</w:t>
            </w:r>
            <w:r w:rsidR="008412F0" w:rsidRPr="00B6723D">
              <w:t>ами экологической безопасности.</w:t>
            </w:r>
          </w:p>
          <w:p w:rsidR="001A3649" w:rsidRPr="00B6723D" w:rsidRDefault="00E972A2" w:rsidP="007D537A">
            <w:pPr>
              <w:widowControl w:val="0"/>
              <w:tabs>
                <w:tab w:val="left" w:pos="354"/>
              </w:tabs>
              <w:ind w:firstLine="249"/>
              <w:contextualSpacing/>
            </w:pPr>
            <w:r w:rsidRPr="00B6723D">
              <w:t>Город, в котором жил</w:t>
            </w:r>
            <w:r w:rsidR="002F2079" w:rsidRPr="00B6723D">
              <w:t>ищная политика реализуется с учё</w:t>
            </w:r>
            <w:r w:rsidRPr="00B6723D">
              <w:t xml:space="preserve">том сноса непригодного жилья </w:t>
            </w:r>
            <w:r w:rsidR="008E03C2">
              <w:br/>
            </w:r>
            <w:r w:rsidRPr="00B6723D">
              <w:t>и строительства нового комфорт</w:t>
            </w:r>
            <w:r w:rsidR="006512BD" w:rsidRPr="00B6723D">
              <w:t>-</w:t>
            </w:r>
            <w:r w:rsidRPr="00B6723D">
              <w:t>ного жилья, обеспеченного сопутствующей социально</w:t>
            </w:r>
            <w:r w:rsidR="008412F0" w:rsidRPr="00B6723D">
              <w:t xml:space="preserve">й </w:t>
            </w:r>
            <w:r w:rsidR="008E03C2">
              <w:br/>
            </w:r>
            <w:r w:rsidR="008412F0" w:rsidRPr="00B6723D">
              <w:t>и инженерной инфраструктурой.</w:t>
            </w:r>
          </w:p>
          <w:p w:rsidR="00BE344E" w:rsidRPr="00B6723D" w:rsidRDefault="00E972A2" w:rsidP="007D537A">
            <w:pPr>
              <w:widowControl w:val="0"/>
              <w:tabs>
                <w:tab w:val="left" w:pos="354"/>
              </w:tabs>
              <w:ind w:firstLine="249"/>
              <w:contextualSpacing/>
            </w:pPr>
            <w:r w:rsidRPr="00B6723D">
              <w:t>Город, в к</w:t>
            </w:r>
            <w:r w:rsidR="002F2079" w:rsidRPr="00B6723D">
              <w:t xml:space="preserve">отором </w:t>
            </w:r>
            <w:r w:rsidR="008E03C2">
              <w:br/>
            </w:r>
            <w:r w:rsidR="002F2079" w:rsidRPr="00B6723D">
              <w:t>в соответствии с утверждё</w:t>
            </w:r>
            <w:r w:rsidRPr="00B6723D">
              <w:t xml:space="preserve">нными муниципальными нормативами при комплексной застройке </w:t>
            </w:r>
            <w:r w:rsidR="008E03C2">
              <w:br/>
            </w:r>
            <w:r w:rsidRPr="00B6723D">
              <w:t>в каждом микрорайоне предусматриваются:</w:t>
            </w:r>
          </w:p>
          <w:p w:rsidR="00BE344E" w:rsidRPr="00B6723D" w:rsidRDefault="00E972A2" w:rsidP="007D537A">
            <w:pPr>
              <w:widowControl w:val="0"/>
              <w:tabs>
                <w:tab w:val="left" w:pos="354"/>
              </w:tabs>
              <w:ind w:firstLine="249"/>
              <w:contextualSpacing/>
            </w:pPr>
            <w:r w:rsidRPr="00B6723D">
              <w:t>пар</w:t>
            </w:r>
            <w:r w:rsidR="001A3649" w:rsidRPr="00B6723D">
              <w:t>ковочные места для автомобилей</w:t>
            </w:r>
            <w:r w:rsidR="00436E86" w:rsidRPr="00B6723D">
              <w:t>;</w:t>
            </w:r>
          </w:p>
          <w:p w:rsidR="00436E86" w:rsidRPr="00B6723D" w:rsidRDefault="00E972A2" w:rsidP="007D537A">
            <w:pPr>
              <w:widowControl w:val="0"/>
              <w:tabs>
                <w:tab w:val="left" w:pos="354"/>
              </w:tabs>
              <w:ind w:firstLine="249"/>
              <w:contextualSpacing/>
            </w:pPr>
            <w:r w:rsidRPr="00B6723D">
              <w:t>детские спортивные площадки</w:t>
            </w:r>
            <w:r w:rsidR="00436E86" w:rsidRPr="00B6723D">
              <w:t>;</w:t>
            </w:r>
          </w:p>
          <w:p w:rsidR="008E03C2" w:rsidRDefault="00E972A2" w:rsidP="007D537A">
            <w:pPr>
              <w:widowControl w:val="0"/>
              <w:tabs>
                <w:tab w:val="left" w:pos="354"/>
              </w:tabs>
              <w:ind w:firstLine="249"/>
              <w:contextualSpacing/>
            </w:pPr>
            <w:r w:rsidRPr="00B6723D">
              <w:t>площадки для выгула с</w:t>
            </w:r>
            <w:r w:rsidR="001A3649" w:rsidRPr="00B6723D">
              <w:t>обак</w:t>
            </w:r>
            <w:r w:rsidR="00436E86" w:rsidRPr="00B6723D">
              <w:t>;</w:t>
            </w:r>
          </w:p>
          <w:p w:rsidR="00BE344E" w:rsidRPr="00B6723D" w:rsidRDefault="008E03C2" w:rsidP="007D537A">
            <w:pPr>
              <w:widowControl w:val="0"/>
              <w:tabs>
                <w:tab w:val="left" w:pos="354"/>
              </w:tabs>
              <w:ind w:firstLine="249"/>
              <w:contextualSpacing/>
            </w:pPr>
            <w:r>
              <w:t>у</w:t>
            </w:r>
            <w:r w:rsidR="001A3649" w:rsidRPr="00B6723D">
              <w:t>частковые пункты полиции</w:t>
            </w:r>
            <w:r w:rsidR="00436E86" w:rsidRPr="00B6723D">
              <w:t xml:space="preserve">; </w:t>
            </w:r>
          </w:p>
          <w:p w:rsidR="00BE344E" w:rsidRPr="00B6723D" w:rsidRDefault="00E972A2" w:rsidP="007D537A">
            <w:pPr>
              <w:widowControl w:val="0"/>
              <w:tabs>
                <w:tab w:val="left" w:pos="354"/>
              </w:tabs>
              <w:ind w:firstLine="249"/>
              <w:contextualSpacing/>
            </w:pPr>
            <w:r w:rsidRPr="00B6723D">
              <w:t>пункты первичной меди</w:t>
            </w:r>
            <w:r w:rsidR="006512BD" w:rsidRPr="00B6723D">
              <w:t>-</w:t>
            </w:r>
            <w:r w:rsidRPr="00B6723D">
              <w:t>цинской помощи, магазины первой необходимости и пункты общественного питания</w:t>
            </w:r>
            <w:r w:rsidR="00436E86" w:rsidRPr="00B6723D">
              <w:t>;</w:t>
            </w:r>
          </w:p>
          <w:p w:rsidR="008412F0" w:rsidRPr="00B6723D" w:rsidRDefault="00E972A2" w:rsidP="007D537A">
            <w:pPr>
              <w:widowControl w:val="0"/>
              <w:tabs>
                <w:tab w:val="left" w:pos="354"/>
              </w:tabs>
              <w:ind w:firstLine="249"/>
              <w:contextualSpacing/>
            </w:pPr>
            <w:r w:rsidRPr="00B6723D">
              <w:t>место для малых архитект</w:t>
            </w:r>
            <w:r w:rsidR="008412F0" w:rsidRPr="00B6723D">
              <w:t>урных форм современ</w:t>
            </w:r>
            <w:r w:rsidR="008E03C2">
              <w:t>-</w:t>
            </w:r>
            <w:r w:rsidR="008412F0" w:rsidRPr="00B6723D">
              <w:t>ного уровня.</w:t>
            </w:r>
          </w:p>
          <w:p w:rsidR="00E972A2" w:rsidRPr="00B6723D" w:rsidRDefault="00E972A2" w:rsidP="00E717E9">
            <w:pPr>
              <w:widowControl w:val="0"/>
              <w:tabs>
                <w:tab w:val="left" w:pos="354"/>
              </w:tabs>
              <w:ind w:firstLine="249"/>
              <w:contextualSpacing/>
            </w:pPr>
            <w:r w:rsidRPr="00B6723D">
              <w:t>Место, где г</w:t>
            </w:r>
            <w:r w:rsidR="00BE344E" w:rsidRPr="00B6723D">
              <w:t>ородская среда формируется с учё</w:t>
            </w:r>
            <w:r w:rsidRPr="00B6723D">
              <w:t>том реновации территорий, занятых гаражами, непригодными для жизни</w:t>
            </w:r>
            <w:r w:rsidR="00E717E9">
              <w:t xml:space="preserve"> </w:t>
            </w:r>
            <w:r w:rsidRPr="00B6723D">
              <w:t xml:space="preserve"> </w:t>
            </w:r>
            <w:r w:rsidRPr="00B6723D">
              <w:lastRenderedPageBreak/>
              <w:t>населения строениями и другими объектами, портя</w:t>
            </w:r>
            <w:r w:rsidR="00BE344E" w:rsidRPr="00B6723D">
              <w:t>щими облик города</w:t>
            </w:r>
          </w:p>
        </w:tc>
        <w:tc>
          <w:tcPr>
            <w:tcW w:w="2942" w:type="dxa"/>
          </w:tcPr>
          <w:p w:rsidR="008412F0" w:rsidRPr="00B6723D" w:rsidRDefault="00E972A2" w:rsidP="008412F0">
            <w:pPr>
              <w:tabs>
                <w:tab w:val="left" w:pos="531"/>
              </w:tabs>
              <w:ind w:firstLine="247"/>
              <w:contextualSpacing/>
            </w:pPr>
            <w:r w:rsidRPr="00B6723D">
              <w:lastRenderedPageBreak/>
              <w:t xml:space="preserve">Чистый, комфортный биогород, растущий </w:t>
            </w:r>
            <w:r w:rsidR="005A411B" w:rsidRPr="00B6723D">
              <w:t>«</w:t>
            </w:r>
            <w:r w:rsidRPr="00B6723D">
              <w:t>вширь, а не ввысь</w:t>
            </w:r>
            <w:r w:rsidR="005A411B" w:rsidRPr="00B6723D">
              <w:t>»</w:t>
            </w:r>
            <w:r w:rsidRPr="00B6723D">
              <w:t xml:space="preserve">, </w:t>
            </w:r>
            <w:r w:rsidR="00436E86" w:rsidRPr="00B6723D">
              <w:br/>
            </w:r>
            <w:r w:rsidRPr="00B6723D">
              <w:t>с развитой сетью рекреа</w:t>
            </w:r>
            <w:r w:rsidR="0058200E" w:rsidRPr="00B6723D">
              <w:t>-</w:t>
            </w:r>
            <w:r w:rsidRPr="00B6723D">
              <w:t>ционных зон, способный оперативно реагировать на экологические вызовы, с высоким уровнем эколо</w:t>
            </w:r>
            <w:r w:rsidR="0058200E" w:rsidRPr="00B6723D">
              <w:t>-</w:t>
            </w:r>
            <w:r w:rsidRPr="00B6723D">
              <w:t>гического сознания жителей.</w:t>
            </w:r>
            <w:r w:rsidR="008E03C2">
              <w:t xml:space="preserve"> </w:t>
            </w:r>
          </w:p>
          <w:p w:rsidR="008412F0" w:rsidRPr="00B6723D" w:rsidRDefault="00E972A2" w:rsidP="008412F0">
            <w:pPr>
              <w:tabs>
                <w:tab w:val="left" w:pos="531"/>
              </w:tabs>
              <w:ind w:firstLine="247"/>
              <w:contextualSpacing/>
            </w:pPr>
            <w:r w:rsidRPr="00B6723D">
              <w:t>Город</w:t>
            </w:r>
            <w:r w:rsidR="005772AB" w:rsidRPr="00B6723D">
              <w:t>,</w:t>
            </w:r>
            <w:r w:rsidRPr="00B6723D">
              <w:t xml:space="preserve"> промышленно-инновационное развитие которого направлено </w:t>
            </w:r>
            <w:r w:rsidR="008E03C2">
              <w:br/>
            </w:r>
            <w:r w:rsidRPr="00B6723D">
              <w:t>на оздо</w:t>
            </w:r>
            <w:r w:rsidR="00BE344E" w:rsidRPr="00B6723D">
              <w:t>ровление экологи</w:t>
            </w:r>
            <w:r w:rsidR="0058200E" w:rsidRPr="00B6723D">
              <w:t>-</w:t>
            </w:r>
            <w:r w:rsidR="00BE344E" w:rsidRPr="00B6723D">
              <w:t>ческой ситуации прежде всего</w:t>
            </w:r>
            <w:r w:rsidRPr="00B6723D">
              <w:t xml:space="preserve"> в части борьбы </w:t>
            </w:r>
            <w:r w:rsidR="008E03C2">
              <w:br/>
            </w:r>
            <w:r w:rsidRPr="00B6723D">
              <w:t>с загрязнением атмосфер</w:t>
            </w:r>
            <w:r w:rsidR="0058200E" w:rsidRPr="00B6723D">
              <w:t>-</w:t>
            </w:r>
            <w:r w:rsidRPr="00B6723D">
              <w:t>ного воздуха, развитием общегородской канализа</w:t>
            </w:r>
            <w:r w:rsidR="0058200E" w:rsidRPr="00B6723D">
              <w:t>-</w:t>
            </w:r>
            <w:r w:rsidRPr="00B6723D">
              <w:t>ционной системы с целью</w:t>
            </w:r>
            <w:r w:rsidR="005772AB" w:rsidRPr="00B6723D">
              <w:t xml:space="preserve"> уменьшения негативного влияния</w:t>
            </w:r>
            <w:r w:rsidRPr="00B6723D">
              <w:t xml:space="preserve"> как на человека, так и на среду ег</w:t>
            </w:r>
            <w:r w:rsidR="008412F0" w:rsidRPr="00B6723D">
              <w:t>о обитания.</w:t>
            </w:r>
          </w:p>
          <w:p w:rsidR="00E972A2" w:rsidRPr="00B6723D" w:rsidRDefault="00E972A2" w:rsidP="00235E50">
            <w:pPr>
              <w:tabs>
                <w:tab w:val="left" w:pos="531"/>
              </w:tabs>
              <w:ind w:firstLine="247"/>
              <w:contextualSpacing/>
            </w:pPr>
            <w:r w:rsidRPr="00B6723D">
              <w:t xml:space="preserve">Город с развитой системой общего мониторинга параметров среды обитания </w:t>
            </w:r>
            <w:r w:rsidR="00436E86" w:rsidRPr="00B6723D">
              <w:br/>
            </w:r>
            <w:r w:rsidRPr="00B6723D">
              <w:t>и эколог</w:t>
            </w:r>
            <w:r w:rsidR="00235E50" w:rsidRPr="00B6723D">
              <w:t>ической безопас</w:t>
            </w:r>
            <w:r w:rsidR="0058200E" w:rsidRPr="00B6723D">
              <w:t>-</w:t>
            </w:r>
            <w:r w:rsidR="00235E50" w:rsidRPr="00B6723D">
              <w:t>ности населения</w:t>
            </w:r>
          </w:p>
        </w:tc>
      </w:tr>
      <w:bookmarkEnd w:id="12"/>
    </w:tbl>
    <w:p w:rsidR="0003323C" w:rsidRPr="00B6723D" w:rsidRDefault="0003323C" w:rsidP="000A6A34">
      <w:pPr>
        <w:pStyle w:val="affff0"/>
        <w:ind w:firstLine="720"/>
        <w:rPr>
          <w:sz w:val="28"/>
          <w:szCs w:val="28"/>
        </w:rPr>
      </w:pPr>
    </w:p>
    <w:p w:rsidR="009D67C8" w:rsidRPr="00B6723D" w:rsidRDefault="00653A9D" w:rsidP="009D67C8">
      <w:pPr>
        <w:jc w:val="center"/>
        <w:rPr>
          <w:b/>
          <w:sz w:val="28"/>
          <w:szCs w:val="28"/>
        </w:rPr>
      </w:pPr>
      <w:r w:rsidRPr="00B6723D">
        <w:rPr>
          <w:b/>
          <w:sz w:val="28"/>
          <w:szCs w:val="28"/>
        </w:rPr>
        <w:t>4</w:t>
      </w:r>
      <w:r w:rsidR="009D67C8" w:rsidRPr="00B6723D">
        <w:rPr>
          <w:b/>
          <w:sz w:val="28"/>
          <w:szCs w:val="28"/>
        </w:rPr>
        <w:t>.4.1. Вектор «ЖКХ»</w:t>
      </w:r>
      <w:r w:rsidR="00DA5869">
        <w:rPr>
          <w:b/>
          <w:sz w:val="28"/>
          <w:szCs w:val="28"/>
        </w:rPr>
        <w:t xml:space="preserve"> </w:t>
      </w:r>
    </w:p>
    <w:p w:rsidR="009D67C8" w:rsidRPr="00B6723D" w:rsidRDefault="009D67C8" w:rsidP="009D67C8">
      <w:pPr>
        <w:jc w:val="center"/>
        <w:rPr>
          <w:b/>
          <w:sz w:val="28"/>
          <w:szCs w:val="28"/>
        </w:rPr>
      </w:pPr>
    </w:p>
    <w:p w:rsidR="00E972A2" w:rsidRPr="00B6723D" w:rsidRDefault="001828FF" w:rsidP="00DE3EAE">
      <w:pPr>
        <w:ind w:firstLine="720"/>
        <w:jc w:val="center"/>
        <w:rPr>
          <w:sz w:val="28"/>
          <w:szCs w:val="28"/>
        </w:rPr>
      </w:pPr>
      <w:r w:rsidRPr="00B6723D">
        <w:rPr>
          <w:rFonts w:eastAsia="Times New Roman"/>
          <w:kern w:val="0"/>
          <w:sz w:val="28"/>
          <w:szCs w:val="28"/>
        </w:rPr>
        <w:t>Стратегическая цель вектора – безаварийное, над</w:t>
      </w:r>
      <w:r w:rsidR="00D4214D">
        <w:rPr>
          <w:rFonts w:eastAsia="Times New Roman"/>
          <w:kern w:val="0"/>
          <w:sz w:val="28"/>
          <w:szCs w:val="28"/>
        </w:rPr>
        <w:t>ё</w:t>
      </w:r>
      <w:r w:rsidRPr="00B6723D">
        <w:rPr>
          <w:rFonts w:eastAsia="Times New Roman"/>
          <w:kern w:val="0"/>
          <w:sz w:val="28"/>
          <w:szCs w:val="28"/>
        </w:rPr>
        <w:t xml:space="preserve">жное, своевременное предоставление коммунальных услуг и </w:t>
      </w:r>
      <w:r w:rsidR="007B2A8E" w:rsidRPr="00B6723D">
        <w:rPr>
          <w:rFonts w:eastAsia="Times New Roman"/>
          <w:kern w:val="0"/>
          <w:sz w:val="28"/>
          <w:szCs w:val="28"/>
        </w:rPr>
        <w:t>повышение</w:t>
      </w:r>
      <w:r w:rsidRPr="00B6723D">
        <w:rPr>
          <w:rFonts w:eastAsia="Times New Roman"/>
          <w:kern w:val="0"/>
          <w:sz w:val="28"/>
          <w:szCs w:val="28"/>
        </w:rPr>
        <w:t xml:space="preserve"> их качества, </w:t>
      </w:r>
      <w:r w:rsidR="007B2A8E" w:rsidRPr="00B6723D">
        <w:rPr>
          <w:rFonts w:eastAsia="Times New Roman"/>
          <w:kern w:val="0"/>
          <w:sz w:val="28"/>
          <w:szCs w:val="28"/>
        </w:rPr>
        <w:t xml:space="preserve">улучшение качества автомобильных дорог, </w:t>
      </w:r>
      <w:r w:rsidRPr="00B6723D">
        <w:rPr>
          <w:rFonts w:eastAsia="Times New Roman"/>
          <w:kern w:val="0"/>
          <w:sz w:val="28"/>
          <w:szCs w:val="28"/>
        </w:rPr>
        <w:t>своевременное обеспечение мест захоронения</w:t>
      </w:r>
      <w:r w:rsidR="0065198D" w:rsidRPr="00B6723D">
        <w:rPr>
          <w:sz w:val="28"/>
          <w:szCs w:val="28"/>
        </w:rPr>
        <w:t>.</w:t>
      </w:r>
    </w:p>
    <w:p w:rsidR="00DE6378" w:rsidRPr="00B6723D" w:rsidRDefault="00DE6378" w:rsidP="00DE6378">
      <w:pPr>
        <w:ind w:firstLine="720"/>
        <w:jc w:val="center"/>
        <w:rPr>
          <w:sz w:val="28"/>
          <w:szCs w:val="28"/>
        </w:rPr>
      </w:pPr>
    </w:p>
    <w:p w:rsidR="0061628E" w:rsidRPr="00B6723D" w:rsidRDefault="0061628E" w:rsidP="0061628E">
      <w:pPr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Основные задачи:</w:t>
      </w:r>
    </w:p>
    <w:p w:rsidR="0061628E" w:rsidRPr="00B6723D" w:rsidRDefault="0061628E" w:rsidP="00DE3EAE">
      <w:pPr>
        <w:tabs>
          <w:tab w:val="left" w:pos="993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1)</w:t>
      </w:r>
      <w:r w:rsidRPr="00B6723D">
        <w:rPr>
          <w:sz w:val="28"/>
          <w:szCs w:val="28"/>
        </w:rPr>
        <w:tab/>
        <w:t>с</w:t>
      </w:r>
      <w:r w:rsidR="00E972A2" w:rsidRPr="00B6723D">
        <w:rPr>
          <w:sz w:val="28"/>
          <w:szCs w:val="28"/>
        </w:rPr>
        <w:t>низить издержки произв</w:t>
      </w:r>
      <w:r w:rsidRPr="00B6723D">
        <w:rPr>
          <w:sz w:val="28"/>
          <w:szCs w:val="28"/>
        </w:rPr>
        <w:t>одства коммунальных услуг за счё</w:t>
      </w:r>
      <w:r w:rsidR="00E972A2" w:rsidRPr="00B6723D">
        <w:rPr>
          <w:sz w:val="28"/>
          <w:szCs w:val="28"/>
        </w:rPr>
        <w:t>т модернизации инженерной инфраструктуры города и развития госу</w:t>
      </w:r>
      <w:r w:rsidRPr="00B6723D">
        <w:rPr>
          <w:sz w:val="28"/>
          <w:szCs w:val="28"/>
        </w:rPr>
        <w:t>дарственно-частного партнёрства;</w:t>
      </w:r>
    </w:p>
    <w:p w:rsidR="0061628E" w:rsidRPr="00B6723D" w:rsidRDefault="0061628E" w:rsidP="00DE3EAE">
      <w:pPr>
        <w:tabs>
          <w:tab w:val="left" w:pos="993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2)</w:t>
      </w:r>
      <w:r w:rsidRPr="00B6723D">
        <w:rPr>
          <w:sz w:val="28"/>
          <w:szCs w:val="28"/>
        </w:rPr>
        <w:tab/>
        <w:t>с</w:t>
      </w:r>
      <w:r w:rsidR="00E972A2" w:rsidRPr="00B6723D">
        <w:rPr>
          <w:sz w:val="28"/>
          <w:szCs w:val="28"/>
        </w:rPr>
        <w:t>оздать комфортные условия для проживания в многоквартирных домах и ликвидировать ветхие, аварийные и н</w:t>
      </w:r>
      <w:r w:rsidRPr="00B6723D">
        <w:rPr>
          <w:sz w:val="28"/>
          <w:szCs w:val="28"/>
        </w:rPr>
        <w:t>епригодные для проживания дома;</w:t>
      </w:r>
    </w:p>
    <w:p w:rsidR="00E972A2" w:rsidRPr="00B6723D" w:rsidRDefault="0061628E" w:rsidP="00DE3EAE">
      <w:pPr>
        <w:tabs>
          <w:tab w:val="left" w:pos="993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3)</w:t>
      </w:r>
      <w:r w:rsidRPr="00B6723D">
        <w:rPr>
          <w:sz w:val="28"/>
          <w:szCs w:val="28"/>
        </w:rPr>
        <w:tab/>
        <w:t>у</w:t>
      </w:r>
      <w:r w:rsidR="00E972A2" w:rsidRPr="00B6723D">
        <w:rPr>
          <w:sz w:val="28"/>
          <w:szCs w:val="28"/>
        </w:rPr>
        <w:t>лучшить качество содержания и обслуживания автомобильных дорог, совершенствовать процесс управления транспортными потоками (грузо- и пассажироперевозки).</w:t>
      </w:r>
    </w:p>
    <w:p w:rsidR="00040515" w:rsidRPr="00B6723D" w:rsidRDefault="007174B0" w:rsidP="002951EB">
      <w:pPr>
        <w:tabs>
          <w:tab w:val="left" w:pos="993"/>
        </w:tabs>
        <w:ind w:firstLine="720"/>
        <w:rPr>
          <w:rFonts w:eastAsia="Times New Roman"/>
          <w:kern w:val="0"/>
          <w:sz w:val="28"/>
          <w:szCs w:val="28"/>
        </w:rPr>
      </w:pPr>
      <w:r w:rsidRPr="00B6723D">
        <w:rPr>
          <w:sz w:val="28"/>
          <w:szCs w:val="28"/>
        </w:rPr>
        <w:t>4)</w:t>
      </w:r>
      <w:r w:rsidR="007D7411">
        <w:rPr>
          <w:sz w:val="28"/>
          <w:szCs w:val="28"/>
        </w:rPr>
        <w:tab/>
        <w:t xml:space="preserve"> с</w:t>
      </w:r>
      <w:r w:rsidR="002951EB" w:rsidRPr="00B6723D">
        <w:rPr>
          <w:rFonts w:eastAsia="Times New Roman"/>
          <w:kern w:val="0"/>
          <w:sz w:val="28"/>
          <w:szCs w:val="28"/>
        </w:rPr>
        <w:t xml:space="preserve">троительство кладбища для увеличения мест захоронения </w:t>
      </w:r>
      <w:r w:rsidR="00874A68">
        <w:rPr>
          <w:rFonts w:eastAsia="Times New Roman"/>
          <w:kern w:val="0"/>
          <w:sz w:val="28"/>
          <w:szCs w:val="28"/>
        </w:rPr>
        <w:br/>
      </w:r>
      <w:r w:rsidR="002951EB" w:rsidRPr="00B6723D">
        <w:rPr>
          <w:rFonts w:eastAsia="Times New Roman"/>
          <w:kern w:val="0"/>
          <w:sz w:val="28"/>
          <w:szCs w:val="28"/>
        </w:rPr>
        <w:t>и обеспечения экологической безопасности территории города и населения.</w:t>
      </w:r>
    </w:p>
    <w:p w:rsidR="0003323C" w:rsidRPr="00B6723D" w:rsidRDefault="0003323C" w:rsidP="002951EB">
      <w:pPr>
        <w:tabs>
          <w:tab w:val="left" w:pos="993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 xml:space="preserve">Учитывая текущее состояние жилищно-коммунального хозяйства </w:t>
      </w:r>
      <w:r w:rsidR="00B47F67" w:rsidRPr="00B6723D">
        <w:rPr>
          <w:sz w:val="28"/>
          <w:szCs w:val="28"/>
        </w:rPr>
        <w:br/>
      </w:r>
      <w:r w:rsidRPr="00B6723D">
        <w:rPr>
          <w:sz w:val="28"/>
          <w:szCs w:val="28"/>
        </w:rPr>
        <w:t>в городе Сургуте</w:t>
      </w:r>
      <w:r w:rsidR="002678E1" w:rsidRPr="00B6723D">
        <w:rPr>
          <w:sz w:val="28"/>
          <w:szCs w:val="28"/>
        </w:rPr>
        <w:t>,</w:t>
      </w:r>
      <w:r w:rsidRPr="00B6723D">
        <w:rPr>
          <w:sz w:val="28"/>
          <w:szCs w:val="28"/>
        </w:rPr>
        <w:t xml:space="preserve"> можно выделить следующие основные пути решения поставленных задач.</w:t>
      </w:r>
    </w:p>
    <w:p w:rsidR="0003323C" w:rsidRPr="00B6723D" w:rsidRDefault="00EB4F5E" w:rsidP="00827EEF">
      <w:pPr>
        <w:pStyle w:val="affff0"/>
        <w:tabs>
          <w:tab w:val="left" w:pos="851"/>
          <w:tab w:val="left" w:pos="993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1</w:t>
      </w:r>
      <w:r w:rsidR="0003323C" w:rsidRPr="00B6723D">
        <w:rPr>
          <w:sz w:val="28"/>
          <w:szCs w:val="28"/>
        </w:rPr>
        <w:t>.</w:t>
      </w:r>
      <w:r w:rsidR="0003323C" w:rsidRPr="00B6723D">
        <w:rPr>
          <w:sz w:val="28"/>
          <w:szCs w:val="28"/>
        </w:rPr>
        <w:tab/>
        <w:t>Снижение издержек произв</w:t>
      </w:r>
      <w:r w:rsidR="00B47F67" w:rsidRPr="00B6723D">
        <w:rPr>
          <w:sz w:val="28"/>
          <w:szCs w:val="28"/>
        </w:rPr>
        <w:t>одства коммунальных услуг за счё</w:t>
      </w:r>
      <w:r w:rsidR="0003323C" w:rsidRPr="00B6723D">
        <w:rPr>
          <w:sz w:val="28"/>
          <w:szCs w:val="28"/>
        </w:rPr>
        <w:t>т модернизации инженерной инфраструктуры города и развития государственно-частн</w:t>
      </w:r>
      <w:r w:rsidR="00B47F67" w:rsidRPr="00B6723D">
        <w:rPr>
          <w:sz w:val="28"/>
          <w:szCs w:val="28"/>
        </w:rPr>
        <w:t>ого партнё</w:t>
      </w:r>
      <w:r w:rsidR="0003323C" w:rsidRPr="00B6723D">
        <w:rPr>
          <w:sz w:val="28"/>
          <w:szCs w:val="28"/>
        </w:rPr>
        <w:t>рства</w:t>
      </w:r>
      <w:r w:rsidR="00B47F67" w:rsidRPr="00B6723D">
        <w:rPr>
          <w:sz w:val="28"/>
          <w:szCs w:val="28"/>
        </w:rPr>
        <w:t>.</w:t>
      </w:r>
    </w:p>
    <w:p w:rsidR="00B47F67" w:rsidRPr="00B6723D" w:rsidRDefault="0003323C" w:rsidP="00B47F67">
      <w:pPr>
        <w:pStyle w:val="affff0"/>
        <w:tabs>
          <w:tab w:val="left" w:pos="851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К основным резервам снижения издержек производства при оказании коммунальных услуг в городе С</w:t>
      </w:r>
      <w:r w:rsidR="00B47F67" w:rsidRPr="00B6723D">
        <w:rPr>
          <w:sz w:val="28"/>
          <w:szCs w:val="28"/>
        </w:rPr>
        <w:t>ургуте можно отнести следующие:</w:t>
      </w:r>
    </w:p>
    <w:p w:rsidR="005120FE" w:rsidRPr="00B6723D" w:rsidRDefault="00B47F67" w:rsidP="007D537A">
      <w:pPr>
        <w:pStyle w:val="affff0"/>
        <w:widowControl w:val="0"/>
        <w:tabs>
          <w:tab w:val="left" w:pos="851"/>
          <w:tab w:val="left" w:pos="993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1)</w:t>
      </w:r>
      <w:r w:rsidRPr="00B6723D">
        <w:rPr>
          <w:sz w:val="28"/>
          <w:szCs w:val="28"/>
        </w:rPr>
        <w:tab/>
        <w:t>у</w:t>
      </w:r>
      <w:r w:rsidR="0003323C" w:rsidRPr="00B6723D">
        <w:rPr>
          <w:sz w:val="28"/>
          <w:szCs w:val="28"/>
        </w:rPr>
        <w:t>странение высокой степени изношенности сетей коммунальной инфраструктуры (водоснабжения, водоотведения и теплоснабжения), являющейся причиной значительных потерь при доставке коммунальных ресурсов до потребителя. В качес</w:t>
      </w:r>
      <w:r w:rsidR="005120FE" w:rsidRPr="00B6723D">
        <w:rPr>
          <w:sz w:val="28"/>
          <w:szCs w:val="28"/>
        </w:rPr>
        <w:t>тве основной меры повышения надё</w:t>
      </w:r>
      <w:r w:rsidR="0003323C" w:rsidRPr="00B6723D">
        <w:rPr>
          <w:sz w:val="28"/>
          <w:szCs w:val="28"/>
        </w:rPr>
        <w:t>жности данных процессов предполагается осуществление комплексной реконструкции и модернизации систем коммунальной (инженерной) инфраструктуры города. В качестве источников финансирования необходимых мероприятий планируется использовать собственные средства муниципальных предприятий коммунального комплекса, ср</w:t>
      </w:r>
      <w:r w:rsidR="00773B45" w:rsidRPr="00B6723D">
        <w:rPr>
          <w:sz w:val="28"/>
          <w:szCs w:val="28"/>
        </w:rPr>
        <w:t xml:space="preserve">едства от тарифа на подключение, </w:t>
      </w:r>
      <w:r w:rsidR="0003323C" w:rsidRPr="00B6723D">
        <w:rPr>
          <w:sz w:val="28"/>
          <w:szCs w:val="28"/>
        </w:rPr>
        <w:t xml:space="preserve">а также средства местного и окружного бюджетов. </w:t>
      </w:r>
      <w:r w:rsidR="00F77238" w:rsidRPr="00B6723D">
        <w:rPr>
          <w:sz w:val="28"/>
          <w:szCs w:val="28"/>
        </w:rPr>
        <w:br/>
      </w:r>
      <w:r w:rsidR="0003323C" w:rsidRPr="00B6723D">
        <w:rPr>
          <w:sz w:val="28"/>
          <w:szCs w:val="28"/>
        </w:rPr>
        <w:t xml:space="preserve">Для решения вопросов модернизации жилищно-коммунального хозяйства </w:t>
      </w:r>
      <w:r w:rsidR="00F77238" w:rsidRPr="00B6723D">
        <w:rPr>
          <w:sz w:val="28"/>
          <w:szCs w:val="28"/>
        </w:rPr>
        <w:br/>
      </w:r>
      <w:r w:rsidR="0003323C" w:rsidRPr="00B6723D">
        <w:rPr>
          <w:sz w:val="28"/>
          <w:szCs w:val="28"/>
        </w:rPr>
        <w:t xml:space="preserve">на территории города Сургута действует ряд </w:t>
      </w:r>
      <w:r w:rsidR="004017C4" w:rsidRPr="00B6723D">
        <w:rPr>
          <w:sz w:val="28"/>
          <w:szCs w:val="28"/>
        </w:rPr>
        <w:t xml:space="preserve">муниципальных </w:t>
      </w:r>
      <w:r w:rsidR="0003323C" w:rsidRPr="00B6723D">
        <w:rPr>
          <w:sz w:val="28"/>
          <w:szCs w:val="28"/>
        </w:rPr>
        <w:t>программ (</w:t>
      </w:r>
      <w:r w:rsidR="00D975AE" w:rsidRPr="00B6723D">
        <w:rPr>
          <w:sz w:val="28"/>
          <w:szCs w:val="28"/>
        </w:rPr>
        <w:t>«</w:t>
      </w:r>
      <w:r w:rsidR="00D975AE" w:rsidRPr="00B6723D">
        <w:rPr>
          <w:rFonts w:eastAsiaTheme="minorHAnsi"/>
          <w:kern w:val="0"/>
          <w:sz w:val="28"/>
          <w:szCs w:val="28"/>
          <w:lang w:eastAsia="en-US"/>
        </w:rPr>
        <w:t>Развитие коммунального комплекса в городе Сургуте на 2014</w:t>
      </w:r>
      <w:r w:rsidR="00752B50" w:rsidRPr="00B6723D">
        <w:rPr>
          <w:rFonts w:eastAsiaTheme="minorHAnsi"/>
          <w:kern w:val="0"/>
          <w:sz w:val="28"/>
          <w:szCs w:val="28"/>
          <w:lang w:eastAsia="en-US"/>
        </w:rPr>
        <w:t xml:space="preserve"> – </w:t>
      </w:r>
      <w:r w:rsidR="002951EB" w:rsidRPr="00B6723D">
        <w:rPr>
          <w:rFonts w:eastAsiaTheme="minorHAnsi"/>
          <w:kern w:val="0"/>
          <w:sz w:val="28"/>
          <w:szCs w:val="28"/>
          <w:lang w:eastAsia="en-US"/>
        </w:rPr>
        <w:t>203</w:t>
      </w:r>
      <w:r w:rsidR="00D975AE" w:rsidRPr="00B6723D">
        <w:rPr>
          <w:rFonts w:eastAsiaTheme="minorHAnsi"/>
          <w:kern w:val="0"/>
          <w:sz w:val="28"/>
          <w:szCs w:val="28"/>
          <w:lang w:eastAsia="en-US"/>
        </w:rPr>
        <w:t>0 годы», «</w:t>
      </w:r>
      <w:r w:rsidR="00D975AE" w:rsidRPr="00B6723D">
        <w:rPr>
          <w:rFonts w:eastAsia="Times New Roman"/>
          <w:kern w:val="0"/>
          <w:sz w:val="28"/>
          <w:szCs w:val="28"/>
        </w:rPr>
        <w:t>Улучшение жилищных условий населения города Сургута на 2014</w:t>
      </w:r>
      <w:r w:rsidR="00752B50" w:rsidRPr="00B6723D">
        <w:rPr>
          <w:rFonts w:eastAsia="Times New Roman"/>
          <w:kern w:val="0"/>
          <w:sz w:val="28"/>
          <w:szCs w:val="28"/>
        </w:rPr>
        <w:t xml:space="preserve"> – </w:t>
      </w:r>
      <w:r w:rsidR="00D975AE" w:rsidRPr="00B6723D">
        <w:rPr>
          <w:rFonts w:eastAsia="Times New Roman"/>
          <w:kern w:val="0"/>
          <w:sz w:val="28"/>
          <w:szCs w:val="28"/>
        </w:rPr>
        <w:t>20</w:t>
      </w:r>
      <w:r w:rsidR="002951EB" w:rsidRPr="00B6723D">
        <w:rPr>
          <w:rFonts w:eastAsia="Times New Roman"/>
          <w:kern w:val="0"/>
          <w:sz w:val="28"/>
          <w:szCs w:val="28"/>
        </w:rPr>
        <w:t>3</w:t>
      </w:r>
      <w:r w:rsidR="00D975AE" w:rsidRPr="00B6723D">
        <w:rPr>
          <w:rFonts w:eastAsia="Times New Roman"/>
          <w:kern w:val="0"/>
          <w:sz w:val="28"/>
          <w:szCs w:val="28"/>
        </w:rPr>
        <w:t>0 годы» и др.)</w:t>
      </w:r>
      <w:r w:rsidR="005120FE" w:rsidRPr="00B6723D">
        <w:rPr>
          <w:rFonts w:eastAsia="Times New Roman"/>
          <w:kern w:val="0"/>
          <w:sz w:val="28"/>
          <w:szCs w:val="28"/>
        </w:rPr>
        <w:t>;</w:t>
      </w:r>
    </w:p>
    <w:p w:rsidR="005120FE" w:rsidRPr="00B6723D" w:rsidRDefault="005120FE" w:rsidP="007D537A">
      <w:pPr>
        <w:pStyle w:val="affff0"/>
        <w:widowControl w:val="0"/>
        <w:tabs>
          <w:tab w:val="left" w:pos="851"/>
          <w:tab w:val="left" w:pos="993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lastRenderedPageBreak/>
        <w:t>2)</w:t>
      </w:r>
      <w:r w:rsidRPr="00B6723D">
        <w:rPr>
          <w:sz w:val="28"/>
          <w:szCs w:val="28"/>
        </w:rPr>
        <w:tab/>
        <w:t>и</w:t>
      </w:r>
      <w:r w:rsidR="00F234E3" w:rsidRPr="00B6723D">
        <w:rPr>
          <w:sz w:val="28"/>
          <w:szCs w:val="28"/>
        </w:rPr>
        <w:t xml:space="preserve">нтенсификация процессов энергосбережения, повышения энергетической эффективности и снижение удельного энергопотребления. Реализация </w:t>
      </w:r>
      <w:r w:rsidRPr="00B6723D">
        <w:rPr>
          <w:sz w:val="28"/>
          <w:szCs w:val="28"/>
        </w:rPr>
        <w:t>этого резерва планируется за счё</w:t>
      </w:r>
      <w:r w:rsidR="00F234E3" w:rsidRPr="00B6723D">
        <w:rPr>
          <w:sz w:val="28"/>
          <w:szCs w:val="28"/>
        </w:rPr>
        <w:t xml:space="preserve">т внедрения ресурсосберегающих технологий на объектах коммунального хозяйства </w:t>
      </w:r>
      <w:r w:rsidR="000A058F" w:rsidRPr="00B6723D">
        <w:rPr>
          <w:sz w:val="28"/>
          <w:szCs w:val="28"/>
        </w:rPr>
        <w:br/>
      </w:r>
      <w:r w:rsidR="00F234E3" w:rsidRPr="00B6723D">
        <w:rPr>
          <w:sz w:val="28"/>
          <w:szCs w:val="28"/>
        </w:rPr>
        <w:t xml:space="preserve">и соответствующего снижения уровня потерь при транспортировании коммунальных ресурсов. Выполнение данных мероприятий планируется осуществлять в рамках реализации </w:t>
      </w:r>
      <w:r w:rsidR="00E71789" w:rsidRPr="00B6723D">
        <w:rPr>
          <w:sz w:val="28"/>
          <w:szCs w:val="28"/>
        </w:rPr>
        <w:t>муниципальной программы «Энергосбережение и повышение энергетической эффективности в городе Сургуте на 2014</w:t>
      </w:r>
      <w:r w:rsidRPr="00B6723D">
        <w:rPr>
          <w:sz w:val="28"/>
          <w:szCs w:val="28"/>
        </w:rPr>
        <w:t xml:space="preserve"> – 20</w:t>
      </w:r>
      <w:r w:rsidR="002951EB" w:rsidRPr="00B6723D">
        <w:rPr>
          <w:sz w:val="28"/>
          <w:szCs w:val="28"/>
        </w:rPr>
        <w:t>3</w:t>
      </w:r>
      <w:r w:rsidRPr="00B6723D">
        <w:rPr>
          <w:sz w:val="28"/>
          <w:szCs w:val="28"/>
        </w:rPr>
        <w:t>0 годы»;</w:t>
      </w:r>
    </w:p>
    <w:p w:rsidR="0003323C" w:rsidRPr="00B6723D" w:rsidRDefault="005120FE" w:rsidP="007D537A">
      <w:pPr>
        <w:pStyle w:val="affff0"/>
        <w:widowControl w:val="0"/>
        <w:tabs>
          <w:tab w:val="left" w:pos="851"/>
          <w:tab w:val="left" w:pos="993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3)</w:t>
      </w:r>
      <w:r w:rsidRPr="00B6723D">
        <w:rPr>
          <w:sz w:val="28"/>
          <w:szCs w:val="28"/>
        </w:rPr>
        <w:tab/>
        <w:t>п</w:t>
      </w:r>
      <w:r w:rsidR="0003323C" w:rsidRPr="00B6723D">
        <w:rPr>
          <w:sz w:val="28"/>
          <w:szCs w:val="28"/>
        </w:rPr>
        <w:t>овышение уровня конкуренции в секторе жилищно-коммунального хозяйства города. Демонополизацию жилищно-коммунального хозяйств</w:t>
      </w:r>
      <w:r w:rsidR="000A058F" w:rsidRPr="00B6723D">
        <w:rPr>
          <w:sz w:val="28"/>
          <w:szCs w:val="28"/>
        </w:rPr>
        <w:t>а планируется осуществить за счё</w:t>
      </w:r>
      <w:r w:rsidR="0003323C" w:rsidRPr="00B6723D">
        <w:rPr>
          <w:sz w:val="28"/>
          <w:szCs w:val="28"/>
        </w:rPr>
        <w:t>т развития государственно-частно</w:t>
      </w:r>
      <w:r w:rsidR="000A058F" w:rsidRPr="00B6723D">
        <w:rPr>
          <w:sz w:val="28"/>
          <w:szCs w:val="28"/>
        </w:rPr>
        <w:t>го партнё</w:t>
      </w:r>
      <w:r w:rsidR="0003323C" w:rsidRPr="00B6723D">
        <w:rPr>
          <w:sz w:val="28"/>
          <w:szCs w:val="28"/>
        </w:rPr>
        <w:t>рства, усиления пропаганды применения и совершенствования механизма функционирования товариществ собственников жилья, развития конкурентной основы заключения догов</w:t>
      </w:r>
      <w:r w:rsidR="000A058F" w:rsidRPr="00B6723D">
        <w:rPr>
          <w:sz w:val="28"/>
          <w:szCs w:val="28"/>
        </w:rPr>
        <w:t>оров с управляющими компаниями</w:t>
      </w:r>
      <w:r w:rsidR="004C61AD" w:rsidRPr="00B6723D">
        <w:rPr>
          <w:sz w:val="28"/>
          <w:szCs w:val="28"/>
        </w:rPr>
        <w:t xml:space="preserve">. </w:t>
      </w:r>
    </w:p>
    <w:p w:rsidR="0003323C" w:rsidRPr="00B6723D" w:rsidRDefault="0003323C" w:rsidP="00DE6378">
      <w:pPr>
        <w:pStyle w:val="affff0"/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 xml:space="preserve">Основными целями работ при решении данной задачи является привлечение частных инвестиций, повышение качества предоставления жилищно-коммунальных услуг, минимизация бюджетных затрат </w:t>
      </w:r>
      <w:r w:rsidR="004C61AD" w:rsidRPr="00B6723D">
        <w:rPr>
          <w:sz w:val="28"/>
          <w:szCs w:val="28"/>
        </w:rPr>
        <w:br/>
      </w:r>
      <w:r w:rsidRPr="00B6723D">
        <w:rPr>
          <w:sz w:val="28"/>
          <w:szCs w:val="28"/>
        </w:rPr>
        <w:t xml:space="preserve">на модернизацию и эксплуатацию основных фондов, снижение темпов роста тарифов на коммунальные услуги. </w:t>
      </w:r>
    </w:p>
    <w:p w:rsidR="0003323C" w:rsidRPr="00B6723D" w:rsidRDefault="0003323C" w:rsidP="00DE6378">
      <w:pPr>
        <w:pStyle w:val="affff0"/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Одной из гарантий повышения качества жилищно-коммунального обслуживания должно стать появление ответственного и компетентного собственника жилья как заказчика (потребителя) жилищно-коммунальных услуг путём жилищного просвещения населения и формирования механизмов общественного контроля в сфере жилищно-коммунального хозяйства в виде деятельности общественных организаций и советов многоквартирных домов.</w:t>
      </w:r>
    </w:p>
    <w:p w:rsidR="0003323C" w:rsidRPr="00B6723D" w:rsidRDefault="00EB4F5E" w:rsidP="004C61AD">
      <w:pPr>
        <w:pStyle w:val="affff0"/>
        <w:tabs>
          <w:tab w:val="left" w:pos="993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2</w:t>
      </w:r>
      <w:r w:rsidR="0003323C" w:rsidRPr="00B6723D">
        <w:rPr>
          <w:sz w:val="28"/>
          <w:szCs w:val="28"/>
        </w:rPr>
        <w:t>.</w:t>
      </w:r>
      <w:r w:rsidR="004C61AD" w:rsidRPr="00B6723D">
        <w:rPr>
          <w:sz w:val="28"/>
          <w:szCs w:val="28"/>
        </w:rPr>
        <w:tab/>
      </w:r>
      <w:r w:rsidR="004F2647" w:rsidRPr="00B6723D">
        <w:rPr>
          <w:sz w:val="28"/>
          <w:szCs w:val="28"/>
        </w:rPr>
        <w:t>Создать комфортные условия для проживания в многоквартирных домах и ликвидировать ветхие, аварийные и непригодные для проживания дома.</w:t>
      </w:r>
    </w:p>
    <w:p w:rsidR="009B6D44" w:rsidRPr="00B6723D" w:rsidRDefault="009B6D44" w:rsidP="00DE6378">
      <w:pPr>
        <w:pStyle w:val="affff0"/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Создание комфортных условий для проживания в многоквартирных домах планируется обеспечить</w:t>
      </w:r>
      <w:r w:rsidR="002E44A3" w:rsidRPr="00B6723D">
        <w:rPr>
          <w:sz w:val="28"/>
          <w:szCs w:val="28"/>
        </w:rPr>
        <w:t>,</w:t>
      </w:r>
      <w:r w:rsidRPr="00B6723D">
        <w:rPr>
          <w:sz w:val="28"/>
          <w:szCs w:val="28"/>
        </w:rPr>
        <w:t xml:space="preserve"> с одной стороны</w:t>
      </w:r>
      <w:r w:rsidR="002E44A3" w:rsidRPr="00B6723D">
        <w:rPr>
          <w:sz w:val="28"/>
          <w:szCs w:val="28"/>
        </w:rPr>
        <w:t>,</w:t>
      </w:r>
      <w:r w:rsidR="00FA09C5" w:rsidRPr="00B6723D">
        <w:rPr>
          <w:sz w:val="28"/>
          <w:szCs w:val="28"/>
        </w:rPr>
        <w:t xml:space="preserve"> за счё</w:t>
      </w:r>
      <w:r w:rsidRPr="00B6723D">
        <w:rPr>
          <w:sz w:val="28"/>
          <w:szCs w:val="28"/>
        </w:rPr>
        <w:t>т формирования механизмов</w:t>
      </w:r>
      <w:r w:rsidR="00251F95" w:rsidRPr="00B6723D">
        <w:rPr>
          <w:sz w:val="28"/>
          <w:szCs w:val="28"/>
        </w:rPr>
        <w:t xml:space="preserve">, </w:t>
      </w:r>
      <w:r w:rsidRPr="00B6723D">
        <w:rPr>
          <w:sz w:val="28"/>
          <w:szCs w:val="28"/>
        </w:rPr>
        <w:t xml:space="preserve">стимулирующих строительные организации повышать качество </w:t>
      </w:r>
      <w:r w:rsidR="00300EB8" w:rsidRPr="00B6723D">
        <w:rPr>
          <w:sz w:val="28"/>
          <w:szCs w:val="28"/>
        </w:rPr>
        <w:t xml:space="preserve">строительных </w:t>
      </w:r>
      <w:r w:rsidRPr="00B6723D">
        <w:rPr>
          <w:sz w:val="28"/>
          <w:szCs w:val="28"/>
        </w:rPr>
        <w:t xml:space="preserve">работ, </w:t>
      </w:r>
      <w:r w:rsidR="00300EB8" w:rsidRPr="00B6723D">
        <w:rPr>
          <w:sz w:val="28"/>
          <w:szCs w:val="28"/>
        </w:rPr>
        <w:t>совершенствовать процессы</w:t>
      </w:r>
      <w:r w:rsidR="00096083" w:rsidRPr="00B6723D">
        <w:rPr>
          <w:sz w:val="28"/>
          <w:szCs w:val="28"/>
        </w:rPr>
        <w:t xml:space="preserve"> проектировани</w:t>
      </w:r>
      <w:r w:rsidR="00300EB8" w:rsidRPr="00B6723D">
        <w:rPr>
          <w:sz w:val="28"/>
          <w:szCs w:val="28"/>
        </w:rPr>
        <w:t>я</w:t>
      </w:r>
      <w:r w:rsidR="00096083" w:rsidRPr="00B6723D">
        <w:rPr>
          <w:sz w:val="28"/>
          <w:szCs w:val="28"/>
        </w:rPr>
        <w:t xml:space="preserve"> домов </w:t>
      </w:r>
      <w:r w:rsidR="00FA09C5" w:rsidRPr="00B6723D">
        <w:rPr>
          <w:sz w:val="28"/>
          <w:szCs w:val="28"/>
        </w:rPr>
        <w:br/>
      </w:r>
      <w:r w:rsidR="00300EB8" w:rsidRPr="00B6723D">
        <w:rPr>
          <w:sz w:val="28"/>
          <w:szCs w:val="28"/>
        </w:rPr>
        <w:t xml:space="preserve">с </w:t>
      </w:r>
      <w:r w:rsidR="00096083" w:rsidRPr="00B6723D">
        <w:rPr>
          <w:sz w:val="28"/>
          <w:szCs w:val="28"/>
        </w:rPr>
        <w:t>уч</w:t>
      </w:r>
      <w:r w:rsidR="00FA09C5" w:rsidRPr="00B6723D">
        <w:rPr>
          <w:sz w:val="28"/>
          <w:szCs w:val="28"/>
        </w:rPr>
        <w:t>ё</w:t>
      </w:r>
      <w:r w:rsidR="00300EB8" w:rsidRPr="00B6723D">
        <w:rPr>
          <w:sz w:val="28"/>
          <w:szCs w:val="28"/>
        </w:rPr>
        <w:t>том</w:t>
      </w:r>
      <w:r w:rsidR="00096083" w:rsidRPr="00B6723D">
        <w:rPr>
          <w:sz w:val="28"/>
          <w:szCs w:val="28"/>
        </w:rPr>
        <w:t xml:space="preserve"> установленны</w:t>
      </w:r>
      <w:r w:rsidR="00300EB8" w:rsidRPr="00B6723D">
        <w:rPr>
          <w:sz w:val="28"/>
          <w:szCs w:val="28"/>
        </w:rPr>
        <w:t>х</w:t>
      </w:r>
      <w:r w:rsidR="00096083" w:rsidRPr="00B6723D">
        <w:rPr>
          <w:sz w:val="28"/>
          <w:szCs w:val="28"/>
        </w:rPr>
        <w:t xml:space="preserve"> законодательны</w:t>
      </w:r>
      <w:r w:rsidR="00300EB8" w:rsidRPr="00B6723D">
        <w:rPr>
          <w:sz w:val="28"/>
          <w:szCs w:val="28"/>
        </w:rPr>
        <w:t>х</w:t>
      </w:r>
      <w:r w:rsidR="00096083" w:rsidRPr="00B6723D">
        <w:rPr>
          <w:sz w:val="28"/>
          <w:szCs w:val="28"/>
        </w:rPr>
        <w:t xml:space="preserve"> норм</w:t>
      </w:r>
      <w:r w:rsidR="00300EB8" w:rsidRPr="00B6723D">
        <w:rPr>
          <w:sz w:val="28"/>
          <w:szCs w:val="28"/>
        </w:rPr>
        <w:t xml:space="preserve"> и</w:t>
      </w:r>
      <w:r w:rsidR="00096083" w:rsidRPr="00B6723D">
        <w:rPr>
          <w:sz w:val="28"/>
          <w:szCs w:val="28"/>
        </w:rPr>
        <w:t xml:space="preserve"> современны</w:t>
      </w:r>
      <w:r w:rsidR="00300EB8" w:rsidRPr="00B6723D">
        <w:rPr>
          <w:sz w:val="28"/>
          <w:szCs w:val="28"/>
        </w:rPr>
        <w:t>х</w:t>
      </w:r>
      <w:r w:rsidR="00096083" w:rsidRPr="00B6723D">
        <w:rPr>
          <w:sz w:val="28"/>
          <w:szCs w:val="28"/>
        </w:rPr>
        <w:t xml:space="preserve"> тенденци</w:t>
      </w:r>
      <w:r w:rsidR="00300EB8" w:rsidRPr="00B6723D">
        <w:rPr>
          <w:sz w:val="28"/>
          <w:szCs w:val="28"/>
        </w:rPr>
        <w:t>й</w:t>
      </w:r>
      <w:r w:rsidR="00096083" w:rsidRPr="00B6723D">
        <w:rPr>
          <w:sz w:val="28"/>
          <w:szCs w:val="28"/>
        </w:rPr>
        <w:t>, обеспечивающи</w:t>
      </w:r>
      <w:r w:rsidR="00300EB8" w:rsidRPr="00B6723D">
        <w:rPr>
          <w:sz w:val="28"/>
          <w:szCs w:val="28"/>
        </w:rPr>
        <w:t>х</w:t>
      </w:r>
      <w:r w:rsidR="00096083" w:rsidRPr="00B6723D">
        <w:rPr>
          <w:sz w:val="28"/>
          <w:szCs w:val="28"/>
        </w:rPr>
        <w:t xml:space="preserve"> постоянный рост комфорта</w:t>
      </w:r>
      <w:r w:rsidR="00FA09C5" w:rsidRPr="00B6723D">
        <w:rPr>
          <w:sz w:val="28"/>
          <w:szCs w:val="28"/>
        </w:rPr>
        <w:t>бельности сдаваемых жилых домов,</w:t>
      </w:r>
      <w:r w:rsidR="00096083" w:rsidRPr="00B6723D">
        <w:rPr>
          <w:sz w:val="28"/>
          <w:szCs w:val="28"/>
        </w:rPr>
        <w:t xml:space="preserve"> с другой стороны</w:t>
      </w:r>
      <w:r w:rsidR="002E44A3" w:rsidRPr="00B6723D">
        <w:rPr>
          <w:sz w:val="28"/>
          <w:szCs w:val="28"/>
        </w:rPr>
        <w:t>,</w:t>
      </w:r>
      <w:r w:rsidR="00096083" w:rsidRPr="00B6723D">
        <w:rPr>
          <w:sz w:val="28"/>
          <w:szCs w:val="28"/>
        </w:rPr>
        <w:t xml:space="preserve"> предполагается </w:t>
      </w:r>
      <w:r w:rsidR="00EB1F2A" w:rsidRPr="00B6723D">
        <w:rPr>
          <w:sz w:val="28"/>
          <w:szCs w:val="28"/>
        </w:rPr>
        <w:t>совершенствовать</w:t>
      </w:r>
      <w:r w:rsidR="00096083" w:rsidRPr="00B6723D">
        <w:rPr>
          <w:sz w:val="28"/>
          <w:szCs w:val="28"/>
        </w:rPr>
        <w:t xml:space="preserve"> механизмы контроля и регулирования </w:t>
      </w:r>
      <w:r w:rsidR="00300EB8" w:rsidRPr="00B6723D">
        <w:rPr>
          <w:sz w:val="28"/>
          <w:szCs w:val="28"/>
        </w:rPr>
        <w:t xml:space="preserve">качества работы предприятий жилищно-коммунального хозяйства. </w:t>
      </w:r>
    </w:p>
    <w:p w:rsidR="0003323C" w:rsidRPr="00B6723D" w:rsidRDefault="00EB1F2A" w:rsidP="007D537A">
      <w:pPr>
        <w:pStyle w:val="affff0"/>
        <w:widowControl w:val="0"/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П</w:t>
      </w:r>
      <w:r w:rsidR="0003323C" w:rsidRPr="00B6723D">
        <w:rPr>
          <w:sz w:val="28"/>
          <w:szCs w:val="28"/>
        </w:rPr>
        <w:t>роблема</w:t>
      </w:r>
      <w:r w:rsidRPr="00B6723D">
        <w:rPr>
          <w:sz w:val="28"/>
          <w:szCs w:val="28"/>
        </w:rPr>
        <w:t xml:space="preserve"> ветхих, аварийных и непригодных для проживания домов </w:t>
      </w:r>
      <w:r w:rsidR="00FA09C5" w:rsidRPr="00B6723D">
        <w:rPr>
          <w:sz w:val="28"/>
          <w:szCs w:val="28"/>
        </w:rPr>
        <w:br/>
      </w:r>
      <w:r w:rsidRPr="00B6723D">
        <w:rPr>
          <w:sz w:val="28"/>
          <w:szCs w:val="28"/>
        </w:rPr>
        <w:t xml:space="preserve">в обозримом будущем </w:t>
      </w:r>
      <w:r w:rsidR="0003323C" w:rsidRPr="00B6723D">
        <w:rPr>
          <w:sz w:val="28"/>
          <w:szCs w:val="28"/>
        </w:rPr>
        <w:t>останется одной из главных проблем жилищн</w:t>
      </w:r>
      <w:r w:rsidR="00FA09C5" w:rsidRPr="00B6723D">
        <w:rPr>
          <w:sz w:val="28"/>
          <w:szCs w:val="28"/>
        </w:rPr>
        <w:t xml:space="preserve">о-коммунальной отрасли города: </w:t>
      </w:r>
      <w:r w:rsidR="0003323C" w:rsidRPr="00B6723D">
        <w:rPr>
          <w:sz w:val="28"/>
          <w:szCs w:val="28"/>
        </w:rPr>
        <w:t>по состоянию на 2013 год жилищный фонд временных ветхих, аварийных и непригодных для жилья строений составляет 760 строений об</w:t>
      </w:r>
      <w:r w:rsidR="00820794" w:rsidRPr="00B6723D">
        <w:rPr>
          <w:sz w:val="28"/>
          <w:szCs w:val="28"/>
        </w:rPr>
        <w:t>щей площадью 179 тыс. кв. м</w:t>
      </w:r>
      <w:r w:rsidR="0003323C" w:rsidRPr="00B6723D">
        <w:rPr>
          <w:sz w:val="28"/>
          <w:szCs w:val="28"/>
        </w:rPr>
        <w:t xml:space="preserve">. В качестве основных мер обеспечения жителей непригодных помещений эквивалентной жилой площадью предполагается участие и развитие в городе целого ряда </w:t>
      </w:r>
      <w:r w:rsidR="0003323C" w:rsidRPr="00B6723D">
        <w:rPr>
          <w:sz w:val="28"/>
          <w:szCs w:val="28"/>
        </w:rPr>
        <w:lastRenderedPageBreak/>
        <w:t>региональных и муниципальных программ</w:t>
      </w:r>
      <w:r w:rsidR="004017C4" w:rsidRPr="00B6723D">
        <w:rPr>
          <w:sz w:val="28"/>
          <w:szCs w:val="28"/>
        </w:rPr>
        <w:t xml:space="preserve">. </w:t>
      </w:r>
    </w:p>
    <w:p w:rsidR="0003323C" w:rsidRPr="00B6723D" w:rsidRDefault="00EB4F5E" w:rsidP="007D537A">
      <w:pPr>
        <w:widowControl w:val="0"/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3</w:t>
      </w:r>
      <w:r w:rsidR="0003323C" w:rsidRPr="00B6723D">
        <w:rPr>
          <w:sz w:val="28"/>
          <w:szCs w:val="28"/>
        </w:rPr>
        <w:t>. Улучшение качества автомобильных дорог</w:t>
      </w:r>
      <w:r w:rsidR="00820794" w:rsidRPr="00B6723D">
        <w:rPr>
          <w:sz w:val="28"/>
          <w:szCs w:val="28"/>
        </w:rPr>
        <w:t>.</w:t>
      </w:r>
    </w:p>
    <w:p w:rsidR="00D975AE" w:rsidRPr="00B6723D" w:rsidRDefault="002951EB" w:rsidP="007D537A">
      <w:pPr>
        <w:widowControl w:val="0"/>
        <w:ind w:firstLine="720"/>
        <w:rPr>
          <w:rFonts w:eastAsia="Times New Roman"/>
          <w:kern w:val="0"/>
          <w:sz w:val="28"/>
          <w:szCs w:val="28"/>
        </w:rPr>
      </w:pPr>
      <w:r w:rsidRPr="00B6723D">
        <w:rPr>
          <w:rFonts w:eastAsia="Times New Roman"/>
          <w:kern w:val="0"/>
          <w:sz w:val="28"/>
          <w:szCs w:val="28"/>
        </w:rPr>
        <w:t xml:space="preserve">Осуществление необходимых мероприятий планируется в рамках реализации государственной программы «Развитие транспортной системы Ханты-Мансийского автономного округа – Югры на 2016 – 2020 годы» </w:t>
      </w:r>
      <w:r w:rsidR="00874A68">
        <w:rPr>
          <w:rFonts w:eastAsia="Times New Roman"/>
          <w:kern w:val="0"/>
          <w:sz w:val="28"/>
          <w:szCs w:val="28"/>
        </w:rPr>
        <w:br/>
      </w:r>
      <w:r w:rsidRPr="00B6723D">
        <w:rPr>
          <w:rFonts w:eastAsia="Times New Roman"/>
          <w:kern w:val="0"/>
          <w:sz w:val="28"/>
          <w:szCs w:val="28"/>
        </w:rPr>
        <w:t>и муниципальной программы «Развитие транспортной системы города Сургута на 2014 – 2030 годы</w:t>
      </w:r>
      <w:r w:rsidR="00D975AE" w:rsidRPr="00B6723D">
        <w:rPr>
          <w:rFonts w:eastAsia="Times New Roman"/>
          <w:kern w:val="0"/>
          <w:sz w:val="28"/>
          <w:szCs w:val="28"/>
        </w:rPr>
        <w:t>».</w:t>
      </w:r>
      <w:r w:rsidR="00245C9C" w:rsidRPr="00B6723D">
        <w:rPr>
          <w:rFonts w:eastAsia="Times New Roman"/>
          <w:kern w:val="0"/>
          <w:sz w:val="28"/>
          <w:szCs w:val="28"/>
        </w:rPr>
        <w:t xml:space="preserve"> </w:t>
      </w:r>
    </w:p>
    <w:p w:rsidR="00874A68" w:rsidRDefault="000E6C96" w:rsidP="00874A68">
      <w:pPr>
        <w:tabs>
          <w:tab w:val="left" w:pos="993"/>
        </w:tabs>
        <w:ind w:firstLine="709"/>
        <w:rPr>
          <w:rFonts w:eastAsia="Times New Roman"/>
          <w:kern w:val="0"/>
          <w:sz w:val="28"/>
          <w:szCs w:val="28"/>
        </w:rPr>
      </w:pPr>
      <w:r w:rsidRPr="00B6723D">
        <w:rPr>
          <w:rFonts w:eastAsia="Times New Roman"/>
          <w:kern w:val="0"/>
          <w:sz w:val="28"/>
          <w:szCs w:val="28"/>
        </w:rPr>
        <w:t>4</w:t>
      </w:r>
      <w:r w:rsidR="00245C9C" w:rsidRPr="00B6723D">
        <w:rPr>
          <w:rFonts w:eastAsia="Times New Roman"/>
          <w:kern w:val="0"/>
          <w:sz w:val="28"/>
          <w:szCs w:val="28"/>
        </w:rPr>
        <w:t>.</w:t>
      </w:r>
      <w:r w:rsidR="00874A68">
        <w:rPr>
          <w:rFonts w:eastAsia="Times New Roman"/>
          <w:kern w:val="0"/>
          <w:sz w:val="28"/>
          <w:szCs w:val="28"/>
        </w:rPr>
        <w:tab/>
        <w:t xml:space="preserve"> </w:t>
      </w:r>
      <w:r w:rsidR="00245C9C" w:rsidRPr="00B6723D">
        <w:rPr>
          <w:rFonts w:eastAsia="Times New Roman"/>
          <w:kern w:val="0"/>
          <w:sz w:val="28"/>
          <w:szCs w:val="28"/>
        </w:rPr>
        <w:t xml:space="preserve">Строительство кладбища для увеличения мест захоронения </w:t>
      </w:r>
      <w:r w:rsidR="00874A68">
        <w:rPr>
          <w:rFonts w:eastAsia="Times New Roman"/>
          <w:kern w:val="0"/>
          <w:sz w:val="28"/>
          <w:szCs w:val="28"/>
        </w:rPr>
        <w:br/>
      </w:r>
      <w:r w:rsidR="00245C9C" w:rsidRPr="00B6723D">
        <w:rPr>
          <w:rFonts w:eastAsia="Times New Roman"/>
          <w:kern w:val="0"/>
          <w:sz w:val="28"/>
          <w:szCs w:val="28"/>
        </w:rPr>
        <w:t>и обеспечения экологической безопасности территории города и населения.</w:t>
      </w:r>
    </w:p>
    <w:p w:rsidR="00245C9C" w:rsidRPr="00B6723D" w:rsidRDefault="00245C9C" w:rsidP="00245C9C">
      <w:pPr>
        <w:ind w:firstLine="709"/>
        <w:rPr>
          <w:rFonts w:eastAsia="Times New Roman"/>
          <w:kern w:val="0"/>
          <w:sz w:val="28"/>
          <w:szCs w:val="28"/>
        </w:rPr>
      </w:pPr>
      <w:r w:rsidRPr="00B6723D">
        <w:rPr>
          <w:rFonts w:eastAsia="Times New Roman"/>
          <w:kern w:val="0"/>
          <w:sz w:val="28"/>
          <w:szCs w:val="28"/>
        </w:rPr>
        <w:t>Кладбище является объектом похоронного назначения, социально значимым в сфере городского хозяйства.</w:t>
      </w:r>
    </w:p>
    <w:p w:rsidR="00FF5529" w:rsidRPr="00B6723D" w:rsidRDefault="00245C9C" w:rsidP="00245C9C">
      <w:pPr>
        <w:widowControl w:val="0"/>
        <w:ind w:firstLine="720"/>
        <w:rPr>
          <w:rFonts w:eastAsia="Times New Roman"/>
          <w:kern w:val="0"/>
          <w:sz w:val="28"/>
          <w:szCs w:val="28"/>
        </w:rPr>
      </w:pPr>
      <w:r w:rsidRPr="00B6723D">
        <w:rPr>
          <w:rFonts w:eastAsia="Times New Roman"/>
          <w:kern w:val="0"/>
          <w:sz w:val="28"/>
          <w:szCs w:val="28"/>
        </w:rPr>
        <w:t xml:space="preserve">На 01.01.2014 кладбищенский комплекс является самым крупным действующим кладбищем на территории городского округа </w:t>
      </w:r>
      <w:r w:rsidR="00387C42">
        <w:rPr>
          <w:rFonts w:eastAsia="Times New Roman"/>
          <w:kern w:val="0"/>
          <w:sz w:val="28"/>
          <w:szCs w:val="28"/>
        </w:rPr>
        <w:t xml:space="preserve">город </w:t>
      </w:r>
      <w:r w:rsidRPr="00B6723D">
        <w:rPr>
          <w:rFonts w:eastAsia="Times New Roman"/>
          <w:kern w:val="0"/>
          <w:sz w:val="28"/>
          <w:szCs w:val="28"/>
        </w:rPr>
        <w:t xml:space="preserve">Сургут </w:t>
      </w:r>
      <w:r w:rsidR="00874A68">
        <w:rPr>
          <w:rFonts w:eastAsia="Times New Roman"/>
          <w:kern w:val="0"/>
          <w:sz w:val="28"/>
          <w:szCs w:val="28"/>
        </w:rPr>
        <w:br/>
      </w:r>
      <w:r w:rsidRPr="00B6723D">
        <w:rPr>
          <w:rFonts w:eastAsia="Times New Roman"/>
          <w:kern w:val="0"/>
          <w:sz w:val="28"/>
          <w:szCs w:val="28"/>
        </w:rPr>
        <w:t>и занимает площадь 67,92 га (общая площадь), площадь, занятая захоронениями,</w:t>
      </w:r>
      <w:r w:rsidR="00874A68">
        <w:rPr>
          <w:rFonts w:eastAsia="Times New Roman"/>
          <w:kern w:val="0"/>
          <w:sz w:val="28"/>
          <w:szCs w:val="28"/>
        </w:rPr>
        <w:t xml:space="preserve"> – </w:t>
      </w:r>
      <w:r w:rsidRPr="00B6723D">
        <w:rPr>
          <w:rFonts w:eastAsia="Times New Roman"/>
          <w:kern w:val="0"/>
          <w:sz w:val="28"/>
          <w:szCs w:val="28"/>
        </w:rPr>
        <w:t>50,35 га, что составляет около 74,13</w:t>
      </w:r>
      <w:r w:rsidR="00874A68">
        <w:rPr>
          <w:rFonts w:eastAsia="Times New Roman"/>
          <w:kern w:val="0"/>
          <w:sz w:val="28"/>
          <w:szCs w:val="28"/>
        </w:rPr>
        <w:t xml:space="preserve"> </w:t>
      </w:r>
      <w:r w:rsidRPr="00B6723D">
        <w:rPr>
          <w:rFonts w:eastAsia="Times New Roman"/>
          <w:kern w:val="0"/>
          <w:sz w:val="28"/>
          <w:szCs w:val="28"/>
        </w:rPr>
        <w:t xml:space="preserve">% от общей площади кладбища. В ближайшее время площади под захоронения, находящиеся </w:t>
      </w:r>
      <w:r w:rsidR="00874A68">
        <w:rPr>
          <w:rFonts w:eastAsia="Times New Roman"/>
          <w:kern w:val="0"/>
          <w:sz w:val="28"/>
          <w:szCs w:val="28"/>
        </w:rPr>
        <w:br/>
      </w:r>
      <w:r w:rsidRPr="00B6723D">
        <w:rPr>
          <w:rFonts w:eastAsia="Times New Roman"/>
          <w:kern w:val="0"/>
          <w:sz w:val="28"/>
          <w:szCs w:val="28"/>
        </w:rPr>
        <w:t>в резерве, будут исчерпаны. Ввиду большой площади и вновь возникающих задач по поддержанию экологического состояния мест погребения необходимо развитие инфраструктуры общественных кладбищ города Сургута и улучшение санитарного состояния мест погребения.</w:t>
      </w:r>
    </w:p>
    <w:p w:rsidR="00820794" w:rsidRPr="00B6723D" w:rsidRDefault="00245C9C" w:rsidP="00820794">
      <w:pPr>
        <w:pStyle w:val="affff0"/>
        <w:ind w:firstLine="720"/>
        <w:rPr>
          <w:sz w:val="28"/>
          <w:szCs w:val="28"/>
        </w:rPr>
      </w:pPr>
      <w:r w:rsidRPr="00B6723D">
        <w:rPr>
          <w:rFonts w:eastAsia="Times New Roman"/>
          <w:kern w:val="0"/>
          <w:sz w:val="28"/>
          <w:szCs w:val="28"/>
        </w:rPr>
        <w:t xml:space="preserve">Наиболее значимыми для данного вектора проектами, реализуемыми </w:t>
      </w:r>
      <w:r w:rsidR="00874A68">
        <w:rPr>
          <w:rFonts w:eastAsia="Times New Roman"/>
          <w:kern w:val="0"/>
          <w:sz w:val="28"/>
          <w:szCs w:val="28"/>
        </w:rPr>
        <w:br/>
      </w:r>
      <w:r w:rsidRPr="00B6723D">
        <w:rPr>
          <w:rFonts w:eastAsia="Times New Roman"/>
          <w:kern w:val="0"/>
          <w:sz w:val="28"/>
          <w:szCs w:val="28"/>
        </w:rPr>
        <w:t>в Сургуте (или планируемыми к реализации), являются следующие:</w:t>
      </w:r>
    </w:p>
    <w:p w:rsidR="00820794" w:rsidRPr="00B6723D" w:rsidRDefault="00820794" w:rsidP="008F6849">
      <w:pPr>
        <w:pStyle w:val="affff0"/>
        <w:tabs>
          <w:tab w:val="left" w:pos="993"/>
          <w:tab w:val="left" w:pos="1134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1)</w:t>
      </w:r>
      <w:r w:rsidRPr="00B6723D">
        <w:rPr>
          <w:sz w:val="28"/>
          <w:szCs w:val="28"/>
        </w:rPr>
        <w:tab/>
      </w:r>
      <w:r w:rsidR="00874A68">
        <w:rPr>
          <w:sz w:val="28"/>
          <w:szCs w:val="28"/>
        </w:rPr>
        <w:t xml:space="preserve"> </w:t>
      </w:r>
      <w:r w:rsidRPr="00B6723D">
        <w:rPr>
          <w:sz w:val="28"/>
          <w:szCs w:val="28"/>
        </w:rPr>
        <w:t>п</w:t>
      </w:r>
      <w:r w:rsidR="004852FD" w:rsidRPr="00B6723D">
        <w:rPr>
          <w:sz w:val="28"/>
          <w:szCs w:val="28"/>
        </w:rPr>
        <w:t>роект «</w:t>
      </w:r>
      <w:r w:rsidR="00FE7586" w:rsidRPr="00B6723D">
        <w:rPr>
          <w:sz w:val="28"/>
          <w:szCs w:val="28"/>
        </w:rPr>
        <w:t>Г</w:t>
      </w:r>
      <w:r w:rsidRPr="00B6723D">
        <w:rPr>
          <w:sz w:val="28"/>
          <w:szCs w:val="28"/>
        </w:rPr>
        <w:t>ород без пробок»;</w:t>
      </w:r>
    </w:p>
    <w:p w:rsidR="00820794" w:rsidRPr="00B6723D" w:rsidRDefault="00820794" w:rsidP="008F6849">
      <w:pPr>
        <w:pStyle w:val="affff0"/>
        <w:tabs>
          <w:tab w:val="left" w:pos="993"/>
          <w:tab w:val="left" w:pos="1134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2)</w:t>
      </w:r>
      <w:r w:rsidRPr="00B6723D">
        <w:rPr>
          <w:sz w:val="28"/>
          <w:szCs w:val="28"/>
        </w:rPr>
        <w:tab/>
      </w:r>
      <w:r w:rsidR="00874A68">
        <w:rPr>
          <w:sz w:val="28"/>
          <w:szCs w:val="28"/>
        </w:rPr>
        <w:t xml:space="preserve"> </w:t>
      </w:r>
      <w:r w:rsidRPr="00B6723D">
        <w:rPr>
          <w:sz w:val="28"/>
          <w:szCs w:val="28"/>
        </w:rPr>
        <w:t>к</w:t>
      </w:r>
      <w:r w:rsidR="00EB1F2A" w:rsidRPr="00B6723D">
        <w:rPr>
          <w:sz w:val="28"/>
          <w:szCs w:val="28"/>
        </w:rPr>
        <w:t>апитальный ремонт общего им</w:t>
      </w:r>
      <w:r w:rsidRPr="00B6723D">
        <w:rPr>
          <w:sz w:val="28"/>
          <w:szCs w:val="28"/>
        </w:rPr>
        <w:t>ущества в многоквартирных домах;</w:t>
      </w:r>
    </w:p>
    <w:p w:rsidR="00820794" w:rsidRPr="00B6723D" w:rsidRDefault="00820794" w:rsidP="008F6849">
      <w:pPr>
        <w:pStyle w:val="affff0"/>
        <w:tabs>
          <w:tab w:val="left" w:pos="993"/>
          <w:tab w:val="left" w:pos="1134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3)</w:t>
      </w:r>
      <w:r w:rsidRPr="00B6723D">
        <w:rPr>
          <w:sz w:val="28"/>
          <w:szCs w:val="28"/>
        </w:rPr>
        <w:tab/>
      </w:r>
      <w:r w:rsidR="00874A68">
        <w:rPr>
          <w:sz w:val="28"/>
          <w:szCs w:val="28"/>
        </w:rPr>
        <w:t xml:space="preserve"> </w:t>
      </w:r>
      <w:r w:rsidR="00D221BB" w:rsidRPr="00B6723D">
        <w:rPr>
          <w:rFonts w:eastAsia="Times New Roman"/>
          <w:kern w:val="0"/>
          <w:sz w:val="28"/>
          <w:szCs w:val="28"/>
        </w:rPr>
        <w:t>создание инженерной инфраструктуры, включая реконструкцию объектов коммунального комплекса;</w:t>
      </w:r>
    </w:p>
    <w:p w:rsidR="00B12EC0" w:rsidRPr="00B6723D" w:rsidRDefault="00820794" w:rsidP="008F6849">
      <w:pPr>
        <w:pStyle w:val="affff0"/>
        <w:tabs>
          <w:tab w:val="left" w:pos="993"/>
          <w:tab w:val="left" w:pos="1134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4)</w:t>
      </w:r>
      <w:r w:rsidRPr="00B6723D">
        <w:rPr>
          <w:sz w:val="28"/>
          <w:szCs w:val="28"/>
        </w:rPr>
        <w:tab/>
      </w:r>
      <w:r w:rsidR="00874A68">
        <w:rPr>
          <w:sz w:val="28"/>
          <w:szCs w:val="28"/>
        </w:rPr>
        <w:t xml:space="preserve"> </w:t>
      </w:r>
      <w:r w:rsidR="00043100" w:rsidRPr="00B6723D">
        <w:rPr>
          <w:rFonts w:eastAsia="Times New Roman"/>
          <w:kern w:val="0"/>
          <w:sz w:val="28"/>
          <w:szCs w:val="28"/>
        </w:rPr>
        <w:t>с</w:t>
      </w:r>
      <w:r w:rsidR="00941B57" w:rsidRPr="00B6723D">
        <w:rPr>
          <w:rFonts w:eastAsia="Times New Roman"/>
          <w:kern w:val="0"/>
          <w:sz w:val="28"/>
          <w:szCs w:val="28"/>
        </w:rPr>
        <w:t>троительство кладбища</w:t>
      </w:r>
      <w:r w:rsidR="00FE7586" w:rsidRPr="00B6723D">
        <w:rPr>
          <w:rFonts w:eastAsia="Times New Roman"/>
          <w:kern w:val="0"/>
          <w:sz w:val="28"/>
          <w:szCs w:val="28"/>
        </w:rPr>
        <w:t xml:space="preserve"> «Чернореченское</w:t>
      </w:r>
      <w:r w:rsidR="00874A68">
        <w:rPr>
          <w:rFonts w:eastAsia="Times New Roman"/>
          <w:kern w:val="0"/>
          <w:sz w:val="28"/>
          <w:szCs w:val="28"/>
        </w:rPr>
        <w:t>-</w:t>
      </w:r>
      <w:r w:rsidR="00FE7586" w:rsidRPr="00B6723D">
        <w:rPr>
          <w:rFonts w:eastAsia="Times New Roman"/>
          <w:kern w:val="0"/>
          <w:sz w:val="28"/>
          <w:szCs w:val="28"/>
        </w:rPr>
        <w:t>2»</w:t>
      </w:r>
      <w:r w:rsidR="00B12EC0" w:rsidRPr="00B6723D">
        <w:rPr>
          <w:sz w:val="28"/>
          <w:szCs w:val="28"/>
        </w:rPr>
        <w:t>;</w:t>
      </w:r>
    </w:p>
    <w:p w:rsidR="00B12EC0" w:rsidRPr="00B6723D" w:rsidRDefault="00B12EC0" w:rsidP="008F6849">
      <w:pPr>
        <w:pStyle w:val="affff0"/>
        <w:tabs>
          <w:tab w:val="left" w:pos="993"/>
          <w:tab w:val="left" w:pos="1134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5)</w:t>
      </w:r>
      <w:r w:rsidRPr="00B6723D">
        <w:rPr>
          <w:sz w:val="28"/>
          <w:szCs w:val="28"/>
        </w:rPr>
        <w:tab/>
      </w:r>
      <w:r w:rsidR="00874A68">
        <w:rPr>
          <w:sz w:val="28"/>
          <w:szCs w:val="28"/>
        </w:rPr>
        <w:t xml:space="preserve"> </w:t>
      </w:r>
      <w:r w:rsidR="00941B57" w:rsidRPr="00B6723D">
        <w:rPr>
          <w:rFonts w:eastAsia="Times New Roman"/>
          <w:kern w:val="0"/>
          <w:sz w:val="28"/>
          <w:szCs w:val="28"/>
        </w:rPr>
        <w:t>ликвидация приспособленных для проживания строений в посёлках: Кедров</w:t>
      </w:r>
      <w:r w:rsidR="00874A68">
        <w:rPr>
          <w:rFonts w:eastAsia="Times New Roman"/>
          <w:kern w:val="0"/>
          <w:sz w:val="28"/>
          <w:szCs w:val="28"/>
        </w:rPr>
        <w:t>ом</w:t>
      </w:r>
      <w:r w:rsidR="00941B57" w:rsidRPr="00B6723D">
        <w:rPr>
          <w:rFonts w:eastAsia="Times New Roman"/>
          <w:kern w:val="0"/>
          <w:sz w:val="28"/>
          <w:szCs w:val="28"/>
        </w:rPr>
        <w:t>, База ОРСа, РЭБ Флота, СМП, Юност</w:t>
      </w:r>
      <w:r w:rsidR="00874A68">
        <w:rPr>
          <w:rFonts w:eastAsia="Times New Roman"/>
          <w:kern w:val="0"/>
          <w:sz w:val="28"/>
          <w:szCs w:val="28"/>
        </w:rPr>
        <w:t>и</w:t>
      </w:r>
      <w:r w:rsidR="00941B57" w:rsidRPr="00B6723D">
        <w:rPr>
          <w:rFonts w:eastAsia="Times New Roman"/>
          <w:kern w:val="0"/>
          <w:sz w:val="28"/>
          <w:szCs w:val="28"/>
        </w:rPr>
        <w:t>, Зел</w:t>
      </w:r>
      <w:r w:rsidR="00874A68">
        <w:rPr>
          <w:rFonts w:eastAsia="Times New Roman"/>
          <w:kern w:val="0"/>
          <w:sz w:val="28"/>
          <w:szCs w:val="28"/>
        </w:rPr>
        <w:t>ё</w:t>
      </w:r>
      <w:r w:rsidR="00941B57" w:rsidRPr="00B6723D">
        <w:rPr>
          <w:rFonts w:eastAsia="Times New Roman"/>
          <w:kern w:val="0"/>
          <w:sz w:val="28"/>
          <w:szCs w:val="28"/>
        </w:rPr>
        <w:t>н</w:t>
      </w:r>
      <w:r w:rsidR="00874A68">
        <w:rPr>
          <w:rFonts w:eastAsia="Times New Roman"/>
          <w:kern w:val="0"/>
          <w:sz w:val="28"/>
          <w:szCs w:val="28"/>
        </w:rPr>
        <w:t>ом</w:t>
      </w:r>
      <w:r w:rsidR="00941B57" w:rsidRPr="00B6723D">
        <w:rPr>
          <w:rFonts w:eastAsia="Times New Roman"/>
          <w:kern w:val="0"/>
          <w:sz w:val="28"/>
          <w:szCs w:val="28"/>
        </w:rPr>
        <w:t>, Госснаб</w:t>
      </w:r>
      <w:r w:rsidR="00874A68">
        <w:rPr>
          <w:rFonts w:eastAsia="Times New Roman"/>
          <w:kern w:val="0"/>
          <w:sz w:val="28"/>
          <w:szCs w:val="28"/>
        </w:rPr>
        <w:t>е</w:t>
      </w:r>
      <w:r w:rsidR="00694E9A" w:rsidRPr="00B6723D">
        <w:rPr>
          <w:sz w:val="28"/>
          <w:szCs w:val="28"/>
        </w:rPr>
        <w:t>.</w:t>
      </w:r>
    </w:p>
    <w:p w:rsidR="007D7411" w:rsidRPr="00B6723D" w:rsidRDefault="00FE7586" w:rsidP="007D7411">
      <w:pPr>
        <w:tabs>
          <w:tab w:val="left" w:pos="993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 xml:space="preserve">Перечень проектов (мероприятий), влияющих на развитие вектора «ЖКХ», срок реализации которых планируется в период, выходящий </w:t>
      </w:r>
      <w:r w:rsidR="00511CBD">
        <w:rPr>
          <w:sz w:val="28"/>
          <w:szCs w:val="28"/>
        </w:rPr>
        <w:br/>
      </w:r>
      <w:r w:rsidRPr="00B6723D">
        <w:rPr>
          <w:sz w:val="28"/>
          <w:szCs w:val="28"/>
        </w:rPr>
        <w:t>за срок действия стратегии (2030</w:t>
      </w:r>
      <w:r w:rsidR="00511CBD">
        <w:rPr>
          <w:sz w:val="28"/>
          <w:szCs w:val="28"/>
        </w:rPr>
        <w:t xml:space="preserve"> – </w:t>
      </w:r>
      <w:r w:rsidRPr="00B6723D">
        <w:rPr>
          <w:sz w:val="28"/>
          <w:szCs w:val="28"/>
        </w:rPr>
        <w:t>2035 годы), отраж</w:t>
      </w:r>
      <w:r w:rsidR="00511CBD">
        <w:rPr>
          <w:sz w:val="28"/>
          <w:szCs w:val="28"/>
        </w:rPr>
        <w:t>ё</w:t>
      </w:r>
      <w:r w:rsidRPr="00B6723D">
        <w:rPr>
          <w:sz w:val="28"/>
          <w:szCs w:val="28"/>
        </w:rPr>
        <w:t xml:space="preserve">н в приложении </w:t>
      </w:r>
      <w:r w:rsidR="007D7411">
        <w:rPr>
          <w:sz w:val="28"/>
          <w:szCs w:val="28"/>
        </w:rPr>
        <w:br/>
      </w:r>
      <w:r w:rsidR="007D7411" w:rsidRPr="00B6723D">
        <w:rPr>
          <w:sz w:val="28"/>
          <w:szCs w:val="28"/>
        </w:rPr>
        <w:t xml:space="preserve">к </w:t>
      </w:r>
      <w:r w:rsidR="007D7411">
        <w:rPr>
          <w:sz w:val="28"/>
          <w:szCs w:val="28"/>
        </w:rPr>
        <w:t>Стратегии 2030.</w:t>
      </w:r>
    </w:p>
    <w:p w:rsidR="00511CBD" w:rsidRDefault="00511CBD" w:rsidP="007D7411">
      <w:pPr>
        <w:pStyle w:val="affff0"/>
        <w:tabs>
          <w:tab w:val="left" w:pos="851"/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51D5B" w:rsidRPr="00B6723D" w:rsidRDefault="00DE6378" w:rsidP="00DE6378">
      <w:pPr>
        <w:pStyle w:val="affff0"/>
        <w:ind w:firstLine="0"/>
        <w:jc w:val="center"/>
        <w:rPr>
          <w:sz w:val="28"/>
          <w:szCs w:val="28"/>
        </w:rPr>
      </w:pPr>
      <w:r w:rsidRPr="00B6723D">
        <w:rPr>
          <w:sz w:val="28"/>
          <w:szCs w:val="28"/>
        </w:rPr>
        <w:lastRenderedPageBreak/>
        <w:t>Государственные и муниципальные программы, в рамках которых реализуются мероприятия, направленные на развитие вектора «ЖКХ»</w:t>
      </w:r>
    </w:p>
    <w:p w:rsidR="00F64C15" w:rsidRPr="00B6723D" w:rsidRDefault="00F64C15" w:rsidP="00DE6378">
      <w:pPr>
        <w:pStyle w:val="affff0"/>
        <w:ind w:firstLine="0"/>
        <w:jc w:val="center"/>
        <w:rPr>
          <w:sz w:val="28"/>
          <w:szCs w:val="28"/>
        </w:rPr>
      </w:pPr>
    </w:p>
    <w:p w:rsidR="00F64C15" w:rsidRPr="00B6723D" w:rsidRDefault="00617342" w:rsidP="0058200E">
      <w:pPr>
        <w:pStyle w:val="affff0"/>
        <w:ind w:firstLine="0"/>
        <w:jc w:val="right"/>
        <w:rPr>
          <w:sz w:val="28"/>
          <w:szCs w:val="28"/>
        </w:rPr>
      </w:pPr>
      <w:r w:rsidRPr="00B6723D">
        <w:rPr>
          <w:sz w:val="28"/>
          <w:szCs w:val="28"/>
        </w:rPr>
        <w:t xml:space="preserve">Таблица </w:t>
      </w:r>
      <w:r w:rsidR="00710377" w:rsidRPr="00B6723D">
        <w:rPr>
          <w:sz w:val="28"/>
          <w:szCs w:val="28"/>
        </w:rPr>
        <w:t>30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91"/>
        <w:gridCol w:w="4354"/>
        <w:gridCol w:w="4219"/>
      </w:tblGrid>
      <w:tr w:rsidR="00B6723D" w:rsidRPr="00B6723D" w:rsidTr="000C4638">
        <w:trPr>
          <w:trHeight w:val="405"/>
          <w:jc w:val="center"/>
        </w:trPr>
        <w:tc>
          <w:tcPr>
            <w:tcW w:w="891" w:type="dxa"/>
            <w:shd w:val="clear" w:color="auto" w:fill="auto"/>
          </w:tcPr>
          <w:p w:rsidR="007C5856" w:rsidRPr="00511CBD" w:rsidRDefault="007C5856" w:rsidP="000C4638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511CBD">
              <w:rPr>
                <w:rFonts w:eastAsia="Times New Roman"/>
                <w:kern w:val="0"/>
              </w:rPr>
              <w:t>Вектор</w:t>
            </w:r>
          </w:p>
        </w:tc>
        <w:tc>
          <w:tcPr>
            <w:tcW w:w="4354" w:type="dxa"/>
            <w:shd w:val="clear" w:color="auto" w:fill="auto"/>
          </w:tcPr>
          <w:p w:rsidR="007C5856" w:rsidRPr="00511CBD" w:rsidRDefault="007C5856" w:rsidP="007C5856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511CBD">
              <w:rPr>
                <w:rFonts w:eastAsia="Times New Roman"/>
                <w:kern w:val="0"/>
              </w:rPr>
              <w:t>Государственные программы</w:t>
            </w:r>
          </w:p>
        </w:tc>
        <w:tc>
          <w:tcPr>
            <w:tcW w:w="4219" w:type="dxa"/>
            <w:shd w:val="clear" w:color="auto" w:fill="auto"/>
          </w:tcPr>
          <w:p w:rsidR="007C5856" w:rsidRPr="00511CBD" w:rsidRDefault="007C5856" w:rsidP="007C5856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511CBD">
              <w:rPr>
                <w:rFonts w:eastAsia="Times New Roman"/>
                <w:kern w:val="0"/>
              </w:rPr>
              <w:t>Муниципальные программы</w:t>
            </w:r>
          </w:p>
        </w:tc>
      </w:tr>
      <w:tr w:rsidR="00B6723D" w:rsidRPr="00B6723D" w:rsidTr="000C4638">
        <w:trPr>
          <w:trHeight w:val="705"/>
          <w:jc w:val="center"/>
        </w:trPr>
        <w:tc>
          <w:tcPr>
            <w:tcW w:w="891" w:type="dxa"/>
            <w:vMerge w:val="restart"/>
            <w:shd w:val="clear" w:color="auto" w:fill="auto"/>
            <w:textDirection w:val="btLr"/>
            <w:vAlign w:val="center"/>
          </w:tcPr>
          <w:p w:rsidR="007C5856" w:rsidRPr="00511CBD" w:rsidRDefault="007C5856" w:rsidP="007C5856">
            <w:pPr>
              <w:ind w:right="113" w:firstLine="0"/>
              <w:jc w:val="center"/>
              <w:rPr>
                <w:rFonts w:eastAsia="Times New Roman"/>
                <w:kern w:val="0"/>
              </w:rPr>
            </w:pPr>
            <w:r w:rsidRPr="00511CBD">
              <w:rPr>
                <w:rFonts w:eastAsia="Times New Roman"/>
                <w:kern w:val="0"/>
              </w:rPr>
              <w:t>Жилищно-коммунальное хозяйство</w:t>
            </w:r>
          </w:p>
        </w:tc>
        <w:tc>
          <w:tcPr>
            <w:tcW w:w="4354" w:type="dxa"/>
            <w:shd w:val="clear" w:color="auto" w:fill="auto"/>
          </w:tcPr>
          <w:p w:rsidR="007C5856" w:rsidRPr="00511CBD" w:rsidRDefault="007C5856" w:rsidP="007D7411">
            <w:pPr>
              <w:ind w:right="103" w:firstLine="0"/>
              <w:rPr>
                <w:rFonts w:eastAsia="Times New Roman"/>
                <w:kern w:val="0"/>
              </w:rPr>
            </w:pPr>
            <w:r w:rsidRPr="00511CBD">
              <w:rPr>
                <w:rFonts w:eastAsia="Times New Roman"/>
                <w:kern w:val="0"/>
              </w:rPr>
              <w:t>Развитие жилищно-коммунального комплекса и повышение энергетической эффективности в Ханты-Мансийском автономном округе – Югре на 2016 – 2020 годы</w:t>
            </w:r>
          </w:p>
        </w:tc>
        <w:tc>
          <w:tcPr>
            <w:tcW w:w="4219" w:type="dxa"/>
            <w:shd w:val="clear" w:color="auto" w:fill="auto"/>
          </w:tcPr>
          <w:p w:rsidR="007C5856" w:rsidRPr="00511CBD" w:rsidRDefault="007C5856" w:rsidP="00511CBD">
            <w:pPr>
              <w:ind w:left="124" w:right="80" w:firstLine="0"/>
              <w:rPr>
                <w:rFonts w:eastAsia="Times New Roman"/>
                <w:kern w:val="0"/>
              </w:rPr>
            </w:pPr>
            <w:r w:rsidRPr="00511CBD">
              <w:rPr>
                <w:rFonts w:eastAsia="Times New Roman"/>
                <w:kern w:val="0"/>
              </w:rPr>
              <w:t xml:space="preserve">Улучшение жилищных условий населения города Сургута </w:t>
            </w:r>
            <w:r w:rsidR="007D7411">
              <w:rPr>
                <w:rFonts w:eastAsia="Times New Roman"/>
                <w:kern w:val="0"/>
              </w:rPr>
              <w:br/>
            </w:r>
            <w:r w:rsidRPr="00511CBD">
              <w:rPr>
                <w:rFonts w:eastAsia="Times New Roman"/>
                <w:kern w:val="0"/>
              </w:rPr>
              <w:t>на 2014 – 2030 годы</w:t>
            </w:r>
          </w:p>
        </w:tc>
      </w:tr>
      <w:tr w:rsidR="00B6723D" w:rsidRPr="00B6723D" w:rsidTr="000C4638">
        <w:trPr>
          <w:trHeight w:val="1932"/>
          <w:jc w:val="center"/>
        </w:trPr>
        <w:tc>
          <w:tcPr>
            <w:tcW w:w="891" w:type="dxa"/>
            <w:vMerge/>
            <w:shd w:val="clear" w:color="auto" w:fill="auto"/>
          </w:tcPr>
          <w:p w:rsidR="007C5856" w:rsidRPr="00511CBD" w:rsidRDefault="007C5856" w:rsidP="007C5856">
            <w:pPr>
              <w:ind w:firstLine="0"/>
              <w:jc w:val="left"/>
              <w:rPr>
                <w:rFonts w:eastAsia="Times New Roman"/>
                <w:kern w:val="0"/>
              </w:rPr>
            </w:pPr>
          </w:p>
        </w:tc>
        <w:tc>
          <w:tcPr>
            <w:tcW w:w="4354" w:type="dxa"/>
            <w:shd w:val="clear" w:color="auto" w:fill="auto"/>
          </w:tcPr>
          <w:p w:rsidR="007C5856" w:rsidRPr="00511CBD" w:rsidRDefault="007C5856" w:rsidP="00511CBD">
            <w:pPr>
              <w:ind w:right="103" w:firstLine="0"/>
              <w:rPr>
                <w:rFonts w:eastAsia="Times New Roman"/>
                <w:kern w:val="0"/>
              </w:rPr>
            </w:pPr>
            <w:r w:rsidRPr="00511CBD">
              <w:rPr>
                <w:rFonts w:eastAsia="Times New Roman"/>
                <w:kern w:val="0"/>
              </w:rPr>
              <w:t xml:space="preserve">Обеспечение доступным </w:t>
            </w:r>
            <w:r w:rsidR="00511CBD">
              <w:rPr>
                <w:rFonts w:eastAsia="Times New Roman"/>
                <w:kern w:val="0"/>
              </w:rPr>
              <w:br/>
            </w:r>
            <w:r w:rsidRPr="00511CBD">
              <w:rPr>
                <w:rFonts w:eastAsia="Times New Roman"/>
                <w:kern w:val="0"/>
              </w:rPr>
              <w:t xml:space="preserve">и комфортным жильём жителей Ханты-Мансийского автономного округа – Югры </w:t>
            </w:r>
            <w:r w:rsidR="002320A4">
              <w:rPr>
                <w:rFonts w:eastAsia="Times New Roman"/>
                <w:kern w:val="0"/>
              </w:rPr>
              <w:t>в</w:t>
            </w:r>
            <w:r w:rsidR="00511CBD">
              <w:rPr>
                <w:rFonts w:eastAsia="Times New Roman"/>
                <w:kern w:val="0"/>
              </w:rPr>
              <w:t xml:space="preserve"> </w:t>
            </w:r>
            <w:r w:rsidRPr="00511CBD">
              <w:rPr>
                <w:rFonts w:eastAsia="Times New Roman"/>
                <w:kern w:val="0"/>
              </w:rPr>
              <w:t>2016 – 2020 год</w:t>
            </w:r>
            <w:r w:rsidR="002320A4">
              <w:rPr>
                <w:rFonts w:eastAsia="Times New Roman"/>
                <w:kern w:val="0"/>
              </w:rPr>
              <w:t>ах</w:t>
            </w:r>
            <w:r w:rsidR="00511CBD">
              <w:rPr>
                <w:rFonts w:eastAsia="Times New Roman"/>
                <w:kern w:val="0"/>
              </w:rPr>
              <w:t>.</w:t>
            </w:r>
          </w:p>
          <w:p w:rsidR="007C5856" w:rsidRPr="00511CBD" w:rsidRDefault="007C5856" w:rsidP="00511CBD">
            <w:pPr>
              <w:ind w:right="103" w:firstLine="0"/>
              <w:rPr>
                <w:rFonts w:eastAsia="Times New Roman"/>
                <w:kern w:val="0"/>
              </w:rPr>
            </w:pPr>
          </w:p>
          <w:p w:rsidR="007C5856" w:rsidRPr="00511CBD" w:rsidRDefault="00FE7586" w:rsidP="001D4CE4">
            <w:pPr>
              <w:ind w:right="103" w:firstLine="0"/>
              <w:rPr>
                <w:rFonts w:eastAsia="Times New Roman"/>
                <w:kern w:val="0"/>
              </w:rPr>
            </w:pPr>
            <w:r w:rsidRPr="00511CBD">
              <w:rPr>
                <w:rFonts w:eastAsia="Times New Roman"/>
                <w:kern w:val="0"/>
              </w:rPr>
              <w:t>Государственная программа по реализации Договора между органами государственной власти Тюменской области</w:t>
            </w:r>
            <w:r w:rsidR="00511CBD">
              <w:rPr>
                <w:rFonts w:eastAsia="Times New Roman"/>
                <w:kern w:val="0"/>
              </w:rPr>
              <w:t>,</w:t>
            </w:r>
            <w:r w:rsidRPr="00511CBD">
              <w:rPr>
                <w:rFonts w:eastAsia="Times New Roman"/>
                <w:kern w:val="0"/>
              </w:rPr>
              <w:t xml:space="preserve"> Ханты-Мансийского автономного округа – Югры и Я</w:t>
            </w:r>
            <w:r w:rsidR="00511CBD">
              <w:rPr>
                <w:rFonts w:eastAsia="Times New Roman"/>
                <w:kern w:val="0"/>
              </w:rPr>
              <w:t>мало-</w:t>
            </w:r>
            <w:r w:rsidR="001D4CE4">
              <w:rPr>
                <w:rFonts w:eastAsia="Times New Roman"/>
                <w:kern w:val="0"/>
              </w:rPr>
              <w:t>Н</w:t>
            </w:r>
            <w:r w:rsidR="00511CBD">
              <w:rPr>
                <w:rFonts w:eastAsia="Times New Roman"/>
                <w:kern w:val="0"/>
              </w:rPr>
              <w:t xml:space="preserve">енецкого автономного округа </w:t>
            </w:r>
            <w:r w:rsidR="00DA3075" w:rsidRPr="00511CBD">
              <w:rPr>
                <w:rFonts w:eastAsia="Times New Roman"/>
                <w:kern w:val="0"/>
              </w:rPr>
              <w:t>«</w:t>
            </w:r>
            <w:r w:rsidRPr="00511CBD">
              <w:rPr>
                <w:rFonts w:eastAsia="Times New Roman"/>
                <w:kern w:val="0"/>
              </w:rPr>
              <w:t>Сотрудничество»</w:t>
            </w:r>
          </w:p>
        </w:tc>
        <w:tc>
          <w:tcPr>
            <w:tcW w:w="4219" w:type="dxa"/>
            <w:shd w:val="clear" w:color="auto" w:fill="auto"/>
          </w:tcPr>
          <w:p w:rsidR="007C5856" w:rsidRDefault="007C5856" w:rsidP="00511CBD">
            <w:pPr>
              <w:ind w:left="124" w:right="80" w:firstLine="0"/>
              <w:rPr>
                <w:rFonts w:eastAsia="Times New Roman"/>
                <w:kern w:val="0"/>
              </w:rPr>
            </w:pPr>
            <w:r w:rsidRPr="00511CBD">
              <w:rPr>
                <w:rFonts w:eastAsia="Times New Roman"/>
                <w:kern w:val="0"/>
              </w:rPr>
              <w:t xml:space="preserve">Обеспечение жильём отдельных категорий граждан, проживающих </w:t>
            </w:r>
            <w:r w:rsidRPr="00511CBD">
              <w:rPr>
                <w:rFonts w:eastAsia="Times New Roman"/>
                <w:kern w:val="0"/>
              </w:rPr>
              <w:br/>
              <w:t>в городе Сургуте, на 2014 – 2030 годы</w:t>
            </w:r>
            <w:r w:rsidR="00511CBD">
              <w:rPr>
                <w:rFonts w:eastAsia="Times New Roman"/>
                <w:kern w:val="0"/>
              </w:rPr>
              <w:t>.</w:t>
            </w:r>
          </w:p>
          <w:p w:rsidR="00511CBD" w:rsidRPr="00511CBD" w:rsidRDefault="00511CBD" w:rsidP="00511CBD">
            <w:pPr>
              <w:ind w:left="124" w:right="80" w:firstLine="0"/>
              <w:rPr>
                <w:rFonts w:eastAsia="Times New Roman"/>
                <w:kern w:val="0"/>
              </w:rPr>
            </w:pPr>
          </w:p>
          <w:p w:rsidR="007C5856" w:rsidRPr="00511CBD" w:rsidRDefault="007C5856" w:rsidP="00511CBD">
            <w:pPr>
              <w:ind w:left="124" w:right="80" w:firstLine="0"/>
              <w:rPr>
                <w:rFonts w:eastAsia="Times New Roman"/>
                <w:kern w:val="0"/>
              </w:rPr>
            </w:pPr>
            <w:r w:rsidRPr="00511CBD">
              <w:rPr>
                <w:rFonts w:eastAsia="Times New Roman"/>
                <w:kern w:val="0"/>
              </w:rPr>
              <w:t>Комфортное проживание в городе Сургуте на 2014 – 2030 годы</w:t>
            </w:r>
            <w:r w:rsidR="00511CBD">
              <w:rPr>
                <w:rFonts w:eastAsia="Times New Roman"/>
                <w:kern w:val="0"/>
              </w:rPr>
              <w:t>.</w:t>
            </w:r>
          </w:p>
          <w:p w:rsidR="007C5856" w:rsidRPr="00511CBD" w:rsidRDefault="007C5856" w:rsidP="00511CBD">
            <w:pPr>
              <w:ind w:left="124" w:right="80" w:firstLine="0"/>
              <w:rPr>
                <w:rFonts w:eastAsia="Times New Roman"/>
                <w:kern w:val="0"/>
              </w:rPr>
            </w:pPr>
          </w:p>
          <w:p w:rsidR="007C5856" w:rsidRPr="00511CBD" w:rsidRDefault="007C5856" w:rsidP="00511CBD">
            <w:pPr>
              <w:ind w:left="124" w:right="80" w:firstLine="0"/>
              <w:rPr>
                <w:rFonts w:eastAsia="Times New Roman"/>
                <w:kern w:val="0"/>
              </w:rPr>
            </w:pPr>
            <w:r w:rsidRPr="00511CBD">
              <w:rPr>
                <w:rFonts w:eastAsia="Times New Roman"/>
                <w:kern w:val="0"/>
              </w:rPr>
              <w:t xml:space="preserve">Развитие коммунального комплекса </w:t>
            </w:r>
            <w:r w:rsidR="00511CBD">
              <w:rPr>
                <w:rFonts w:eastAsia="Times New Roman"/>
                <w:kern w:val="0"/>
              </w:rPr>
              <w:br/>
            </w:r>
            <w:r w:rsidRPr="00511CBD">
              <w:rPr>
                <w:rFonts w:eastAsia="Times New Roman"/>
                <w:kern w:val="0"/>
              </w:rPr>
              <w:t>в городе Сургуте на 2014 – 2030 годы</w:t>
            </w:r>
          </w:p>
        </w:tc>
      </w:tr>
      <w:tr w:rsidR="00B6723D" w:rsidRPr="00B6723D" w:rsidTr="000C4638">
        <w:trPr>
          <w:trHeight w:val="748"/>
          <w:jc w:val="center"/>
        </w:trPr>
        <w:tc>
          <w:tcPr>
            <w:tcW w:w="891" w:type="dxa"/>
            <w:vMerge/>
            <w:shd w:val="clear" w:color="auto" w:fill="auto"/>
          </w:tcPr>
          <w:p w:rsidR="007C5856" w:rsidRPr="00511CBD" w:rsidRDefault="007C5856" w:rsidP="007C5856">
            <w:pPr>
              <w:ind w:firstLine="0"/>
              <w:jc w:val="left"/>
              <w:rPr>
                <w:rFonts w:eastAsia="Times New Roman"/>
                <w:kern w:val="0"/>
              </w:rPr>
            </w:pPr>
          </w:p>
        </w:tc>
        <w:tc>
          <w:tcPr>
            <w:tcW w:w="4354" w:type="dxa"/>
            <w:shd w:val="clear" w:color="auto" w:fill="auto"/>
          </w:tcPr>
          <w:p w:rsidR="007C5856" w:rsidRPr="00511CBD" w:rsidRDefault="007C5856" w:rsidP="00B26F67">
            <w:pPr>
              <w:ind w:right="103" w:firstLine="0"/>
              <w:rPr>
                <w:rFonts w:eastAsia="Times New Roman"/>
                <w:kern w:val="0"/>
              </w:rPr>
            </w:pPr>
            <w:r w:rsidRPr="00511CBD">
              <w:rPr>
                <w:rFonts w:eastAsia="Times New Roman"/>
                <w:kern w:val="0"/>
              </w:rPr>
              <w:t>Развитие транспортной системы Ханты-Мансийского автономного округа –</w:t>
            </w:r>
            <w:r w:rsidR="00817FCF" w:rsidRPr="00511CBD">
              <w:rPr>
                <w:rFonts w:eastAsia="Times New Roman"/>
                <w:kern w:val="0"/>
              </w:rPr>
              <w:t xml:space="preserve"> </w:t>
            </w:r>
            <w:r w:rsidRPr="00511CBD">
              <w:rPr>
                <w:rFonts w:eastAsia="Times New Roman"/>
                <w:kern w:val="0"/>
              </w:rPr>
              <w:t>Югры</w:t>
            </w:r>
            <w:r w:rsidR="00B26F67">
              <w:rPr>
                <w:rFonts w:eastAsia="Times New Roman"/>
                <w:kern w:val="0"/>
              </w:rPr>
              <w:t xml:space="preserve"> в </w:t>
            </w:r>
            <w:r w:rsidRPr="00511CBD">
              <w:rPr>
                <w:rFonts w:eastAsia="Times New Roman"/>
                <w:kern w:val="0"/>
              </w:rPr>
              <w:t>2016 – 2020 год</w:t>
            </w:r>
            <w:r w:rsidR="00B26F67">
              <w:rPr>
                <w:rFonts w:eastAsia="Times New Roman"/>
                <w:kern w:val="0"/>
              </w:rPr>
              <w:t>ах</w:t>
            </w:r>
          </w:p>
        </w:tc>
        <w:tc>
          <w:tcPr>
            <w:tcW w:w="4219" w:type="dxa"/>
            <w:shd w:val="clear" w:color="auto" w:fill="auto"/>
          </w:tcPr>
          <w:p w:rsidR="007C5856" w:rsidRPr="00511CBD" w:rsidRDefault="007C5856" w:rsidP="00511CBD">
            <w:pPr>
              <w:ind w:left="124" w:right="80" w:firstLine="0"/>
              <w:rPr>
                <w:rFonts w:eastAsia="Times New Roman"/>
                <w:kern w:val="0"/>
              </w:rPr>
            </w:pPr>
            <w:r w:rsidRPr="00511CBD">
              <w:rPr>
                <w:rFonts w:eastAsia="Times New Roman"/>
                <w:kern w:val="0"/>
              </w:rPr>
              <w:t>Развитие транспортной системы города Сургута на 2014 – 2030 годы</w:t>
            </w:r>
          </w:p>
        </w:tc>
      </w:tr>
      <w:tr w:rsidR="00B6723D" w:rsidRPr="00B6723D" w:rsidTr="000C4638">
        <w:trPr>
          <w:trHeight w:val="678"/>
          <w:jc w:val="center"/>
        </w:trPr>
        <w:tc>
          <w:tcPr>
            <w:tcW w:w="891" w:type="dxa"/>
            <w:vMerge/>
            <w:shd w:val="clear" w:color="auto" w:fill="auto"/>
          </w:tcPr>
          <w:p w:rsidR="007C5856" w:rsidRPr="00511CBD" w:rsidRDefault="007C5856" w:rsidP="007C5856">
            <w:pPr>
              <w:ind w:firstLine="0"/>
              <w:jc w:val="left"/>
              <w:rPr>
                <w:rFonts w:eastAsia="Times New Roman"/>
                <w:kern w:val="0"/>
              </w:rPr>
            </w:pPr>
          </w:p>
        </w:tc>
        <w:tc>
          <w:tcPr>
            <w:tcW w:w="4354" w:type="dxa"/>
            <w:vMerge w:val="restart"/>
            <w:shd w:val="clear" w:color="auto" w:fill="auto"/>
          </w:tcPr>
          <w:p w:rsidR="007C5856" w:rsidRPr="00511CBD" w:rsidRDefault="007C5856" w:rsidP="00511CBD">
            <w:pPr>
              <w:ind w:firstLine="0"/>
              <w:rPr>
                <w:rFonts w:eastAsia="Times New Roman"/>
                <w:kern w:val="0"/>
              </w:rPr>
            </w:pPr>
          </w:p>
        </w:tc>
        <w:tc>
          <w:tcPr>
            <w:tcW w:w="4219" w:type="dxa"/>
            <w:shd w:val="clear" w:color="auto" w:fill="auto"/>
          </w:tcPr>
          <w:p w:rsidR="007C5856" w:rsidRPr="00511CBD" w:rsidRDefault="007C5856" w:rsidP="00511CBD">
            <w:pPr>
              <w:ind w:left="124" w:right="80" w:firstLine="0"/>
              <w:rPr>
                <w:rFonts w:eastAsia="Times New Roman"/>
                <w:kern w:val="0"/>
              </w:rPr>
            </w:pPr>
            <w:r w:rsidRPr="00511CBD">
              <w:rPr>
                <w:rFonts w:eastAsia="Times New Roman"/>
                <w:kern w:val="0"/>
              </w:rPr>
              <w:t>Управление муниципальным имуществом в сфере жилищно-коммунального хозяйства в городе Сургуте на 2014</w:t>
            </w:r>
            <w:r w:rsidR="00357B5F">
              <w:rPr>
                <w:rFonts w:eastAsia="Times New Roman"/>
                <w:kern w:val="0"/>
              </w:rPr>
              <w:t xml:space="preserve"> </w:t>
            </w:r>
            <w:r w:rsidRPr="00511CBD">
              <w:rPr>
                <w:rFonts w:eastAsia="Times New Roman"/>
                <w:kern w:val="0"/>
              </w:rPr>
              <w:t>–</w:t>
            </w:r>
            <w:r w:rsidR="00357B5F">
              <w:rPr>
                <w:rFonts w:eastAsia="Times New Roman"/>
                <w:kern w:val="0"/>
              </w:rPr>
              <w:t xml:space="preserve"> </w:t>
            </w:r>
            <w:r w:rsidRPr="00511CBD">
              <w:rPr>
                <w:rFonts w:eastAsia="Times New Roman"/>
                <w:kern w:val="0"/>
              </w:rPr>
              <w:t>2030 годы</w:t>
            </w:r>
          </w:p>
        </w:tc>
      </w:tr>
      <w:tr w:rsidR="00B6723D" w:rsidRPr="00B6723D" w:rsidTr="000C4638">
        <w:trPr>
          <w:trHeight w:val="678"/>
          <w:jc w:val="center"/>
        </w:trPr>
        <w:tc>
          <w:tcPr>
            <w:tcW w:w="891" w:type="dxa"/>
            <w:vMerge/>
            <w:shd w:val="clear" w:color="auto" w:fill="auto"/>
          </w:tcPr>
          <w:p w:rsidR="007C5856" w:rsidRPr="00511CBD" w:rsidRDefault="007C5856" w:rsidP="007C5856">
            <w:pPr>
              <w:ind w:firstLine="0"/>
              <w:jc w:val="left"/>
              <w:rPr>
                <w:rFonts w:eastAsia="Times New Roman"/>
                <w:kern w:val="0"/>
              </w:rPr>
            </w:pPr>
          </w:p>
        </w:tc>
        <w:tc>
          <w:tcPr>
            <w:tcW w:w="4354" w:type="dxa"/>
            <w:vMerge/>
            <w:shd w:val="clear" w:color="auto" w:fill="auto"/>
          </w:tcPr>
          <w:p w:rsidR="007C5856" w:rsidRPr="00511CBD" w:rsidRDefault="007C5856" w:rsidP="00511CBD">
            <w:pPr>
              <w:ind w:firstLine="0"/>
              <w:rPr>
                <w:rFonts w:eastAsia="Times New Roman"/>
                <w:kern w:val="0"/>
              </w:rPr>
            </w:pPr>
          </w:p>
        </w:tc>
        <w:tc>
          <w:tcPr>
            <w:tcW w:w="4219" w:type="dxa"/>
            <w:shd w:val="clear" w:color="auto" w:fill="auto"/>
          </w:tcPr>
          <w:p w:rsidR="007C5856" w:rsidRPr="00511CBD" w:rsidRDefault="007C5856" w:rsidP="007D7411">
            <w:pPr>
              <w:ind w:left="124" w:right="80" w:firstLine="0"/>
              <w:rPr>
                <w:rFonts w:eastAsia="Times New Roman"/>
                <w:kern w:val="0"/>
              </w:rPr>
            </w:pPr>
            <w:r w:rsidRPr="00511CBD">
              <w:rPr>
                <w:rFonts w:eastAsia="Times New Roman"/>
                <w:kern w:val="0"/>
              </w:rPr>
              <w:t>Проектирование и строительство объектов инженерной инфраструктуры на территории города Сургута в 2014 – 2030 годах</w:t>
            </w:r>
          </w:p>
        </w:tc>
      </w:tr>
      <w:tr w:rsidR="00B6723D" w:rsidRPr="00B6723D" w:rsidTr="000C4638">
        <w:trPr>
          <w:trHeight w:val="678"/>
          <w:jc w:val="center"/>
        </w:trPr>
        <w:tc>
          <w:tcPr>
            <w:tcW w:w="891" w:type="dxa"/>
            <w:vMerge/>
            <w:shd w:val="clear" w:color="auto" w:fill="auto"/>
          </w:tcPr>
          <w:p w:rsidR="007C5856" w:rsidRPr="00511CBD" w:rsidRDefault="007C5856" w:rsidP="007C5856">
            <w:pPr>
              <w:ind w:firstLine="0"/>
              <w:jc w:val="left"/>
              <w:rPr>
                <w:rFonts w:eastAsia="Times New Roman"/>
                <w:kern w:val="0"/>
              </w:rPr>
            </w:pPr>
          </w:p>
        </w:tc>
        <w:tc>
          <w:tcPr>
            <w:tcW w:w="4354" w:type="dxa"/>
            <w:vMerge/>
            <w:shd w:val="clear" w:color="auto" w:fill="auto"/>
          </w:tcPr>
          <w:p w:rsidR="007C5856" w:rsidRPr="00511CBD" w:rsidRDefault="007C5856" w:rsidP="00511CBD">
            <w:pPr>
              <w:ind w:firstLine="0"/>
              <w:rPr>
                <w:rFonts w:eastAsia="Times New Roman"/>
                <w:kern w:val="0"/>
              </w:rPr>
            </w:pPr>
          </w:p>
        </w:tc>
        <w:tc>
          <w:tcPr>
            <w:tcW w:w="4219" w:type="dxa"/>
            <w:shd w:val="clear" w:color="auto" w:fill="auto"/>
          </w:tcPr>
          <w:p w:rsidR="007C5856" w:rsidRPr="00511CBD" w:rsidRDefault="007C5856" w:rsidP="00511CBD">
            <w:pPr>
              <w:ind w:left="124" w:right="80" w:firstLine="0"/>
              <w:rPr>
                <w:rFonts w:eastAsia="Times New Roman"/>
                <w:kern w:val="0"/>
              </w:rPr>
            </w:pPr>
            <w:r w:rsidRPr="00511CBD">
              <w:rPr>
                <w:rFonts w:eastAsia="Times New Roman"/>
                <w:kern w:val="0"/>
              </w:rPr>
              <w:t xml:space="preserve">Энергосбережение и повышение энергетической эффективности </w:t>
            </w:r>
            <w:r w:rsidRPr="00511CBD">
              <w:rPr>
                <w:rFonts w:eastAsia="Times New Roman"/>
                <w:kern w:val="0"/>
              </w:rPr>
              <w:br/>
              <w:t>в городе Сургуте на 2014 – 2030 годы</w:t>
            </w:r>
          </w:p>
        </w:tc>
      </w:tr>
      <w:tr w:rsidR="00B6723D" w:rsidRPr="00B6723D" w:rsidTr="000C4638">
        <w:trPr>
          <w:trHeight w:val="708"/>
          <w:jc w:val="center"/>
        </w:trPr>
        <w:tc>
          <w:tcPr>
            <w:tcW w:w="891" w:type="dxa"/>
            <w:vMerge/>
            <w:shd w:val="clear" w:color="auto" w:fill="auto"/>
          </w:tcPr>
          <w:p w:rsidR="007C5856" w:rsidRPr="00511CBD" w:rsidRDefault="007C5856" w:rsidP="00387C42">
            <w:pPr>
              <w:widowControl w:val="0"/>
              <w:ind w:firstLine="0"/>
              <w:jc w:val="left"/>
              <w:rPr>
                <w:rFonts w:eastAsia="Times New Roman"/>
                <w:kern w:val="0"/>
              </w:rPr>
            </w:pPr>
          </w:p>
        </w:tc>
        <w:tc>
          <w:tcPr>
            <w:tcW w:w="4354" w:type="dxa"/>
            <w:vMerge w:val="restart"/>
            <w:shd w:val="clear" w:color="auto" w:fill="auto"/>
          </w:tcPr>
          <w:p w:rsidR="007C5856" w:rsidRPr="00511CBD" w:rsidRDefault="007C5856" w:rsidP="00387C42">
            <w:pPr>
              <w:widowControl w:val="0"/>
              <w:ind w:firstLine="0"/>
              <w:rPr>
                <w:rFonts w:eastAsia="Times New Roman"/>
                <w:kern w:val="0"/>
              </w:rPr>
            </w:pPr>
          </w:p>
        </w:tc>
        <w:tc>
          <w:tcPr>
            <w:tcW w:w="4219" w:type="dxa"/>
            <w:shd w:val="clear" w:color="auto" w:fill="auto"/>
          </w:tcPr>
          <w:p w:rsidR="007C5856" w:rsidRPr="00511CBD" w:rsidRDefault="007C5856" w:rsidP="00387C42">
            <w:pPr>
              <w:widowControl w:val="0"/>
              <w:ind w:left="124" w:right="80" w:firstLine="0"/>
              <w:rPr>
                <w:rFonts w:eastAsia="Times New Roman"/>
                <w:kern w:val="0"/>
              </w:rPr>
            </w:pPr>
            <w:r w:rsidRPr="00511CBD">
              <w:rPr>
                <w:rFonts w:eastAsia="Times New Roman"/>
                <w:kern w:val="0"/>
              </w:rPr>
              <w:t xml:space="preserve">Организация ритуальных услуг </w:t>
            </w:r>
            <w:r w:rsidRPr="00511CBD">
              <w:rPr>
                <w:rFonts w:eastAsia="Times New Roman"/>
                <w:kern w:val="0"/>
              </w:rPr>
              <w:br/>
              <w:t>и содержание объектов похоронного обслуживания на 2014 – 2030 годы</w:t>
            </w:r>
          </w:p>
        </w:tc>
      </w:tr>
      <w:tr w:rsidR="00B6723D" w:rsidRPr="00B6723D" w:rsidTr="000C4638">
        <w:trPr>
          <w:trHeight w:val="1276"/>
          <w:jc w:val="center"/>
        </w:trPr>
        <w:tc>
          <w:tcPr>
            <w:tcW w:w="891" w:type="dxa"/>
            <w:vMerge/>
            <w:shd w:val="clear" w:color="auto" w:fill="auto"/>
          </w:tcPr>
          <w:p w:rsidR="007C5856" w:rsidRPr="00B6723D" w:rsidRDefault="007C5856" w:rsidP="00387C42">
            <w:pPr>
              <w:widowControl w:val="0"/>
              <w:ind w:firstLine="0"/>
              <w:jc w:val="left"/>
              <w:rPr>
                <w:rFonts w:eastAsia="Times New Roman"/>
                <w:kern w:val="0"/>
                <w:sz w:val="28"/>
                <w:szCs w:val="28"/>
              </w:rPr>
            </w:pPr>
          </w:p>
        </w:tc>
        <w:tc>
          <w:tcPr>
            <w:tcW w:w="4354" w:type="dxa"/>
            <w:vMerge/>
            <w:shd w:val="clear" w:color="auto" w:fill="auto"/>
          </w:tcPr>
          <w:p w:rsidR="007C5856" w:rsidRPr="00B6723D" w:rsidRDefault="007C5856" w:rsidP="00387C42">
            <w:pPr>
              <w:widowControl w:val="0"/>
              <w:ind w:firstLine="0"/>
              <w:rPr>
                <w:rFonts w:eastAsia="Times New Roman"/>
                <w:kern w:val="0"/>
                <w:sz w:val="28"/>
                <w:szCs w:val="28"/>
              </w:rPr>
            </w:pPr>
          </w:p>
        </w:tc>
        <w:tc>
          <w:tcPr>
            <w:tcW w:w="4219" w:type="dxa"/>
            <w:shd w:val="clear" w:color="auto" w:fill="auto"/>
          </w:tcPr>
          <w:p w:rsidR="007C5856" w:rsidRPr="00511CBD" w:rsidRDefault="007C5856" w:rsidP="00387C42">
            <w:pPr>
              <w:widowControl w:val="0"/>
              <w:ind w:left="124" w:right="80" w:firstLine="0"/>
              <w:rPr>
                <w:rFonts w:eastAsia="Times New Roman"/>
                <w:kern w:val="0"/>
              </w:rPr>
            </w:pPr>
            <w:r w:rsidRPr="00511CBD">
              <w:rPr>
                <w:rFonts w:eastAsia="Times New Roman"/>
                <w:kern w:val="0"/>
              </w:rPr>
              <w:t>функционирования «Обеспечение деятельности департамента городского хозяйства в сфере дорожно-транспортного и жилищно-коммунального комплекса на 2014 – 2030 годы»</w:t>
            </w:r>
          </w:p>
        </w:tc>
      </w:tr>
    </w:tbl>
    <w:p w:rsidR="00387C42" w:rsidRDefault="00387C42" w:rsidP="00387C42">
      <w:pPr>
        <w:widowControl w:val="0"/>
        <w:ind w:firstLine="720"/>
        <w:rPr>
          <w:sz w:val="28"/>
          <w:szCs w:val="28"/>
        </w:rPr>
      </w:pPr>
    </w:p>
    <w:p w:rsidR="000430A4" w:rsidRPr="00B6723D" w:rsidRDefault="003B29D2" w:rsidP="00387C42">
      <w:pPr>
        <w:widowControl w:val="0"/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Планируемый объём</w:t>
      </w:r>
      <w:r w:rsidR="00476E2F" w:rsidRPr="00B6723D">
        <w:rPr>
          <w:sz w:val="28"/>
          <w:szCs w:val="28"/>
        </w:rPr>
        <w:t xml:space="preserve"> финансовых ресурсов для достижения </w:t>
      </w:r>
      <w:r w:rsidR="00357B5F">
        <w:rPr>
          <w:sz w:val="28"/>
          <w:szCs w:val="28"/>
        </w:rPr>
        <w:br/>
      </w:r>
      <w:r w:rsidR="00476E2F" w:rsidRPr="00B6723D">
        <w:rPr>
          <w:sz w:val="28"/>
          <w:szCs w:val="28"/>
        </w:rPr>
        <w:t>цели вектора – 178 280,8 млн. рублей, из них</w:t>
      </w:r>
      <w:r w:rsidRPr="00B6723D">
        <w:rPr>
          <w:sz w:val="28"/>
          <w:szCs w:val="28"/>
        </w:rPr>
        <w:t xml:space="preserve"> средств</w:t>
      </w:r>
      <w:r w:rsidR="00817FCF" w:rsidRPr="00B6723D">
        <w:rPr>
          <w:sz w:val="28"/>
          <w:szCs w:val="28"/>
        </w:rPr>
        <w:t xml:space="preserve"> </w:t>
      </w:r>
      <w:r w:rsidR="00264236" w:rsidRPr="00B6723D">
        <w:rPr>
          <w:sz w:val="28"/>
          <w:szCs w:val="28"/>
        </w:rPr>
        <w:t xml:space="preserve">бюджета </w:t>
      </w:r>
      <w:r w:rsidR="00357B5F">
        <w:rPr>
          <w:sz w:val="28"/>
          <w:szCs w:val="28"/>
        </w:rPr>
        <w:br/>
      </w:r>
      <w:r w:rsidR="00264236" w:rsidRPr="00B6723D">
        <w:rPr>
          <w:sz w:val="28"/>
          <w:szCs w:val="28"/>
        </w:rPr>
        <w:t xml:space="preserve">автономного округа </w:t>
      </w:r>
      <w:r w:rsidR="00512C4A" w:rsidRPr="00B6723D">
        <w:rPr>
          <w:sz w:val="28"/>
          <w:szCs w:val="28"/>
        </w:rPr>
        <w:t>–</w:t>
      </w:r>
      <w:r w:rsidR="00357B5F">
        <w:rPr>
          <w:sz w:val="28"/>
          <w:szCs w:val="28"/>
        </w:rPr>
        <w:t xml:space="preserve"> </w:t>
      </w:r>
      <w:r w:rsidR="00512C4A" w:rsidRPr="00B6723D">
        <w:rPr>
          <w:sz w:val="28"/>
          <w:szCs w:val="28"/>
        </w:rPr>
        <w:t>37 516,5 млн. рублей,</w:t>
      </w:r>
      <w:r w:rsidRPr="00B6723D">
        <w:rPr>
          <w:sz w:val="28"/>
          <w:szCs w:val="28"/>
        </w:rPr>
        <w:t xml:space="preserve"> средств</w:t>
      </w:r>
      <w:r w:rsidR="00264236" w:rsidRPr="00B6723D">
        <w:rPr>
          <w:sz w:val="28"/>
          <w:szCs w:val="28"/>
        </w:rPr>
        <w:t xml:space="preserve"> бюджета </w:t>
      </w:r>
      <w:r w:rsidR="00387C42">
        <w:rPr>
          <w:sz w:val="28"/>
          <w:szCs w:val="28"/>
        </w:rPr>
        <w:br/>
      </w:r>
      <w:r w:rsidR="00264236" w:rsidRPr="00B6723D">
        <w:rPr>
          <w:sz w:val="28"/>
          <w:szCs w:val="28"/>
        </w:rPr>
        <w:t>города – 13 752,24</w:t>
      </w:r>
      <w:r w:rsidR="00357B5F">
        <w:rPr>
          <w:sz w:val="28"/>
          <w:szCs w:val="28"/>
        </w:rPr>
        <w:t xml:space="preserve"> </w:t>
      </w:r>
      <w:r w:rsidR="00264236" w:rsidRPr="00B6723D">
        <w:rPr>
          <w:sz w:val="28"/>
          <w:szCs w:val="28"/>
        </w:rPr>
        <w:t>млн.</w:t>
      </w:r>
      <w:r w:rsidR="00357B5F">
        <w:rPr>
          <w:sz w:val="28"/>
          <w:szCs w:val="28"/>
        </w:rPr>
        <w:t xml:space="preserve"> </w:t>
      </w:r>
      <w:r w:rsidR="00264236" w:rsidRPr="00B6723D">
        <w:rPr>
          <w:sz w:val="28"/>
          <w:szCs w:val="28"/>
        </w:rPr>
        <w:t xml:space="preserve">рублей, </w:t>
      </w:r>
      <w:r w:rsidRPr="00B6723D">
        <w:rPr>
          <w:sz w:val="28"/>
          <w:szCs w:val="28"/>
        </w:rPr>
        <w:t xml:space="preserve">внебюджетные средства – </w:t>
      </w:r>
      <w:r w:rsidR="00387C42">
        <w:rPr>
          <w:sz w:val="28"/>
          <w:szCs w:val="28"/>
        </w:rPr>
        <w:br/>
      </w:r>
      <w:r w:rsidR="00476E2F" w:rsidRPr="00B6723D">
        <w:rPr>
          <w:sz w:val="28"/>
          <w:szCs w:val="28"/>
        </w:rPr>
        <w:t>127 012,06 млн.</w:t>
      </w:r>
      <w:r w:rsidR="00817FCF" w:rsidRPr="00B6723D">
        <w:rPr>
          <w:sz w:val="28"/>
          <w:szCs w:val="28"/>
        </w:rPr>
        <w:t xml:space="preserve"> </w:t>
      </w:r>
      <w:r w:rsidR="00476E2F" w:rsidRPr="00B6723D">
        <w:rPr>
          <w:sz w:val="28"/>
          <w:szCs w:val="28"/>
        </w:rPr>
        <w:t>рублей.</w:t>
      </w:r>
    </w:p>
    <w:p w:rsidR="0003323C" w:rsidRPr="00B6723D" w:rsidRDefault="00653A9D" w:rsidP="009D67C8">
      <w:pPr>
        <w:jc w:val="center"/>
        <w:rPr>
          <w:b/>
          <w:sz w:val="28"/>
          <w:szCs w:val="28"/>
        </w:rPr>
      </w:pPr>
      <w:r w:rsidRPr="00B6723D">
        <w:rPr>
          <w:b/>
          <w:sz w:val="28"/>
          <w:szCs w:val="28"/>
        </w:rPr>
        <w:lastRenderedPageBreak/>
        <w:t>4</w:t>
      </w:r>
      <w:r w:rsidR="0003323C" w:rsidRPr="00B6723D">
        <w:rPr>
          <w:b/>
          <w:sz w:val="28"/>
          <w:szCs w:val="28"/>
        </w:rPr>
        <w:t>.4.2. Вектор «Градостроительство»</w:t>
      </w:r>
    </w:p>
    <w:p w:rsidR="0003323C" w:rsidRPr="00B6723D" w:rsidRDefault="0003323C" w:rsidP="0003323C">
      <w:pPr>
        <w:rPr>
          <w:sz w:val="28"/>
          <w:szCs w:val="28"/>
        </w:rPr>
      </w:pPr>
    </w:p>
    <w:p w:rsidR="00F5351D" w:rsidRPr="00B6723D" w:rsidRDefault="00934235" w:rsidP="000430A4">
      <w:pPr>
        <w:pStyle w:val="affff0"/>
        <w:ind w:firstLine="720"/>
        <w:jc w:val="center"/>
        <w:rPr>
          <w:sz w:val="28"/>
          <w:szCs w:val="28"/>
        </w:rPr>
      </w:pPr>
      <w:r w:rsidRPr="00B6723D">
        <w:rPr>
          <w:sz w:val="28"/>
          <w:szCs w:val="28"/>
        </w:rPr>
        <w:t>Стратегическая цель вектора – достижение стабильности, гармоничности</w:t>
      </w:r>
      <w:r w:rsidR="00F5351D" w:rsidRPr="00B6723D">
        <w:rPr>
          <w:sz w:val="28"/>
          <w:szCs w:val="28"/>
        </w:rPr>
        <w:t xml:space="preserve"> в развитии городских территорий с высоким уровнем комфорта городской среды и создание условий для инвестиционной </w:t>
      </w:r>
      <w:r w:rsidRPr="00B6723D">
        <w:rPr>
          <w:sz w:val="28"/>
          <w:szCs w:val="28"/>
        </w:rPr>
        <w:br/>
      </w:r>
      <w:r w:rsidR="00F5351D" w:rsidRPr="00B6723D">
        <w:rPr>
          <w:sz w:val="28"/>
          <w:szCs w:val="28"/>
        </w:rPr>
        <w:t>и инновационной активности</w:t>
      </w:r>
      <w:r w:rsidR="0065198D" w:rsidRPr="00B6723D">
        <w:rPr>
          <w:sz w:val="28"/>
          <w:szCs w:val="28"/>
        </w:rPr>
        <w:t>.</w:t>
      </w:r>
    </w:p>
    <w:p w:rsidR="00436E86" w:rsidRPr="00B6723D" w:rsidRDefault="00436E86" w:rsidP="00DE6378">
      <w:pPr>
        <w:pStyle w:val="affff0"/>
        <w:ind w:firstLine="0"/>
        <w:jc w:val="center"/>
        <w:rPr>
          <w:sz w:val="28"/>
          <w:szCs w:val="28"/>
        </w:rPr>
      </w:pPr>
    </w:p>
    <w:p w:rsidR="001E110D" w:rsidRPr="00B6723D" w:rsidRDefault="001E110D" w:rsidP="001E110D">
      <w:pPr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Основные задачи:</w:t>
      </w:r>
    </w:p>
    <w:p w:rsidR="001E110D" w:rsidRPr="00B6723D" w:rsidRDefault="001E110D" w:rsidP="000430A4">
      <w:pPr>
        <w:tabs>
          <w:tab w:val="left" w:pos="993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1)</w:t>
      </w:r>
      <w:r w:rsidRPr="00B6723D">
        <w:rPr>
          <w:sz w:val="28"/>
          <w:szCs w:val="28"/>
        </w:rPr>
        <w:tab/>
        <w:t>с</w:t>
      </w:r>
      <w:r w:rsidR="00F036D4" w:rsidRPr="00B6723D">
        <w:rPr>
          <w:sz w:val="28"/>
          <w:szCs w:val="28"/>
        </w:rPr>
        <w:t xml:space="preserve">оздать условия для динамичного развития строительной отрасли </w:t>
      </w:r>
      <w:r w:rsidRPr="00B6723D">
        <w:rPr>
          <w:sz w:val="28"/>
          <w:szCs w:val="28"/>
        </w:rPr>
        <w:br/>
      </w:r>
      <w:r w:rsidR="00F036D4" w:rsidRPr="00B6723D">
        <w:rPr>
          <w:sz w:val="28"/>
          <w:szCs w:val="28"/>
        </w:rPr>
        <w:t xml:space="preserve">и территорий </w:t>
      </w:r>
      <w:r w:rsidRPr="00B6723D">
        <w:rPr>
          <w:sz w:val="28"/>
          <w:szCs w:val="28"/>
        </w:rPr>
        <w:t>для инвестиционной деятельности;</w:t>
      </w:r>
    </w:p>
    <w:p w:rsidR="001E110D" w:rsidRPr="00B6723D" w:rsidRDefault="001E110D" w:rsidP="000430A4">
      <w:pPr>
        <w:tabs>
          <w:tab w:val="left" w:pos="993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2)</w:t>
      </w:r>
      <w:r w:rsidRPr="00B6723D">
        <w:rPr>
          <w:sz w:val="28"/>
          <w:szCs w:val="28"/>
        </w:rPr>
        <w:tab/>
        <w:t>у</w:t>
      </w:r>
      <w:r w:rsidR="00F036D4" w:rsidRPr="00B6723D">
        <w:rPr>
          <w:sz w:val="28"/>
          <w:szCs w:val="28"/>
        </w:rPr>
        <w:t>лучшит</w:t>
      </w:r>
      <w:r w:rsidRPr="00B6723D">
        <w:rPr>
          <w:sz w:val="28"/>
          <w:szCs w:val="28"/>
        </w:rPr>
        <w:t>ь архитектурный облик города;</w:t>
      </w:r>
    </w:p>
    <w:p w:rsidR="001E110D" w:rsidRPr="00B6723D" w:rsidRDefault="001E110D" w:rsidP="000430A4">
      <w:pPr>
        <w:tabs>
          <w:tab w:val="left" w:pos="993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3)</w:t>
      </w:r>
      <w:r w:rsidRPr="00B6723D">
        <w:rPr>
          <w:sz w:val="28"/>
          <w:szCs w:val="28"/>
        </w:rPr>
        <w:tab/>
        <w:t>с</w:t>
      </w:r>
      <w:r w:rsidR="00F036D4" w:rsidRPr="00B6723D">
        <w:rPr>
          <w:sz w:val="28"/>
          <w:szCs w:val="28"/>
        </w:rPr>
        <w:t>формировать систему рекреационных и общественных пространств, привл</w:t>
      </w:r>
      <w:r w:rsidRPr="00B6723D">
        <w:rPr>
          <w:sz w:val="28"/>
          <w:szCs w:val="28"/>
        </w:rPr>
        <w:t>екательных для жителей Сургута;</w:t>
      </w:r>
    </w:p>
    <w:p w:rsidR="00F036D4" w:rsidRPr="00B6723D" w:rsidRDefault="001E110D" w:rsidP="000430A4">
      <w:pPr>
        <w:tabs>
          <w:tab w:val="left" w:pos="993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4)</w:t>
      </w:r>
      <w:r w:rsidRPr="00B6723D">
        <w:rPr>
          <w:sz w:val="28"/>
          <w:szCs w:val="28"/>
        </w:rPr>
        <w:tab/>
        <w:t>о</w:t>
      </w:r>
      <w:r w:rsidR="00F036D4" w:rsidRPr="00B6723D">
        <w:rPr>
          <w:sz w:val="28"/>
          <w:szCs w:val="28"/>
        </w:rPr>
        <w:t>беспечить качество и безопасность строительства.</w:t>
      </w:r>
    </w:p>
    <w:p w:rsidR="0003323C" w:rsidRPr="00B6723D" w:rsidRDefault="0003323C" w:rsidP="00DE6378">
      <w:pPr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 xml:space="preserve">Для решения данных задач необходимо предпринять меры, которые позволят повысить эффективность использования городской территории </w:t>
      </w:r>
      <w:r w:rsidR="00A42046" w:rsidRPr="00B6723D">
        <w:rPr>
          <w:sz w:val="28"/>
          <w:szCs w:val="28"/>
        </w:rPr>
        <w:br/>
      </w:r>
      <w:r w:rsidRPr="00B6723D">
        <w:rPr>
          <w:sz w:val="28"/>
          <w:szCs w:val="28"/>
        </w:rPr>
        <w:t>и организаци</w:t>
      </w:r>
      <w:r w:rsidR="00F7002A" w:rsidRPr="00B6723D">
        <w:rPr>
          <w:sz w:val="28"/>
          <w:szCs w:val="28"/>
        </w:rPr>
        <w:t>ю</w:t>
      </w:r>
      <w:r w:rsidRPr="00B6723D">
        <w:rPr>
          <w:sz w:val="28"/>
          <w:szCs w:val="28"/>
        </w:rPr>
        <w:t xml:space="preserve"> общественного пространства согласно нормативам инфраструктурной обеспеченности и требованиям высо</w:t>
      </w:r>
      <w:r w:rsidR="00F7002A" w:rsidRPr="00B6723D">
        <w:rPr>
          <w:sz w:val="28"/>
          <w:szCs w:val="28"/>
        </w:rPr>
        <w:t xml:space="preserve">кого качества жизни </w:t>
      </w:r>
      <w:r w:rsidR="00A42046" w:rsidRPr="00B6723D">
        <w:rPr>
          <w:sz w:val="28"/>
          <w:szCs w:val="28"/>
        </w:rPr>
        <w:br/>
      </w:r>
      <w:r w:rsidR="00F7002A" w:rsidRPr="00B6723D">
        <w:rPr>
          <w:sz w:val="28"/>
          <w:szCs w:val="28"/>
        </w:rPr>
        <w:t>в условиях С</w:t>
      </w:r>
      <w:r w:rsidRPr="00B6723D">
        <w:rPr>
          <w:sz w:val="28"/>
          <w:szCs w:val="28"/>
        </w:rPr>
        <w:t>евера.</w:t>
      </w:r>
    </w:p>
    <w:p w:rsidR="0003323C" w:rsidRPr="00B6723D" w:rsidRDefault="0003323C" w:rsidP="00DE6378">
      <w:pPr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 xml:space="preserve">Первоочередным для создания комфортной городской среды </w:t>
      </w:r>
      <w:r w:rsidR="00A42046" w:rsidRPr="00B6723D">
        <w:rPr>
          <w:sz w:val="28"/>
          <w:szCs w:val="28"/>
        </w:rPr>
        <w:br/>
      </w:r>
      <w:r w:rsidRPr="00B6723D">
        <w:rPr>
          <w:sz w:val="28"/>
          <w:szCs w:val="28"/>
        </w:rPr>
        <w:t xml:space="preserve">и поддержки одной из главных составляющих рыночной инфраструктуры является транспортно-логистический комплекс. Следует обеспечить мониторинг состояния и организовать своевременное строительство дорожного полотна, прилегающей и транспортной инфраструктуры. Предполагается строительство «умных» развязок, регулирующих трафик </w:t>
      </w:r>
      <w:r w:rsidR="00A42046" w:rsidRPr="00B6723D">
        <w:rPr>
          <w:sz w:val="28"/>
          <w:szCs w:val="28"/>
        </w:rPr>
        <w:br/>
        <w:t>с учё</w:t>
      </w:r>
      <w:r w:rsidRPr="00B6723D">
        <w:rPr>
          <w:sz w:val="28"/>
          <w:szCs w:val="28"/>
        </w:rPr>
        <w:t xml:space="preserve">том сезонной и суточной нагрузки. Рациональным при этом является строительство автодорог в форме </w:t>
      </w:r>
      <w:r w:rsidR="00133B47" w:rsidRPr="00B6723D">
        <w:rPr>
          <w:sz w:val="28"/>
          <w:szCs w:val="28"/>
        </w:rPr>
        <w:t>государственно-частного партнёрства</w:t>
      </w:r>
      <w:r w:rsidR="00133B47" w:rsidRPr="00B6723D">
        <w:rPr>
          <w:sz w:val="28"/>
          <w:szCs w:val="28"/>
        </w:rPr>
        <w:br/>
      </w:r>
      <w:r w:rsidRPr="00B6723D">
        <w:rPr>
          <w:sz w:val="28"/>
          <w:szCs w:val="28"/>
        </w:rPr>
        <w:t xml:space="preserve">с задействованием в проектах придорожных объектов обслуживания. </w:t>
      </w:r>
    </w:p>
    <w:p w:rsidR="0003323C" w:rsidRPr="00B6723D" w:rsidRDefault="0003323C" w:rsidP="00DE6378">
      <w:pPr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Целесообразно разработать проект практичного остановочного комплекса, который станет брендом города. Брендовый подход предполагается использовать и при создании парковочн</w:t>
      </w:r>
      <w:r w:rsidR="00F7002A" w:rsidRPr="00B6723D">
        <w:rPr>
          <w:sz w:val="28"/>
          <w:szCs w:val="28"/>
        </w:rPr>
        <w:t>ых комплексов, оказывающих авто</w:t>
      </w:r>
      <w:r w:rsidRPr="00B6723D">
        <w:rPr>
          <w:sz w:val="28"/>
          <w:szCs w:val="28"/>
        </w:rPr>
        <w:t>сервисные и и</w:t>
      </w:r>
      <w:r w:rsidR="00A42046" w:rsidRPr="00B6723D">
        <w:rPr>
          <w:sz w:val="28"/>
          <w:szCs w:val="28"/>
        </w:rPr>
        <w:t>ные услуги, ориентированные на целевую</w:t>
      </w:r>
      <w:r w:rsidRPr="00B6723D">
        <w:rPr>
          <w:sz w:val="28"/>
          <w:szCs w:val="28"/>
        </w:rPr>
        <w:t xml:space="preserve"> аудиторию автовладельцев. </w:t>
      </w:r>
    </w:p>
    <w:p w:rsidR="0003323C" w:rsidRPr="00B6723D" w:rsidRDefault="0003323C" w:rsidP="00DE6378">
      <w:pPr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 xml:space="preserve">Следует реконструировать железнодорожный и речной вокзал, возвести современный автомобильный вокзал, обустроив прилегающую территорию </w:t>
      </w:r>
      <w:r w:rsidR="00133B47" w:rsidRPr="00B6723D">
        <w:rPr>
          <w:sz w:val="28"/>
          <w:szCs w:val="28"/>
        </w:rPr>
        <w:br/>
      </w:r>
      <w:r w:rsidRPr="00B6723D">
        <w:rPr>
          <w:sz w:val="28"/>
          <w:szCs w:val="28"/>
        </w:rPr>
        <w:t xml:space="preserve">и сформировав новые места «общественного притяжения». </w:t>
      </w:r>
    </w:p>
    <w:p w:rsidR="0003323C" w:rsidRPr="00B6723D" w:rsidRDefault="0003323C" w:rsidP="00DE6378">
      <w:pPr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Планируется продолжить процесс обеспечения города социальной инфраструктурой, объектами дошкольного и школьного образо</w:t>
      </w:r>
      <w:r w:rsidR="00A42046" w:rsidRPr="00B6723D">
        <w:rPr>
          <w:sz w:val="28"/>
          <w:szCs w:val="28"/>
        </w:rPr>
        <w:t>вания, спорта, культуры и молодё</w:t>
      </w:r>
      <w:r w:rsidRPr="00B6723D">
        <w:rPr>
          <w:sz w:val="28"/>
          <w:szCs w:val="28"/>
        </w:rPr>
        <w:t xml:space="preserve">жной политики, здравоохранения и безопасности, детскими площадками и парками. </w:t>
      </w:r>
      <w:r w:rsidR="00FC14A2" w:rsidRPr="00B6723D">
        <w:rPr>
          <w:sz w:val="28"/>
          <w:szCs w:val="28"/>
        </w:rPr>
        <w:t>Рациональным может быть введение открытого мониторинга соответствия новых микрорайон</w:t>
      </w:r>
      <w:r w:rsidR="004F7F89" w:rsidRPr="00B6723D">
        <w:rPr>
          <w:sz w:val="28"/>
          <w:szCs w:val="28"/>
        </w:rPr>
        <w:t>ов города утверждё</w:t>
      </w:r>
      <w:r w:rsidR="00FC14A2" w:rsidRPr="00B6723D">
        <w:rPr>
          <w:sz w:val="28"/>
          <w:szCs w:val="28"/>
        </w:rPr>
        <w:t>нным нормативам градостроительства.</w:t>
      </w:r>
    </w:p>
    <w:p w:rsidR="0003323C" w:rsidRPr="00B6723D" w:rsidRDefault="0003323C" w:rsidP="00DE6378">
      <w:pPr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 xml:space="preserve">Необходимо сформировать соответствующий перечень зданий </w:t>
      </w:r>
      <w:r w:rsidR="00357B5F">
        <w:rPr>
          <w:sz w:val="28"/>
          <w:szCs w:val="28"/>
        </w:rPr>
        <w:br/>
      </w:r>
      <w:r w:rsidRPr="00B6723D">
        <w:rPr>
          <w:sz w:val="28"/>
          <w:szCs w:val="28"/>
        </w:rPr>
        <w:t xml:space="preserve">для капитальных вложений и привлечения внебюджетных средств </w:t>
      </w:r>
      <w:r w:rsidR="00357B5F">
        <w:rPr>
          <w:sz w:val="28"/>
          <w:szCs w:val="28"/>
        </w:rPr>
        <w:br/>
      </w:r>
      <w:r w:rsidRPr="00B6723D">
        <w:rPr>
          <w:sz w:val="28"/>
          <w:szCs w:val="28"/>
        </w:rPr>
        <w:t xml:space="preserve">как приоритетных объектов градостроительства Сургута. Может </w:t>
      </w:r>
      <w:r w:rsidR="00C82880">
        <w:rPr>
          <w:sz w:val="28"/>
          <w:szCs w:val="28"/>
        </w:rPr>
        <w:br/>
      </w:r>
      <w:r w:rsidRPr="00B6723D">
        <w:rPr>
          <w:sz w:val="28"/>
          <w:szCs w:val="28"/>
        </w:rPr>
        <w:t xml:space="preserve">быть рассмотрен вариант строительства многофункциональных социальных </w:t>
      </w:r>
      <w:r w:rsidRPr="00B6723D">
        <w:rPr>
          <w:sz w:val="28"/>
          <w:szCs w:val="28"/>
        </w:rPr>
        <w:lastRenderedPageBreak/>
        <w:t>центров (</w:t>
      </w:r>
      <w:r w:rsidR="00592C72" w:rsidRPr="00B6723D">
        <w:rPr>
          <w:sz w:val="28"/>
          <w:szCs w:val="28"/>
        </w:rPr>
        <w:t xml:space="preserve">далее – </w:t>
      </w:r>
      <w:r w:rsidRPr="00B6723D">
        <w:rPr>
          <w:sz w:val="28"/>
          <w:szCs w:val="28"/>
        </w:rPr>
        <w:t xml:space="preserve">МСЦ) – объектов градостроительной политики Сургута нового формата, оказывающих </w:t>
      </w:r>
      <w:r w:rsidR="00F7002A" w:rsidRPr="00B6723D">
        <w:rPr>
          <w:sz w:val="28"/>
          <w:szCs w:val="28"/>
        </w:rPr>
        <w:t>социально значимые</w:t>
      </w:r>
      <w:r w:rsidRPr="00B6723D">
        <w:rPr>
          <w:sz w:val="28"/>
          <w:szCs w:val="28"/>
        </w:rPr>
        <w:t xml:space="preserve"> услуги под потребности каждого микрорайона</w:t>
      </w:r>
      <w:r w:rsidR="00F7002A" w:rsidRPr="00B6723D">
        <w:rPr>
          <w:sz w:val="28"/>
          <w:szCs w:val="28"/>
        </w:rPr>
        <w:t>,</w:t>
      </w:r>
      <w:r w:rsidR="004F7F89" w:rsidRPr="00B6723D">
        <w:rPr>
          <w:sz w:val="28"/>
          <w:szCs w:val="28"/>
        </w:rPr>
        <w:t xml:space="preserve"> с учё</w:t>
      </w:r>
      <w:r w:rsidRPr="00B6723D">
        <w:rPr>
          <w:sz w:val="28"/>
          <w:szCs w:val="28"/>
        </w:rPr>
        <w:t xml:space="preserve">том мнения жителей конкретной части города. </w:t>
      </w:r>
      <w:r w:rsidR="00592C72" w:rsidRPr="00B6723D">
        <w:rPr>
          <w:sz w:val="28"/>
          <w:szCs w:val="28"/>
        </w:rPr>
        <w:br/>
      </w:r>
      <w:r w:rsidRPr="00B6723D">
        <w:rPr>
          <w:sz w:val="28"/>
          <w:szCs w:val="28"/>
        </w:rPr>
        <w:t>На основе прямого голосования сургутян также может быть разработан норматив дворовой инфраструктуры. Важным т</w:t>
      </w:r>
      <w:r w:rsidR="00F7002A" w:rsidRPr="00B6723D">
        <w:rPr>
          <w:sz w:val="28"/>
          <w:szCs w:val="28"/>
        </w:rPr>
        <w:t>акже является обустройство вело</w:t>
      </w:r>
      <w:r w:rsidRPr="00B6723D">
        <w:rPr>
          <w:sz w:val="28"/>
          <w:szCs w:val="28"/>
        </w:rPr>
        <w:t>дорожек.</w:t>
      </w:r>
    </w:p>
    <w:p w:rsidR="0003323C" w:rsidRPr="00B6723D" w:rsidRDefault="0003323C" w:rsidP="00DE6378">
      <w:pPr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 xml:space="preserve">Необходимо реконструировать социальные объекты и территорию городского пространства (пешеходные переходы, тротуары и иные) </w:t>
      </w:r>
      <w:r w:rsidR="00C82880">
        <w:rPr>
          <w:sz w:val="28"/>
          <w:szCs w:val="28"/>
        </w:rPr>
        <w:br/>
      </w:r>
      <w:r w:rsidRPr="00B6723D">
        <w:rPr>
          <w:sz w:val="28"/>
          <w:szCs w:val="28"/>
        </w:rPr>
        <w:t xml:space="preserve">для обеспечения доступа людям с ограниченными возможностями, сформировав централизованную систему мониторинга состояния </w:t>
      </w:r>
      <w:r w:rsidR="00C82880">
        <w:rPr>
          <w:sz w:val="28"/>
          <w:szCs w:val="28"/>
        </w:rPr>
        <w:br/>
      </w:r>
      <w:r w:rsidRPr="00B6723D">
        <w:rPr>
          <w:sz w:val="28"/>
          <w:szCs w:val="28"/>
        </w:rPr>
        <w:t xml:space="preserve">и оценки уровня их доступности. </w:t>
      </w:r>
    </w:p>
    <w:p w:rsidR="0003323C" w:rsidRPr="00B6723D" w:rsidRDefault="0003323C" w:rsidP="00DE6378">
      <w:pPr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Следует обеспечить устойчивый прирост темпов строительства жилья, вовлечения в хозяйственный оборот земельных участков и комплексного развития данных территорий. Обязательным должно быть внедрение энергоэффективных и ресурсосберегающих технологий. Целесообразно организовать реализацию проектов строи</w:t>
      </w:r>
      <w:r w:rsidR="00F7002A" w:rsidRPr="00B6723D">
        <w:rPr>
          <w:sz w:val="28"/>
          <w:szCs w:val="28"/>
        </w:rPr>
        <w:t>тельства «экожилья» в условиях С</w:t>
      </w:r>
      <w:r w:rsidRPr="00B6723D">
        <w:rPr>
          <w:sz w:val="28"/>
          <w:szCs w:val="28"/>
        </w:rPr>
        <w:t xml:space="preserve">евера и сохранения экосистем, сложившихся в районах жилищной застройки. Рациональным может стать формирование рынка арендного </w:t>
      </w:r>
      <w:r w:rsidR="00357B5F">
        <w:rPr>
          <w:sz w:val="28"/>
          <w:szCs w:val="28"/>
        </w:rPr>
        <w:br/>
      </w:r>
      <w:r w:rsidRPr="00B6723D">
        <w:rPr>
          <w:sz w:val="28"/>
          <w:szCs w:val="28"/>
        </w:rPr>
        <w:t xml:space="preserve">жилья Сургута. </w:t>
      </w:r>
    </w:p>
    <w:p w:rsidR="0003323C" w:rsidRPr="00B6723D" w:rsidRDefault="0003323C" w:rsidP="00DE6378">
      <w:pPr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 xml:space="preserve">Облик города необходимо изменить благодаря формированию единой концепции строительства малых архитектурных форм, локальных цветовых решений фасадов в разрезе функциональных зон городского пространства </w:t>
      </w:r>
      <w:r w:rsidR="004F7F89" w:rsidRPr="00B6723D">
        <w:rPr>
          <w:sz w:val="28"/>
          <w:szCs w:val="28"/>
        </w:rPr>
        <w:br/>
      </w:r>
      <w:r w:rsidRPr="00B6723D">
        <w:rPr>
          <w:sz w:val="28"/>
          <w:szCs w:val="28"/>
        </w:rPr>
        <w:t xml:space="preserve">и арт-дизайна знаковых мест Сургута. Для разработки проектов необходимо проводить конкурс с возможностью голосования населения за предложенные варианты. В каждом из микрорайонов желательно предусмотреть </w:t>
      </w:r>
      <w:r w:rsidR="00C82880">
        <w:rPr>
          <w:sz w:val="28"/>
          <w:szCs w:val="28"/>
        </w:rPr>
        <w:br/>
      </w:r>
      <w:r w:rsidRPr="00B6723D">
        <w:rPr>
          <w:sz w:val="28"/>
          <w:szCs w:val="28"/>
        </w:rPr>
        <w:t xml:space="preserve">«центр общественного притяжения» с интеграцией рекреационной </w:t>
      </w:r>
      <w:r w:rsidR="00C82880">
        <w:rPr>
          <w:sz w:val="28"/>
          <w:szCs w:val="28"/>
        </w:rPr>
        <w:br/>
      </w:r>
      <w:r w:rsidRPr="00B6723D">
        <w:rPr>
          <w:sz w:val="28"/>
          <w:szCs w:val="28"/>
        </w:rPr>
        <w:t xml:space="preserve">и культурной инфраструктуры, элементами образовательной функции. </w:t>
      </w:r>
      <w:r w:rsidR="00C82880">
        <w:rPr>
          <w:sz w:val="28"/>
          <w:szCs w:val="28"/>
        </w:rPr>
        <w:br/>
      </w:r>
      <w:r w:rsidRPr="00B6723D">
        <w:rPr>
          <w:sz w:val="28"/>
          <w:szCs w:val="28"/>
        </w:rPr>
        <w:t xml:space="preserve">В городское пространство должны гармонично войти объекты туристической инфраструктуры, включая брендовые полифункциональные информационно-коммуникационные центры общественного доступа. Можно рассмотреть вариант формирования нового дизайна и форм указателей, современных подходов к логистике и организации городского пространства, </w:t>
      </w:r>
      <w:r w:rsidR="00C82880">
        <w:rPr>
          <w:sz w:val="28"/>
          <w:szCs w:val="28"/>
        </w:rPr>
        <w:br/>
      </w:r>
      <w:r w:rsidRPr="00B6723D">
        <w:rPr>
          <w:sz w:val="28"/>
          <w:szCs w:val="28"/>
        </w:rPr>
        <w:t xml:space="preserve">трафика жителей и гостей города. Имиджу Сургута должно соответствовать состояние рекламных конструкций, что также необходимо сделать одним </w:t>
      </w:r>
      <w:r w:rsidR="00C82880">
        <w:rPr>
          <w:sz w:val="28"/>
          <w:szCs w:val="28"/>
        </w:rPr>
        <w:br/>
      </w:r>
      <w:r w:rsidRPr="00B6723D">
        <w:rPr>
          <w:sz w:val="28"/>
          <w:szCs w:val="28"/>
        </w:rPr>
        <w:t xml:space="preserve">из объектов комплексного мониторинга. </w:t>
      </w:r>
    </w:p>
    <w:p w:rsidR="0003323C" w:rsidRPr="00B6723D" w:rsidRDefault="0003323C" w:rsidP="00357B5F">
      <w:pPr>
        <w:widowControl w:val="0"/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Высокий уровень безопасности строительства следует обеспечить централизованным мониторингом и укреплением позиций контроля,</w:t>
      </w:r>
      <w:r w:rsidR="003721CA" w:rsidRPr="00B6723D">
        <w:rPr>
          <w:sz w:val="28"/>
          <w:szCs w:val="28"/>
        </w:rPr>
        <w:t xml:space="preserve"> организацией </w:t>
      </w:r>
      <w:r w:rsidRPr="00B6723D">
        <w:rPr>
          <w:sz w:val="28"/>
          <w:szCs w:val="28"/>
        </w:rPr>
        <w:t xml:space="preserve">системы комплексного межведомственного взаимодействия, </w:t>
      </w:r>
      <w:r w:rsidR="004F7F89" w:rsidRPr="00B6723D">
        <w:rPr>
          <w:sz w:val="28"/>
          <w:szCs w:val="28"/>
        </w:rPr>
        <w:br/>
      </w:r>
      <w:r w:rsidRPr="00B6723D">
        <w:rPr>
          <w:sz w:val="28"/>
          <w:szCs w:val="28"/>
        </w:rPr>
        <w:t xml:space="preserve">а также поощрительными (мотивирующими) тематическими городскими конкурсами. </w:t>
      </w:r>
    </w:p>
    <w:p w:rsidR="0003323C" w:rsidRPr="00B6723D" w:rsidRDefault="0003323C" w:rsidP="00357B5F">
      <w:pPr>
        <w:widowControl w:val="0"/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 xml:space="preserve">Динамичное развитие градостроительства должно быть основано </w:t>
      </w:r>
      <w:r w:rsidR="00D56CD3" w:rsidRPr="00B6723D">
        <w:rPr>
          <w:sz w:val="28"/>
          <w:szCs w:val="28"/>
        </w:rPr>
        <w:br/>
      </w:r>
      <w:r w:rsidRPr="00B6723D">
        <w:rPr>
          <w:sz w:val="28"/>
          <w:szCs w:val="28"/>
        </w:rPr>
        <w:t>на последовательной реализации генерального плана Сургута, согласованного с населением. Общедоступный интерактивный генеральный план с выделением инвестиционных площадок под конкр</w:t>
      </w:r>
      <w:r w:rsidR="003721CA" w:rsidRPr="00B6723D">
        <w:rPr>
          <w:sz w:val="28"/>
          <w:szCs w:val="28"/>
        </w:rPr>
        <w:t>етные приоритетные объекты с учё</w:t>
      </w:r>
      <w:r w:rsidRPr="00B6723D">
        <w:rPr>
          <w:sz w:val="28"/>
          <w:szCs w:val="28"/>
        </w:rPr>
        <w:t xml:space="preserve">том потребностей каждого микрорайона </w:t>
      </w:r>
      <w:r w:rsidR="00D56CD3" w:rsidRPr="00B6723D">
        <w:rPr>
          <w:sz w:val="28"/>
          <w:szCs w:val="28"/>
        </w:rPr>
        <w:br/>
      </w:r>
      <w:r w:rsidRPr="00B6723D">
        <w:rPr>
          <w:sz w:val="28"/>
          <w:szCs w:val="28"/>
        </w:rPr>
        <w:t xml:space="preserve">и мнения жителей должен стать фундаментом градостроительной политики </w:t>
      </w:r>
      <w:r w:rsidRPr="00B6723D">
        <w:rPr>
          <w:sz w:val="28"/>
          <w:szCs w:val="28"/>
        </w:rPr>
        <w:lastRenderedPageBreak/>
        <w:t xml:space="preserve">Сургута. При постоянной поддержке работы продукта «Нормативный город», </w:t>
      </w:r>
      <w:r w:rsidR="004F7F89" w:rsidRPr="00B6723D">
        <w:rPr>
          <w:sz w:val="28"/>
          <w:szCs w:val="28"/>
        </w:rPr>
        <w:br/>
      </w:r>
      <w:r w:rsidRPr="00B6723D">
        <w:rPr>
          <w:sz w:val="28"/>
          <w:szCs w:val="28"/>
        </w:rPr>
        <w:t xml:space="preserve">АС «Обеспечение автоматизированных систем в строительстве», эффективной деятельности комиссии по снижению административных барьеров, соблюдению профильной дорожной карты можно будет улучшить значения показателей привлекательности данного вектора развития, </w:t>
      </w:r>
      <w:r w:rsidR="00357B5F">
        <w:rPr>
          <w:sz w:val="28"/>
          <w:szCs w:val="28"/>
        </w:rPr>
        <w:br/>
      </w:r>
      <w:r w:rsidRPr="00B6723D">
        <w:rPr>
          <w:sz w:val="28"/>
          <w:szCs w:val="28"/>
        </w:rPr>
        <w:t xml:space="preserve">в том числе повысить скорость получения разрешения на строительство. </w:t>
      </w:r>
    </w:p>
    <w:p w:rsidR="0003323C" w:rsidRPr="00B6723D" w:rsidRDefault="0003323C" w:rsidP="00450779">
      <w:pPr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Перечисленные меры позволя</w:t>
      </w:r>
      <w:r w:rsidR="003721CA" w:rsidRPr="00B6723D">
        <w:rPr>
          <w:sz w:val="28"/>
          <w:szCs w:val="28"/>
        </w:rPr>
        <w:t>ют обеспечить реализацию задач трансформации городской среды</w:t>
      </w:r>
      <w:r w:rsidRPr="00B6723D">
        <w:rPr>
          <w:sz w:val="28"/>
          <w:szCs w:val="28"/>
        </w:rPr>
        <w:t xml:space="preserve"> и развития транс</w:t>
      </w:r>
      <w:r w:rsidR="003721CA" w:rsidRPr="00B6723D">
        <w:rPr>
          <w:sz w:val="28"/>
          <w:szCs w:val="28"/>
        </w:rPr>
        <w:t>портной инфраструктуры, определё</w:t>
      </w:r>
      <w:r w:rsidRPr="00B6723D">
        <w:rPr>
          <w:sz w:val="28"/>
          <w:szCs w:val="28"/>
        </w:rPr>
        <w:t xml:space="preserve">нных Стратегией ХМАО </w:t>
      </w:r>
      <w:r w:rsidR="00450779" w:rsidRPr="00B6723D">
        <w:rPr>
          <w:sz w:val="28"/>
          <w:szCs w:val="28"/>
        </w:rPr>
        <w:t>–</w:t>
      </w:r>
      <w:r w:rsidRPr="00B6723D">
        <w:rPr>
          <w:sz w:val="28"/>
          <w:szCs w:val="28"/>
        </w:rPr>
        <w:t xml:space="preserve"> Югры 2030</w:t>
      </w:r>
      <w:r w:rsidR="00723DCA">
        <w:rPr>
          <w:sz w:val="28"/>
          <w:szCs w:val="28"/>
        </w:rPr>
        <w:t xml:space="preserve"> и</w:t>
      </w:r>
      <w:r w:rsidRPr="00B6723D">
        <w:rPr>
          <w:sz w:val="28"/>
          <w:szCs w:val="28"/>
        </w:rPr>
        <w:t xml:space="preserve"> приоритетами градостроительной отрасли Сургута.</w:t>
      </w:r>
    </w:p>
    <w:p w:rsidR="003721CA" w:rsidRPr="00B6723D" w:rsidRDefault="0003323C" w:rsidP="003721CA">
      <w:pPr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Наиболее значимыми для данного вектора проектами, реализуемыми</w:t>
      </w:r>
      <w:r w:rsidR="00C82880">
        <w:rPr>
          <w:sz w:val="28"/>
          <w:szCs w:val="28"/>
        </w:rPr>
        <w:t xml:space="preserve"> </w:t>
      </w:r>
      <w:r w:rsidR="00436E86" w:rsidRPr="00B6723D">
        <w:rPr>
          <w:sz w:val="28"/>
          <w:szCs w:val="28"/>
        </w:rPr>
        <w:br/>
      </w:r>
      <w:r w:rsidRPr="00B6723D">
        <w:rPr>
          <w:sz w:val="28"/>
          <w:szCs w:val="28"/>
        </w:rPr>
        <w:t>в Сургуте (или планируемыми к реализации)</w:t>
      </w:r>
      <w:r w:rsidR="00F7002A" w:rsidRPr="00B6723D">
        <w:rPr>
          <w:sz w:val="28"/>
          <w:szCs w:val="28"/>
        </w:rPr>
        <w:t>,</w:t>
      </w:r>
      <w:r w:rsidRPr="00B6723D">
        <w:rPr>
          <w:sz w:val="28"/>
          <w:szCs w:val="28"/>
        </w:rPr>
        <w:t xml:space="preserve"> являются следующие:</w:t>
      </w:r>
      <w:r w:rsidR="00C82880">
        <w:rPr>
          <w:sz w:val="28"/>
          <w:szCs w:val="28"/>
        </w:rPr>
        <w:t xml:space="preserve"> </w:t>
      </w:r>
    </w:p>
    <w:p w:rsidR="003721CA" w:rsidRPr="00B6723D" w:rsidRDefault="003721CA" w:rsidP="00A03F98">
      <w:pPr>
        <w:tabs>
          <w:tab w:val="left" w:pos="993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1)</w:t>
      </w:r>
      <w:r w:rsidRPr="00B6723D">
        <w:rPr>
          <w:sz w:val="28"/>
          <w:szCs w:val="28"/>
        </w:rPr>
        <w:tab/>
      </w:r>
      <w:r w:rsidR="00357B5F">
        <w:rPr>
          <w:sz w:val="28"/>
          <w:szCs w:val="28"/>
        </w:rPr>
        <w:t xml:space="preserve"> </w:t>
      </w:r>
      <w:r w:rsidR="00907C1D" w:rsidRPr="00B6723D">
        <w:rPr>
          <w:rFonts w:eastAsia="Times New Roman"/>
          <w:kern w:val="0"/>
          <w:sz w:val="28"/>
          <w:szCs w:val="28"/>
        </w:rPr>
        <w:t>совершенствование системы управления градостроительным развитием г. Сургута в целях реализации генерального плана города Сургута;</w:t>
      </w:r>
    </w:p>
    <w:p w:rsidR="003721CA" w:rsidRPr="00B6723D" w:rsidRDefault="003721CA" w:rsidP="00A03F98">
      <w:pPr>
        <w:tabs>
          <w:tab w:val="left" w:pos="993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2)</w:t>
      </w:r>
      <w:r w:rsidRPr="00B6723D">
        <w:rPr>
          <w:sz w:val="28"/>
          <w:szCs w:val="28"/>
        </w:rPr>
        <w:tab/>
      </w:r>
      <w:r w:rsidR="00357B5F">
        <w:rPr>
          <w:sz w:val="28"/>
          <w:szCs w:val="28"/>
        </w:rPr>
        <w:t xml:space="preserve"> </w:t>
      </w:r>
      <w:r w:rsidR="004B44D1" w:rsidRPr="00B6723D">
        <w:rPr>
          <w:rFonts w:eastAsia="Times New Roman"/>
          <w:kern w:val="0"/>
          <w:sz w:val="28"/>
          <w:szCs w:val="28"/>
        </w:rPr>
        <w:t>развитие застроенных территорий микрорайонов</w:t>
      </w:r>
      <w:r w:rsidR="00C4707E" w:rsidRPr="00B6723D">
        <w:rPr>
          <w:sz w:val="28"/>
          <w:szCs w:val="28"/>
        </w:rPr>
        <w:t>;</w:t>
      </w:r>
    </w:p>
    <w:p w:rsidR="003721CA" w:rsidRPr="00B6723D" w:rsidRDefault="003721CA" w:rsidP="00A03F98">
      <w:pPr>
        <w:tabs>
          <w:tab w:val="left" w:pos="993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3)</w:t>
      </w:r>
      <w:r w:rsidRPr="00B6723D">
        <w:rPr>
          <w:sz w:val="28"/>
          <w:szCs w:val="28"/>
        </w:rPr>
        <w:tab/>
      </w:r>
      <w:r w:rsidR="00357B5F">
        <w:rPr>
          <w:sz w:val="28"/>
          <w:szCs w:val="28"/>
        </w:rPr>
        <w:t xml:space="preserve"> </w:t>
      </w:r>
      <w:r w:rsidR="00C4707E" w:rsidRPr="00B6723D">
        <w:rPr>
          <w:rFonts w:eastAsia="Times New Roman"/>
          <w:kern w:val="0"/>
          <w:sz w:val="28"/>
          <w:szCs w:val="28"/>
        </w:rPr>
        <w:t>комплексная застройка микрорайонов 31, 45, 44, 42, 43, 46, 38, 50;</w:t>
      </w:r>
    </w:p>
    <w:p w:rsidR="003721CA" w:rsidRPr="00B6723D" w:rsidRDefault="003721CA" w:rsidP="00A03F98">
      <w:pPr>
        <w:tabs>
          <w:tab w:val="left" w:pos="993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4)</w:t>
      </w:r>
      <w:r w:rsidRPr="00B6723D">
        <w:rPr>
          <w:sz w:val="28"/>
          <w:szCs w:val="28"/>
        </w:rPr>
        <w:tab/>
      </w:r>
      <w:r w:rsidR="00357B5F">
        <w:rPr>
          <w:sz w:val="28"/>
          <w:szCs w:val="28"/>
        </w:rPr>
        <w:t xml:space="preserve"> </w:t>
      </w:r>
      <w:r w:rsidR="00C4707E" w:rsidRPr="00B6723D">
        <w:rPr>
          <w:rFonts w:eastAsia="Times New Roman"/>
          <w:kern w:val="0"/>
          <w:sz w:val="28"/>
          <w:szCs w:val="28"/>
        </w:rPr>
        <w:t>развитие систем связи</w:t>
      </w:r>
      <w:r w:rsidR="003F1721" w:rsidRPr="00B6723D">
        <w:rPr>
          <w:sz w:val="28"/>
          <w:szCs w:val="28"/>
        </w:rPr>
        <w:t>;</w:t>
      </w:r>
    </w:p>
    <w:p w:rsidR="003721CA" w:rsidRPr="00B6723D" w:rsidRDefault="003721CA" w:rsidP="00A03F98">
      <w:pPr>
        <w:tabs>
          <w:tab w:val="left" w:pos="993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5)</w:t>
      </w:r>
      <w:r w:rsidR="00357B5F">
        <w:rPr>
          <w:sz w:val="28"/>
          <w:szCs w:val="28"/>
        </w:rPr>
        <w:tab/>
        <w:t xml:space="preserve"> </w:t>
      </w:r>
      <w:r w:rsidR="001046A8" w:rsidRPr="00B6723D">
        <w:rPr>
          <w:rFonts w:eastAsia="Times New Roman"/>
          <w:kern w:val="0"/>
          <w:sz w:val="28"/>
          <w:szCs w:val="28"/>
        </w:rPr>
        <w:t>строительство 13 транспортных развязок в разных уровнях</w:t>
      </w:r>
      <w:r w:rsidR="003F1721" w:rsidRPr="00B6723D">
        <w:rPr>
          <w:sz w:val="28"/>
          <w:szCs w:val="28"/>
        </w:rPr>
        <w:t>;</w:t>
      </w:r>
    </w:p>
    <w:p w:rsidR="00EE4DA6" w:rsidRPr="00B6723D" w:rsidRDefault="00EE4DA6" w:rsidP="00A03F98">
      <w:pPr>
        <w:tabs>
          <w:tab w:val="left" w:pos="993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6)</w:t>
      </w:r>
      <w:r w:rsidR="00357B5F">
        <w:rPr>
          <w:sz w:val="28"/>
          <w:szCs w:val="28"/>
        </w:rPr>
        <w:tab/>
        <w:t xml:space="preserve"> </w:t>
      </w:r>
      <w:r w:rsidR="00340A3A" w:rsidRPr="00B6723D">
        <w:rPr>
          <w:sz w:val="28"/>
          <w:szCs w:val="28"/>
        </w:rPr>
        <w:t>р</w:t>
      </w:r>
      <w:r w:rsidRPr="00B6723D">
        <w:rPr>
          <w:sz w:val="28"/>
          <w:szCs w:val="28"/>
        </w:rPr>
        <w:t>еализация концепции инвестиционного развития территории города Сургута, разр</w:t>
      </w:r>
      <w:r w:rsidR="00357B5F">
        <w:rPr>
          <w:sz w:val="28"/>
          <w:szCs w:val="28"/>
        </w:rPr>
        <w:t>а</w:t>
      </w:r>
      <w:r w:rsidRPr="00B6723D">
        <w:rPr>
          <w:sz w:val="28"/>
          <w:szCs w:val="28"/>
        </w:rPr>
        <w:t>ботанной в рамках работы «Совершенствование системы управления градостроительным развитием городского округа города Сургута»</w:t>
      </w:r>
      <w:r w:rsidR="00357B5F">
        <w:rPr>
          <w:sz w:val="28"/>
          <w:szCs w:val="28"/>
        </w:rPr>
        <w:t>;</w:t>
      </w:r>
    </w:p>
    <w:p w:rsidR="007805C3" w:rsidRPr="00B6723D" w:rsidRDefault="00EE4DA6" w:rsidP="008034A8">
      <w:pPr>
        <w:tabs>
          <w:tab w:val="left" w:pos="993"/>
        </w:tabs>
        <w:ind w:firstLine="720"/>
        <w:rPr>
          <w:rFonts w:eastAsia="Times New Roman"/>
          <w:kern w:val="0"/>
          <w:sz w:val="28"/>
          <w:szCs w:val="28"/>
        </w:rPr>
      </w:pPr>
      <w:r w:rsidRPr="00B6723D">
        <w:rPr>
          <w:sz w:val="28"/>
          <w:szCs w:val="28"/>
        </w:rPr>
        <w:t>7</w:t>
      </w:r>
      <w:r w:rsidR="003721CA" w:rsidRPr="00B6723D">
        <w:rPr>
          <w:sz w:val="28"/>
          <w:szCs w:val="28"/>
        </w:rPr>
        <w:t>)</w:t>
      </w:r>
      <w:r w:rsidR="003721CA" w:rsidRPr="00B6723D">
        <w:rPr>
          <w:sz w:val="28"/>
          <w:szCs w:val="28"/>
        </w:rPr>
        <w:tab/>
      </w:r>
      <w:r w:rsidR="00357B5F">
        <w:rPr>
          <w:sz w:val="28"/>
          <w:szCs w:val="28"/>
        </w:rPr>
        <w:t xml:space="preserve"> </w:t>
      </w:r>
      <w:r w:rsidR="008034A8" w:rsidRPr="00B6723D">
        <w:rPr>
          <w:rFonts w:eastAsia="Times New Roman"/>
          <w:kern w:val="0"/>
          <w:sz w:val="28"/>
          <w:szCs w:val="28"/>
        </w:rPr>
        <w:t>разработка концепции развития городской среды в части колористического решения и архитектурно-художественного освещения города.</w:t>
      </w:r>
    </w:p>
    <w:p w:rsidR="007D7411" w:rsidRPr="00B6723D" w:rsidRDefault="007805C3" w:rsidP="007D7411">
      <w:pPr>
        <w:tabs>
          <w:tab w:val="left" w:pos="993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Перечень проектов (мероприятий), влияющих на развитие вектора «Градостроительс</w:t>
      </w:r>
      <w:r w:rsidR="002A74E1" w:rsidRPr="00B6723D">
        <w:rPr>
          <w:sz w:val="28"/>
          <w:szCs w:val="28"/>
        </w:rPr>
        <w:t>т</w:t>
      </w:r>
      <w:r w:rsidRPr="00B6723D">
        <w:rPr>
          <w:sz w:val="28"/>
          <w:szCs w:val="28"/>
        </w:rPr>
        <w:t>во», срок реализации которых планируется в период, выходящий за срок действия стратегии (2030</w:t>
      </w:r>
      <w:r w:rsidR="00357B5F">
        <w:rPr>
          <w:sz w:val="28"/>
          <w:szCs w:val="28"/>
        </w:rPr>
        <w:t xml:space="preserve"> – </w:t>
      </w:r>
      <w:r w:rsidRPr="00B6723D">
        <w:rPr>
          <w:sz w:val="28"/>
          <w:szCs w:val="28"/>
        </w:rPr>
        <w:t>2035 годы), отраж</w:t>
      </w:r>
      <w:r w:rsidR="00357B5F">
        <w:rPr>
          <w:sz w:val="28"/>
          <w:szCs w:val="28"/>
        </w:rPr>
        <w:t>ё</w:t>
      </w:r>
      <w:r w:rsidRPr="00B6723D">
        <w:rPr>
          <w:sz w:val="28"/>
          <w:szCs w:val="28"/>
        </w:rPr>
        <w:t xml:space="preserve">н </w:t>
      </w:r>
      <w:r w:rsidR="00357B5F">
        <w:rPr>
          <w:sz w:val="28"/>
          <w:szCs w:val="28"/>
        </w:rPr>
        <w:br/>
      </w:r>
      <w:r w:rsidRPr="00B6723D">
        <w:rPr>
          <w:sz w:val="28"/>
          <w:szCs w:val="28"/>
        </w:rPr>
        <w:t xml:space="preserve">в приложении </w:t>
      </w:r>
      <w:r w:rsidR="007D7411" w:rsidRPr="00B6723D">
        <w:rPr>
          <w:sz w:val="28"/>
          <w:szCs w:val="28"/>
        </w:rPr>
        <w:t xml:space="preserve">к </w:t>
      </w:r>
      <w:r w:rsidR="007D7411">
        <w:rPr>
          <w:sz w:val="28"/>
          <w:szCs w:val="28"/>
        </w:rPr>
        <w:t>Стратегии 2030.</w:t>
      </w:r>
    </w:p>
    <w:p w:rsidR="00357B5F" w:rsidRDefault="00357B5F" w:rsidP="008034A8">
      <w:pPr>
        <w:tabs>
          <w:tab w:val="left" w:pos="993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E6378" w:rsidRPr="00B6723D" w:rsidRDefault="00DE6378" w:rsidP="00A03F98">
      <w:pPr>
        <w:keepNext/>
        <w:keepLines/>
        <w:ind w:firstLine="0"/>
        <w:jc w:val="center"/>
        <w:outlineLvl w:val="2"/>
        <w:rPr>
          <w:sz w:val="28"/>
          <w:szCs w:val="28"/>
        </w:rPr>
      </w:pPr>
      <w:r w:rsidRPr="00B6723D">
        <w:rPr>
          <w:sz w:val="28"/>
          <w:szCs w:val="28"/>
        </w:rPr>
        <w:lastRenderedPageBreak/>
        <w:t>Государственные и муниципальные программы, в рамках которых реализуются мероприятия, направленные на развитие вектора «Градостроительство»</w:t>
      </w:r>
    </w:p>
    <w:p w:rsidR="00235CAE" w:rsidRPr="00B6723D" w:rsidRDefault="00235CAE" w:rsidP="00DE6378">
      <w:pPr>
        <w:keepNext/>
        <w:keepLines/>
        <w:ind w:firstLine="0"/>
        <w:jc w:val="center"/>
        <w:outlineLvl w:val="2"/>
        <w:rPr>
          <w:sz w:val="28"/>
          <w:szCs w:val="28"/>
        </w:rPr>
      </w:pPr>
    </w:p>
    <w:p w:rsidR="00F817A2" w:rsidRPr="00B6723D" w:rsidRDefault="00617342" w:rsidP="003B23F1">
      <w:pPr>
        <w:pStyle w:val="affff0"/>
        <w:ind w:firstLine="0"/>
        <w:jc w:val="right"/>
        <w:rPr>
          <w:sz w:val="28"/>
          <w:szCs w:val="28"/>
        </w:rPr>
      </w:pPr>
      <w:r w:rsidRPr="00B6723D">
        <w:rPr>
          <w:sz w:val="28"/>
          <w:szCs w:val="28"/>
        </w:rPr>
        <w:t xml:space="preserve">Таблица </w:t>
      </w:r>
      <w:r w:rsidR="00DE6378" w:rsidRPr="00B6723D">
        <w:rPr>
          <w:sz w:val="28"/>
          <w:szCs w:val="28"/>
        </w:rPr>
        <w:t>3</w:t>
      </w:r>
      <w:r w:rsidR="00710377" w:rsidRPr="00B6723D">
        <w:rPr>
          <w:sz w:val="28"/>
          <w:szCs w:val="28"/>
        </w:rPr>
        <w:t>1</w:t>
      </w:r>
    </w:p>
    <w:tbl>
      <w:tblPr>
        <w:tblW w:w="9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1"/>
        <w:gridCol w:w="3969"/>
        <w:gridCol w:w="4597"/>
      </w:tblGrid>
      <w:tr w:rsidR="00B6723D" w:rsidRPr="00B6723D" w:rsidTr="000C4638">
        <w:trPr>
          <w:trHeight w:val="405"/>
          <w:jc w:val="center"/>
        </w:trPr>
        <w:tc>
          <w:tcPr>
            <w:tcW w:w="901" w:type="dxa"/>
            <w:shd w:val="clear" w:color="auto" w:fill="auto"/>
          </w:tcPr>
          <w:p w:rsidR="001046A8" w:rsidRPr="00357B5F" w:rsidRDefault="001046A8" w:rsidP="000C4638">
            <w:pPr>
              <w:ind w:firstLine="0"/>
              <w:jc w:val="center"/>
              <w:rPr>
                <w:rFonts w:eastAsia="Times New Roman"/>
                <w:kern w:val="0"/>
              </w:rPr>
            </w:pPr>
            <w:bookmarkStart w:id="13" w:name="_Toc397267343"/>
            <w:r w:rsidRPr="00357B5F">
              <w:rPr>
                <w:rFonts w:eastAsia="Times New Roman"/>
                <w:kern w:val="0"/>
              </w:rPr>
              <w:t>Вектор</w:t>
            </w:r>
          </w:p>
        </w:tc>
        <w:tc>
          <w:tcPr>
            <w:tcW w:w="3969" w:type="dxa"/>
            <w:shd w:val="clear" w:color="auto" w:fill="auto"/>
          </w:tcPr>
          <w:p w:rsidR="001046A8" w:rsidRPr="00357B5F" w:rsidRDefault="001046A8" w:rsidP="001046A8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357B5F">
              <w:rPr>
                <w:rFonts w:eastAsia="Times New Roman"/>
                <w:kern w:val="0"/>
              </w:rPr>
              <w:t>Государственные программы</w:t>
            </w:r>
          </w:p>
        </w:tc>
        <w:tc>
          <w:tcPr>
            <w:tcW w:w="4597" w:type="dxa"/>
            <w:shd w:val="clear" w:color="auto" w:fill="auto"/>
          </w:tcPr>
          <w:p w:rsidR="001046A8" w:rsidRPr="00357B5F" w:rsidRDefault="001046A8" w:rsidP="001046A8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357B5F">
              <w:rPr>
                <w:rFonts w:eastAsia="Times New Roman"/>
                <w:kern w:val="0"/>
              </w:rPr>
              <w:t>Муниципальные программы</w:t>
            </w:r>
          </w:p>
        </w:tc>
      </w:tr>
      <w:tr w:rsidR="00B6723D" w:rsidRPr="00B6723D" w:rsidTr="000C4638">
        <w:trPr>
          <w:trHeight w:val="540"/>
          <w:jc w:val="center"/>
        </w:trPr>
        <w:tc>
          <w:tcPr>
            <w:tcW w:w="901" w:type="dxa"/>
            <w:vMerge w:val="restart"/>
            <w:shd w:val="clear" w:color="auto" w:fill="auto"/>
            <w:textDirection w:val="btLr"/>
            <w:vAlign w:val="center"/>
          </w:tcPr>
          <w:p w:rsidR="001046A8" w:rsidRPr="00357B5F" w:rsidRDefault="001046A8" w:rsidP="001046A8">
            <w:pPr>
              <w:ind w:right="113" w:firstLine="0"/>
              <w:jc w:val="center"/>
              <w:rPr>
                <w:rFonts w:eastAsia="Times New Roman"/>
                <w:kern w:val="0"/>
              </w:rPr>
            </w:pPr>
            <w:r w:rsidRPr="00357B5F">
              <w:rPr>
                <w:rFonts w:eastAsia="Times New Roman"/>
                <w:kern w:val="0"/>
              </w:rPr>
              <w:t>Градостроительство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1046A8" w:rsidRPr="00357B5F" w:rsidRDefault="001046A8" w:rsidP="00CF2BA3">
            <w:pPr>
              <w:ind w:left="64" w:right="164" w:firstLine="0"/>
              <w:rPr>
                <w:rFonts w:eastAsia="Times New Roman"/>
                <w:kern w:val="0"/>
              </w:rPr>
            </w:pPr>
            <w:r w:rsidRPr="00357B5F">
              <w:rPr>
                <w:rFonts w:eastAsia="Times New Roman"/>
                <w:kern w:val="0"/>
              </w:rPr>
              <w:t xml:space="preserve">Управление государственным имуществом Ханты-Мансийского автономного округа – Югры </w:t>
            </w:r>
            <w:r w:rsidR="00CF2BA3">
              <w:rPr>
                <w:rFonts w:eastAsia="Times New Roman"/>
                <w:kern w:val="0"/>
              </w:rPr>
              <w:br/>
            </w:r>
            <w:r w:rsidRPr="00357B5F">
              <w:rPr>
                <w:rFonts w:eastAsia="Times New Roman"/>
                <w:kern w:val="0"/>
              </w:rPr>
              <w:t>на 2016 – 2020 годы</w:t>
            </w:r>
            <w:r w:rsidR="006575A9">
              <w:rPr>
                <w:rFonts w:eastAsia="Times New Roman"/>
                <w:kern w:val="0"/>
              </w:rPr>
              <w:t>.</w:t>
            </w:r>
          </w:p>
          <w:p w:rsidR="001046A8" w:rsidRPr="00357B5F" w:rsidRDefault="001046A8" w:rsidP="00CF2BA3">
            <w:pPr>
              <w:ind w:left="64" w:right="164" w:firstLine="0"/>
              <w:rPr>
                <w:rFonts w:eastAsia="Times New Roman"/>
                <w:kern w:val="0"/>
              </w:rPr>
            </w:pPr>
          </w:p>
          <w:p w:rsidR="001046A8" w:rsidRPr="00357B5F" w:rsidRDefault="001046A8" w:rsidP="00CF2BA3">
            <w:pPr>
              <w:ind w:left="64" w:right="164" w:firstLine="0"/>
              <w:rPr>
                <w:rFonts w:eastAsia="Times New Roman"/>
                <w:kern w:val="0"/>
              </w:rPr>
            </w:pPr>
            <w:r w:rsidRPr="00357B5F">
              <w:rPr>
                <w:rFonts w:eastAsia="Times New Roman"/>
                <w:kern w:val="0"/>
              </w:rPr>
              <w:t>Доступная среда в Ханты-Мансийском автономном округе – Югре на 2016 – 2020 годы</w:t>
            </w:r>
          </w:p>
        </w:tc>
        <w:tc>
          <w:tcPr>
            <w:tcW w:w="4597" w:type="dxa"/>
            <w:shd w:val="clear" w:color="auto" w:fill="auto"/>
          </w:tcPr>
          <w:p w:rsidR="001046A8" w:rsidRPr="00357B5F" w:rsidRDefault="001046A8" w:rsidP="00CF2BA3">
            <w:pPr>
              <w:ind w:left="64" w:right="83" w:firstLine="0"/>
              <w:rPr>
                <w:rFonts w:eastAsia="Times New Roman"/>
                <w:kern w:val="0"/>
              </w:rPr>
            </w:pPr>
            <w:r w:rsidRPr="00357B5F">
              <w:rPr>
                <w:rFonts w:eastAsia="Times New Roman"/>
                <w:kern w:val="0"/>
              </w:rPr>
              <w:t xml:space="preserve">Управление муниципальным имуществом и земельными ресурсами </w:t>
            </w:r>
            <w:r w:rsidR="00CF2BA3">
              <w:rPr>
                <w:rFonts w:eastAsia="Times New Roman"/>
                <w:kern w:val="0"/>
              </w:rPr>
              <w:br/>
            </w:r>
            <w:r w:rsidRPr="00357B5F">
              <w:rPr>
                <w:rFonts w:eastAsia="Times New Roman"/>
                <w:kern w:val="0"/>
              </w:rPr>
              <w:t>в городе Сургуте на 2014 – 2030 годы</w:t>
            </w:r>
            <w:r w:rsidR="00CF2BA3">
              <w:rPr>
                <w:rFonts w:eastAsia="Times New Roman"/>
                <w:kern w:val="0"/>
              </w:rPr>
              <w:t>.</w:t>
            </w:r>
          </w:p>
          <w:p w:rsidR="001046A8" w:rsidRPr="00357B5F" w:rsidRDefault="001046A8" w:rsidP="00CF2BA3">
            <w:pPr>
              <w:ind w:left="64" w:right="83" w:firstLine="0"/>
              <w:rPr>
                <w:rFonts w:eastAsia="Times New Roman"/>
                <w:kern w:val="0"/>
              </w:rPr>
            </w:pPr>
            <w:r w:rsidRPr="00357B5F">
              <w:rPr>
                <w:rFonts w:eastAsia="Times New Roman"/>
                <w:kern w:val="0"/>
              </w:rPr>
              <w:t xml:space="preserve">Доступная среда города Сургута </w:t>
            </w:r>
            <w:r w:rsidRPr="00357B5F">
              <w:rPr>
                <w:rFonts w:eastAsia="Times New Roman"/>
                <w:kern w:val="0"/>
              </w:rPr>
              <w:br/>
              <w:t>на 2014 – 2030 годы</w:t>
            </w:r>
          </w:p>
        </w:tc>
      </w:tr>
      <w:tr w:rsidR="00B6723D" w:rsidRPr="00B6723D" w:rsidTr="000C4638">
        <w:trPr>
          <w:trHeight w:val="678"/>
          <w:jc w:val="center"/>
        </w:trPr>
        <w:tc>
          <w:tcPr>
            <w:tcW w:w="901" w:type="dxa"/>
            <w:vMerge/>
            <w:shd w:val="clear" w:color="auto" w:fill="auto"/>
          </w:tcPr>
          <w:p w:rsidR="001046A8" w:rsidRPr="00357B5F" w:rsidRDefault="001046A8" w:rsidP="001046A8">
            <w:pPr>
              <w:ind w:firstLine="0"/>
              <w:jc w:val="left"/>
              <w:rPr>
                <w:rFonts w:eastAsia="Times New Roman"/>
                <w:kern w:val="0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1046A8" w:rsidRPr="00357B5F" w:rsidRDefault="001046A8" w:rsidP="00CF2BA3">
            <w:pPr>
              <w:ind w:left="64" w:right="164" w:firstLine="0"/>
              <w:jc w:val="left"/>
              <w:rPr>
                <w:rFonts w:eastAsia="Times New Roman"/>
                <w:kern w:val="0"/>
              </w:rPr>
            </w:pPr>
          </w:p>
        </w:tc>
        <w:tc>
          <w:tcPr>
            <w:tcW w:w="4597" w:type="dxa"/>
            <w:shd w:val="clear" w:color="auto" w:fill="auto"/>
          </w:tcPr>
          <w:p w:rsidR="001046A8" w:rsidRPr="00357B5F" w:rsidRDefault="001046A8" w:rsidP="00CF2BA3">
            <w:pPr>
              <w:ind w:left="64" w:right="83" w:firstLine="0"/>
              <w:rPr>
                <w:rFonts w:eastAsia="Times New Roman"/>
                <w:kern w:val="0"/>
              </w:rPr>
            </w:pPr>
            <w:r w:rsidRPr="00357B5F">
              <w:rPr>
                <w:rFonts w:eastAsia="Times New Roman"/>
                <w:kern w:val="0"/>
              </w:rPr>
              <w:t xml:space="preserve">Проектирование и строительство объектов инженерной инфраструктуры </w:t>
            </w:r>
            <w:r w:rsidR="006575A9">
              <w:rPr>
                <w:rFonts w:eastAsia="Times New Roman"/>
                <w:kern w:val="0"/>
              </w:rPr>
              <w:br/>
            </w:r>
            <w:r w:rsidRPr="00357B5F">
              <w:rPr>
                <w:rFonts w:eastAsia="Times New Roman"/>
                <w:kern w:val="0"/>
              </w:rPr>
              <w:t xml:space="preserve">на территории города Сургута </w:t>
            </w:r>
            <w:r w:rsidR="00CF2BA3">
              <w:rPr>
                <w:rFonts w:eastAsia="Times New Roman"/>
                <w:kern w:val="0"/>
              </w:rPr>
              <w:br/>
            </w:r>
            <w:r w:rsidRPr="00357B5F">
              <w:rPr>
                <w:rFonts w:eastAsia="Times New Roman"/>
                <w:kern w:val="0"/>
              </w:rPr>
              <w:t>в 2014 – 2030 годы</w:t>
            </w:r>
          </w:p>
        </w:tc>
      </w:tr>
      <w:tr w:rsidR="00B6723D" w:rsidRPr="00B6723D" w:rsidTr="000C4638">
        <w:trPr>
          <w:trHeight w:val="739"/>
          <w:jc w:val="center"/>
        </w:trPr>
        <w:tc>
          <w:tcPr>
            <w:tcW w:w="901" w:type="dxa"/>
            <w:vMerge/>
            <w:shd w:val="clear" w:color="auto" w:fill="auto"/>
          </w:tcPr>
          <w:p w:rsidR="001046A8" w:rsidRPr="00357B5F" w:rsidRDefault="001046A8" w:rsidP="001046A8">
            <w:pPr>
              <w:ind w:firstLine="0"/>
              <w:jc w:val="left"/>
              <w:rPr>
                <w:rFonts w:eastAsia="Times New Roman"/>
                <w:kern w:val="0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1046A8" w:rsidRPr="00357B5F" w:rsidRDefault="001046A8" w:rsidP="00CF2BA3">
            <w:pPr>
              <w:ind w:left="64" w:right="164" w:firstLine="0"/>
              <w:jc w:val="left"/>
              <w:rPr>
                <w:rFonts w:eastAsia="Times New Roman"/>
                <w:kern w:val="0"/>
              </w:rPr>
            </w:pPr>
          </w:p>
        </w:tc>
        <w:tc>
          <w:tcPr>
            <w:tcW w:w="4597" w:type="dxa"/>
            <w:shd w:val="clear" w:color="auto" w:fill="auto"/>
          </w:tcPr>
          <w:p w:rsidR="001046A8" w:rsidRPr="00357B5F" w:rsidRDefault="001046A8" w:rsidP="00CF2BA3">
            <w:pPr>
              <w:ind w:left="64" w:right="83" w:firstLine="0"/>
              <w:rPr>
                <w:rFonts w:eastAsia="Times New Roman"/>
                <w:kern w:val="0"/>
              </w:rPr>
            </w:pPr>
            <w:r w:rsidRPr="00357B5F">
              <w:rPr>
                <w:rFonts w:eastAsia="Times New Roman"/>
                <w:kern w:val="0"/>
              </w:rPr>
              <w:t xml:space="preserve">функционирования «Обеспечение деятельности департамента архитектуры </w:t>
            </w:r>
            <w:r w:rsidR="006575A9">
              <w:rPr>
                <w:rFonts w:eastAsia="Times New Roman"/>
                <w:kern w:val="0"/>
              </w:rPr>
              <w:br/>
            </w:r>
            <w:r w:rsidRPr="00357B5F">
              <w:rPr>
                <w:rFonts w:eastAsia="Times New Roman"/>
                <w:kern w:val="0"/>
              </w:rPr>
              <w:t>и градостроительства на 2014 – 2030 годы»</w:t>
            </w:r>
            <w:r w:rsidR="00CF2BA3">
              <w:rPr>
                <w:rFonts w:eastAsia="Times New Roman"/>
                <w:kern w:val="0"/>
              </w:rPr>
              <w:t>.</w:t>
            </w:r>
          </w:p>
          <w:p w:rsidR="001046A8" w:rsidRPr="00357B5F" w:rsidRDefault="001046A8" w:rsidP="00CF2BA3">
            <w:pPr>
              <w:ind w:left="64" w:right="83" w:firstLine="0"/>
              <w:rPr>
                <w:rFonts w:eastAsia="Times New Roman"/>
                <w:kern w:val="0"/>
              </w:rPr>
            </w:pPr>
            <w:r w:rsidRPr="00357B5F">
              <w:rPr>
                <w:rFonts w:eastAsia="Times New Roman"/>
                <w:kern w:val="0"/>
              </w:rPr>
              <w:t>Развитие транспортной системы города Сургута на 2014 – 2030 годы</w:t>
            </w:r>
            <w:r w:rsidR="00CF2BA3">
              <w:rPr>
                <w:rFonts w:eastAsia="Times New Roman"/>
                <w:kern w:val="0"/>
              </w:rPr>
              <w:t xml:space="preserve"> </w:t>
            </w:r>
          </w:p>
        </w:tc>
      </w:tr>
    </w:tbl>
    <w:p w:rsidR="003B23F1" w:rsidRPr="00B6723D" w:rsidRDefault="003B23F1" w:rsidP="00A50E38">
      <w:pPr>
        <w:keepNext/>
        <w:keepLines/>
        <w:ind w:firstLine="720"/>
        <w:rPr>
          <w:sz w:val="28"/>
          <w:szCs w:val="28"/>
        </w:rPr>
      </w:pPr>
    </w:p>
    <w:p w:rsidR="00D3247C" w:rsidRPr="00B6723D" w:rsidRDefault="002E0A9A" w:rsidP="00A50E38">
      <w:pPr>
        <w:keepNext/>
        <w:keepLines/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Планируемый объём</w:t>
      </w:r>
      <w:r w:rsidR="00D3247C" w:rsidRPr="00B6723D">
        <w:rPr>
          <w:sz w:val="28"/>
          <w:szCs w:val="28"/>
        </w:rPr>
        <w:t xml:space="preserve"> финансовых ресурсов для достижения цели вектора – 44</w:t>
      </w:r>
      <w:r w:rsidRPr="00B6723D">
        <w:rPr>
          <w:sz w:val="28"/>
          <w:szCs w:val="28"/>
        </w:rPr>
        <w:t xml:space="preserve">6,1 млн. рублей, из них средств </w:t>
      </w:r>
      <w:r w:rsidR="00A50E38" w:rsidRPr="00B6723D">
        <w:rPr>
          <w:sz w:val="28"/>
          <w:szCs w:val="28"/>
        </w:rPr>
        <w:t xml:space="preserve">бюджета автономного </w:t>
      </w:r>
      <w:r w:rsidR="007D537A" w:rsidRPr="00B6723D">
        <w:rPr>
          <w:sz w:val="28"/>
          <w:szCs w:val="28"/>
        </w:rPr>
        <w:br/>
      </w:r>
      <w:r w:rsidR="00A50E38" w:rsidRPr="00B6723D">
        <w:rPr>
          <w:sz w:val="28"/>
          <w:szCs w:val="28"/>
        </w:rPr>
        <w:t xml:space="preserve">округа – </w:t>
      </w:r>
      <w:r w:rsidR="00BC40B8" w:rsidRPr="00B6723D">
        <w:rPr>
          <w:sz w:val="28"/>
          <w:szCs w:val="28"/>
        </w:rPr>
        <w:t>199,5 млн.</w:t>
      </w:r>
      <w:r w:rsidRPr="00B6723D">
        <w:rPr>
          <w:sz w:val="28"/>
          <w:szCs w:val="28"/>
        </w:rPr>
        <w:t xml:space="preserve"> рублей, средств</w:t>
      </w:r>
      <w:r w:rsidR="00BC40B8" w:rsidRPr="00B6723D">
        <w:rPr>
          <w:sz w:val="28"/>
          <w:szCs w:val="28"/>
        </w:rPr>
        <w:t xml:space="preserve"> бюджета города – 246,6 млн. рублей. </w:t>
      </w:r>
    </w:p>
    <w:p w:rsidR="005A411B" w:rsidRPr="00B6723D" w:rsidRDefault="005A411B" w:rsidP="00132ECE">
      <w:pPr>
        <w:pStyle w:val="30"/>
        <w:spacing w:before="0"/>
        <w:ind w:firstLine="0"/>
        <w:rPr>
          <w:color w:val="auto"/>
        </w:rPr>
      </w:pPr>
    </w:p>
    <w:p w:rsidR="0003323C" w:rsidRPr="00B6723D" w:rsidRDefault="00653A9D" w:rsidP="00132ECE">
      <w:pPr>
        <w:pStyle w:val="30"/>
        <w:spacing w:before="0"/>
        <w:ind w:firstLine="0"/>
        <w:rPr>
          <w:i w:val="0"/>
          <w:color w:val="auto"/>
          <w:sz w:val="28"/>
          <w:szCs w:val="28"/>
        </w:rPr>
      </w:pPr>
      <w:r w:rsidRPr="00B6723D">
        <w:rPr>
          <w:i w:val="0"/>
          <w:color w:val="auto"/>
          <w:sz w:val="28"/>
          <w:szCs w:val="28"/>
        </w:rPr>
        <w:t>4</w:t>
      </w:r>
      <w:r w:rsidR="0003323C" w:rsidRPr="00B6723D">
        <w:rPr>
          <w:i w:val="0"/>
          <w:color w:val="auto"/>
          <w:sz w:val="28"/>
          <w:szCs w:val="28"/>
        </w:rPr>
        <w:t>.4.3. Вектор «Экология»</w:t>
      </w:r>
      <w:bookmarkEnd w:id="13"/>
    </w:p>
    <w:p w:rsidR="000360CA" w:rsidRDefault="000360CA" w:rsidP="00EB3415">
      <w:pPr>
        <w:pStyle w:val="affff0"/>
        <w:ind w:firstLine="720"/>
        <w:jc w:val="center"/>
        <w:rPr>
          <w:sz w:val="28"/>
          <w:szCs w:val="28"/>
        </w:rPr>
      </w:pPr>
    </w:p>
    <w:p w:rsidR="00177502" w:rsidRDefault="009A62C5" w:rsidP="00EB3415">
      <w:pPr>
        <w:pStyle w:val="affff0"/>
        <w:ind w:firstLine="720"/>
        <w:jc w:val="center"/>
        <w:rPr>
          <w:sz w:val="28"/>
          <w:szCs w:val="28"/>
        </w:rPr>
      </w:pPr>
      <w:r w:rsidRPr="00B6723D">
        <w:rPr>
          <w:sz w:val="28"/>
          <w:szCs w:val="28"/>
        </w:rPr>
        <w:t>Стратегическая цель вектора – п</w:t>
      </w:r>
      <w:r w:rsidR="00177502" w:rsidRPr="00B6723D">
        <w:rPr>
          <w:sz w:val="28"/>
          <w:szCs w:val="28"/>
        </w:rPr>
        <w:t>овы</w:t>
      </w:r>
      <w:r w:rsidRPr="00B6723D">
        <w:rPr>
          <w:sz w:val="28"/>
          <w:szCs w:val="28"/>
        </w:rPr>
        <w:t>шение</w:t>
      </w:r>
      <w:r w:rsidR="00177502" w:rsidRPr="00B6723D">
        <w:rPr>
          <w:sz w:val="28"/>
          <w:szCs w:val="28"/>
        </w:rPr>
        <w:t xml:space="preserve"> уров</w:t>
      </w:r>
      <w:r w:rsidRPr="00B6723D">
        <w:rPr>
          <w:sz w:val="28"/>
          <w:szCs w:val="28"/>
        </w:rPr>
        <w:t>ня</w:t>
      </w:r>
      <w:r w:rsidR="00EB3415" w:rsidRPr="00B6723D">
        <w:rPr>
          <w:sz w:val="28"/>
          <w:szCs w:val="28"/>
        </w:rPr>
        <w:br/>
      </w:r>
      <w:r w:rsidR="00192B0F" w:rsidRPr="00B6723D">
        <w:rPr>
          <w:sz w:val="28"/>
          <w:szCs w:val="28"/>
        </w:rPr>
        <w:t>комфортности городской среды</w:t>
      </w:r>
      <w:r w:rsidR="0065198D" w:rsidRPr="00B6723D">
        <w:rPr>
          <w:sz w:val="28"/>
          <w:szCs w:val="28"/>
        </w:rPr>
        <w:t>.</w:t>
      </w:r>
    </w:p>
    <w:p w:rsidR="00192B0F" w:rsidRPr="00B6723D" w:rsidRDefault="00192B0F" w:rsidP="009A62C5">
      <w:pPr>
        <w:pStyle w:val="affff0"/>
        <w:ind w:firstLine="720"/>
        <w:rPr>
          <w:sz w:val="28"/>
          <w:szCs w:val="28"/>
        </w:rPr>
      </w:pPr>
    </w:p>
    <w:p w:rsidR="00192B0F" w:rsidRPr="00B6723D" w:rsidRDefault="00192B0F" w:rsidP="00192B0F">
      <w:pPr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Основные задачи:</w:t>
      </w:r>
    </w:p>
    <w:p w:rsidR="00192B0F" w:rsidRPr="00B6723D" w:rsidRDefault="00192B0F" w:rsidP="00EB3415">
      <w:pPr>
        <w:tabs>
          <w:tab w:val="left" w:pos="993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1)</w:t>
      </w:r>
      <w:r w:rsidRPr="00B6723D">
        <w:rPr>
          <w:sz w:val="28"/>
          <w:szCs w:val="28"/>
        </w:rPr>
        <w:tab/>
      </w:r>
      <w:r w:rsidR="006575A9">
        <w:rPr>
          <w:sz w:val="28"/>
          <w:szCs w:val="28"/>
        </w:rPr>
        <w:t xml:space="preserve"> </w:t>
      </w:r>
      <w:r w:rsidRPr="00B6723D">
        <w:rPr>
          <w:sz w:val="28"/>
          <w:szCs w:val="28"/>
        </w:rPr>
        <w:t>у</w:t>
      </w:r>
      <w:r w:rsidR="00177502" w:rsidRPr="00B6723D">
        <w:rPr>
          <w:sz w:val="28"/>
          <w:szCs w:val="28"/>
        </w:rPr>
        <w:t>велич</w:t>
      </w:r>
      <w:r w:rsidR="00944FCC" w:rsidRPr="00B6723D">
        <w:rPr>
          <w:sz w:val="28"/>
          <w:szCs w:val="28"/>
        </w:rPr>
        <w:t>ение площади зелё</w:t>
      </w:r>
      <w:r w:rsidRPr="00B6723D">
        <w:rPr>
          <w:sz w:val="28"/>
          <w:szCs w:val="28"/>
        </w:rPr>
        <w:t>ных насаждений;</w:t>
      </w:r>
    </w:p>
    <w:p w:rsidR="00192B0F" w:rsidRPr="00B6723D" w:rsidRDefault="00192B0F" w:rsidP="00EB3415">
      <w:pPr>
        <w:tabs>
          <w:tab w:val="left" w:pos="993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2)</w:t>
      </w:r>
      <w:r w:rsidRPr="00B6723D">
        <w:rPr>
          <w:sz w:val="28"/>
          <w:szCs w:val="28"/>
        </w:rPr>
        <w:tab/>
      </w:r>
      <w:r w:rsidR="006575A9">
        <w:rPr>
          <w:sz w:val="28"/>
          <w:szCs w:val="28"/>
        </w:rPr>
        <w:t xml:space="preserve"> </w:t>
      </w:r>
      <w:r w:rsidR="009C6E05" w:rsidRPr="00B6723D">
        <w:rPr>
          <w:sz w:val="28"/>
          <w:szCs w:val="28"/>
        </w:rPr>
        <w:t>п</w:t>
      </w:r>
      <w:r w:rsidR="009C6E05" w:rsidRPr="00B6723D">
        <w:rPr>
          <w:rFonts w:eastAsia="Times New Roman"/>
          <w:kern w:val="0"/>
          <w:sz w:val="28"/>
          <w:szCs w:val="28"/>
        </w:rPr>
        <w:t>овышение качества управления отходами</w:t>
      </w:r>
      <w:r w:rsidRPr="00B6723D">
        <w:rPr>
          <w:sz w:val="28"/>
          <w:szCs w:val="28"/>
        </w:rPr>
        <w:t>;</w:t>
      </w:r>
    </w:p>
    <w:p w:rsidR="00192B0F" w:rsidRPr="00B6723D" w:rsidRDefault="00192B0F" w:rsidP="00EB3415">
      <w:pPr>
        <w:tabs>
          <w:tab w:val="left" w:pos="993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3)</w:t>
      </w:r>
      <w:r w:rsidRPr="00B6723D">
        <w:rPr>
          <w:sz w:val="28"/>
          <w:szCs w:val="28"/>
        </w:rPr>
        <w:tab/>
      </w:r>
      <w:r w:rsidR="006575A9">
        <w:rPr>
          <w:sz w:val="28"/>
          <w:szCs w:val="28"/>
        </w:rPr>
        <w:t xml:space="preserve"> </w:t>
      </w:r>
      <w:r w:rsidR="009C6E05" w:rsidRPr="00B6723D">
        <w:rPr>
          <w:sz w:val="28"/>
          <w:szCs w:val="28"/>
        </w:rPr>
        <w:t>п</w:t>
      </w:r>
      <w:r w:rsidR="009C6E05" w:rsidRPr="00B6723D">
        <w:rPr>
          <w:rFonts w:eastAsia="Times New Roman"/>
          <w:kern w:val="0"/>
          <w:sz w:val="28"/>
          <w:szCs w:val="28"/>
        </w:rPr>
        <w:t>овышение уровня экологической культуры населения</w:t>
      </w:r>
      <w:r w:rsidRPr="00B6723D">
        <w:rPr>
          <w:sz w:val="28"/>
          <w:szCs w:val="28"/>
        </w:rPr>
        <w:t>;</w:t>
      </w:r>
    </w:p>
    <w:p w:rsidR="00F221A2" w:rsidRPr="00B6723D" w:rsidRDefault="00192B0F" w:rsidP="00EB3415">
      <w:pPr>
        <w:tabs>
          <w:tab w:val="left" w:pos="993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4)</w:t>
      </w:r>
      <w:r w:rsidRPr="00B6723D">
        <w:rPr>
          <w:sz w:val="28"/>
          <w:szCs w:val="28"/>
        </w:rPr>
        <w:tab/>
      </w:r>
      <w:r w:rsidR="006575A9">
        <w:rPr>
          <w:sz w:val="28"/>
          <w:szCs w:val="28"/>
        </w:rPr>
        <w:t xml:space="preserve"> </w:t>
      </w:r>
      <w:r w:rsidR="009C6E05" w:rsidRPr="00B6723D">
        <w:rPr>
          <w:sz w:val="28"/>
          <w:szCs w:val="28"/>
        </w:rPr>
        <w:t>о</w:t>
      </w:r>
      <w:r w:rsidR="009C6E05" w:rsidRPr="00B6723D">
        <w:rPr>
          <w:rFonts w:eastAsia="Times New Roman"/>
          <w:kern w:val="0"/>
          <w:sz w:val="28"/>
          <w:szCs w:val="28"/>
        </w:rPr>
        <w:t>бщественная экспертиза наиболее значимых проектов, реализуемых на территории города»</w:t>
      </w:r>
      <w:r w:rsidR="00F221A2" w:rsidRPr="00B6723D">
        <w:rPr>
          <w:sz w:val="28"/>
          <w:szCs w:val="28"/>
        </w:rPr>
        <w:t>;</w:t>
      </w:r>
    </w:p>
    <w:p w:rsidR="00177502" w:rsidRPr="00B6723D" w:rsidRDefault="00F221A2" w:rsidP="00EB3415">
      <w:pPr>
        <w:tabs>
          <w:tab w:val="left" w:pos="993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5)</w:t>
      </w:r>
      <w:r w:rsidRPr="00B6723D">
        <w:rPr>
          <w:sz w:val="28"/>
          <w:szCs w:val="28"/>
        </w:rPr>
        <w:tab/>
      </w:r>
      <w:r w:rsidR="006575A9">
        <w:rPr>
          <w:sz w:val="28"/>
          <w:szCs w:val="28"/>
        </w:rPr>
        <w:t xml:space="preserve"> </w:t>
      </w:r>
      <w:r w:rsidRPr="00B6723D">
        <w:rPr>
          <w:sz w:val="28"/>
          <w:szCs w:val="28"/>
        </w:rPr>
        <w:t>о</w:t>
      </w:r>
      <w:r w:rsidR="00944FCC" w:rsidRPr="00B6723D">
        <w:rPr>
          <w:sz w:val="28"/>
          <w:szCs w:val="28"/>
        </w:rPr>
        <w:t>чистка и благоустройство водоё</w:t>
      </w:r>
      <w:r w:rsidR="00177502" w:rsidRPr="00B6723D">
        <w:rPr>
          <w:sz w:val="28"/>
          <w:szCs w:val="28"/>
        </w:rPr>
        <w:t>мов.</w:t>
      </w:r>
    </w:p>
    <w:p w:rsidR="0003323C" w:rsidRPr="00B6723D" w:rsidRDefault="0003323C" w:rsidP="008C3F18">
      <w:pPr>
        <w:pStyle w:val="3fc"/>
        <w:tabs>
          <w:tab w:val="left" w:pos="142"/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B6723D">
        <w:rPr>
          <w:rFonts w:ascii="Times New Roman" w:hAnsi="Times New Roman"/>
          <w:sz w:val="28"/>
          <w:szCs w:val="28"/>
        </w:rPr>
        <w:t>Состояние окружающей среды – важнейший компонент качества жизни населения. В значительной степени именно от экологической ситуации в горо</w:t>
      </w:r>
      <w:r w:rsidR="00944FCC" w:rsidRPr="00B6723D">
        <w:rPr>
          <w:rFonts w:ascii="Times New Roman" w:hAnsi="Times New Roman"/>
          <w:sz w:val="28"/>
          <w:szCs w:val="28"/>
        </w:rPr>
        <w:t xml:space="preserve">де зависит </w:t>
      </w:r>
      <w:r w:rsidRPr="00B6723D">
        <w:rPr>
          <w:rFonts w:ascii="Times New Roman" w:hAnsi="Times New Roman"/>
          <w:sz w:val="28"/>
          <w:szCs w:val="28"/>
        </w:rPr>
        <w:t>здоровье его граждан. Поэтому экологическая безопасность должна стать неотъемлемой частью процесса реализации Стратегии</w:t>
      </w:r>
      <w:r w:rsidR="001D5CA1" w:rsidRPr="00B6723D">
        <w:rPr>
          <w:rFonts w:ascii="Times New Roman" w:hAnsi="Times New Roman"/>
          <w:sz w:val="28"/>
          <w:szCs w:val="28"/>
        </w:rPr>
        <w:t xml:space="preserve"> 2030</w:t>
      </w:r>
      <w:r w:rsidRPr="00B6723D">
        <w:rPr>
          <w:rFonts w:ascii="Times New Roman" w:hAnsi="Times New Roman"/>
          <w:sz w:val="28"/>
          <w:szCs w:val="28"/>
        </w:rPr>
        <w:t>, так как и развитие человеческого потенциала, и реализация остальных направлений Стратегии</w:t>
      </w:r>
      <w:r w:rsidR="009337F1" w:rsidRPr="00B6723D">
        <w:rPr>
          <w:rFonts w:ascii="Times New Roman" w:hAnsi="Times New Roman"/>
          <w:sz w:val="28"/>
          <w:szCs w:val="28"/>
        </w:rPr>
        <w:t xml:space="preserve"> 2030</w:t>
      </w:r>
      <w:r w:rsidRPr="00B6723D">
        <w:rPr>
          <w:rFonts w:ascii="Times New Roman" w:hAnsi="Times New Roman"/>
          <w:sz w:val="28"/>
          <w:szCs w:val="28"/>
        </w:rPr>
        <w:t xml:space="preserve"> невозможны без обеспечения благоприятной экологической обстановки.</w:t>
      </w:r>
    </w:p>
    <w:p w:rsidR="0003323C" w:rsidRPr="00B6723D" w:rsidRDefault="0003323C" w:rsidP="00E717E9">
      <w:pPr>
        <w:pStyle w:val="3fc"/>
        <w:widowControl w:val="0"/>
        <w:tabs>
          <w:tab w:val="left" w:pos="142"/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B6723D">
        <w:rPr>
          <w:rFonts w:ascii="Times New Roman" w:hAnsi="Times New Roman"/>
          <w:sz w:val="28"/>
          <w:szCs w:val="28"/>
        </w:rPr>
        <w:t xml:space="preserve">В ходе проведения стратегических сессий экспертами был выделен целый ряд направлений деятельности, которые должны обеспечить </w:t>
      </w:r>
      <w:r w:rsidRPr="00B6723D">
        <w:rPr>
          <w:rFonts w:ascii="Times New Roman" w:hAnsi="Times New Roman"/>
          <w:sz w:val="28"/>
          <w:szCs w:val="28"/>
        </w:rPr>
        <w:lastRenderedPageBreak/>
        <w:t>достижение стратегической цели и сформулированного видения в области улучшения экологическ</w:t>
      </w:r>
      <w:r w:rsidR="00B216AE" w:rsidRPr="00B6723D">
        <w:rPr>
          <w:rFonts w:ascii="Times New Roman" w:hAnsi="Times New Roman"/>
          <w:sz w:val="28"/>
          <w:szCs w:val="28"/>
        </w:rPr>
        <w:t>ой обстановки в городе Сургуте.</w:t>
      </w:r>
      <w:r w:rsidRPr="00B6723D">
        <w:rPr>
          <w:rFonts w:ascii="Times New Roman" w:hAnsi="Times New Roman"/>
          <w:sz w:val="28"/>
          <w:szCs w:val="28"/>
        </w:rPr>
        <w:t xml:space="preserve"> К основным </w:t>
      </w:r>
      <w:r w:rsidR="00EB3415" w:rsidRPr="00B6723D">
        <w:rPr>
          <w:rFonts w:ascii="Times New Roman" w:hAnsi="Times New Roman"/>
          <w:sz w:val="28"/>
          <w:szCs w:val="28"/>
        </w:rPr>
        <w:br/>
      </w:r>
      <w:r w:rsidRPr="00B6723D">
        <w:rPr>
          <w:rFonts w:ascii="Times New Roman" w:hAnsi="Times New Roman"/>
          <w:sz w:val="28"/>
          <w:szCs w:val="28"/>
        </w:rPr>
        <w:t xml:space="preserve">и наиболее значимым были отнесены </w:t>
      </w:r>
      <w:r w:rsidR="00944FCC" w:rsidRPr="00B6723D">
        <w:rPr>
          <w:rFonts w:ascii="Times New Roman" w:hAnsi="Times New Roman"/>
          <w:sz w:val="28"/>
          <w:szCs w:val="28"/>
        </w:rPr>
        <w:t>нижеследующие</w:t>
      </w:r>
      <w:r w:rsidR="00EB3415" w:rsidRPr="00B6723D">
        <w:rPr>
          <w:rFonts w:ascii="Times New Roman" w:hAnsi="Times New Roman"/>
          <w:sz w:val="28"/>
          <w:szCs w:val="28"/>
        </w:rPr>
        <w:t>:</w:t>
      </w:r>
    </w:p>
    <w:p w:rsidR="0003323C" w:rsidRPr="00B6723D" w:rsidRDefault="00EB3415" w:rsidP="00E717E9">
      <w:pPr>
        <w:pStyle w:val="3fc"/>
        <w:widowControl w:val="0"/>
        <w:tabs>
          <w:tab w:val="left" w:pos="142"/>
          <w:tab w:val="left" w:pos="709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6723D">
        <w:rPr>
          <w:rFonts w:ascii="Times New Roman" w:hAnsi="Times New Roman"/>
          <w:sz w:val="28"/>
          <w:szCs w:val="28"/>
        </w:rPr>
        <w:t>1) у</w:t>
      </w:r>
      <w:r w:rsidR="009D0808" w:rsidRPr="00B6723D">
        <w:rPr>
          <w:rFonts w:ascii="Times New Roman" w:hAnsi="Times New Roman"/>
          <w:sz w:val="28"/>
          <w:szCs w:val="28"/>
        </w:rPr>
        <w:t>величение площади зелё</w:t>
      </w:r>
      <w:r w:rsidR="0003323C" w:rsidRPr="00B6723D">
        <w:rPr>
          <w:rFonts w:ascii="Times New Roman" w:hAnsi="Times New Roman"/>
          <w:sz w:val="28"/>
          <w:szCs w:val="28"/>
        </w:rPr>
        <w:t>ных насаждений</w:t>
      </w:r>
      <w:r w:rsidRPr="00B6723D">
        <w:rPr>
          <w:rFonts w:ascii="Times New Roman" w:hAnsi="Times New Roman"/>
          <w:sz w:val="28"/>
          <w:szCs w:val="28"/>
        </w:rPr>
        <w:t>:</w:t>
      </w:r>
    </w:p>
    <w:p w:rsidR="0003323C" w:rsidRPr="00B6723D" w:rsidRDefault="00EB3415" w:rsidP="00E717E9">
      <w:pPr>
        <w:pStyle w:val="3fc"/>
        <w:widowControl w:val="0"/>
        <w:tabs>
          <w:tab w:val="left" w:pos="142"/>
          <w:tab w:val="left" w:pos="709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6723D">
        <w:rPr>
          <w:rFonts w:ascii="Times New Roman" w:hAnsi="Times New Roman"/>
          <w:sz w:val="28"/>
          <w:szCs w:val="28"/>
        </w:rPr>
        <w:t>в</w:t>
      </w:r>
      <w:r w:rsidR="00B216AE" w:rsidRPr="00B6723D">
        <w:rPr>
          <w:rFonts w:ascii="Times New Roman" w:hAnsi="Times New Roman"/>
          <w:sz w:val="28"/>
          <w:szCs w:val="28"/>
        </w:rPr>
        <w:t xml:space="preserve"> 2013 году благоустроенная </w:t>
      </w:r>
      <w:r w:rsidR="009D0808" w:rsidRPr="00B6723D">
        <w:rPr>
          <w:rFonts w:ascii="Times New Roman" w:hAnsi="Times New Roman"/>
          <w:sz w:val="28"/>
          <w:szCs w:val="28"/>
        </w:rPr>
        <w:t>площадь зелё</w:t>
      </w:r>
      <w:r w:rsidR="0003323C" w:rsidRPr="00B6723D">
        <w:rPr>
          <w:rFonts w:ascii="Times New Roman" w:hAnsi="Times New Roman"/>
          <w:sz w:val="28"/>
          <w:szCs w:val="28"/>
        </w:rPr>
        <w:t xml:space="preserve">ных насаждений вдоль </w:t>
      </w:r>
      <w:r w:rsidR="00545F2C">
        <w:rPr>
          <w:rFonts w:ascii="Times New Roman" w:hAnsi="Times New Roman"/>
          <w:sz w:val="28"/>
          <w:szCs w:val="28"/>
        </w:rPr>
        <w:br/>
      </w:r>
      <w:r w:rsidR="0003323C" w:rsidRPr="00B6723D">
        <w:rPr>
          <w:rFonts w:ascii="Times New Roman" w:hAnsi="Times New Roman"/>
          <w:sz w:val="28"/>
          <w:szCs w:val="28"/>
        </w:rPr>
        <w:t xml:space="preserve">улиц, магистралей, находящихся в ведении </w:t>
      </w:r>
      <w:r w:rsidR="00B36E5A" w:rsidRPr="00B6723D">
        <w:rPr>
          <w:rFonts w:ascii="Times New Roman" w:hAnsi="Times New Roman"/>
          <w:sz w:val="28"/>
          <w:szCs w:val="28"/>
        </w:rPr>
        <w:t xml:space="preserve">управления </w:t>
      </w:r>
      <w:r w:rsidR="0003323C" w:rsidRPr="00B6723D">
        <w:rPr>
          <w:rFonts w:ascii="Times New Roman" w:hAnsi="Times New Roman"/>
          <w:sz w:val="28"/>
          <w:szCs w:val="28"/>
        </w:rPr>
        <w:t xml:space="preserve">по природопользованию и экологии </w:t>
      </w:r>
      <w:r w:rsidR="009D0808" w:rsidRPr="00B6723D">
        <w:rPr>
          <w:rFonts w:ascii="Times New Roman" w:hAnsi="Times New Roman"/>
          <w:sz w:val="28"/>
          <w:szCs w:val="28"/>
        </w:rPr>
        <w:t xml:space="preserve">Администрации города </w:t>
      </w:r>
      <w:r w:rsidR="0003323C" w:rsidRPr="00B6723D">
        <w:rPr>
          <w:rFonts w:ascii="Times New Roman" w:hAnsi="Times New Roman"/>
          <w:sz w:val="28"/>
          <w:szCs w:val="28"/>
        </w:rPr>
        <w:t>составила 251,32</w:t>
      </w:r>
      <w:r w:rsidR="00545F2C">
        <w:rPr>
          <w:rFonts w:ascii="Times New Roman" w:hAnsi="Times New Roman"/>
          <w:sz w:val="28"/>
          <w:szCs w:val="28"/>
        </w:rPr>
        <w:t xml:space="preserve"> </w:t>
      </w:r>
      <w:r w:rsidR="0003323C" w:rsidRPr="00B6723D">
        <w:rPr>
          <w:rFonts w:ascii="Times New Roman" w:hAnsi="Times New Roman"/>
          <w:sz w:val="28"/>
          <w:szCs w:val="28"/>
        </w:rPr>
        <w:t xml:space="preserve">га </w:t>
      </w:r>
      <w:r w:rsidR="00545F2C">
        <w:rPr>
          <w:rFonts w:ascii="Times New Roman" w:hAnsi="Times New Roman"/>
          <w:sz w:val="28"/>
          <w:szCs w:val="28"/>
        </w:rPr>
        <w:br/>
      </w:r>
      <w:r w:rsidR="0003323C" w:rsidRPr="00B6723D">
        <w:rPr>
          <w:rFonts w:ascii="Times New Roman" w:hAnsi="Times New Roman"/>
          <w:sz w:val="28"/>
          <w:szCs w:val="28"/>
        </w:rPr>
        <w:t xml:space="preserve">(в 2012 году </w:t>
      </w:r>
      <w:r w:rsidR="00B216AE" w:rsidRPr="00B6723D">
        <w:rPr>
          <w:rFonts w:ascii="Times New Roman" w:hAnsi="Times New Roman"/>
          <w:sz w:val="28"/>
          <w:szCs w:val="28"/>
        </w:rPr>
        <w:t>–</w:t>
      </w:r>
      <w:r w:rsidR="00545F2C">
        <w:rPr>
          <w:rFonts w:ascii="Times New Roman" w:hAnsi="Times New Roman"/>
          <w:sz w:val="28"/>
          <w:szCs w:val="28"/>
        </w:rPr>
        <w:t xml:space="preserve"> </w:t>
      </w:r>
      <w:r w:rsidR="00B216AE" w:rsidRPr="00B6723D">
        <w:rPr>
          <w:rFonts w:ascii="Times New Roman" w:hAnsi="Times New Roman"/>
          <w:sz w:val="28"/>
          <w:szCs w:val="28"/>
        </w:rPr>
        <w:t xml:space="preserve">241,02 </w:t>
      </w:r>
      <w:r w:rsidR="0003323C" w:rsidRPr="00B6723D">
        <w:rPr>
          <w:rFonts w:ascii="Times New Roman" w:hAnsi="Times New Roman"/>
          <w:sz w:val="28"/>
          <w:szCs w:val="28"/>
        </w:rPr>
        <w:t>га). Общее количество парков и скверов, находящихся на содержании</w:t>
      </w:r>
      <w:r w:rsidR="00455816" w:rsidRPr="00B6723D">
        <w:rPr>
          <w:rFonts w:ascii="Times New Roman" w:hAnsi="Times New Roman"/>
          <w:sz w:val="28"/>
          <w:szCs w:val="28"/>
        </w:rPr>
        <w:t>,</w:t>
      </w:r>
      <w:r w:rsidR="0003323C" w:rsidRPr="00B6723D">
        <w:rPr>
          <w:rFonts w:ascii="Times New Roman" w:hAnsi="Times New Roman"/>
          <w:sz w:val="28"/>
          <w:szCs w:val="28"/>
        </w:rPr>
        <w:t xml:space="preserve"> увеличилось с 32 д</w:t>
      </w:r>
      <w:r w:rsidR="00B216AE" w:rsidRPr="00B6723D">
        <w:rPr>
          <w:rFonts w:ascii="Times New Roman" w:hAnsi="Times New Roman"/>
          <w:sz w:val="28"/>
          <w:szCs w:val="28"/>
        </w:rPr>
        <w:t>о 34 (общая площадь 167,15 га).</w:t>
      </w:r>
      <w:r w:rsidR="0003323C" w:rsidRPr="00B6723D">
        <w:rPr>
          <w:rFonts w:ascii="Times New Roman" w:hAnsi="Times New Roman"/>
          <w:sz w:val="28"/>
          <w:szCs w:val="28"/>
        </w:rPr>
        <w:t xml:space="preserve"> Работы </w:t>
      </w:r>
      <w:r w:rsidR="00545F2C">
        <w:rPr>
          <w:rFonts w:ascii="Times New Roman" w:hAnsi="Times New Roman"/>
          <w:sz w:val="28"/>
          <w:szCs w:val="28"/>
        </w:rPr>
        <w:br/>
      </w:r>
      <w:r w:rsidR="0003323C" w:rsidRPr="00B6723D">
        <w:rPr>
          <w:rFonts w:ascii="Times New Roman" w:hAnsi="Times New Roman"/>
          <w:sz w:val="28"/>
          <w:szCs w:val="28"/>
        </w:rPr>
        <w:t xml:space="preserve">по озеленению территорий города и созданию рекреационных зон ведутся </w:t>
      </w:r>
      <w:r w:rsidR="00545F2C">
        <w:rPr>
          <w:rFonts w:ascii="Times New Roman" w:hAnsi="Times New Roman"/>
          <w:sz w:val="28"/>
          <w:szCs w:val="28"/>
        </w:rPr>
        <w:br/>
      </w:r>
      <w:r w:rsidR="0003323C" w:rsidRPr="00B6723D">
        <w:rPr>
          <w:rFonts w:ascii="Times New Roman" w:hAnsi="Times New Roman"/>
          <w:sz w:val="28"/>
          <w:szCs w:val="28"/>
        </w:rPr>
        <w:t xml:space="preserve">в настоящее время в рамках </w:t>
      </w:r>
      <w:r w:rsidR="00F170F1" w:rsidRPr="00B6723D">
        <w:rPr>
          <w:rFonts w:ascii="Times New Roman" w:hAnsi="Times New Roman"/>
          <w:sz w:val="28"/>
          <w:szCs w:val="28"/>
        </w:rPr>
        <w:t>муниципальной</w:t>
      </w:r>
      <w:r w:rsidR="0003323C" w:rsidRPr="00B6723D">
        <w:rPr>
          <w:rFonts w:ascii="Times New Roman" w:hAnsi="Times New Roman"/>
          <w:sz w:val="28"/>
          <w:szCs w:val="28"/>
        </w:rPr>
        <w:t xml:space="preserve"> программы «Охрана окружающей </w:t>
      </w:r>
      <w:r w:rsidR="00F170F1" w:rsidRPr="00B6723D">
        <w:rPr>
          <w:rFonts w:ascii="Times New Roman" w:hAnsi="Times New Roman"/>
          <w:sz w:val="28"/>
          <w:szCs w:val="28"/>
        </w:rPr>
        <w:t>среды города Сургута на 2014</w:t>
      </w:r>
      <w:r w:rsidR="00455816" w:rsidRPr="00B6723D">
        <w:rPr>
          <w:rFonts w:ascii="Times New Roman" w:hAnsi="Times New Roman"/>
          <w:sz w:val="28"/>
          <w:szCs w:val="28"/>
        </w:rPr>
        <w:t xml:space="preserve"> – </w:t>
      </w:r>
      <w:r w:rsidR="00F170F1" w:rsidRPr="00B6723D">
        <w:rPr>
          <w:rFonts w:ascii="Times New Roman" w:hAnsi="Times New Roman"/>
          <w:sz w:val="28"/>
          <w:szCs w:val="28"/>
        </w:rPr>
        <w:t>20</w:t>
      </w:r>
      <w:r w:rsidR="00C71994" w:rsidRPr="00B6723D">
        <w:rPr>
          <w:rFonts w:ascii="Times New Roman" w:hAnsi="Times New Roman"/>
          <w:sz w:val="28"/>
          <w:szCs w:val="28"/>
        </w:rPr>
        <w:t>3</w:t>
      </w:r>
      <w:r w:rsidR="00F170F1" w:rsidRPr="00B6723D">
        <w:rPr>
          <w:rFonts w:ascii="Times New Roman" w:hAnsi="Times New Roman"/>
          <w:sz w:val="28"/>
          <w:szCs w:val="28"/>
        </w:rPr>
        <w:t>0 годы».</w:t>
      </w:r>
      <w:r w:rsidR="00455816" w:rsidRPr="00B6723D">
        <w:rPr>
          <w:rFonts w:ascii="Times New Roman" w:hAnsi="Times New Roman"/>
          <w:sz w:val="28"/>
          <w:szCs w:val="28"/>
        </w:rPr>
        <w:t xml:space="preserve"> Реализация п</w:t>
      </w:r>
      <w:r w:rsidR="0003323C" w:rsidRPr="00B6723D">
        <w:rPr>
          <w:rFonts w:ascii="Times New Roman" w:hAnsi="Times New Roman"/>
          <w:sz w:val="28"/>
          <w:szCs w:val="28"/>
        </w:rPr>
        <w:t>рограммы должна улучшить экологическую обстановку на территории Сургута и ландшафтно-ар</w:t>
      </w:r>
      <w:r w:rsidR="00455816" w:rsidRPr="00B6723D">
        <w:rPr>
          <w:rFonts w:ascii="Times New Roman" w:hAnsi="Times New Roman"/>
          <w:sz w:val="28"/>
          <w:szCs w:val="28"/>
        </w:rPr>
        <w:t xml:space="preserve">хитектурный облик города </w:t>
      </w:r>
      <w:r w:rsidR="00B216AE" w:rsidRPr="00B6723D">
        <w:rPr>
          <w:rFonts w:ascii="Times New Roman" w:hAnsi="Times New Roman"/>
          <w:sz w:val="28"/>
          <w:szCs w:val="28"/>
        </w:rPr>
        <w:t>за счё</w:t>
      </w:r>
      <w:r w:rsidR="0003323C" w:rsidRPr="00B6723D">
        <w:rPr>
          <w:rFonts w:ascii="Times New Roman" w:hAnsi="Times New Roman"/>
          <w:sz w:val="28"/>
          <w:szCs w:val="28"/>
        </w:rPr>
        <w:t xml:space="preserve">т обустройства </w:t>
      </w:r>
      <w:r w:rsidR="00545F2C">
        <w:rPr>
          <w:rFonts w:ascii="Times New Roman" w:hAnsi="Times New Roman"/>
          <w:sz w:val="28"/>
          <w:szCs w:val="28"/>
        </w:rPr>
        <w:br/>
      </w:r>
      <w:r w:rsidR="0003323C" w:rsidRPr="00B6723D">
        <w:rPr>
          <w:rFonts w:ascii="Times New Roman" w:hAnsi="Times New Roman"/>
          <w:sz w:val="28"/>
          <w:szCs w:val="28"/>
        </w:rPr>
        <w:t>в каж</w:t>
      </w:r>
      <w:r w:rsidR="00CC7D16" w:rsidRPr="00B6723D">
        <w:rPr>
          <w:rFonts w:ascii="Times New Roman" w:hAnsi="Times New Roman"/>
          <w:sz w:val="28"/>
          <w:szCs w:val="28"/>
        </w:rPr>
        <w:t xml:space="preserve">дом микрорайоне как минимум одной </w:t>
      </w:r>
      <w:r w:rsidR="0003323C" w:rsidRPr="00B6723D">
        <w:rPr>
          <w:rFonts w:ascii="Times New Roman" w:hAnsi="Times New Roman"/>
          <w:sz w:val="28"/>
          <w:szCs w:val="28"/>
        </w:rPr>
        <w:t xml:space="preserve">рекреационной зоны (парка, сквера). </w:t>
      </w:r>
      <w:r w:rsidR="00C71994" w:rsidRPr="00B6723D">
        <w:rPr>
          <w:rFonts w:ascii="Times New Roman" w:hAnsi="Times New Roman"/>
          <w:sz w:val="28"/>
          <w:szCs w:val="28"/>
        </w:rPr>
        <w:t xml:space="preserve">Общее количество таких зон должно достигнуть 53 единицы, уровень обеспеченности зелёными насаждениями общего пользования </w:t>
      </w:r>
      <w:r w:rsidR="00545F2C">
        <w:rPr>
          <w:rFonts w:ascii="Times New Roman" w:hAnsi="Times New Roman"/>
          <w:sz w:val="28"/>
          <w:szCs w:val="28"/>
        </w:rPr>
        <w:br/>
      </w:r>
      <w:r w:rsidR="00C71994" w:rsidRPr="00B6723D">
        <w:rPr>
          <w:rFonts w:ascii="Times New Roman" w:hAnsi="Times New Roman"/>
          <w:sz w:val="28"/>
          <w:szCs w:val="28"/>
        </w:rPr>
        <w:t xml:space="preserve">на одного жителя должен достигнуть 18 кв. м на </w:t>
      </w:r>
      <w:r w:rsidR="00545F2C">
        <w:rPr>
          <w:rFonts w:ascii="Times New Roman" w:hAnsi="Times New Roman"/>
          <w:sz w:val="28"/>
          <w:szCs w:val="28"/>
        </w:rPr>
        <w:t>одного</w:t>
      </w:r>
      <w:r w:rsidR="00C71994" w:rsidRPr="00B6723D">
        <w:rPr>
          <w:rFonts w:ascii="Times New Roman" w:hAnsi="Times New Roman"/>
          <w:sz w:val="28"/>
          <w:szCs w:val="28"/>
        </w:rPr>
        <w:t xml:space="preserve"> жителя при нормативном значении 10 кв. м;</w:t>
      </w:r>
    </w:p>
    <w:p w:rsidR="0003323C" w:rsidRPr="00B6723D" w:rsidRDefault="00456325" w:rsidP="00456325">
      <w:pPr>
        <w:pStyle w:val="3fc"/>
        <w:tabs>
          <w:tab w:val="left" w:pos="142"/>
          <w:tab w:val="left" w:pos="709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6723D">
        <w:rPr>
          <w:rFonts w:ascii="Times New Roman" w:hAnsi="Times New Roman"/>
          <w:sz w:val="28"/>
          <w:szCs w:val="28"/>
        </w:rPr>
        <w:t xml:space="preserve">2) </w:t>
      </w:r>
      <w:r w:rsidR="00545F2C">
        <w:rPr>
          <w:rFonts w:ascii="Times New Roman" w:hAnsi="Times New Roman"/>
          <w:sz w:val="28"/>
          <w:szCs w:val="28"/>
        </w:rPr>
        <w:t>п</w:t>
      </w:r>
      <w:r w:rsidR="00C71994" w:rsidRPr="00B6723D">
        <w:rPr>
          <w:rFonts w:ascii="Times New Roman" w:hAnsi="Times New Roman"/>
          <w:sz w:val="28"/>
          <w:szCs w:val="28"/>
        </w:rPr>
        <w:t>овышение качества управления отходами</w:t>
      </w:r>
      <w:r w:rsidRPr="00B6723D">
        <w:rPr>
          <w:rFonts w:ascii="Times New Roman" w:hAnsi="Times New Roman"/>
          <w:sz w:val="28"/>
          <w:szCs w:val="28"/>
        </w:rPr>
        <w:t>:</w:t>
      </w:r>
    </w:p>
    <w:p w:rsidR="00287083" w:rsidRPr="00B6723D" w:rsidRDefault="00456325" w:rsidP="00456325">
      <w:pPr>
        <w:pStyle w:val="3fc"/>
        <w:tabs>
          <w:tab w:val="left" w:pos="709"/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6723D">
        <w:rPr>
          <w:rFonts w:ascii="Times New Roman" w:hAnsi="Times New Roman"/>
          <w:sz w:val="28"/>
          <w:szCs w:val="28"/>
        </w:rPr>
        <w:t>в</w:t>
      </w:r>
      <w:r w:rsidR="00FA74E4" w:rsidRPr="00B6723D">
        <w:rPr>
          <w:rFonts w:ascii="Times New Roman" w:hAnsi="Times New Roman"/>
          <w:sz w:val="28"/>
          <w:szCs w:val="28"/>
        </w:rPr>
        <w:t xml:space="preserve"> рамках </w:t>
      </w:r>
      <w:r w:rsidR="00791FC4" w:rsidRPr="00B6723D">
        <w:rPr>
          <w:rFonts w:ascii="Times New Roman" w:hAnsi="Times New Roman"/>
          <w:sz w:val="28"/>
          <w:szCs w:val="28"/>
        </w:rPr>
        <w:t xml:space="preserve">этого направления деятельности </w:t>
      </w:r>
      <w:r w:rsidR="00FA74E4" w:rsidRPr="00B6723D">
        <w:rPr>
          <w:rFonts w:ascii="Times New Roman" w:hAnsi="Times New Roman"/>
          <w:sz w:val="28"/>
          <w:szCs w:val="28"/>
        </w:rPr>
        <w:t xml:space="preserve">предполагается </w:t>
      </w:r>
      <w:r w:rsidR="00791FC4" w:rsidRPr="00B6723D">
        <w:rPr>
          <w:rFonts w:ascii="Times New Roman" w:hAnsi="Times New Roman"/>
          <w:sz w:val="28"/>
          <w:szCs w:val="28"/>
        </w:rPr>
        <w:t xml:space="preserve">прежде всего </w:t>
      </w:r>
      <w:r w:rsidR="00FA74E4" w:rsidRPr="00B6723D">
        <w:rPr>
          <w:rFonts w:ascii="Times New Roman" w:hAnsi="Times New Roman"/>
          <w:sz w:val="28"/>
          <w:szCs w:val="28"/>
        </w:rPr>
        <w:t>развитие материально-технической базы предприятий, занимающихся сбором, вывозом и утилизацией отходов.</w:t>
      </w:r>
      <w:r w:rsidR="0037373D" w:rsidRPr="00B6723D">
        <w:rPr>
          <w:rFonts w:ascii="Times New Roman" w:hAnsi="Times New Roman"/>
          <w:sz w:val="28"/>
          <w:szCs w:val="28"/>
        </w:rPr>
        <w:t xml:space="preserve"> </w:t>
      </w:r>
      <w:r w:rsidR="00FA74E4" w:rsidRPr="00B6723D">
        <w:rPr>
          <w:rFonts w:ascii="Times New Roman" w:hAnsi="Times New Roman"/>
          <w:sz w:val="28"/>
          <w:szCs w:val="28"/>
        </w:rPr>
        <w:t xml:space="preserve">В рамках адресной инвестиционной программы </w:t>
      </w:r>
      <w:r w:rsidR="00721D3E" w:rsidRPr="00B6723D">
        <w:rPr>
          <w:rFonts w:ascii="Times New Roman" w:hAnsi="Times New Roman"/>
          <w:sz w:val="28"/>
          <w:szCs w:val="28"/>
        </w:rPr>
        <w:t xml:space="preserve">Ханты-Мансийского автономного округа </w:t>
      </w:r>
      <w:r w:rsidR="001B7594" w:rsidRPr="00B6723D">
        <w:rPr>
          <w:rFonts w:ascii="Times New Roman" w:hAnsi="Times New Roman"/>
          <w:sz w:val="28"/>
          <w:szCs w:val="28"/>
        </w:rPr>
        <w:t>–</w:t>
      </w:r>
      <w:r w:rsidR="00727F29" w:rsidRPr="00B6723D">
        <w:rPr>
          <w:rFonts w:ascii="Times New Roman" w:hAnsi="Times New Roman"/>
          <w:sz w:val="28"/>
          <w:szCs w:val="28"/>
        </w:rPr>
        <w:t xml:space="preserve"> </w:t>
      </w:r>
      <w:r w:rsidR="00FA74E4" w:rsidRPr="00B6723D">
        <w:rPr>
          <w:rFonts w:ascii="Times New Roman" w:hAnsi="Times New Roman"/>
          <w:sz w:val="28"/>
          <w:szCs w:val="28"/>
        </w:rPr>
        <w:t>Югры реализуются:</w:t>
      </w:r>
    </w:p>
    <w:p w:rsidR="00F13B95" w:rsidRPr="00B6723D" w:rsidRDefault="00456325" w:rsidP="00456325">
      <w:pPr>
        <w:pStyle w:val="3fc"/>
        <w:tabs>
          <w:tab w:val="left" w:pos="709"/>
          <w:tab w:val="left" w:pos="993"/>
        </w:tabs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B6723D">
        <w:rPr>
          <w:rFonts w:ascii="Times New Roman" w:hAnsi="Times New Roman"/>
          <w:sz w:val="28"/>
          <w:szCs w:val="28"/>
        </w:rPr>
        <w:t>а)</w:t>
      </w:r>
      <w:r w:rsidRPr="00B6723D">
        <w:rPr>
          <w:rFonts w:ascii="Times New Roman" w:hAnsi="Times New Roman"/>
          <w:sz w:val="28"/>
          <w:szCs w:val="28"/>
        </w:rPr>
        <w:tab/>
      </w:r>
      <w:r w:rsidR="00545F2C">
        <w:rPr>
          <w:rFonts w:ascii="Times New Roman" w:hAnsi="Times New Roman"/>
          <w:sz w:val="28"/>
          <w:szCs w:val="28"/>
        </w:rPr>
        <w:t xml:space="preserve"> </w:t>
      </w:r>
      <w:r w:rsidR="00AE5B4A" w:rsidRPr="00B6723D">
        <w:rPr>
          <w:rFonts w:ascii="Times New Roman" w:hAnsi="Times New Roman"/>
          <w:sz w:val="28"/>
          <w:szCs w:val="28"/>
        </w:rPr>
        <w:t>государственная программа «Обеспечение экологической безопасности Ханты-Мансийского автономного округа –</w:t>
      </w:r>
      <w:r w:rsidR="00545F2C">
        <w:rPr>
          <w:rFonts w:ascii="Times New Roman" w:hAnsi="Times New Roman"/>
          <w:sz w:val="28"/>
          <w:szCs w:val="28"/>
        </w:rPr>
        <w:t xml:space="preserve"> </w:t>
      </w:r>
      <w:r w:rsidR="00AE5B4A" w:rsidRPr="00B6723D">
        <w:rPr>
          <w:rFonts w:ascii="Times New Roman" w:hAnsi="Times New Roman"/>
          <w:sz w:val="28"/>
          <w:szCs w:val="28"/>
        </w:rPr>
        <w:t xml:space="preserve">Югры </w:t>
      </w:r>
      <w:r w:rsidR="00545F2C">
        <w:rPr>
          <w:rFonts w:ascii="Times New Roman" w:hAnsi="Times New Roman"/>
          <w:sz w:val="28"/>
          <w:szCs w:val="28"/>
        </w:rPr>
        <w:br/>
        <w:t>на</w:t>
      </w:r>
      <w:r w:rsidR="00AE5B4A" w:rsidRPr="00B6723D">
        <w:rPr>
          <w:rFonts w:ascii="Times New Roman" w:hAnsi="Times New Roman"/>
          <w:sz w:val="28"/>
          <w:szCs w:val="28"/>
        </w:rPr>
        <w:t xml:space="preserve"> 2016 – 2020 год</w:t>
      </w:r>
      <w:r w:rsidR="00545F2C">
        <w:rPr>
          <w:rFonts w:ascii="Times New Roman" w:hAnsi="Times New Roman"/>
          <w:sz w:val="28"/>
          <w:szCs w:val="28"/>
        </w:rPr>
        <w:t>ы</w:t>
      </w:r>
      <w:r w:rsidR="007805C3" w:rsidRPr="00B6723D">
        <w:rPr>
          <w:rFonts w:ascii="Times New Roman" w:hAnsi="Times New Roman"/>
          <w:sz w:val="28"/>
          <w:szCs w:val="28"/>
        </w:rPr>
        <w:t>»</w:t>
      </w:r>
      <w:r w:rsidR="00FA74E4" w:rsidRPr="00B6723D">
        <w:rPr>
          <w:rFonts w:ascii="Times New Roman" w:hAnsi="Times New Roman"/>
          <w:sz w:val="28"/>
          <w:szCs w:val="28"/>
        </w:rPr>
        <w:t>;</w:t>
      </w:r>
    </w:p>
    <w:p w:rsidR="00FA74E4" w:rsidRPr="00B6723D" w:rsidRDefault="00456325" w:rsidP="00456325">
      <w:pPr>
        <w:pStyle w:val="3fc"/>
        <w:tabs>
          <w:tab w:val="left" w:pos="709"/>
          <w:tab w:val="left" w:pos="993"/>
        </w:tabs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B6723D">
        <w:rPr>
          <w:rFonts w:ascii="Times New Roman" w:hAnsi="Times New Roman"/>
          <w:sz w:val="28"/>
          <w:szCs w:val="28"/>
        </w:rPr>
        <w:t>б)</w:t>
      </w:r>
      <w:r w:rsidR="00545F2C">
        <w:rPr>
          <w:rFonts w:ascii="Times New Roman" w:hAnsi="Times New Roman"/>
          <w:sz w:val="28"/>
          <w:szCs w:val="28"/>
        </w:rPr>
        <w:tab/>
        <w:t xml:space="preserve"> </w:t>
      </w:r>
      <w:r w:rsidR="00AE5B4A" w:rsidRPr="00B6723D">
        <w:rPr>
          <w:rFonts w:ascii="Times New Roman" w:hAnsi="Times New Roman"/>
          <w:sz w:val="28"/>
          <w:szCs w:val="28"/>
        </w:rPr>
        <w:t>муниципальная программа «Охрана окружающей среды города Сургута на 2014 – 2030 годы»</w:t>
      </w:r>
      <w:r w:rsidR="00F13B95" w:rsidRPr="00B6723D">
        <w:rPr>
          <w:rFonts w:ascii="Times New Roman" w:hAnsi="Times New Roman"/>
          <w:sz w:val="28"/>
          <w:szCs w:val="28"/>
        </w:rPr>
        <w:t>.</w:t>
      </w:r>
      <w:r w:rsidR="00387C42">
        <w:rPr>
          <w:rFonts w:ascii="Times New Roman" w:hAnsi="Times New Roman"/>
          <w:sz w:val="28"/>
          <w:szCs w:val="28"/>
        </w:rPr>
        <w:t xml:space="preserve"> </w:t>
      </w:r>
    </w:p>
    <w:p w:rsidR="00507E5F" w:rsidRPr="00B6723D" w:rsidRDefault="00507E5F" w:rsidP="008C3F18">
      <w:pPr>
        <w:pStyle w:val="3fc"/>
        <w:tabs>
          <w:tab w:val="left" w:pos="142"/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B6723D">
        <w:rPr>
          <w:rFonts w:ascii="Times New Roman" w:hAnsi="Times New Roman"/>
          <w:sz w:val="28"/>
          <w:szCs w:val="28"/>
        </w:rPr>
        <w:t xml:space="preserve">Указанные программы предполагают расширение полигона твёрдых бытовых отходов на территории </w:t>
      </w:r>
      <w:r w:rsidR="007805C3" w:rsidRPr="00B6723D">
        <w:rPr>
          <w:rFonts w:ascii="Times New Roman" w:hAnsi="Times New Roman"/>
          <w:sz w:val="28"/>
          <w:szCs w:val="28"/>
        </w:rPr>
        <w:t>города Сургута</w:t>
      </w:r>
      <w:r w:rsidRPr="00B6723D">
        <w:rPr>
          <w:rFonts w:ascii="Times New Roman" w:hAnsi="Times New Roman"/>
          <w:sz w:val="28"/>
          <w:szCs w:val="28"/>
        </w:rPr>
        <w:t xml:space="preserve">, работы по рекультивации </w:t>
      </w:r>
      <w:r w:rsidR="00545F2C">
        <w:rPr>
          <w:rFonts w:ascii="Times New Roman" w:hAnsi="Times New Roman"/>
          <w:sz w:val="28"/>
          <w:szCs w:val="28"/>
        </w:rPr>
        <w:br/>
      </w:r>
      <w:r w:rsidRPr="00B6723D">
        <w:rPr>
          <w:rFonts w:ascii="Times New Roman" w:hAnsi="Times New Roman"/>
          <w:sz w:val="28"/>
          <w:szCs w:val="28"/>
        </w:rPr>
        <w:t>1-й очереди муниципального полигона твёрдых бытовых отходов.</w:t>
      </w:r>
    </w:p>
    <w:p w:rsidR="0003323C" w:rsidRPr="00B6723D" w:rsidRDefault="001A1E9E" w:rsidP="008C3F18">
      <w:pPr>
        <w:pStyle w:val="3fc"/>
        <w:tabs>
          <w:tab w:val="left" w:pos="142"/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B6723D">
        <w:rPr>
          <w:rFonts w:ascii="Times New Roman" w:hAnsi="Times New Roman"/>
          <w:sz w:val="28"/>
          <w:szCs w:val="28"/>
        </w:rPr>
        <w:t>З</w:t>
      </w:r>
      <w:r w:rsidR="0003323C" w:rsidRPr="00B6723D">
        <w:rPr>
          <w:rFonts w:ascii="Times New Roman" w:hAnsi="Times New Roman"/>
          <w:sz w:val="28"/>
          <w:szCs w:val="28"/>
        </w:rPr>
        <w:t>апланированы мероприятия по обеспечению объектов жилого фонда, социальной инфраструктуры, а также территорий общего пользования контейнерами для сбора мусора и урнами в соответствии с действующими нормативами. Предполагается оснастить места сбора отходов современными и привлекательными с эстетической точки зре</w:t>
      </w:r>
      <w:r w:rsidR="00F40BAE" w:rsidRPr="00B6723D">
        <w:rPr>
          <w:rFonts w:ascii="Times New Roman" w:hAnsi="Times New Roman"/>
          <w:sz w:val="28"/>
          <w:szCs w:val="28"/>
        </w:rPr>
        <w:t>ния средствами, обеспечивающими в перспективе</w:t>
      </w:r>
      <w:r w:rsidR="0003323C" w:rsidRPr="00B6723D">
        <w:rPr>
          <w:rFonts w:ascii="Times New Roman" w:hAnsi="Times New Roman"/>
          <w:sz w:val="28"/>
          <w:szCs w:val="28"/>
        </w:rPr>
        <w:t xml:space="preserve"> организацию раздельного сбора отходов для переработки</w:t>
      </w:r>
      <w:r w:rsidR="00545F2C">
        <w:rPr>
          <w:rFonts w:ascii="Times New Roman" w:hAnsi="Times New Roman"/>
          <w:sz w:val="28"/>
          <w:szCs w:val="28"/>
        </w:rPr>
        <w:t>;</w:t>
      </w:r>
      <w:r w:rsidR="0003323C" w:rsidRPr="00B6723D">
        <w:rPr>
          <w:rFonts w:ascii="Times New Roman" w:hAnsi="Times New Roman"/>
          <w:sz w:val="28"/>
          <w:szCs w:val="28"/>
        </w:rPr>
        <w:t xml:space="preserve"> </w:t>
      </w:r>
    </w:p>
    <w:p w:rsidR="0003323C" w:rsidRPr="00B6723D" w:rsidRDefault="005A1F18" w:rsidP="00D25BA4">
      <w:pPr>
        <w:pStyle w:val="3fc"/>
        <w:tabs>
          <w:tab w:val="left" w:pos="142"/>
          <w:tab w:val="left" w:pos="709"/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6723D">
        <w:rPr>
          <w:rFonts w:ascii="Times New Roman" w:hAnsi="Times New Roman"/>
          <w:sz w:val="28"/>
          <w:szCs w:val="28"/>
        </w:rPr>
        <w:t>3)</w:t>
      </w:r>
      <w:r w:rsidR="00507E5F" w:rsidRPr="00B6723D">
        <w:rPr>
          <w:rFonts w:ascii="Times New Roman" w:hAnsi="Times New Roman"/>
          <w:sz w:val="28"/>
          <w:szCs w:val="28"/>
        </w:rPr>
        <w:t xml:space="preserve"> </w:t>
      </w:r>
      <w:r w:rsidR="00545F2C">
        <w:rPr>
          <w:rFonts w:ascii="Times New Roman" w:hAnsi="Times New Roman"/>
          <w:sz w:val="28"/>
          <w:szCs w:val="28"/>
        </w:rPr>
        <w:t>п</w:t>
      </w:r>
      <w:r w:rsidR="00507E5F" w:rsidRPr="00B6723D">
        <w:rPr>
          <w:rFonts w:ascii="Times New Roman" w:hAnsi="Times New Roman"/>
          <w:sz w:val="28"/>
          <w:szCs w:val="28"/>
        </w:rPr>
        <w:t xml:space="preserve">овышение уровня </w:t>
      </w:r>
      <w:r w:rsidR="007805C3" w:rsidRPr="00B6723D">
        <w:rPr>
          <w:rFonts w:ascii="Times New Roman" w:hAnsi="Times New Roman"/>
          <w:sz w:val="28"/>
          <w:szCs w:val="28"/>
        </w:rPr>
        <w:t>экологической культуры населения</w:t>
      </w:r>
      <w:r w:rsidRPr="00B6723D">
        <w:rPr>
          <w:rFonts w:ascii="Times New Roman" w:hAnsi="Times New Roman"/>
          <w:sz w:val="28"/>
          <w:szCs w:val="28"/>
        </w:rPr>
        <w:t>:</w:t>
      </w:r>
    </w:p>
    <w:p w:rsidR="0003323C" w:rsidRPr="00B6723D" w:rsidRDefault="005A1F18" w:rsidP="00D25BA4">
      <w:pPr>
        <w:pStyle w:val="3fc"/>
        <w:tabs>
          <w:tab w:val="left" w:pos="142"/>
          <w:tab w:val="left" w:pos="709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6723D">
        <w:rPr>
          <w:rFonts w:ascii="Times New Roman" w:hAnsi="Times New Roman"/>
          <w:sz w:val="28"/>
          <w:szCs w:val="28"/>
        </w:rPr>
        <w:t>р</w:t>
      </w:r>
      <w:r w:rsidR="00721D3E" w:rsidRPr="00B6723D">
        <w:rPr>
          <w:rFonts w:ascii="Times New Roman" w:hAnsi="Times New Roman"/>
          <w:sz w:val="28"/>
          <w:szCs w:val="28"/>
        </w:rPr>
        <w:t xml:space="preserve">аспоряжением Губернатора Ханты-Мансийского автономного </w:t>
      </w:r>
      <w:r w:rsidRPr="00B6723D">
        <w:rPr>
          <w:rFonts w:ascii="Times New Roman" w:hAnsi="Times New Roman"/>
          <w:sz w:val="28"/>
          <w:szCs w:val="28"/>
        </w:rPr>
        <w:br/>
      </w:r>
      <w:r w:rsidR="00721D3E" w:rsidRPr="00B6723D">
        <w:rPr>
          <w:rFonts w:ascii="Times New Roman" w:hAnsi="Times New Roman"/>
          <w:sz w:val="28"/>
          <w:szCs w:val="28"/>
        </w:rPr>
        <w:t xml:space="preserve">округа </w:t>
      </w:r>
      <w:r w:rsidR="001B7594" w:rsidRPr="00B6723D">
        <w:rPr>
          <w:rFonts w:ascii="Times New Roman" w:hAnsi="Times New Roman"/>
          <w:sz w:val="28"/>
          <w:szCs w:val="28"/>
        </w:rPr>
        <w:t xml:space="preserve">– </w:t>
      </w:r>
      <w:r w:rsidR="0003323C" w:rsidRPr="00B6723D">
        <w:rPr>
          <w:rFonts w:ascii="Times New Roman" w:hAnsi="Times New Roman"/>
          <w:sz w:val="28"/>
          <w:szCs w:val="28"/>
        </w:rPr>
        <w:t xml:space="preserve">Югры закреплено ежегодное участие муниципальных образований автономного округа в мероприятиях, приуроченных к Международной экологической акции «Спасти и сохранить». В рамках данной акции </w:t>
      </w:r>
      <w:r w:rsidRPr="00B6723D">
        <w:rPr>
          <w:rFonts w:ascii="Times New Roman" w:hAnsi="Times New Roman"/>
          <w:sz w:val="28"/>
          <w:szCs w:val="28"/>
        </w:rPr>
        <w:br/>
      </w:r>
      <w:r w:rsidR="0003323C" w:rsidRPr="00B6723D">
        <w:rPr>
          <w:rFonts w:ascii="Times New Roman" w:hAnsi="Times New Roman"/>
          <w:sz w:val="28"/>
          <w:szCs w:val="28"/>
        </w:rPr>
        <w:t>на территории города Сургута ежегодно проходят мероприятия экологической направленности: экологические акции и игры, пл</w:t>
      </w:r>
      <w:r w:rsidR="00F817A2" w:rsidRPr="00B6723D">
        <w:rPr>
          <w:rFonts w:ascii="Times New Roman" w:hAnsi="Times New Roman"/>
          <w:sz w:val="28"/>
          <w:szCs w:val="28"/>
        </w:rPr>
        <w:t xml:space="preserve">ощадки </w:t>
      </w:r>
      <w:r w:rsidRPr="00B6723D">
        <w:rPr>
          <w:rFonts w:ascii="Times New Roman" w:hAnsi="Times New Roman"/>
          <w:sz w:val="28"/>
          <w:szCs w:val="28"/>
        </w:rPr>
        <w:br/>
      </w:r>
      <w:r w:rsidR="00F817A2" w:rsidRPr="00B6723D">
        <w:rPr>
          <w:rFonts w:ascii="Times New Roman" w:hAnsi="Times New Roman"/>
          <w:sz w:val="28"/>
          <w:szCs w:val="28"/>
        </w:rPr>
        <w:lastRenderedPageBreak/>
        <w:t xml:space="preserve">и экскурсии, олимпиады, </w:t>
      </w:r>
      <w:r w:rsidR="0003323C" w:rsidRPr="00B6723D">
        <w:rPr>
          <w:rFonts w:ascii="Times New Roman" w:hAnsi="Times New Roman"/>
          <w:sz w:val="28"/>
          <w:szCs w:val="28"/>
        </w:rPr>
        <w:t xml:space="preserve">викторины по экологии, конкурсы и выставки. </w:t>
      </w:r>
      <w:r w:rsidR="00D25BA4" w:rsidRPr="00B6723D">
        <w:rPr>
          <w:rFonts w:ascii="Times New Roman" w:hAnsi="Times New Roman"/>
          <w:sz w:val="28"/>
          <w:szCs w:val="28"/>
        </w:rPr>
        <w:br/>
      </w:r>
      <w:r w:rsidR="0003323C" w:rsidRPr="00B6723D">
        <w:rPr>
          <w:rFonts w:ascii="Times New Roman" w:hAnsi="Times New Roman"/>
          <w:sz w:val="28"/>
          <w:szCs w:val="28"/>
        </w:rPr>
        <w:t xml:space="preserve">Для проведения мероприятий для детей дошкольного и школьного возраста налажено постоянное сотрудничество с образовательными учреждениями </w:t>
      </w:r>
      <w:r w:rsidR="00310D27" w:rsidRPr="00B6723D">
        <w:rPr>
          <w:rFonts w:ascii="Times New Roman" w:hAnsi="Times New Roman"/>
          <w:sz w:val="28"/>
          <w:szCs w:val="28"/>
        </w:rPr>
        <w:br/>
      </w:r>
      <w:r w:rsidR="0003323C" w:rsidRPr="00B6723D">
        <w:rPr>
          <w:rFonts w:ascii="Times New Roman" w:hAnsi="Times New Roman"/>
          <w:sz w:val="28"/>
          <w:szCs w:val="28"/>
        </w:rPr>
        <w:t>и учрежден</w:t>
      </w:r>
      <w:r w:rsidR="00E459C7" w:rsidRPr="00B6723D">
        <w:rPr>
          <w:rFonts w:ascii="Times New Roman" w:hAnsi="Times New Roman"/>
          <w:sz w:val="28"/>
          <w:szCs w:val="28"/>
        </w:rPr>
        <w:t xml:space="preserve">иями культуры города. </w:t>
      </w:r>
      <w:r w:rsidR="00F40BAE" w:rsidRPr="00B6723D">
        <w:rPr>
          <w:rFonts w:ascii="Times New Roman" w:hAnsi="Times New Roman"/>
          <w:sz w:val="28"/>
          <w:szCs w:val="28"/>
        </w:rPr>
        <w:t>Ежегодно</w:t>
      </w:r>
      <w:r w:rsidR="0003323C" w:rsidRPr="00B6723D">
        <w:rPr>
          <w:rFonts w:ascii="Times New Roman" w:hAnsi="Times New Roman"/>
          <w:sz w:val="28"/>
          <w:szCs w:val="28"/>
        </w:rPr>
        <w:t xml:space="preserve"> по инициативе управления </w:t>
      </w:r>
      <w:r w:rsidR="00D25BA4" w:rsidRPr="00B6723D">
        <w:rPr>
          <w:rFonts w:ascii="Times New Roman" w:hAnsi="Times New Roman"/>
          <w:sz w:val="28"/>
          <w:szCs w:val="28"/>
        </w:rPr>
        <w:br/>
      </w:r>
      <w:r w:rsidR="0003323C" w:rsidRPr="00B6723D">
        <w:rPr>
          <w:rFonts w:ascii="Times New Roman" w:hAnsi="Times New Roman"/>
          <w:sz w:val="28"/>
          <w:szCs w:val="28"/>
        </w:rPr>
        <w:t>п</w:t>
      </w:r>
      <w:r w:rsidR="00F40BAE" w:rsidRPr="00B6723D">
        <w:rPr>
          <w:rFonts w:ascii="Times New Roman" w:hAnsi="Times New Roman"/>
          <w:sz w:val="28"/>
          <w:szCs w:val="28"/>
        </w:rPr>
        <w:t>о природопользованию и экологии</w:t>
      </w:r>
      <w:r w:rsidR="00507E5F" w:rsidRPr="00B6723D">
        <w:rPr>
          <w:rFonts w:ascii="Times New Roman" w:hAnsi="Times New Roman"/>
          <w:sz w:val="28"/>
          <w:szCs w:val="28"/>
        </w:rPr>
        <w:t xml:space="preserve"> </w:t>
      </w:r>
      <w:r w:rsidR="00E459C7" w:rsidRPr="00B6723D">
        <w:rPr>
          <w:rFonts w:ascii="Times New Roman" w:hAnsi="Times New Roman"/>
          <w:sz w:val="28"/>
          <w:szCs w:val="28"/>
        </w:rPr>
        <w:t xml:space="preserve">Администрации города </w:t>
      </w:r>
      <w:r w:rsidR="0003323C" w:rsidRPr="00B6723D">
        <w:rPr>
          <w:rFonts w:ascii="Times New Roman" w:hAnsi="Times New Roman"/>
          <w:sz w:val="28"/>
          <w:szCs w:val="28"/>
        </w:rPr>
        <w:t xml:space="preserve">проходит единый день посадки саженцев деревьев, экологическая акция «День отказа от транспорта» и целый ряд других мероприятий. В перспективе предусматривается постоянная организация новых эффективных форм </w:t>
      </w:r>
      <w:r w:rsidR="00D25BA4" w:rsidRPr="00B6723D">
        <w:rPr>
          <w:rFonts w:ascii="Times New Roman" w:hAnsi="Times New Roman"/>
          <w:sz w:val="28"/>
          <w:szCs w:val="28"/>
        </w:rPr>
        <w:br/>
      </w:r>
      <w:r w:rsidR="0003323C" w:rsidRPr="00B6723D">
        <w:rPr>
          <w:rFonts w:ascii="Times New Roman" w:hAnsi="Times New Roman"/>
          <w:sz w:val="28"/>
          <w:szCs w:val="28"/>
        </w:rPr>
        <w:t>и методов экологического образования с финансовым и техническим обеспечением их внедрения</w:t>
      </w:r>
      <w:r w:rsidR="00545F2C">
        <w:rPr>
          <w:rFonts w:ascii="Times New Roman" w:hAnsi="Times New Roman"/>
          <w:sz w:val="28"/>
          <w:szCs w:val="28"/>
        </w:rPr>
        <w:t>;</w:t>
      </w:r>
    </w:p>
    <w:p w:rsidR="0003323C" w:rsidRPr="00B6723D" w:rsidRDefault="00545F2C" w:rsidP="004F7CDA">
      <w:pPr>
        <w:pStyle w:val="3fc"/>
        <w:numPr>
          <w:ilvl w:val="0"/>
          <w:numId w:val="7"/>
        </w:numPr>
        <w:tabs>
          <w:tab w:val="left" w:pos="142"/>
          <w:tab w:val="left" w:pos="709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07E5F" w:rsidRPr="00B6723D">
        <w:rPr>
          <w:rFonts w:ascii="Times New Roman" w:hAnsi="Times New Roman"/>
          <w:sz w:val="28"/>
          <w:szCs w:val="28"/>
        </w:rPr>
        <w:t>бщественная экспертиза наиболее значимых проектов, реализуемых на территории города</w:t>
      </w:r>
      <w:r w:rsidR="00D25BA4" w:rsidRPr="00B6723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3323C" w:rsidRPr="00B6723D" w:rsidRDefault="000D34FA" w:rsidP="00D25BA4">
      <w:pPr>
        <w:pStyle w:val="3fc"/>
        <w:tabs>
          <w:tab w:val="left" w:pos="142"/>
          <w:tab w:val="left" w:pos="709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6723D">
        <w:rPr>
          <w:rFonts w:ascii="Times New Roman" w:hAnsi="Times New Roman"/>
          <w:sz w:val="28"/>
          <w:szCs w:val="28"/>
        </w:rPr>
        <w:t>проведение общественной экологической экспертизы наиболее значимых проектов, предполагаемых к реализации на территории города, позволит гражданам, общественным организациям осуществлять независимую оценку указанных проектов и позволит в дальнейшем избежать спорных вопросов на стадии реализации проектов</w:t>
      </w:r>
      <w:r w:rsidR="00545F2C">
        <w:rPr>
          <w:rFonts w:ascii="Times New Roman" w:hAnsi="Times New Roman"/>
          <w:sz w:val="28"/>
          <w:szCs w:val="28"/>
        </w:rPr>
        <w:t>;</w:t>
      </w:r>
    </w:p>
    <w:p w:rsidR="0003323C" w:rsidRPr="00B6723D" w:rsidRDefault="007805C3" w:rsidP="00A06FC2">
      <w:pPr>
        <w:pStyle w:val="3fc"/>
        <w:tabs>
          <w:tab w:val="left" w:pos="142"/>
          <w:tab w:val="left" w:pos="709"/>
          <w:tab w:val="left" w:pos="1134"/>
        </w:tabs>
        <w:spacing w:after="0" w:line="240" w:lineRule="auto"/>
        <w:ind w:left="567" w:firstLine="142"/>
        <w:rPr>
          <w:rFonts w:ascii="Times New Roman" w:hAnsi="Times New Roman"/>
          <w:sz w:val="28"/>
          <w:szCs w:val="28"/>
        </w:rPr>
      </w:pPr>
      <w:r w:rsidRPr="00B6723D">
        <w:rPr>
          <w:rFonts w:ascii="Times New Roman" w:hAnsi="Times New Roman"/>
          <w:sz w:val="28"/>
          <w:szCs w:val="28"/>
        </w:rPr>
        <w:t xml:space="preserve">5) </w:t>
      </w:r>
      <w:r w:rsidR="00545F2C">
        <w:rPr>
          <w:rFonts w:ascii="Times New Roman" w:hAnsi="Times New Roman"/>
          <w:sz w:val="28"/>
          <w:szCs w:val="28"/>
        </w:rPr>
        <w:t>о</w:t>
      </w:r>
      <w:r w:rsidR="001B7594" w:rsidRPr="00B6723D">
        <w:rPr>
          <w:rFonts w:ascii="Times New Roman" w:hAnsi="Times New Roman"/>
          <w:sz w:val="28"/>
          <w:szCs w:val="28"/>
        </w:rPr>
        <w:t>чистка и благоустройство водоё</w:t>
      </w:r>
      <w:r w:rsidR="0003323C" w:rsidRPr="00B6723D">
        <w:rPr>
          <w:rFonts w:ascii="Times New Roman" w:hAnsi="Times New Roman"/>
          <w:sz w:val="28"/>
          <w:szCs w:val="28"/>
        </w:rPr>
        <w:t>мов</w:t>
      </w:r>
      <w:r w:rsidR="00A06FC2" w:rsidRPr="00B6723D">
        <w:rPr>
          <w:rFonts w:ascii="Times New Roman" w:hAnsi="Times New Roman"/>
          <w:sz w:val="28"/>
          <w:szCs w:val="28"/>
        </w:rPr>
        <w:t>:</w:t>
      </w:r>
    </w:p>
    <w:p w:rsidR="000C5EA0" w:rsidRPr="00B6723D" w:rsidRDefault="000C5EA0" w:rsidP="00F318DE">
      <w:pPr>
        <w:pStyle w:val="3fc"/>
        <w:widowControl w:val="0"/>
        <w:tabs>
          <w:tab w:val="left" w:pos="142"/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B6723D">
        <w:rPr>
          <w:rFonts w:ascii="Times New Roman" w:hAnsi="Times New Roman"/>
          <w:sz w:val="28"/>
          <w:szCs w:val="28"/>
        </w:rPr>
        <w:t xml:space="preserve">главными водными объектами на территории Сургута являются реки Обь, Сайма, Бардыковка, а также целый ряд озёр и карьеров, которые протекают или располагаются в черте города. Состояние водных объектов, </w:t>
      </w:r>
      <w:r w:rsidRPr="00B6723D">
        <w:rPr>
          <w:rFonts w:ascii="Times New Roman" w:hAnsi="Times New Roman"/>
          <w:sz w:val="28"/>
          <w:szCs w:val="28"/>
        </w:rPr>
        <w:br/>
        <w:t>а особенно берегов реки Оби и протоки Бардыковк</w:t>
      </w:r>
      <w:r w:rsidR="00545F2C">
        <w:rPr>
          <w:rFonts w:ascii="Times New Roman" w:hAnsi="Times New Roman"/>
          <w:sz w:val="28"/>
          <w:szCs w:val="28"/>
        </w:rPr>
        <w:t>и</w:t>
      </w:r>
      <w:r w:rsidRPr="00B6723D">
        <w:rPr>
          <w:rFonts w:ascii="Times New Roman" w:hAnsi="Times New Roman"/>
          <w:sz w:val="28"/>
          <w:szCs w:val="28"/>
        </w:rPr>
        <w:t>, вызывает серь</w:t>
      </w:r>
      <w:r w:rsidR="000360CA">
        <w:rPr>
          <w:rFonts w:ascii="Times New Roman" w:hAnsi="Times New Roman"/>
          <w:sz w:val="28"/>
          <w:szCs w:val="28"/>
        </w:rPr>
        <w:t>ё</w:t>
      </w:r>
      <w:r w:rsidRPr="00B6723D">
        <w:rPr>
          <w:rFonts w:ascii="Times New Roman" w:hAnsi="Times New Roman"/>
          <w:sz w:val="28"/>
          <w:szCs w:val="28"/>
        </w:rPr>
        <w:t xml:space="preserve">зную озабоченность. Органы санитарно-эпидемиологического надзора запрещают купаться в водоёмах в течение летнего периода из-за высокой загрязнённости воды. В реки сбрасываются недостаточно очищенные промышленные </w:t>
      </w:r>
      <w:r w:rsidR="00545F2C">
        <w:rPr>
          <w:rFonts w:ascii="Times New Roman" w:hAnsi="Times New Roman"/>
          <w:sz w:val="28"/>
          <w:szCs w:val="28"/>
        </w:rPr>
        <w:br/>
      </w:r>
      <w:r w:rsidRPr="00B6723D">
        <w:rPr>
          <w:rFonts w:ascii="Times New Roman" w:hAnsi="Times New Roman"/>
          <w:sz w:val="28"/>
          <w:szCs w:val="28"/>
        </w:rPr>
        <w:t>и ливневые стоки, которые не только загрязняют воду, но и размывают берега. Прибрежная зона большинства водоёмов в летний период превращается в места неорганизованного отдыха горожан.</w:t>
      </w:r>
    </w:p>
    <w:p w:rsidR="00330DB3" w:rsidRPr="00B6723D" w:rsidRDefault="0003323C" w:rsidP="00F318DE">
      <w:pPr>
        <w:pStyle w:val="3fc"/>
        <w:widowControl w:val="0"/>
        <w:tabs>
          <w:tab w:val="left" w:pos="142"/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B6723D">
        <w:rPr>
          <w:rFonts w:ascii="Times New Roman" w:hAnsi="Times New Roman"/>
          <w:sz w:val="28"/>
          <w:szCs w:val="28"/>
        </w:rPr>
        <w:t xml:space="preserve">Для улучшения экологической ситуации в городе будет продолжена реализация </w:t>
      </w:r>
      <w:r w:rsidR="00B239F2" w:rsidRPr="00B6723D">
        <w:rPr>
          <w:rFonts w:ascii="Times New Roman" w:hAnsi="Times New Roman"/>
          <w:sz w:val="28"/>
          <w:szCs w:val="28"/>
        </w:rPr>
        <w:t>муниципальной программы «</w:t>
      </w:r>
      <w:r w:rsidR="000C5EA0" w:rsidRPr="00B6723D">
        <w:rPr>
          <w:rFonts w:ascii="Times New Roman" w:hAnsi="Times New Roman"/>
          <w:sz w:val="28"/>
          <w:szCs w:val="28"/>
        </w:rPr>
        <w:t>Охрана окружающей среды города Сургута на 2014</w:t>
      </w:r>
      <w:r w:rsidR="000360CA">
        <w:rPr>
          <w:rFonts w:ascii="Times New Roman" w:hAnsi="Times New Roman"/>
          <w:sz w:val="28"/>
          <w:szCs w:val="28"/>
        </w:rPr>
        <w:t xml:space="preserve"> – </w:t>
      </w:r>
      <w:r w:rsidR="000C5EA0" w:rsidRPr="00B6723D">
        <w:rPr>
          <w:rFonts w:ascii="Times New Roman" w:hAnsi="Times New Roman"/>
          <w:sz w:val="28"/>
          <w:szCs w:val="28"/>
        </w:rPr>
        <w:t>2030 годы»</w:t>
      </w:r>
      <w:r w:rsidR="00330DB3" w:rsidRPr="00B6723D">
        <w:rPr>
          <w:rFonts w:ascii="Times New Roman" w:hAnsi="Times New Roman"/>
          <w:sz w:val="28"/>
          <w:szCs w:val="28"/>
        </w:rPr>
        <w:t>.</w:t>
      </w:r>
      <w:r w:rsidR="000360CA">
        <w:rPr>
          <w:rFonts w:ascii="Times New Roman" w:hAnsi="Times New Roman"/>
          <w:sz w:val="28"/>
          <w:szCs w:val="28"/>
        </w:rPr>
        <w:t xml:space="preserve"> </w:t>
      </w:r>
    </w:p>
    <w:p w:rsidR="0003323C" w:rsidRPr="00B6723D" w:rsidRDefault="00243E38" w:rsidP="00F318DE">
      <w:pPr>
        <w:pStyle w:val="3fc"/>
        <w:widowControl w:val="0"/>
        <w:tabs>
          <w:tab w:val="left" w:pos="142"/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B6723D">
        <w:rPr>
          <w:rFonts w:ascii="Times New Roman" w:hAnsi="Times New Roman"/>
          <w:sz w:val="28"/>
          <w:szCs w:val="28"/>
        </w:rPr>
        <w:t>Решение поставленных задач позволит достичь следующих результатов: повысить качество окружающей среды, экологической безопасности населения на всей территории города</w:t>
      </w:r>
      <w:r w:rsidR="0003323C" w:rsidRPr="00B6723D">
        <w:rPr>
          <w:rFonts w:ascii="Times New Roman" w:hAnsi="Times New Roman"/>
          <w:sz w:val="28"/>
          <w:szCs w:val="28"/>
        </w:rPr>
        <w:t>.</w:t>
      </w:r>
    </w:p>
    <w:p w:rsidR="00E242AE" w:rsidRPr="00B6723D" w:rsidRDefault="0003323C" w:rsidP="00E242AE">
      <w:pPr>
        <w:pStyle w:val="3fc"/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B6723D">
        <w:rPr>
          <w:rFonts w:ascii="Times New Roman" w:hAnsi="Times New Roman"/>
          <w:sz w:val="28"/>
          <w:szCs w:val="28"/>
        </w:rPr>
        <w:t xml:space="preserve">Наиболее значимыми для данного вектора проектами, реализуемыми </w:t>
      </w:r>
      <w:r w:rsidR="00F817A2" w:rsidRPr="00B6723D">
        <w:rPr>
          <w:rFonts w:ascii="Times New Roman" w:hAnsi="Times New Roman"/>
          <w:sz w:val="28"/>
          <w:szCs w:val="28"/>
        </w:rPr>
        <w:br/>
      </w:r>
      <w:r w:rsidRPr="00B6723D">
        <w:rPr>
          <w:rFonts w:ascii="Times New Roman" w:hAnsi="Times New Roman"/>
          <w:sz w:val="28"/>
          <w:szCs w:val="28"/>
        </w:rPr>
        <w:t>в Сургуте (или планируемыми к реализации) являются следующие:</w:t>
      </w:r>
    </w:p>
    <w:p w:rsidR="00E242AE" w:rsidRPr="00B6723D" w:rsidRDefault="00E242AE" w:rsidP="00F318DE">
      <w:pPr>
        <w:pStyle w:val="3fc"/>
        <w:tabs>
          <w:tab w:val="left" w:pos="993"/>
        </w:tabs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B6723D">
        <w:rPr>
          <w:rFonts w:ascii="Times New Roman" w:hAnsi="Times New Roman"/>
          <w:sz w:val="28"/>
          <w:szCs w:val="28"/>
        </w:rPr>
        <w:t>1)</w:t>
      </w:r>
      <w:r w:rsidR="00F529B0" w:rsidRPr="00B6723D">
        <w:rPr>
          <w:rFonts w:ascii="Times New Roman" w:hAnsi="Times New Roman"/>
          <w:sz w:val="28"/>
          <w:szCs w:val="28"/>
        </w:rPr>
        <w:t xml:space="preserve"> </w:t>
      </w:r>
      <w:r w:rsidR="007805C3" w:rsidRPr="00B6723D">
        <w:rPr>
          <w:rFonts w:ascii="Times New Roman" w:hAnsi="Times New Roman"/>
          <w:sz w:val="28"/>
          <w:szCs w:val="28"/>
        </w:rPr>
        <w:t>о</w:t>
      </w:r>
      <w:r w:rsidR="00F529B0" w:rsidRPr="00B6723D">
        <w:rPr>
          <w:rFonts w:ascii="Times New Roman" w:hAnsi="Times New Roman"/>
          <w:sz w:val="28"/>
          <w:szCs w:val="28"/>
        </w:rPr>
        <w:t>бщегородская акция «Чистый город»</w:t>
      </w:r>
      <w:r w:rsidR="003E0F97" w:rsidRPr="00B6723D">
        <w:rPr>
          <w:rFonts w:ascii="Times New Roman" w:hAnsi="Times New Roman"/>
          <w:sz w:val="28"/>
          <w:szCs w:val="28"/>
        </w:rPr>
        <w:t>;</w:t>
      </w:r>
    </w:p>
    <w:p w:rsidR="00E242AE" w:rsidRPr="00B6723D" w:rsidRDefault="00E242AE" w:rsidP="00F318DE">
      <w:pPr>
        <w:pStyle w:val="3fc"/>
        <w:tabs>
          <w:tab w:val="left" w:pos="993"/>
        </w:tabs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B6723D">
        <w:rPr>
          <w:rFonts w:ascii="Times New Roman" w:hAnsi="Times New Roman"/>
          <w:sz w:val="28"/>
          <w:szCs w:val="28"/>
        </w:rPr>
        <w:t>2)</w:t>
      </w:r>
      <w:r w:rsidRPr="00B6723D">
        <w:rPr>
          <w:rFonts w:ascii="Times New Roman" w:hAnsi="Times New Roman"/>
          <w:sz w:val="28"/>
          <w:szCs w:val="28"/>
        </w:rPr>
        <w:tab/>
      </w:r>
      <w:r w:rsidR="007805C3" w:rsidRPr="00B6723D">
        <w:rPr>
          <w:rFonts w:ascii="Times New Roman" w:hAnsi="Times New Roman"/>
          <w:sz w:val="28"/>
          <w:szCs w:val="28"/>
        </w:rPr>
        <w:t>р</w:t>
      </w:r>
      <w:r w:rsidR="00F529B0" w:rsidRPr="00B6723D">
        <w:rPr>
          <w:rFonts w:ascii="Times New Roman" w:hAnsi="Times New Roman"/>
          <w:sz w:val="28"/>
          <w:szCs w:val="28"/>
        </w:rPr>
        <w:t>азвитие сети ландшафтных и рекреационных комплексов с целью создания в каждом новом микрорайоне, который планируется под застройку, парка или сквера;</w:t>
      </w:r>
    </w:p>
    <w:p w:rsidR="0003323C" w:rsidRPr="00B6723D" w:rsidRDefault="00E242AE" w:rsidP="00F318DE">
      <w:pPr>
        <w:pStyle w:val="3fc"/>
        <w:tabs>
          <w:tab w:val="left" w:pos="993"/>
        </w:tabs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B6723D">
        <w:rPr>
          <w:rFonts w:ascii="Times New Roman" w:hAnsi="Times New Roman"/>
          <w:sz w:val="28"/>
          <w:szCs w:val="28"/>
        </w:rPr>
        <w:t>3)</w:t>
      </w:r>
      <w:r w:rsidRPr="00B6723D">
        <w:rPr>
          <w:rFonts w:ascii="Times New Roman" w:hAnsi="Times New Roman"/>
          <w:sz w:val="28"/>
          <w:szCs w:val="28"/>
        </w:rPr>
        <w:tab/>
      </w:r>
      <w:r w:rsidR="007805C3" w:rsidRPr="00B6723D">
        <w:rPr>
          <w:rFonts w:ascii="Times New Roman" w:hAnsi="Times New Roman"/>
          <w:sz w:val="28"/>
          <w:szCs w:val="28"/>
        </w:rPr>
        <w:t>строительство комплексного межмуниципального полигона ТКО;</w:t>
      </w:r>
    </w:p>
    <w:p w:rsidR="007805C3" w:rsidRPr="00B6723D" w:rsidRDefault="007805C3" w:rsidP="00F318DE">
      <w:pPr>
        <w:pStyle w:val="3fc"/>
        <w:tabs>
          <w:tab w:val="left" w:pos="993"/>
        </w:tabs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B6723D">
        <w:rPr>
          <w:rFonts w:ascii="Times New Roman" w:hAnsi="Times New Roman"/>
          <w:sz w:val="28"/>
          <w:szCs w:val="28"/>
        </w:rPr>
        <w:t>4)</w:t>
      </w:r>
      <w:r w:rsidRPr="00B6723D">
        <w:t xml:space="preserve"> </w:t>
      </w:r>
      <w:r w:rsidRPr="00B6723D">
        <w:rPr>
          <w:rFonts w:ascii="Times New Roman" w:hAnsi="Times New Roman"/>
          <w:sz w:val="28"/>
          <w:szCs w:val="28"/>
        </w:rPr>
        <w:t>строительство полигонов для утилизации снега.</w:t>
      </w:r>
    </w:p>
    <w:p w:rsidR="00E717E9" w:rsidRDefault="00E717E9" w:rsidP="008C3F18">
      <w:pPr>
        <w:pStyle w:val="3fc"/>
        <w:tabs>
          <w:tab w:val="left" w:pos="851"/>
          <w:tab w:val="left" w:pos="1134"/>
        </w:tabs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C3F18" w:rsidRPr="00B6723D" w:rsidRDefault="008C3F18" w:rsidP="008C3F18">
      <w:pPr>
        <w:pStyle w:val="3fc"/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B6723D">
        <w:rPr>
          <w:rFonts w:ascii="Times New Roman" w:hAnsi="Times New Roman"/>
          <w:sz w:val="28"/>
          <w:szCs w:val="28"/>
        </w:rPr>
        <w:lastRenderedPageBreak/>
        <w:t>Государственные и муниципальные программы, в рамках которых реализуются мероприятия, направленные на развитие вектора «Экология»</w:t>
      </w:r>
    </w:p>
    <w:p w:rsidR="00857461" w:rsidRPr="00B6723D" w:rsidRDefault="00857461" w:rsidP="00F817A2">
      <w:pPr>
        <w:pStyle w:val="3fc"/>
        <w:spacing w:after="0" w:line="240" w:lineRule="auto"/>
        <w:ind w:left="0" w:firstLine="0"/>
        <w:jc w:val="right"/>
        <w:rPr>
          <w:rFonts w:ascii="Times New Roman" w:hAnsi="Times New Roman"/>
          <w:sz w:val="28"/>
          <w:szCs w:val="28"/>
        </w:rPr>
      </w:pPr>
    </w:p>
    <w:p w:rsidR="00F817A2" w:rsidRPr="00B6723D" w:rsidRDefault="00617342" w:rsidP="00F817A2">
      <w:pPr>
        <w:pStyle w:val="3fc"/>
        <w:spacing w:after="0" w:line="240" w:lineRule="auto"/>
        <w:ind w:left="0" w:firstLine="0"/>
        <w:jc w:val="right"/>
        <w:rPr>
          <w:rFonts w:ascii="Times New Roman" w:hAnsi="Times New Roman"/>
          <w:sz w:val="28"/>
          <w:szCs w:val="28"/>
        </w:rPr>
      </w:pPr>
      <w:r w:rsidRPr="00B6723D">
        <w:rPr>
          <w:rFonts w:ascii="Times New Roman" w:hAnsi="Times New Roman"/>
          <w:sz w:val="28"/>
          <w:szCs w:val="28"/>
        </w:rPr>
        <w:t xml:space="preserve">Таблица </w:t>
      </w:r>
      <w:r w:rsidR="008C3F18" w:rsidRPr="00B6723D">
        <w:rPr>
          <w:rFonts w:ascii="Times New Roman" w:hAnsi="Times New Roman"/>
          <w:sz w:val="28"/>
          <w:szCs w:val="28"/>
        </w:rPr>
        <w:t>3</w:t>
      </w:r>
      <w:r w:rsidR="00710377" w:rsidRPr="00B6723D">
        <w:rPr>
          <w:rFonts w:ascii="Times New Roman" w:hAnsi="Times New Roman"/>
          <w:sz w:val="28"/>
          <w:szCs w:val="28"/>
        </w:rPr>
        <w:t>2</w:t>
      </w:r>
    </w:p>
    <w:tbl>
      <w:tblPr>
        <w:tblpPr w:leftFromText="180" w:rightFromText="180" w:vertAnchor="text" w:tblpX="56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4145"/>
        <w:gridCol w:w="4218"/>
      </w:tblGrid>
      <w:tr w:rsidR="00B6723D" w:rsidRPr="00B6723D" w:rsidTr="004565AF">
        <w:trPr>
          <w:trHeight w:val="405"/>
        </w:trPr>
        <w:tc>
          <w:tcPr>
            <w:tcW w:w="993" w:type="dxa"/>
            <w:shd w:val="clear" w:color="auto" w:fill="auto"/>
          </w:tcPr>
          <w:p w:rsidR="00CD2DBB" w:rsidRPr="000360CA" w:rsidRDefault="00CD2DBB" w:rsidP="004565AF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0360CA">
              <w:rPr>
                <w:rFonts w:eastAsia="Times New Roman"/>
                <w:kern w:val="0"/>
              </w:rPr>
              <w:t>Вектор</w:t>
            </w:r>
          </w:p>
        </w:tc>
        <w:tc>
          <w:tcPr>
            <w:tcW w:w="4145" w:type="dxa"/>
            <w:shd w:val="clear" w:color="auto" w:fill="auto"/>
          </w:tcPr>
          <w:p w:rsidR="00CD2DBB" w:rsidRPr="000360CA" w:rsidRDefault="00CD2DBB" w:rsidP="004565AF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0360CA">
              <w:rPr>
                <w:rFonts w:eastAsia="Times New Roman"/>
                <w:kern w:val="0"/>
              </w:rPr>
              <w:t>Государственные программы</w:t>
            </w:r>
          </w:p>
        </w:tc>
        <w:tc>
          <w:tcPr>
            <w:tcW w:w="4218" w:type="dxa"/>
            <w:shd w:val="clear" w:color="auto" w:fill="auto"/>
          </w:tcPr>
          <w:p w:rsidR="00CD2DBB" w:rsidRPr="000360CA" w:rsidRDefault="00CD2DBB" w:rsidP="004565AF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0360CA">
              <w:rPr>
                <w:rFonts w:eastAsia="Times New Roman"/>
                <w:kern w:val="0"/>
              </w:rPr>
              <w:t>Муниципальные программы</w:t>
            </w:r>
          </w:p>
        </w:tc>
      </w:tr>
      <w:tr w:rsidR="00B6723D" w:rsidRPr="00B6723D" w:rsidTr="004565AF">
        <w:trPr>
          <w:trHeight w:val="1272"/>
        </w:trPr>
        <w:tc>
          <w:tcPr>
            <w:tcW w:w="993" w:type="dxa"/>
            <w:shd w:val="clear" w:color="auto" w:fill="auto"/>
            <w:textDirection w:val="btLr"/>
            <w:vAlign w:val="center"/>
          </w:tcPr>
          <w:p w:rsidR="00CD2DBB" w:rsidRPr="000360CA" w:rsidRDefault="00CD2DBB" w:rsidP="004565AF">
            <w:pPr>
              <w:ind w:right="113" w:firstLine="0"/>
              <w:jc w:val="center"/>
              <w:rPr>
                <w:rFonts w:eastAsia="Times New Roman"/>
                <w:kern w:val="0"/>
              </w:rPr>
            </w:pPr>
            <w:r w:rsidRPr="000360CA">
              <w:rPr>
                <w:rFonts w:eastAsia="Times New Roman"/>
                <w:kern w:val="0"/>
              </w:rPr>
              <w:t>Экология</w:t>
            </w:r>
          </w:p>
        </w:tc>
        <w:tc>
          <w:tcPr>
            <w:tcW w:w="4145" w:type="dxa"/>
            <w:shd w:val="clear" w:color="auto" w:fill="auto"/>
          </w:tcPr>
          <w:p w:rsidR="00CD2DBB" w:rsidRPr="000360CA" w:rsidRDefault="00CD2DBB" w:rsidP="004565AF">
            <w:pPr>
              <w:ind w:left="113" w:right="148" w:firstLine="0"/>
              <w:rPr>
                <w:rFonts w:eastAsia="Times New Roman"/>
                <w:kern w:val="0"/>
              </w:rPr>
            </w:pPr>
            <w:r w:rsidRPr="000360CA">
              <w:rPr>
                <w:rFonts w:eastAsia="Times New Roman"/>
                <w:kern w:val="0"/>
              </w:rPr>
              <w:t>Обеспечение экологической безопасности Ханты-Мансийского автономного округа –</w:t>
            </w:r>
            <w:r w:rsidR="000360CA">
              <w:rPr>
                <w:rFonts w:eastAsia="Times New Roman"/>
                <w:kern w:val="0"/>
              </w:rPr>
              <w:t xml:space="preserve"> </w:t>
            </w:r>
            <w:r w:rsidRPr="000360CA">
              <w:rPr>
                <w:rFonts w:eastAsia="Times New Roman"/>
                <w:kern w:val="0"/>
              </w:rPr>
              <w:t xml:space="preserve">Югры </w:t>
            </w:r>
            <w:r w:rsidR="000360CA">
              <w:rPr>
                <w:rFonts w:eastAsia="Times New Roman"/>
                <w:kern w:val="0"/>
              </w:rPr>
              <w:br/>
            </w:r>
            <w:r w:rsidRPr="000360CA">
              <w:rPr>
                <w:rFonts w:eastAsia="Times New Roman"/>
                <w:kern w:val="0"/>
              </w:rPr>
              <w:t>на 2016 – 2020 годы</w:t>
            </w:r>
            <w:r w:rsidR="000360CA">
              <w:rPr>
                <w:rFonts w:eastAsia="Times New Roman"/>
                <w:kern w:val="0"/>
              </w:rPr>
              <w:t xml:space="preserve">. </w:t>
            </w:r>
          </w:p>
          <w:p w:rsidR="00CD2DBB" w:rsidRPr="000360CA" w:rsidRDefault="00CD2DBB" w:rsidP="004565AF">
            <w:pPr>
              <w:ind w:left="113" w:right="148" w:firstLine="0"/>
              <w:rPr>
                <w:rFonts w:eastAsia="Times New Roman"/>
                <w:kern w:val="0"/>
              </w:rPr>
            </w:pPr>
          </w:p>
          <w:p w:rsidR="00E717E9" w:rsidRPr="000360CA" w:rsidRDefault="00CD2DBB" w:rsidP="005D5C48">
            <w:pPr>
              <w:ind w:left="113" w:right="148" w:firstLine="0"/>
              <w:rPr>
                <w:rFonts w:eastAsia="Times New Roman"/>
                <w:kern w:val="0"/>
              </w:rPr>
            </w:pPr>
            <w:r w:rsidRPr="000360CA">
              <w:rPr>
                <w:rFonts w:eastAsia="Times New Roman"/>
                <w:kern w:val="0"/>
              </w:rPr>
              <w:t>Создание условий для эффективного и ответственного управления муниципальными финансами, повышения устойчивости местных бюджетов Ханты-Мансийского автономного округа</w:t>
            </w:r>
            <w:r w:rsidR="000360CA">
              <w:rPr>
                <w:rFonts w:eastAsia="Times New Roman"/>
                <w:kern w:val="0"/>
              </w:rPr>
              <w:t xml:space="preserve"> – </w:t>
            </w:r>
            <w:r w:rsidRPr="000360CA">
              <w:rPr>
                <w:rFonts w:eastAsia="Times New Roman"/>
                <w:kern w:val="0"/>
              </w:rPr>
              <w:t xml:space="preserve">Югры </w:t>
            </w:r>
            <w:r w:rsidR="000360CA">
              <w:rPr>
                <w:rFonts w:eastAsia="Times New Roman"/>
                <w:kern w:val="0"/>
              </w:rPr>
              <w:br/>
            </w:r>
            <w:r w:rsidRPr="000360CA">
              <w:rPr>
                <w:rFonts w:eastAsia="Times New Roman"/>
                <w:kern w:val="0"/>
              </w:rPr>
              <w:t>на 2016</w:t>
            </w:r>
            <w:r w:rsidR="000360CA">
              <w:rPr>
                <w:rFonts w:eastAsia="Times New Roman"/>
                <w:kern w:val="0"/>
              </w:rPr>
              <w:t xml:space="preserve"> – </w:t>
            </w:r>
            <w:r w:rsidRPr="000360CA">
              <w:rPr>
                <w:rFonts w:eastAsia="Times New Roman"/>
                <w:kern w:val="0"/>
              </w:rPr>
              <w:t>2020 годы</w:t>
            </w:r>
          </w:p>
        </w:tc>
        <w:tc>
          <w:tcPr>
            <w:tcW w:w="4218" w:type="dxa"/>
            <w:shd w:val="clear" w:color="auto" w:fill="auto"/>
          </w:tcPr>
          <w:p w:rsidR="00CD2DBB" w:rsidRPr="000360CA" w:rsidRDefault="00CD2DBB" w:rsidP="004565AF">
            <w:pPr>
              <w:ind w:left="113" w:right="148" w:firstLine="0"/>
              <w:rPr>
                <w:rFonts w:eastAsia="Times New Roman"/>
                <w:kern w:val="0"/>
              </w:rPr>
            </w:pPr>
            <w:r w:rsidRPr="000360CA">
              <w:rPr>
                <w:rFonts w:eastAsia="Times New Roman"/>
                <w:kern w:val="0"/>
              </w:rPr>
              <w:t>Охрана окружающей среды города Сургута на 2014 – 2030 годы</w:t>
            </w:r>
          </w:p>
          <w:p w:rsidR="00CD2DBB" w:rsidRPr="000360CA" w:rsidRDefault="00CD2DBB" w:rsidP="004565AF">
            <w:pPr>
              <w:ind w:left="113" w:right="148" w:firstLine="0"/>
              <w:rPr>
                <w:rFonts w:eastAsia="Times New Roman"/>
                <w:kern w:val="0"/>
              </w:rPr>
            </w:pPr>
          </w:p>
        </w:tc>
      </w:tr>
    </w:tbl>
    <w:p w:rsidR="003B23F1" w:rsidRPr="00B6723D" w:rsidRDefault="003B23F1" w:rsidP="00476E2F">
      <w:pPr>
        <w:keepNext/>
        <w:keepLines/>
        <w:ind w:firstLine="720"/>
        <w:rPr>
          <w:sz w:val="28"/>
          <w:szCs w:val="28"/>
        </w:rPr>
      </w:pPr>
    </w:p>
    <w:p w:rsidR="004D59A2" w:rsidRPr="00B6723D" w:rsidRDefault="00CD2DBB" w:rsidP="004D59A2">
      <w:pPr>
        <w:rPr>
          <w:rFonts w:eastAsia="Times New Roman"/>
          <w:kern w:val="0"/>
          <w:sz w:val="28"/>
          <w:szCs w:val="28"/>
        </w:rPr>
      </w:pPr>
      <w:r w:rsidRPr="00B6723D">
        <w:rPr>
          <w:rFonts w:eastAsia="Times New Roman"/>
          <w:kern w:val="0"/>
          <w:sz w:val="28"/>
          <w:szCs w:val="28"/>
        </w:rPr>
        <w:t xml:space="preserve">Планируемый объём финансовых ресурсов для достижения цели </w:t>
      </w:r>
      <w:r w:rsidR="000360CA">
        <w:rPr>
          <w:rFonts w:eastAsia="Times New Roman"/>
          <w:kern w:val="0"/>
          <w:sz w:val="28"/>
          <w:szCs w:val="28"/>
        </w:rPr>
        <w:br/>
      </w:r>
      <w:r w:rsidRPr="00B6723D">
        <w:rPr>
          <w:rFonts w:eastAsia="Times New Roman"/>
          <w:kern w:val="0"/>
          <w:sz w:val="28"/>
          <w:szCs w:val="28"/>
        </w:rPr>
        <w:t xml:space="preserve">вектора – 4 770,6 млн. рублей, из них средств бюджета города – </w:t>
      </w:r>
      <w:r w:rsidR="000360CA">
        <w:rPr>
          <w:rFonts w:eastAsia="Times New Roman"/>
          <w:kern w:val="0"/>
          <w:sz w:val="28"/>
          <w:szCs w:val="28"/>
        </w:rPr>
        <w:br/>
      </w:r>
      <w:r w:rsidRPr="00B6723D">
        <w:rPr>
          <w:rFonts w:eastAsia="Times New Roman"/>
          <w:kern w:val="0"/>
          <w:sz w:val="28"/>
          <w:szCs w:val="28"/>
        </w:rPr>
        <w:t>4 680,2 млн. рублей.</w:t>
      </w:r>
      <w:bookmarkStart w:id="14" w:name="_Toc405656461"/>
    </w:p>
    <w:p w:rsidR="004D59A2" w:rsidRPr="00B6723D" w:rsidRDefault="004D59A2" w:rsidP="004D59A2">
      <w:pPr>
        <w:rPr>
          <w:rFonts w:eastAsia="Times New Roman"/>
          <w:kern w:val="0"/>
          <w:sz w:val="28"/>
          <w:szCs w:val="28"/>
        </w:rPr>
      </w:pPr>
    </w:p>
    <w:p w:rsidR="00912E7E" w:rsidRPr="00912E7E" w:rsidRDefault="00912E7E" w:rsidP="00912E7E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E21596" w:rsidRPr="00912E7E">
        <w:rPr>
          <w:b/>
          <w:sz w:val="28"/>
          <w:szCs w:val="28"/>
        </w:rPr>
        <w:t xml:space="preserve">Ожидаемые результаты достижения целей и задач, </w:t>
      </w:r>
    </w:p>
    <w:p w:rsidR="00912E7E" w:rsidRPr="00912E7E" w:rsidRDefault="00E21596" w:rsidP="00912E7E">
      <w:pPr>
        <w:ind w:firstLine="0"/>
        <w:jc w:val="center"/>
        <w:rPr>
          <w:b/>
          <w:sz w:val="28"/>
          <w:szCs w:val="28"/>
        </w:rPr>
      </w:pPr>
      <w:r w:rsidRPr="00912E7E">
        <w:rPr>
          <w:b/>
          <w:sz w:val="28"/>
          <w:szCs w:val="28"/>
        </w:rPr>
        <w:t>и</w:t>
      </w:r>
      <w:r w:rsidR="00040108" w:rsidRPr="00912E7E">
        <w:rPr>
          <w:b/>
          <w:sz w:val="28"/>
          <w:szCs w:val="28"/>
        </w:rPr>
        <w:t xml:space="preserve">нтегральные индексы достижения </w:t>
      </w:r>
      <w:r w:rsidR="004565AF">
        <w:rPr>
          <w:b/>
          <w:sz w:val="28"/>
          <w:szCs w:val="28"/>
        </w:rPr>
        <w:t>С</w:t>
      </w:r>
      <w:r w:rsidR="00711197" w:rsidRPr="00912E7E">
        <w:rPr>
          <w:b/>
          <w:sz w:val="28"/>
          <w:szCs w:val="28"/>
        </w:rPr>
        <w:t>тратеги</w:t>
      </w:r>
      <w:r w:rsidR="004055C6" w:rsidRPr="00912E7E">
        <w:rPr>
          <w:b/>
          <w:sz w:val="28"/>
          <w:szCs w:val="28"/>
        </w:rPr>
        <w:t>и</w:t>
      </w:r>
      <w:r w:rsidR="0010424B" w:rsidRPr="00912E7E">
        <w:rPr>
          <w:b/>
          <w:sz w:val="28"/>
          <w:szCs w:val="28"/>
        </w:rPr>
        <w:t xml:space="preserve"> </w:t>
      </w:r>
      <w:r w:rsidR="00300C9D" w:rsidRPr="00912E7E">
        <w:rPr>
          <w:b/>
          <w:sz w:val="28"/>
          <w:szCs w:val="28"/>
        </w:rPr>
        <w:t xml:space="preserve">социально-экономического </w:t>
      </w:r>
      <w:r w:rsidR="00672089" w:rsidRPr="00912E7E">
        <w:rPr>
          <w:b/>
          <w:sz w:val="28"/>
          <w:szCs w:val="28"/>
        </w:rPr>
        <w:t xml:space="preserve">развития </w:t>
      </w:r>
      <w:r w:rsidR="00EF55DA" w:rsidRPr="00912E7E">
        <w:rPr>
          <w:b/>
          <w:sz w:val="28"/>
          <w:szCs w:val="28"/>
        </w:rPr>
        <w:t xml:space="preserve">муниципального образования городской округ </w:t>
      </w:r>
      <w:r w:rsidR="00711197" w:rsidRPr="00912E7E">
        <w:rPr>
          <w:b/>
          <w:sz w:val="28"/>
          <w:szCs w:val="28"/>
        </w:rPr>
        <w:t>город Сургут</w:t>
      </w:r>
      <w:r w:rsidR="00EF55DA" w:rsidRPr="00912E7E">
        <w:rPr>
          <w:b/>
          <w:sz w:val="28"/>
          <w:szCs w:val="28"/>
        </w:rPr>
        <w:t xml:space="preserve"> на период до 2030 года</w:t>
      </w:r>
      <w:r w:rsidRPr="00912E7E">
        <w:rPr>
          <w:b/>
          <w:sz w:val="28"/>
          <w:szCs w:val="28"/>
        </w:rPr>
        <w:t xml:space="preserve">, включая частные показатели </w:t>
      </w:r>
      <w:r w:rsidR="00912E7E">
        <w:rPr>
          <w:b/>
          <w:sz w:val="28"/>
          <w:szCs w:val="28"/>
        </w:rPr>
        <w:br/>
      </w:r>
      <w:r w:rsidRPr="00912E7E">
        <w:rPr>
          <w:b/>
          <w:sz w:val="28"/>
          <w:szCs w:val="28"/>
        </w:rPr>
        <w:t>для их расчёта</w:t>
      </w:r>
    </w:p>
    <w:bookmarkEnd w:id="14"/>
    <w:p w:rsidR="00E717E9" w:rsidRDefault="00E717E9" w:rsidP="008C3F18">
      <w:pPr>
        <w:shd w:val="clear" w:color="auto" w:fill="FFFFFF"/>
        <w:ind w:firstLine="720"/>
        <w:rPr>
          <w:sz w:val="28"/>
          <w:szCs w:val="28"/>
        </w:rPr>
      </w:pPr>
    </w:p>
    <w:p w:rsidR="00040108" w:rsidRPr="00B6723D" w:rsidRDefault="00912E7E" w:rsidP="008C3F18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>Д</w:t>
      </w:r>
      <w:r w:rsidR="00040108" w:rsidRPr="00B6723D">
        <w:rPr>
          <w:sz w:val="28"/>
          <w:szCs w:val="28"/>
        </w:rPr>
        <w:t>ля формирования интег</w:t>
      </w:r>
      <w:r w:rsidR="00DC236E" w:rsidRPr="00B6723D">
        <w:rPr>
          <w:sz w:val="28"/>
          <w:szCs w:val="28"/>
        </w:rPr>
        <w:t>ральных показателей выполнения С</w:t>
      </w:r>
      <w:r w:rsidR="00040108" w:rsidRPr="00B6723D">
        <w:rPr>
          <w:sz w:val="28"/>
          <w:szCs w:val="28"/>
        </w:rPr>
        <w:t>тратегии</w:t>
      </w:r>
      <w:r w:rsidR="00DC236E" w:rsidRPr="00B6723D">
        <w:rPr>
          <w:sz w:val="28"/>
          <w:szCs w:val="28"/>
        </w:rPr>
        <w:t xml:space="preserve"> 2030</w:t>
      </w:r>
      <w:r w:rsidR="00342C25" w:rsidRPr="00B6723D">
        <w:rPr>
          <w:sz w:val="28"/>
          <w:szCs w:val="28"/>
        </w:rPr>
        <w:t xml:space="preserve"> использована </w:t>
      </w:r>
      <w:r w:rsidR="00040108" w:rsidRPr="00B6723D">
        <w:rPr>
          <w:sz w:val="28"/>
          <w:szCs w:val="28"/>
        </w:rPr>
        <w:t xml:space="preserve">методика оценки качества, применяемая в квалиметрии. Данный метод базируется на </w:t>
      </w:r>
      <w:r w:rsidR="000812D7" w:rsidRPr="00B6723D">
        <w:rPr>
          <w:sz w:val="28"/>
          <w:szCs w:val="28"/>
        </w:rPr>
        <w:t>нижеследующих принципах</w:t>
      </w:r>
      <w:r w:rsidR="00B20788" w:rsidRPr="00B6723D">
        <w:rPr>
          <w:sz w:val="28"/>
          <w:szCs w:val="28"/>
        </w:rPr>
        <w:t>:</w:t>
      </w:r>
    </w:p>
    <w:p w:rsidR="00040108" w:rsidRPr="00B6723D" w:rsidRDefault="00B20788" w:rsidP="009B22E7">
      <w:pPr>
        <w:shd w:val="clear" w:color="auto" w:fill="FFFFFF"/>
        <w:tabs>
          <w:tab w:val="left" w:pos="993"/>
        </w:tabs>
        <w:ind w:firstLine="720"/>
        <w:rPr>
          <w:sz w:val="28"/>
          <w:szCs w:val="28"/>
        </w:rPr>
      </w:pPr>
      <w:bookmarkStart w:id="15" w:name="sub_1301"/>
      <w:r w:rsidRPr="00B6723D">
        <w:rPr>
          <w:sz w:val="28"/>
          <w:szCs w:val="28"/>
        </w:rPr>
        <w:t>1)</w:t>
      </w:r>
      <w:r w:rsidR="009B22E7" w:rsidRPr="00B6723D">
        <w:rPr>
          <w:sz w:val="28"/>
          <w:szCs w:val="28"/>
        </w:rPr>
        <w:tab/>
      </w:r>
      <w:r w:rsidR="000E7EC3">
        <w:rPr>
          <w:sz w:val="28"/>
          <w:szCs w:val="28"/>
        </w:rPr>
        <w:t xml:space="preserve"> </w:t>
      </w:r>
      <w:r w:rsidRPr="00B6723D">
        <w:rPr>
          <w:sz w:val="28"/>
          <w:szCs w:val="28"/>
        </w:rPr>
        <w:t>р</w:t>
      </w:r>
      <w:r w:rsidR="00040108" w:rsidRPr="00B6723D">
        <w:rPr>
          <w:sz w:val="28"/>
          <w:szCs w:val="28"/>
        </w:rPr>
        <w:t>азвитие направления (вектора) представляет собой совокупность только тех свойств объекта, которые связаны с достига</w:t>
      </w:r>
      <w:r w:rsidR="00342C25" w:rsidRPr="00B6723D">
        <w:rPr>
          <w:sz w:val="28"/>
          <w:szCs w:val="28"/>
        </w:rPr>
        <w:t xml:space="preserve">емым с его помощью результатом </w:t>
      </w:r>
      <w:r w:rsidR="00040108" w:rsidRPr="00B6723D">
        <w:rPr>
          <w:sz w:val="28"/>
          <w:szCs w:val="28"/>
        </w:rPr>
        <w:t xml:space="preserve">и которые проявляются в процессе хозяйствования объекта </w:t>
      </w:r>
      <w:r w:rsidR="000812D7" w:rsidRPr="00B6723D">
        <w:rPr>
          <w:sz w:val="28"/>
          <w:szCs w:val="28"/>
        </w:rPr>
        <w:br/>
      </w:r>
      <w:r w:rsidR="00040108" w:rsidRPr="00B6723D">
        <w:rPr>
          <w:sz w:val="28"/>
          <w:szCs w:val="28"/>
        </w:rPr>
        <w:t>в соответствии с его назначением</w:t>
      </w:r>
      <w:r w:rsidR="0064137A" w:rsidRPr="00B6723D">
        <w:rPr>
          <w:sz w:val="28"/>
          <w:szCs w:val="28"/>
        </w:rPr>
        <w:t>;</w:t>
      </w:r>
    </w:p>
    <w:p w:rsidR="00040108" w:rsidRPr="00B6723D" w:rsidRDefault="00040108" w:rsidP="009B22E7">
      <w:pPr>
        <w:shd w:val="clear" w:color="auto" w:fill="FFFFFF"/>
        <w:tabs>
          <w:tab w:val="left" w:pos="993"/>
        </w:tabs>
        <w:ind w:firstLine="720"/>
        <w:rPr>
          <w:sz w:val="28"/>
          <w:szCs w:val="28"/>
        </w:rPr>
      </w:pPr>
      <w:bookmarkStart w:id="16" w:name="sub_1302"/>
      <w:bookmarkEnd w:id="15"/>
      <w:r w:rsidRPr="00B6723D">
        <w:rPr>
          <w:sz w:val="28"/>
          <w:szCs w:val="28"/>
        </w:rPr>
        <w:t>2</w:t>
      </w:r>
      <w:r w:rsidR="0064137A" w:rsidRPr="00B6723D">
        <w:rPr>
          <w:sz w:val="28"/>
          <w:szCs w:val="28"/>
        </w:rPr>
        <w:t>)</w:t>
      </w:r>
      <w:r w:rsidR="009B22E7" w:rsidRPr="00B6723D">
        <w:rPr>
          <w:sz w:val="28"/>
          <w:szCs w:val="28"/>
        </w:rPr>
        <w:tab/>
      </w:r>
      <w:r w:rsidR="000E7EC3">
        <w:rPr>
          <w:sz w:val="28"/>
          <w:szCs w:val="28"/>
        </w:rPr>
        <w:t xml:space="preserve"> </w:t>
      </w:r>
      <w:r w:rsidR="0064137A" w:rsidRPr="00B6723D">
        <w:rPr>
          <w:sz w:val="28"/>
          <w:szCs w:val="28"/>
        </w:rPr>
        <w:t>а</w:t>
      </w:r>
      <w:r w:rsidRPr="00B6723D">
        <w:rPr>
          <w:sz w:val="28"/>
          <w:szCs w:val="28"/>
        </w:rPr>
        <w:t xml:space="preserve">нализируемые свойства измеряются с помощью абсолютного показателя свойства </w:t>
      </w:r>
      <w:r w:rsidRPr="00B6723D">
        <w:rPr>
          <w:i/>
          <w:sz w:val="28"/>
          <w:szCs w:val="28"/>
          <w:lang w:val="en-US"/>
        </w:rPr>
        <w:t>Q</w:t>
      </w:r>
      <w:r w:rsidRPr="00B6723D">
        <w:rPr>
          <w:i/>
          <w:sz w:val="28"/>
          <w:szCs w:val="28"/>
          <w:vertAlign w:val="subscript"/>
          <w:lang w:val="en-US"/>
        </w:rPr>
        <w:t>i</w:t>
      </w:r>
      <w:r w:rsidR="000E7EC3">
        <w:rPr>
          <w:i/>
          <w:sz w:val="28"/>
          <w:szCs w:val="28"/>
          <w:vertAlign w:val="subscript"/>
        </w:rPr>
        <w:t xml:space="preserve"> </w:t>
      </w:r>
      <w:r w:rsidRPr="00B6723D">
        <w:rPr>
          <w:sz w:val="28"/>
          <w:szCs w:val="28"/>
        </w:rPr>
        <w:t>(i</w:t>
      </w:r>
      <w:r w:rsidR="000E7EC3">
        <w:rPr>
          <w:sz w:val="28"/>
          <w:szCs w:val="28"/>
        </w:rPr>
        <w:t xml:space="preserve"> </w:t>
      </w:r>
      <w:r w:rsidRPr="00B6723D">
        <w:rPr>
          <w:sz w:val="28"/>
          <w:szCs w:val="28"/>
        </w:rPr>
        <w:t>=</w:t>
      </w:r>
      <w:r w:rsidR="000E7EC3">
        <w:rPr>
          <w:sz w:val="28"/>
          <w:szCs w:val="28"/>
        </w:rPr>
        <w:t xml:space="preserve"> </w:t>
      </w:r>
      <w:r w:rsidRPr="00B6723D">
        <w:rPr>
          <w:sz w:val="28"/>
          <w:szCs w:val="28"/>
        </w:rPr>
        <w:t xml:space="preserve">1, 2, …, n, где n </w:t>
      </w:r>
      <w:r w:rsidR="000812D7" w:rsidRPr="00B6723D">
        <w:rPr>
          <w:sz w:val="28"/>
          <w:szCs w:val="28"/>
        </w:rPr>
        <w:t>–</w:t>
      </w:r>
      <w:r w:rsidRPr="00B6723D">
        <w:rPr>
          <w:sz w:val="28"/>
          <w:szCs w:val="28"/>
        </w:rPr>
        <w:t xml:space="preserve"> количество свойств оцениваемого объекта). Полученные значения показателя </w:t>
      </w:r>
      <w:r w:rsidRPr="00B6723D">
        <w:rPr>
          <w:sz w:val="28"/>
          <w:szCs w:val="28"/>
          <w:lang w:val="en-US"/>
        </w:rPr>
        <w:t>Q</w:t>
      </w:r>
      <w:r w:rsidRPr="00B6723D">
        <w:rPr>
          <w:sz w:val="28"/>
          <w:szCs w:val="28"/>
        </w:rPr>
        <w:t xml:space="preserve"> выражаются </w:t>
      </w:r>
      <w:r w:rsidR="000812D7" w:rsidRPr="00B6723D">
        <w:rPr>
          <w:sz w:val="28"/>
          <w:szCs w:val="28"/>
        </w:rPr>
        <w:br/>
      </w:r>
      <w:r w:rsidRPr="00B6723D">
        <w:rPr>
          <w:sz w:val="28"/>
          <w:szCs w:val="28"/>
        </w:rPr>
        <w:t>в специфических для каждого свойства единицах. Для измерений использованы метрологические, экспертные, аналитические методы</w:t>
      </w:r>
      <w:r w:rsidR="0064137A" w:rsidRPr="00B6723D">
        <w:rPr>
          <w:sz w:val="28"/>
          <w:szCs w:val="28"/>
        </w:rPr>
        <w:t>;</w:t>
      </w:r>
    </w:p>
    <w:p w:rsidR="009B22E7" w:rsidRPr="00B6723D" w:rsidRDefault="00040108" w:rsidP="00912E7E">
      <w:pPr>
        <w:widowControl w:val="0"/>
        <w:shd w:val="clear" w:color="auto" w:fill="FFFFFF"/>
        <w:tabs>
          <w:tab w:val="left" w:pos="993"/>
        </w:tabs>
        <w:ind w:firstLine="720"/>
        <w:rPr>
          <w:sz w:val="28"/>
          <w:szCs w:val="28"/>
        </w:rPr>
      </w:pPr>
      <w:bookmarkStart w:id="17" w:name="sub_1303"/>
      <w:bookmarkEnd w:id="16"/>
      <w:r w:rsidRPr="00B6723D">
        <w:rPr>
          <w:sz w:val="28"/>
          <w:szCs w:val="28"/>
        </w:rPr>
        <w:t>3</w:t>
      </w:r>
      <w:r w:rsidR="0064137A" w:rsidRPr="00B6723D">
        <w:rPr>
          <w:sz w:val="28"/>
          <w:szCs w:val="28"/>
        </w:rPr>
        <w:t>)</w:t>
      </w:r>
      <w:bookmarkEnd w:id="17"/>
      <w:r w:rsidR="009B22E7" w:rsidRPr="00B6723D">
        <w:rPr>
          <w:sz w:val="28"/>
          <w:szCs w:val="28"/>
        </w:rPr>
        <w:tab/>
      </w:r>
      <w:r w:rsidR="000E7EC3">
        <w:rPr>
          <w:sz w:val="28"/>
          <w:szCs w:val="28"/>
        </w:rPr>
        <w:t xml:space="preserve"> </w:t>
      </w:r>
      <w:r w:rsidR="0064137A" w:rsidRPr="00B6723D">
        <w:rPr>
          <w:sz w:val="28"/>
          <w:szCs w:val="28"/>
        </w:rPr>
        <w:t>д</w:t>
      </w:r>
      <w:r w:rsidRPr="00B6723D">
        <w:rPr>
          <w:sz w:val="28"/>
          <w:szCs w:val="28"/>
        </w:rPr>
        <w:t xml:space="preserve">ля сопоставления различных свойств, измеряемых в разных </w:t>
      </w:r>
      <w:r w:rsidR="0064137A" w:rsidRPr="00B6723D">
        <w:rPr>
          <w:sz w:val="28"/>
          <w:szCs w:val="28"/>
        </w:rPr>
        <w:br/>
      </w:r>
      <w:r w:rsidRPr="00B6723D">
        <w:rPr>
          <w:sz w:val="28"/>
          <w:szCs w:val="28"/>
        </w:rPr>
        <w:t xml:space="preserve">по диапазону и размерности шкалах, используется относительный безразмерный показатель </w:t>
      </w:r>
      <w:r w:rsidRPr="00B6723D">
        <w:rPr>
          <w:sz w:val="28"/>
          <w:szCs w:val="28"/>
          <w:lang w:val="en-US"/>
        </w:rPr>
        <w:t>I</w:t>
      </w:r>
      <w:r w:rsidRPr="00B6723D">
        <w:rPr>
          <w:sz w:val="28"/>
          <w:szCs w:val="28"/>
          <w:vertAlign w:val="subscript"/>
          <w:lang w:val="en-US"/>
        </w:rPr>
        <w:t>i</w:t>
      </w:r>
      <w:r w:rsidRPr="00B6723D">
        <w:rPr>
          <w:sz w:val="28"/>
          <w:szCs w:val="28"/>
        </w:rPr>
        <w:t xml:space="preserve">, отражающий степень приближения абсолютного показателя свойства </w:t>
      </w:r>
      <w:r w:rsidRPr="00B6723D">
        <w:rPr>
          <w:i/>
          <w:sz w:val="28"/>
          <w:szCs w:val="28"/>
          <w:lang w:val="en-US"/>
        </w:rPr>
        <w:t>Q</w:t>
      </w:r>
      <w:r w:rsidRPr="00B6723D">
        <w:rPr>
          <w:i/>
          <w:sz w:val="28"/>
          <w:szCs w:val="28"/>
          <w:vertAlign w:val="subscript"/>
          <w:lang w:val="en-US"/>
        </w:rPr>
        <w:t>i</w:t>
      </w:r>
      <w:r w:rsidRPr="00B6723D">
        <w:rPr>
          <w:sz w:val="28"/>
          <w:szCs w:val="28"/>
        </w:rPr>
        <w:t xml:space="preserve"> к максимальному или минимальному показателям (</w:t>
      </w:r>
      <w:r w:rsidRPr="00B6723D">
        <w:rPr>
          <w:i/>
          <w:sz w:val="28"/>
          <w:szCs w:val="28"/>
          <w:lang w:val="en-US"/>
        </w:rPr>
        <w:t>Q</w:t>
      </w:r>
      <w:r w:rsidRPr="00B6723D">
        <w:rPr>
          <w:sz w:val="28"/>
          <w:szCs w:val="28"/>
          <w:vertAlign w:val="subscript"/>
          <w:lang w:val="en-US"/>
        </w:rPr>
        <w:t>i</w:t>
      </w:r>
      <w:r w:rsidRPr="00B6723D">
        <w:rPr>
          <w:i/>
          <w:sz w:val="28"/>
          <w:szCs w:val="28"/>
          <w:vertAlign w:val="subscript"/>
          <w:lang w:val="en-US"/>
        </w:rPr>
        <w:t>max</w:t>
      </w:r>
      <w:r w:rsidR="000E7EC3" w:rsidRPr="000E7EC3">
        <w:rPr>
          <w:sz w:val="28"/>
          <w:szCs w:val="28"/>
        </w:rPr>
        <w:t>,</w:t>
      </w:r>
      <w:r w:rsidR="000E7EC3">
        <w:rPr>
          <w:i/>
          <w:sz w:val="28"/>
          <w:szCs w:val="28"/>
          <w:vertAlign w:val="subscript"/>
        </w:rPr>
        <w:t xml:space="preserve"> </w:t>
      </w:r>
      <w:r w:rsidRPr="00B6723D">
        <w:rPr>
          <w:i/>
          <w:sz w:val="28"/>
          <w:szCs w:val="28"/>
          <w:lang w:val="en-US"/>
        </w:rPr>
        <w:t>Q</w:t>
      </w:r>
      <w:r w:rsidRPr="00B6723D">
        <w:rPr>
          <w:sz w:val="28"/>
          <w:szCs w:val="28"/>
          <w:vertAlign w:val="subscript"/>
          <w:lang w:val="en-US"/>
        </w:rPr>
        <w:t>i</w:t>
      </w:r>
      <w:r w:rsidRPr="00B6723D">
        <w:rPr>
          <w:i/>
          <w:sz w:val="28"/>
          <w:szCs w:val="28"/>
          <w:vertAlign w:val="subscript"/>
          <w:lang w:val="en-US"/>
        </w:rPr>
        <w:t>m</w:t>
      </w:r>
      <w:r w:rsidRPr="00B6723D">
        <w:rPr>
          <w:i/>
          <w:sz w:val="28"/>
          <w:szCs w:val="28"/>
          <w:vertAlign w:val="subscript"/>
        </w:rPr>
        <w:t>i</w:t>
      </w:r>
      <w:r w:rsidRPr="00B6723D">
        <w:rPr>
          <w:i/>
          <w:sz w:val="28"/>
          <w:szCs w:val="28"/>
          <w:vertAlign w:val="subscript"/>
          <w:lang w:val="en-US"/>
        </w:rPr>
        <w:t>n</w:t>
      </w:r>
      <w:r w:rsidRPr="00B6723D">
        <w:rPr>
          <w:sz w:val="28"/>
          <w:szCs w:val="28"/>
        </w:rPr>
        <w:t xml:space="preserve"> в зависимости</w:t>
      </w:r>
      <w:r w:rsidR="000812D7" w:rsidRPr="00B6723D">
        <w:rPr>
          <w:sz w:val="28"/>
          <w:szCs w:val="28"/>
        </w:rPr>
        <w:t xml:space="preserve"> от направленности показателя),</w:t>
      </w:r>
      <w:r w:rsidR="000E7EC3">
        <w:rPr>
          <w:sz w:val="28"/>
          <w:szCs w:val="28"/>
        </w:rPr>
        <w:t xml:space="preserve"> </w:t>
      </w:r>
      <w:r w:rsidRPr="00B6723D">
        <w:rPr>
          <w:sz w:val="28"/>
          <w:szCs w:val="28"/>
        </w:rPr>
        <w:t>где</w:t>
      </w:r>
      <w:r w:rsidR="009B22E7" w:rsidRPr="00B6723D">
        <w:rPr>
          <w:sz w:val="28"/>
          <w:szCs w:val="28"/>
        </w:rPr>
        <w:t>:</w:t>
      </w:r>
    </w:p>
    <w:p w:rsidR="00040108" w:rsidRPr="00B6723D" w:rsidRDefault="00040108" w:rsidP="00912E7E">
      <w:pPr>
        <w:widowControl w:val="0"/>
        <w:shd w:val="clear" w:color="auto" w:fill="FFFFFF"/>
        <w:tabs>
          <w:tab w:val="left" w:pos="993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  <w:lang w:val="en-US"/>
        </w:rPr>
        <w:t>I</w:t>
      </w:r>
      <w:r w:rsidRPr="00B6723D">
        <w:rPr>
          <w:sz w:val="28"/>
          <w:szCs w:val="28"/>
          <w:vertAlign w:val="subscript"/>
          <w:lang w:val="en-US"/>
        </w:rPr>
        <w:t>i</w:t>
      </w:r>
      <w:r w:rsidR="000E7EC3">
        <w:rPr>
          <w:sz w:val="28"/>
          <w:szCs w:val="28"/>
          <w:vertAlign w:val="subscript"/>
        </w:rPr>
        <w:t xml:space="preserve"> </w:t>
      </w:r>
      <w:r w:rsidR="000E7EC3">
        <w:rPr>
          <w:sz w:val="28"/>
          <w:szCs w:val="28"/>
        </w:rPr>
        <w:t xml:space="preserve"> </w:t>
      </w:r>
      <w:r w:rsidR="009B22E7" w:rsidRPr="00B6723D">
        <w:rPr>
          <w:sz w:val="28"/>
          <w:szCs w:val="28"/>
        </w:rPr>
        <w:t xml:space="preserve">– </w:t>
      </w:r>
      <w:r w:rsidRPr="00B6723D">
        <w:rPr>
          <w:sz w:val="28"/>
          <w:szCs w:val="28"/>
        </w:rPr>
        <w:t>это индивидуальные индексы раз</w:t>
      </w:r>
      <w:r w:rsidR="00083214" w:rsidRPr="00B6723D">
        <w:rPr>
          <w:sz w:val="28"/>
          <w:szCs w:val="28"/>
        </w:rPr>
        <w:t>вития вектора, образованные путё</w:t>
      </w:r>
      <w:r w:rsidRPr="00B6723D">
        <w:rPr>
          <w:sz w:val="28"/>
          <w:szCs w:val="28"/>
        </w:rPr>
        <w:t>м объединения показателей развития</w:t>
      </w:r>
      <w:r w:rsidR="000E7EC3">
        <w:rPr>
          <w:sz w:val="28"/>
          <w:szCs w:val="28"/>
        </w:rPr>
        <w:t xml:space="preserve">, </w:t>
      </w:r>
      <w:r w:rsidR="009B22E7" w:rsidRPr="00B6723D">
        <w:rPr>
          <w:sz w:val="28"/>
          <w:szCs w:val="28"/>
        </w:rPr>
        <w:t>п</w:t>
      </w:r>
      <w:r w:rsidR="00083214" w:rsidRPr="00B6723D">
        <w:rPr>
          <w:sz w:val="28"/>
          <w:szCs w:val="28"/>
        </w:rPr>
        <w:t>ри этом:</w:t>
      </w:r>
    </w:p>
    <w:p w:rsidR="00040108" w:rsidRPr="00B6723D" w:rsidRDefault="00040108" w:rsidP="00912E7E">
      <w:pPr>
        <w:widowControl w:val="0"/>
        <w:shd w:val="clear" w:color="auto" w:fill="FFFFFF"/>
        <w:ind w:firstLine="720"/>
        <w:rPr>
          <w:sz w:val="28"/>
          <w:szCs w:val="28"/>
        </w:rPr>
      </w:pPr>
      <w:r w:rsidRPr="00B6723D">
        <w:rPr>
          <w:i/>
          <w:sz w:val="28"/>
          <w:szCs w:val="28"/>
          <w:lang w:val="en-US"/>
        </w:rPr>
        <w:lastRenderedPageBreak/>
        <w:t>I</w:t>
      </w:r>
      <w:r w:rsidRPr="00B6723D">
        <w:rPr>
          <w:sz w:val="28"/>
          <w:szCs w:val="28"/>
          <w:vertAlign w:val="subscript"/>
          <w:lang w:val="en-US"/>
        </w:rPr>
        <w:t>i</w:t>
      </w:r>
      <w:r w:rsidRPr="00B6723D">
        <w:rPr>
          <w:i/>
          <w:sz w:val="28"/>
          <w:szCs w:val="28"/>
        </w:rPr>
        <w:t xml:space="preserve"> = </w:t>
      </w:r>
      <w:r w:rsidRPr="00B6723D">
        <w:rPr>
          <w:i/>
          <w:sz w:val="28"/>
          <w:szCs w:val="28"/>
          <w:lang w:val="en-US"/>
        </w:rPr>
        <w:t>Q</w:t>
      </w:r>
      <w:r w:rsidRPr="00B6723D">
        <w:rPr>
          <w:sz w:val="28"/>
          <w:szCs w:val="28"/>
          <w:vertAlign w:val="subscript"/>
          <w:lang w:val="en-US"/>
        </w:rPr>
        <w:t>i</w:t>
      </w:r>
      <w:r w:rsidRPr="00B6723D">
        <w:rPr>
          <w:i/>
          <w:sz w:val="28"/>
          <w:szCs w:val="28"/>
        </w:rPr>
        <w:t xml:space="preserve"> / </w:t>
      </w:r>
      <w:r w:rsidRPr="00B6723D">
        <w:rPr>
          <w:i/>
          <w:sz w:val="28"/>
          <w:szCs w:val="28"/>
          <w:lang w:val="en-US"/>
        </w:rPr>
        <w:t>Q</w:t>
      </w:r>
      <w:r w:rsidRPr="00B6723D">
        <w:rPr>
          <w:sz w:val="28"/>
          <w:szCs w:val="28"/>
          <w:vertAlign w:val="subscript"/>
          <w:lang w:val="en-US"/>
        </w:rPr>
        <w:t>i</w:t>
      </w:r>
      <w:r w:rsidRPr="00B6723D">
        <w:rPr>
          <w:i/>
          <w:sz w:val="28"/>
          <w:szCs w:val="28"/>
          <w:vertAlign w:val="subscript"/>
          <w:lang w:val="en-US"/>
        </w:rPr>
        <w:t>max</w:t>
      </w:r>
      <w:r w:rsidR="000E7EC3">
        <w:rPr>
          <w:i/>
          <w:sz w:val="28"/>
          <w:szCs w:val="28"/>
          <w:vertAlign w:val="subscript"/>
        </w:rPr>
        <w:t xml:space="preserve"> </w:t>
      </w:r>
      <w:r w:rsidR="000E7EC3">
        <w:rPr>
          <w:sz w:val="28"/>
          <w:szCs w:val="28"/>
        </w:rPr>
        <w:t>,</w:t>
      </w:r>
      <w:r w:rsidRPr="00B6723D">
        <w:rPr>
          <w:sz w:val="28"/>
          <w:szCs w:val="28"/>
        </w:rPr>
        <w:t xml:space="preserve"> если лучшее значение свойства </w:t>
      </w:r>
      <w:r w:rsidR="00083214" w:rsidRPr="00B6723D">
        <w:rPr>
          <w:sz w:val="28"/>
          <w:szCs w:val="28"/>
        </w:rPr>
        <w:t xml:space="preserve">является максимальным значением, </w:t>
      </w:r>
      <w:r w:rsidRPr="00B6723D">
        <w:rPr>
          <w:sz w:val="28"/>
          <w:szCs w:val="28"/>
        </w:rPr>
        <w:t>или</w:t>
      </w:r>
    </w:p>
    <w:p w:rsidR="00040108" w:rsidRPr="00B6723D" w:rsidRDefault="00040108" w:rsidP="00912E7E">
      <w:pPr>
        <w:widowControl w:val="0"/>
        <w:shd w:val="clear" w:color="auto" w:fill="FFFFFF"/>
        <w:ind w:firstLine="720"/>
        <w:rPr>
          <w:sz w:val="28"/>
          <w:szCs w:val="28"/>
        </w:rPr>
      </w:pPr>
      <w:r w:rsidRPr="00B6723D">
        <w:rPr>
          <w:i/>
          <w:sz w:val="28"/>
          <w:szCs w:val="28"/>
          <w:lang w:val="en-US"/>
        </w:rPr>
        <w:t>I</w:t>
      </w:r>
      <w:r w:rsidRPr="00B6723D">
        <w:rPr>
          <w:sz w:val="28"/>
          <w:szCs w:val="28"/>
          <w:vertAlign w:val="subscript"/>
          <w:lang w:val="en-US"/>
        </w:rPr>
        <w:t>i</w:t>
      </w:r>
      <w:r w:rsidRPr="00B6723D">
        <w:rPr>
          <w:i/>
          <w:sz w:val="28"/>
          <w:szCs w:val="28"/>
        </w:rPr>
        <w:t xml:space="preserve"> = (</w:t>
      </w:r>
      <w:r w:rsidRPr="00B6723D">
        <w:rPr>
          <w:i/>
          <w:sz w:val="28"/>
          <w:szCs w:val="28"/>
          <w:lang w:val="en-US"/>
        </w:rPr>
        <w:t>Q</w:t>
      </w:r>
      <w:r w:rsidRPr="00B6723D">
        <w:rPr>
          <w:sz w:val="28"/>
          <w:szCs w:val="28"/>
          <w:vertAlign w:val="subscript"/>
          <w:lang w:val="en-US"/>
        </w:rPr>
        <w:t>i</w:t>
      </w:r>
      <w:r w:rsidRPr="00B6723D">
        <w:rPr>
          <w:i/>
          <w:sz w:val="28"/>
          <w:szCs w:val="28"/>
          <w:vertAlign w:val="subscript"/>
          <w:lang w:val="en-US"/>
        </w:rPr>
        <w:t>max</w:t>
      </w:r>
      <w:r w:rsidRPr="00B6723D">
        <w:rPr>
          <w:i/>
          <w:sz w:val="28"/>
          <w:szCs w:val="28"/>
        </w:rPr>
        <w:t xml:space="preserve"> - </w:t>
      </w:r>
      <w:r w:rsidRPr="00B6723D">
        <w:rPr>
          <w:i/>
          <w:sz w:val="28"/>
          <w:szCs w:val="28"/>
          <w:lang w:val="en-US"/>
        </w:rPr>
        <w:t>Q</w:t>
      </w:r>
      <w:r w:rsidRPr="00B6723D">
        <w:rPr>
          <w:sz w:val="28"/>
          <w:szCs w:val="28"/>
          <w:vertAlign w:val="subscript"/>
          <w:lang w:val="en-US"/>
        </w:rPr>
        <w:t>i</w:t>
      </w:r>
      <w:r w:rsidRPr="00B6723D">
        <w:rPr>
          <w:i/>
          <w:sz w:val="28"/>
          <w:szCs w:val="28"/>
        </w:rPr>
        <w:t>) / (</w:t>
      </w:r>
      <w:r w:rsidRPr="00B6723D">
        <w:rPr>
          <w:i/>
          <w:sz w:val="28"/>
          <w:szCs w:val="28"/>
          <w:lang w:val="en-US"/>
        </w:rPr>
        <w:t>Q</w:t>
      </w:r>
      <w:r w:rsidRPr="00B6723D">
        <w:rPr>
          <w:sz w:val="28"/>
          <w:szCs w:val="28"/>
          <w:vertAlign w:val="subscript"/>
          <w:lang w:val="en-US"/>
        </w:rPr>
        <w:t>i</w:t>
      </w:r>
      <w:r w:rsidRPr="00B6723D">
        <w:rPr>
          <w:i/>
          <w:sz w:val="28"/>
          <w:szCs w:val="28"/>
          <w:vertAlign w:val="subscript"/>
          <w:lang w:val="en-US"/>
        </w:rPr>
        <w:t>max</w:t>
      </w:r>
      <w:r w:rsidRPr="00B6723D">
        <w:rPr>
          <w:i/>
          <w:sz w:val="28"/>
          <w:szCs w:val="28"/>
        </w:rPr>
        <w:t xml:space="preserve"> - </w:t>
      </w:r>
      <w:r w:rsidRPr="00B6723D">
        <w:rPr>
          <w:i/>
          <w:sz w:val="28"/>
          <w:szCs w:val="28"/>
          <w:lang w:val="en-US"/>
        </w:rPr>
        <w:t>Q</w:t>
      </w:r>
      <w:r w:rsidRPr="00B6723D">
        <w:rPr>
          <w:sz w:val="28"/>
          <w:szCs w:val="28"/>
          <w:vertAlign w:val="subscript"/>
          <w:lang w:val="en-US"/>
        </w:rPr>
        <w:t>i</w:t>
      </w:r>
      <w:r w:rsidRPr="00B6723D">
        <w:rPr>
          <w:i/>
          <w:sz w:val="28"/>
          <w:szCs w:val="28"/>
          <w:vertAlign w:val="subscript"/>
          <w:lang w:val="en-US"/>
        </w:rPr>
        <w:t>m</w:t>
      </w:r>
      <w:r w:rsidRPr="00B6723D">
        <w:rPr>
          <w:i/>
          <w:sz w:val="28"/>
          <w:szCs w:val="28"/>
          <w:vertAlign w:val="subscript"/>
        </w:rPr>
        <w:t>i</w:t>
      </w:r>
      <w:r w:rsidRPr="00B6723D">
        <w:rPr>
          <w:i/>
          <w:sz w:val="28"/>
          <w:szCs w:val="28"/>
          <w:vertAlign w:val="subscript"/>
          <w:lang w:val="en-US"/>
        </w:rPr>
        <w:t>n</w:t>
      </w:r>
      <w:r w:rsidRPr="00B6723D">
        <w:rPr>
          <w:i/>
          <w:sz w:val="28"/>
          <w:szCs w:val="28"/>
        </w:rPr>
        <w:t>)</w:t>
      </w:r>
      <w:r w:rsidR="000E7EC3">
        <w:rPr>
          <w:sz w:val="28"/>
          <w:szCs w:val="28"/>
        </w:rPr>
        <w:t>, е</w:t>
      </w:r>
      <w:r w:rsidRPr="00B6723D">
        <w:rPr>
          <w:sz w:val="28"/>
          <w:szCs w:val="28"/>
        </w:rPr>
        <w:t>сли лучшим является минимальное значение.</w:t>
      </w:r>
    </w:p>
    <w:p w:rsidR="00040108" w:rsidRPr="00B6723D" w:rsidRDefault="00040108" w:rsidP="00912E7E">
      <w:pPr>
        <w:widowControl w:val="0"/>
        <w:shd w:val="clear" w:color="auto" w:fill="FFFFFF"/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Интегральные индексы векторов определяются по следующей формуле:</w:t>
      </w:r>
    </w:p>
    <w:p w:rsidR="00040108" w:rsidRPr="00B6723D" w:rsidRDefault="00040108" w:rsidP="00912E7E">
      <w:pPr>
        <w:widowControl w:val="0"/>
        <w:shd w:val="clear" w:color="auto" w:fill="FFFFFF"/>
        <w:ind w:firstLine="720"/>
        <w:rPr>
          <w:sz w:val="28"/>
          <w:szCs w:val="28"/>
          <w:lang w:val="en-US"/>
        </w:rPr>
      </w:pPr>
      <w:r w:rsidRPr="00B6723D">
        <w:rPr>
          <w:i/>
          <w:sz w:val="28"/>
          <w:szCs w:val="28"/>
          <w:lang w:val="en-US"/>
        </w:rPr>
        <w:t>I</w:t>
      </w:r>
      <w:r w:rsidRPr="00B6723D">
        <w:rPr>
          <w:sz w:val="28"/>
          <w:szCs w:val="28"/>
          <w:vertAlign w:val="subscript"/>
        </w:rPr>
        <w:t>инт</w:t>
      </w:r>
      <w:r w:rsidRPr="00B6723D">
        <w:rPr>
          <w:sz w:val="28"/>
          <w:szCs w:val="28"/>
          <w:vertAlign w:val="subscript"/>
          <w:lang w:val="en-US"/>
        </w:rPr>
        <w:t>.</w:t>
      </w:r>
      <w:r w:rsidRPr="00B6723D">
        <w:rPr>
          <w:i/>
          <w:sz w:val="28"/>
          <w:szCs w:val="28"/>
          <w:lang w:val="en-US"/>
        </w:rPr>
        <w:t>= (I</w:t>
      </w:r>
      <w:r w:rsidRPr="00B6723D">
        <w:rPr>
          <w:sz w:val="28"/>
          <w:szCs w:val="28"/>
          <w:vertAlign w:val="subscript"/>
          <w:lang w:val="en-US"/>
        </w:rPr>
        <w:t xml:space="preserve">1 </w:t>
      </w:r>
      <w:r w:rsidRPr="00B6723D">
        <w:rPr>
          <w:sz w:val="28"/>
          <w:szCs w:val="28"/>
          <w:lang w:val="en-US"/>
        </w:rPr>
        <w:t>+</w:t>
      </w:r>
      <w:r w:rsidRPr="00B6723D">
        <w:rPr>
          <w:i/>
          <w:sz w:val="28"/>
          <w:szCs w:val="28"/>
          <w:lang w:val="en-US"/>
        </w:rPr>
        <w:t>I</w:t>
      </w:r>
      <w:r w:rsidRPr="00B6723D">
        <w:rPr>
          <w:sz w:val="28"/>
          <w:szCs w:val="28"/>
          <w:vertAlign w:val="subscript"/>
          <w:lang w:val="en-US"/>
        </w:rPr>
        <w:t xml:space="preserve">2 </w:t>
      </w:r>
      <w:r w:rsidRPr="00B6723D">
        <w:rPr>
          <w:sz w:val="28"/>
          <w:szCs w:val="28"/>
          <w:lang w:val="en-US"/>
        </w:rPr>
        <w:t>+</w:t>
      </w:r>
      <w:r w:rsidRPr="00B6723D">
        <w:rPr>
          <w:i/>
          <w:sz w:val="28"/>
          <w:szCs w:val="28"/>
          <w:lang w:val="en-US"/>
        </w:rPr>
        <w:t xml:space="preserve"> … + I</w:t>
      </w:r>
      <w:r w:rsidRPr="00B6723D">
        <w:rPr>
          <w:sz w:val="28"/>
          <w:szCs w:val="28"/>
          <w:vertAlign w:val="subscript"/>
          <w:lang w:val="en-US"/>
        </w:rPr>
        <w:t>i</w:t>
      </w:r>
      <w:r w:rsidRPr="00B6723D">
        <w:rPr>
          <w:sz w:val="28"/>
          <w:szCs w:val="28"/>
          <w:lang w:val="en-US"/>
        </w:rPr>
        <w:t>+</w:t>
      </w:r>
      <w:r w:rsidRPr="00B6723D">
        <w:rPr>
          <w:i/>
          <w:sz w:val="28"/>
          <w:szCs w:val="28"/>
          <w:lang w:val="en-US"/>
        </w:rPr>
        <w:t>… + I</w:t>
      </w:r>
      <w:r w:rsidRPr="00B6723D">
        <w:rPr>
          <w:sz w:val="28"/>
          <w:szCs w:val="28"/>
          <w:vertAlign w:val="subscript"/>
          <w:lang w:val="en-US"/>
        </w:rPr>
        <w:t>n</w:t>
      </w:r>
      <w:r w:rsidR="00083214" w:rsidRPr="00B6723D">
        <w:rPr>
          <w:sz w:val="28"/>
          <w:szCs w:val="28"/>
          <w:lang w:val="en-US"/>
        </w:rPr>
        <w:t>) / n</w:t>
      </w:r>
      <w:r w:rsidR="00DD6465" w:rsidRPr="00B6723D">
        <w:rPr>
          <w:sz w:val="28"/>
          <w:szCs w:val="28"/>
          <w:lang w:val="en-US"/>
        </w:rPr>
        <w:t>;</w:t>
      </w:r>
    </w:p>
    <w:p w:rsidR="00040108" w:rsidRPr="00B6723D" w:rsidRDefault="00040108" w:rsidP="00912E7E">
      <w:pPr>
        <w:widowControl w:val="0"/>
        <w:shd w:val="clear" w:color="auto" w:fill="FFFFFF"/>
        <w:tabs>
          <w:tab w:val="left" w:pos="993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4</w:t>
      </w:r>
      <w:r w:rsidR="00DD6465" w:rsidRPr="00B6723D">
        <w:rPr>
          <w:sz w:val="28"/>
          <w:szCs w:val="28"/>
        </w:rPr>
        <w:t>)</w:t>
      </w:r>
      <w:r w:rsidR="00DD6465" w:rsidRPr="00B6723D">
        <w:rPr>
          <w:sz w:val="28"/>
          <w:szCs w:val="28"/>
        </w:rPr>
        <w:tab/>
      </w:r>
      <w:r w:rsidR="000E7EC3">
        <w:rPr>
          <w:sz w:val="28"/>
          <w:szCs w:val="28"/>
        </w:rPr>
        <w:t xml:space="preserve"> </w:t>
      </w:r>
      <w:r w:rsidR="00DD6465" w:rsidRPr="00B6723D">
        <w:rPr>
          <w:sz w:val="28"/>
          <w:szCs w:val="28"/>
        </w:rPr>
        <w:t>и</w:t>
      </w:r>
      <w:r w:rsidRPr="00B6723D">
        <w:rPr>
          <w:sz w:val="28"/>
          <w:szCs w:val="28"/>
        </w:rPr>
        <w:t xml:space="preserve">ндекс развития всего вектора (направления) рассчитывается </w:t>
      </w:r>
      <w:r w:rsidR="00DD6465" w:rsidRPr="00B6723D">
        <w:rPr>
          <w:sz w:val="28"/>
          <w:szCs w:val="28"/>
        </w:rPr>
        <w:br/>
      </w:r>
      <w:r w:rsidRPr="00B6723D">
        <w:rPr>
          <w:sz w:val="28"/>
          <w:szCs w:val="28"/>
        </w:rPr>
        <w:t>как среднеарифметическое его частных интегральных показателей</w:t>
      </w:r>
      <w:r w:rsidR="00DD6465" w:rsidRPr="00B6723D">
        <w:rPr>
          <w:sz w:val="28"/>
          <w:szCs w:val="28"/>
        </w:rPr>
        <w:t>;</w:t>
      </w:r>
      <w:r w:rsidR="000E7EC3">
        <w:rPr>
          <w:sz w:val="28"/>
          <w:szCs w:val="28"/>
        </w:rPr>
        <w:t xml:space="preserve"> </w:t>
      </w:r>
    </w:p>
    <w:p w:rsidR="00040108" w:rsidRPr="00B6723D" w:rsidRDefault="00DD6465" w:rsidP="00912E7E">
      <w:pPr>
        <w:widowControl w:val="0"/>
        <w:shd w:val="clear" w:color="auto" w:fill="FFFFFF"/>
        <w:tabs>
          <w:tab w:val="left" w:pos="993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5)</w:t>
      </w:r>
      <w:r w:rsidR="000E7EC3">
        <w:rPr>
          <w:sz w:val="28"/>
          <w:szCs w:val="28"/>
        </w:rPr>
        <w:tab/>
        <w:t xml:space="preserve"> </w:t>
      </w:r>
      <w:r w:rsidRPr="00B6723D">
        <w:rPr>
          <w:sz w:val="28"/>
          <w:szCs w:val="28"/>
        </w:rPr>
        <w:t>п</w:t>
      </w:r>
      <w:r w:rsidR="00040108" w:rsidRPr="00B6723D">
        <w:rPr>
          <w:sz w:val="28"/>
          <w:szCs w:val="28"/>
        </w:rPr>
        <w:t>о каждому направлению р</w:t>
      </w:r>
      <w:r w:rsidR="00083214" w:rsidRPr="00B6723D">
        <w:rPr>
          <w:sz w:val="28"/>
          <w:szCs w:val="28"/>
        </w:rPr>
        <w:t>ассчитывается индекс удовлетворё</w:t>
      </w:r>
      <w:r w:rsidR="00040108" w:rsidRPr="00B6723D">
        <w:rPr>
          <w:sz w:val="28"/>
          <w:szCs w:val="28"/>
        </w:rPr>
        <w:t>нности населения состоянием дел в анализируемом секторе городской среды</w:t>
      </w:r>
      <w:r w:rsidR="000E7EC3">
        <w:rPr>
          <w:sz w:val="28"/>
          <w:szCs w:val="28"/>
        </w:rPr>
        <w:t xml:space="preserve"> </w:t>
      </w:r>
      <w:r w:rsidR="000E7EC3">
        <w:rPr>
          <w:sz w:val="28"/>
          <w:szCs w:val="28"/>
        </w:rPr>
        <w:br/>
      </w:r>
      <w:r w:rsidR="005F0F21" w:rsidRPr="00B6723D">
        <w:rPr>
          <w:sz w:val="28"/>
          <w:szCs w:val="28"/>
        </w:rPr>
        <w:t>(в сводный показатель не включается).</w:t>
      </w:r>
    </w:p>
    <w:p w:rsidR="00040108" w:rsidRPr="00B6723D" w:rsidRDefault="00040108" w:rsidP="008C3F18">
      <w:pPr>
        <w:shd w:val="clear" w:color="auto" w:fill="FFFFFF"/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Таким образом, для текуще</w:t>
      </w:r>
      <w:r w:rsidR="006448F6" w:rsidRPr="00B6723D">
        <w:rPr>
          <w:sz w:val="28"/>
          <w:szCs w:val="28"/>
        </w:rPr>
        <w:t>й</w:t>
      </w:r>
      <w:r w:rsidR="007548B1" w:rsidRPr="00B6723D">
        <w:rPr>
          <w:sz w:val="28"/>
          <w:szCs w:val="28"/>
        </w:rPr>
        <w:t xml:space="preserve"> оценки выполнения намеченной С</w:t>
      </w:r>
      <w:r w:rsidRPr="00B6723D">
        <w:rPr>
          <w:sz w:val="28"/>
          <w:szCs w:val="28"/>
        </w:rPr>
        <w:t>тратегии</w:t>
      </w:r>
      <w:r w:rsidR="007548B1" w:rsidRPr="00B6723D">
        <w:rPr>
          <w:sz w:val="28"/>
          <w:szCs w:val="28"/>
        </w:rPr>
        <w:t xml:space="preserve"> 2030</w:t>
      </w:r>
      <w:r w:rsidRPr="00B6723D">
        <w:rPr>
          <w:sz w:val="28"/>
          <w:szCs w:val="28"/>
        </w:rPr>
        <w:t xml:space="preserve"> предлагается система индексов, отражающих основные направления социально-экономического развития города, представленная </w:t>
      </w:r>
      <w:r w:rsidR="00DD6465" w:rsidRPr="00B6723D">
        <w:rPr>
          <w:sz w:val="28"/>
          <w:szCs w:val="28"/>
        </w:rPr>
        <w:br/>
      </w:r>
      <w:r w:rsidRPr="00B6723D">
        <w:rPr>
          <w:sz w:val="28"/>
          <w:szCs w:val="28"/>
        </w:rPr>
        <w:t>в таблице.</w:t>
      </w:r>
    </w:p>
    <w:p w:rsidR="008C3F18" w:rsidRPr="00B6723D" w:rsidRDefault="008C3F18" w:rsidP="008C3F18">
      <w:pPr>
        <w:shd w:val="clear" w:color="auto" w:fill="FFFFFF"/>
        <w:ind w:firstLine="720"/>
        <w:rPr>
          <w:sz w:val="28"/>
          <w:szCs w:val="28"/>
        </w:rPr>
      </w:pPr>
    </w:p>
    <w:p w:rsidR="008C3F18" w:rsidRPr="00B6723D" w:rsidRDefault="008C3F18" w:rsidP="00BF61D0">
      <w:pPr>
        <w:ind w:firstLine="0"/>
        <w:rPr>
          <w:sz w:val="28"/>
          <w:szCs w:val="28"/>
        </w:rPr>
        <w:sectPr w:rsidR="008C3F18" w:rsidRPr="00B6723D" w:rsidSect="00262233">
          <w:pgSz w:w="11907" w:h="16839" w:code="9"/>
          <w:pgMar w:top="851" w:right="851" w:bottom="1134" w:left="1701" w:header="227" w:footer="709" w:gutter="0"/>
          <w:cols w:space="720"/>
          <w:docGrid w:linePitch="360"/>
        </w:sectPr>
      </w:pPr>
    </w:p>
    <w:p w:rsidR="00BF61D0" w:rsidRPr="00B6723D" w:rsidRDefault="00BF61D0" w:rsidP="00D411AA">
      <w:pPr>
        <w:ind w:firstLine="0"/>
        <w:jc w:val="center"/>
        <w:rPr>
          <w:sz w:val="28"/>
          <w:szCs w:val="28"/>
        </w:rPr>
      </w:pPr>
      <w:r w:rsidRPr="00B6723D">
        <w:rPr>
          <w:sz w:val="28"/>
          <w:szCs w:val="28"/>
        </w:rPr>
        <w:lastRenderedPageBreak/>
        <w:t xml:space="preserve">Интегральные индексы достижения </w:t>
      </w:r>
      <w:r w:rsidR="00517B36" w:rsidRPr="00B6723D">
        <w:rPr>
          <w:sz w:val="28"/>
          <w:szCs w:val="28"/>
        </w:rPr>
        <w:t xml:space="preserve">целей </w:t>
      </w:r>
      <w:r w:rsidRPr="00B6723D">
        <w:rPr>
          <w:sz w:val="28"/>
          <w:szCs w:val="28"/>
        </w:rPr>
        <w:t>стратегии развития города Сургута,</w:t>
      </w:r>
    </w:p>
    <w:p w:rsidR="00BF61D0" w:rsidRPr="00B6723D" w:rsidRDefault="00BF61D0" w:rsidP="00D411AA">
      <w:pPr>
        <w:ind w:firstLine="0"/>
        <w:jc w:val="center"/>
        <w:rPr>
          <w:sz w:val="28"/>
          <w:szCs w:val="28"/>
        </w:rPr>
      </w:pPr>
      <w:r w:rsidRPr="00B6723D">
        <w:rPr>
          <w:sz w:val="28"/>
          <w:szCs w:val="28"/>
        </w:rPr>
        <w:t>включая частные пока</w:t>
      </w:r>
      <w:r w:rsidR="00517B36" w:rsidRPr="00B6723D">
        <w:rPr>
          <w:sz w:val="28"/>
          <w:szCs w:val="28"/>
        </w:rPr>
        <w:t>затели для их расчё</w:t>
      </w:r>
      <w:r w:rsidRPr="00B6723D">
        <w:rPr>
          <w:sz w:val="28"/>
          <w:szCs w:val="28"/>
        </w:rPr>
        <w:t>та</w:t>
      </w:r>
    </w:p>
    <w:p w:rsidR="00BF61D0" w:rsidRPr="00B6723D" w:rsidRDefault="00BF61D0" w:rsidP="00BF61D0">
      <w:pPr>
        <w:ind w:firstLine="0"/>
        <w:jc w:val="center"/>
        <w:rPr>
          <w:sz w:val="16"/>
          <w:szCs w:val="16"/>
        </w:rPr>
      </w:pPr>
    </w:p>
    <w:p w:rsidR="00BF61D0" w:rsidRPr="00B6723D" w:rsidRDefault="00BF61D0" w:rsidP="00D411AA">
      <w:pPr>
        <w:ind w:firstLine="0"/>
        <w:jc w:val="right"/>
        <w:rPr>
          <w:sz w:val="28"/>
          <w:szCs w:val="28"/>
        </w:rPr>
      </w:pPr>
      <w:r w:rsidRPr="00B6723D">
        <w:rPr>
          <w:sz w:val="28"/>
          <w:szCs w:val="28"/>
        </w:rPr>
        <w:t>Таблица 33</w:t>
      </w:r>
    </w:p>
    <w:tbl>
      <w:tblPr>
        <w:tblW w:w="0" w:type="auto"/>
        <w:tblInd w:w="103" w:type="dxa"/>
        <w:tblLook w:val="04A0" w:firstRow="1" w:lastRow="0" w:firstColumn="1" w:lastColumn="0" w:noHBand="0" w:noVBand="1"/>
      </w:tblPr>
      <w:tblGrid>
        <w:gridCol w:w="766"/>
        <w:gridCol w:w="5854"/>
        <w:gridCol w:w="1072"/>
        <w:gridCol w:w="1072"/>
        <w:gridCol w:w="1072"/>
        <w:gridCol w:w="1212"/>
        <w:gridCol w:w="1212"/>
        <w:gridCol w:w="1212"/>
        <w:gridCol w:w="1212"/>
      </w:tblGrid>
      <w:tr w:rsidR="00B6723D" w:rsidRPr="00B6723D" w:rsidTr="005B01B8">
        <w:trPr>
          <w:trHeight w:val="6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10424B">
            <w:pPr>
              <w:ind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C954C1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C954C1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2013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10424B" w:rsidRPr="00B6723D" w:rsidRDefault="0010424B" w:rsidP="00C954C1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2014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0424B" w:rsidRPr="00B6723D" w:rsidRDefault="0010424B" w:rsidP="00C954C1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2015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0424B" w:rsidRPr="00B6723D" w:rsidRDefault="0010424B" w:rsidP="00C954C1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2016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0424B" w:rsidRPr="00B6723D" w:rsidRDefault="0010424B" w:rsidP="00C954C1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2017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0424B" w:rsidRPr="00B6723D" w:rsidRDefault="0010424B" w:rsidP="00C954C1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2022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723D" w:rsidRPr="00B6723D" w:rsidRDefault="0010424B" w:rsidP="00C954C1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 xml:space="preserve">2030 год </w:t>
            </w:r>
            <w:r w:rsidRPr="00B6723D">
              <w:rPr>
                <w:rFonts w:eastAsia="Times New Roman"/>
                <w:kern w:val="0"/>
                <w:sz w:val="20"/>
                <w:szCs w:val="20"/>
              </w:rPr>
              <w:br/>
            </w:r>
            <w:r w:rsidRPr="00C954C1">
              <w:rPr>
                <w:rFonts w:eastAsia="Times New Roman"/>
                <w:kern w:val="0"/>
                <w:sz w:val="16"/>
                <w:szCs w:val="16"/>
              </w:rPr>
              <w:t xml:space="preserve">(по состоянию </w:t>
            </w:r>
            <w:r w:rsidRPr="00C954C1">
              <w:rPr>
                <w:rFonts w:eastAsia="Times New Roman"/>
                <w:kern w:val="0"/>
                <w:sz w:val="16"/>
                <w:szCs w:val="16"/>
              </w:rPr>
              <w:br/>
              <w:t>на 31.12.2029)</w:t>
            </w:r>
          </w:p>
        </w:tc>
      </w:tr>
      <w:tr w:rsidR="00B6723D" w:rsidRPr="00B6723D" w:rsidTr="005B535C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10424B" w:rsidRPr="00B6723D" w:rsidRDefault="0010424B" w:rsidP="005B535C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10424B" w:rsidRPr="00B6723D" w:rsidRDefault="0010424B" w:rsidP="005B535C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Направление «Предпринимательство»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10424B" w:rsidRPr="00B6723D" w:rsidRDefault="0010424B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59 %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10424B" w:rsidRPr="00B6723D" w:rsidRDefault="0010424B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67 %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10424B" w:rsidRPr="00B6723D" w:rsidRDefault="0010424B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72 %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10424B" w:rsidRPr="00B6723D" w:rsidRDefault="004F2BC8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76</w:t>
            </w:r>
            <w:r w:rsidR="0010424B" w:rsidRPr="00B6723D">
              <w:rPr>
                <w:rFonts w:eastAsia="Times New Roman"/>
                <w:kern w:val="0"/>
                <w:sz w:val="20"/>
                <w:szCs w:val="20"/>
              </w:rPr>
              <w:t> 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10424B" w:rsidRPr="00B6723D" w:rsidRDefault="0010424B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70 %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10424B" w:rsidRPr="00B6723D" w:rsidRDefault="0010424B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84 %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10424B" w:rsidRPr="00B6723D" w:rsidRDefault="0010424B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100 %</w:t>
            </w:r>
          </w:p>
        </w:tc>
      </w:tr>
      <w:tr w:rsidR="00B6723D" w:rsidRPr="00B6723D" w:rsidTr="005B535C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10424B" w:rsidRPr="00B6723D" w:rsidRDefault="0010424B" w:rsidP="005B535C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10424B" w:rsidRPr="00B6723D" w:rsidRDefault="0010424B" w:rsidP="005B535C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По вектору «Промышленность»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10424B" w:rsidRPr="00B6723D" w:rsidRDefault="0010424B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48 %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10424B" w:rsidRPr="00B6723D" w:rsidRDefault="0010424B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57 %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10424B" w:rsidRPr="00B6723D" w:rsidRDefault="0010424B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57 %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10424B" w:rsidRPr="00B6723D" w:rsidRDefault="004F2BC8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60</w:t>
            </w:r>
            <w:r w:rsidR="00A52A5C" w:rsidRPr="00B6723D"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  <w:r w:rsidR="0010424B" w:rsidRPr="00B6723D">
              <w:rPr>
                <w:rFonts w:eastAsia="Times New Roman"/>
                <w:kern w:val="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10424B" w:rsidRPr="00B6723D" w:rsidRDefault="004F2BC8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62</w:t>
            </w:r>
            <w:r w:rsidR="00A52A5C" w:rsidRPr="00B6723D">
              <w:rPr>
                <w:rFonts w:eastAsia="Times New Roman"/>
                <w:kern w:val="0"/>
                <w:sz w:val="20"/>
                <w:szCs w:val="20"/>
              </w:rPr>
              <w:t xml:space="preserve">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10424B" w:rsidRPr="00B6723D" w:rsidRDefault="0010424B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82 %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10424B" w:rsidRPr="00B6723D" w:rsidRDefault="0010424B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100 %</w:t>
            </w:r>
          </w:p>
        </w:tc>
      </w:tr>
      <w:tr w:rsidR="00B6723D" w:rsidRPr="00B6723D" w:rsidTr="005B535C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535C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5B535C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Индекс динамики объёмов промышленного производства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86 %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86 %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85 %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4F2BC8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84</w:t>
            </w:r>
            <w:r w:rsidR="00A52A5C" w:rsidRPr="00B6723D">
              <w:rPr>
                <w:rFonts w:eastAsia="Times New Roman"/>
                <w:kern w:val="0"/>
                <w:sz w:val="20"/>
                <w:szCs w:val="20"/>
              </w:rPr>
              <w:t xml:space="preserve">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4F2BC8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84</w:t>
            </w:r>
            <w:r w:rsidR="00A52A5C" w:rsidRPr="00B6723D">
              <w:rPr>
                <w:rFonts w:eastAsia="Times New Roman"/>
                <w:kern w:val="0"/>
                <w:sz w:val="20"/>
                <w:szCs w:val="20"/>
              </w:rPr>
              <w:t xml:space="preserve">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A52A5C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91 %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100 %</w:t>
            </w:r>
          </w:p>
        </w:tc>
      </w:tr>
      <w:tr w:rsidR="00B6723D" w:rsidRPr="00B6723D" w:rsidTr="005B535C">
        <w:trPr>
          <w:trHeight w:val="4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535C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Объ</w:t>
            </w:r>
            <w:r w:rsidR="002C6D71">
              <w:rPr>
                <w:rFonts w:eastAsia="Times New Roman"/>
                <w:kern w:val="0"/>
                <w:sz w:val="20"/>
                <w:szCs w:val="20"/>
              </w:rPr>
              <w:t>ё</w:t>
            </w:r>
            <w:r w:rsidRPr="00B6723D">
              <w:rPr>
                <w:rFonts w:eastAsia="Times New Roman"/>
                <w:kern w:val="0"/>
                <w:sz w:val="20"/>
                <w:szCs w:val="20"/>
              </w:rPr>
              <w:t>м отгруженных товаров собственного производства, выполненных работ и услуг собственными силами производителей промышленной продукции, млн.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100 661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99 065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110 347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120 935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124 057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584 408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816 006</w:t>
            </w:r>
          </w:p>
        </w:tc>
      </w:tr>
      <w:tr w:rsidR="00B6723D" w:rsidRPr="00B6723D" w:rsidTr="005B535C">
        <w:trPr>
          <w:trHeight w:val="1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535C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5B01B8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 xml:space="preserve">Добыча нефти ОАО </w:t>
            </w:r>
            <w:r w:rsidR="005B01B8">
              <w:rPr>
                <w:rFonts w:eastAsia="Times New Roman"/>
                <w:kern w:val="0"/>
                <w:sz w:val="20"/>
                <w:szCs w:val="20"/>
              </w:rPr>
              <w:t>«</w:t>
            </w:r>
            <w:r w:rsidRPr="00B6723D">
              <w:rPr>
                <w:rFonts w:eastAsia="Times New Roman"/>
                <w:kern w:val="0"/>
                <w:sz w:val="20"/>
                <w:szCs w:val="20"/>
              </w:rPr>
              <w:t>Сургутнефтегаз</w:t>
            </w:r>
            <w:r w:rsidR="005B01B8">
              <w:rPr>
                <w:rFonts w:eastAsia="Times New Roman"/>
                <w:kern w:val="0"/>
                <w:sz w:val="20"/>
                <w:szCs w:val="20"/>
              </w:rPr>
              <w:t>»</w:t>
            </w:r>
            <w:r w:rsidRPr="00B6723D">
              <w:rPr>
                <w:rFonts w:eastAsia="Times New Roman"/>
                <w:kern w:val="0"/>
                <w:sz w:val="20"/>
                <w:szCs w:val="20"/>
              </w:rPr>
              <w:t>, млн. тонн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61,4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0424B" w:rsidRPr="00B6723D" w:rsidRDefault="0010424B" w:rsidP="00EA62EA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не менее 60 в год</w:t>
            </w:r>
            <w:r w:rsidR="00EA62EA"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</w:p>
        </w:tc>
      </w:tr>
      <w:tr w:rsidR="00B6723D" w:rsidRPr="00B6723D" w:rsidTr="005B535C">
        <w:trPr>
          <w:trHeight w:val="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535C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5B535C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Объём производства электроэнергии, млрд. кВт-час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62,1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60,6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56,9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53,9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59,9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67,7</w:t>
            </w:r>
          </w:p>
        </w:tc>
      </w:tr>
      <w:tr w:rsidR="00B6723D" w:rsidRPr="00B6723D" w:rsidTr="005B535C">
        <w:trPr>
          <w:trHeight w:val="2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535C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5B535C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Объём производства теплоэнергии, млн. Гкал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4,4</w:t>
            </w:r>
          </w:p>
        </w:tc>
      </w:tr>
      <w:tr w:rsidR="00B6723D" w:rsidRPr="00B6723D" w:rsidTr="005B535C">
        <w:trPr>
          <w:trHeight w:val="2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535C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1.5.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5B535C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Объём топлива, вырабатываемый на Сургутском ЗСК, млн. тонн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0424B" w:rsidRPr="00B6723D" w:rsidRDefault="00EA62EA" w:rsidP="00EA62EA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 xml:space="preserve">                     </w:t>
            </w:r>
            <w:r w:rsidR="0010424B" w:rsidRPr="00B6723D">
              <w:rPr>
                <w:rFonts w:eastAsia="Times New Roman"/>
                <w:kern w:val="0"/>
                <w:sz w:val="20"/>
                <w:szCs w:val="20"/>
              </w:rPr>
              <w:t>не менее 12 в год</w:t>
            </w:r>
          </w:p>
        </w:tc>
      </w:tr>
      <w:tr w:rsidR="00B6723D" w:rsidRPr="00B6723D" w:rsidTr="005B535C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535C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5B535C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Индекс диверсификации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42 %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50 %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50 %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58 %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60 %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75 %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100 %</w:t>
            </w:r>
          </w:p>
        </w:tc>
      </w:tr>
      <w:tr w:rsidR="00B6723D" w:rsidRPr="00B6723D" w:rsidTr="005B535C">
        <w:trPr>
          <w:trHeight w:val="5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535C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5B535C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 xml:space="preserve">Доля среднесписочной численности работающих </w:t>
            </w:r>
            <w:r w:rsidR="002C6D71">
              <w:rPr>
                <w:rFonts w:eastAsia="Times New Roman"/>
                <w:kern w:val="0"/>
                <w:sz w:val="20"/>
                <w:szCs w:val="20"/>
              </w:rPr>
              <w:br/>
            </w:r>
            <w:r w:rsidRPr="00B6723D">
              <w:rPr>
                <w:rFonts w:eastAsia="Times New Roman"/>
                <w:kern w:val="0"/>
                <w:sz w:val="20"/>
                <w:szCs w:val="20"/>
              </w:rPr>
              <w:t>на градообразующих предприятиях в численности занятого населения муниципального образования,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25</w:t>
            </w:r>
          </w:p>
        </w:tc>
      </w:tr>
      <w:tr w:rsidR="00B6723D" w:rsidRPr="00B6723D" w:rsidTr="005B535C">
        <w:trPr>
          <w:trHeight w:val="1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535C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5B535C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Соотношение объёмов сферы услуг и производства,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204,7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213,8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202,9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53,7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52,1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54,3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60,1</w:t>
            </w:r>
          </w:p>
        </w:tc>
      </w:tr>
      <w:tr w:rsidR="00B6723D" w:rsidRPr="00B6723D" w:rsidTr="005B535C">
        <w:trPr>
          <w:trHeight w:val="1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535C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5B535C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Объём сферы услуг, млн.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206 003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211 811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223 852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216 540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231 269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317 104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490 610</w:t>
            </w:r>
          </w:p>
        </w:tc>
      </w:tr>
      <w:tr w:rsidR="00B6723D" w:rsidRPr="00B6723D" w:rsidTr="005B535C">
        <w:trPr>
          <w:trHeight w:val="2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535C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2.4.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5B535C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Объём производства, млн. рублей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100 661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99 065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110 347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403 079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443 571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584 408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816 006</w:t>
            </w:r>
          </w:p>
        </w:tc>
      </w:tr>
      <w:tr w:rsidR="00B6723D" w:rsidRPr="00B6723D" w:rsidTr="005B535C">
        <w:trPr>
          <w:trHeight w:val="1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535C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5B535C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Индекс развития промышленности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15 %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37 %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35 %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37 %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43 %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81 %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100 %</w:t>
            </w:r>
          </w:p>
        </w:tc>
      </w:tr>
      <w:tr w:rsidR="00B6723D" w:rsidRPr="00B6723D" w:rsidTr="005B01B8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535C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3D" w:rsidRPr="00B6723D" w:rsidRDefault="0010424B" w:rsidP="005B01B8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Инвестиции в основной капитал промышленных предприятий, млн. рублей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29 062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34 072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27 581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26 892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31 343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86 805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94 392</w:t>
            </w:r>
          </w:p>
        </w:tc>
      </w:tr>
      <w:tr w:rsidR="00B6723D" w:rsidRPr="00B6723D" w:rsidTr="005B535C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535C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3.2.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5B535C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Коэффициент частоты травматизма на производстве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0,37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0,31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424B" w:rsidRPr="00B6723D" w:rsidRDefault="0010424B" w:rsidP="005B01B8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отрицательная динамика</w:t>
            </w:r>
          </w:p>
        </w:tc>
      </w:tr>
      <w:tr w:rsidR="00B6723D" w:rsidRPr="00B6723D" w:rsidTr="005B535C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10424B" w:rsidRPr="00B6723D" w:rsidRDefault="0010424B" w:rsidP="005B535C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10424B" w:rsidRPr="00B6723D" w:rsidRDefault="0010424B" w:rsidP="005B535C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По вектору «Бизнес»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10424B" w:rsidRPr="00B6723D" w:rsidRDefault="0010424B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73 %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10424B" w:rsidRPr="00B6723D" w:rsidRDefault="0010424B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77 %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10424B" w:rsidRPr="00B6723D" w:rsidRDefault="0010424B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78 %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10424B" w:rsidRPr="00B6723D" w:rsidRDefault="0010424B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80 %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10424B" w:rsidRPr="00B6723D" w:rsidRDefault="0010424B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84 %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10424B" w:rsidRPr="00B6723D" w:rsidRDefault="0010424B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89 %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10424B" w:rsidRPr="00B6723D" w:rsidRDefault="0010424B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100 %</w:t>
            </w:r>
          </w:p>
        </w:tc>
      </w:tr>
      <w:tr w:rsidR="00B6723D" w:rsidRPr="00B6723D" w:rsidTr="005B535C">
        <w:trPr>
          <w:trHeight w:val="5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535C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5B535C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 xml:space="preserve">Удовлетворённость предпринимательского сообщества общими условиями ведения предпринимательской деятельности </w:t>
            </w:r>
            <w:r w:rsidRPr="00B6723D">
              <w:rPr>
                <w:rFonts w:eastAsia="Times New Roman"/>
                <w:kern w:val="0"/>
                <w:sz w:val="20"/>
                <w:szCs w:val="20"/>
              </w:rPr>
              <w:br/>
              <w:t>в муниципальном образовании,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76,5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5B535C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92</w:t>
            </w:r>
          </w:p>
        </w:tc>
      </w:tr>
      <w:tr w:rsidR="00B6723D" w:rsidRPr="00B6723D" w:rsidTr="005B01B8">
        <w:trPr>
          <w:trHeight w:val="2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2C6D71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5B01B8">
            <w:pPr>
              <w:widowControl w:val="0"/>
              <w:spacing w:line="240" w:lineRule="atLeast"/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Индекс динамики развития малого и среднего предпринимательства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75 %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81 %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82 %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83 %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87 %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92 %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100 %</w:t>
            </w:r>
          </w:p>
        </w:tc>
      </w:tr>
      <w:tr w:rsidR="00B6723D" w:rsidRPr="00B6723D" w:rsidTr="002C6D71">
        <w:trPr>
          <w:trHeight w:val="2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2C6D71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5.1.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 xml:space="preserve">Количество предпринимателей без образования юридического </w:t>
            </w:r>
            <w:r w:rsidRPr="00B6723D">
              <w:rPr>
                <w:rFonts w:eastAsia="Times New Roman"/>
                <w:kern w:val="0"/>
                <w:sz w:val="20"/>
                <w:szCs w:val="20"/>
              </w:rPr>
              <w:br/>
              <w:t xml:space="preserve">лица (индивидуальных предпринимателей) на конец года, тыс. чел.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15,0</w:t>
            </w:r>
          </w:p>
        </w:tc>
      </w:tr>
      <w:tr w:rsidR="00B6723D" w:rsidRPr="00B6723D" w:rsidTr="002C6D71">
        <w:trPr>
          <w:trHeight w:val="4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2C6D71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lastRenderedPageBreak/>
              <w:t>5.2.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 xml:space="preserve">Количество малых и средних предприятий (юридических лиц) </w:t>
            </w:r>
            <w:r w:rsidRPr="00B6723D">
              <w:rPr>
                <w:rFonts w:eastAsia="Times New Roman"/>
                <w:kern w:val="0"/>
                <w:sz w:val="20"/>
                <w:szCs w:val="20"/>
              </w:rPr>
              <w:br/>
              <w:t>на конец года, тыс. ед.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8,3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8,4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8,5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8,6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9,2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9,7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10,4</w:t>
            </w:r>
          </w:p>
        </w:tc>
      </w:tr>
      <w:tr w:rsidR="00B6723D" w:rsidRPr="00B6723D" w:rsidTr="002C6D71"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2C6D71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5.3.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Среднесписочная численность работников малых и средних предприятий на конец года, тыс. чел.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28,3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33,1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33,3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33,8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34,2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0424B" w:rsidRPr="00B6723D" w:rsidRDefault="0010424B" w:rsidP="002C6D71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положительная динамика</w:t>
            </w:r>
          </w:p>
        </w:tc>
      </w:tr>
      <w:tr w:rsidR="00B6723D" w:rsidRPr="00B6723D" w:rsidTr="002C6D71">
        <w:trPr>
          <w:trHeight w:val="2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2C6D71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Индекс масштабов деятельности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70 %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74 %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75 %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78</w:t>
            </w:r>
            <w:r w:rsidR="00EA62EA"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  <w:r w:rsidRPr="00B6723D">
              <w:rPr>
                <w:rFonts w:eastAsia="Times New Roman"/>
                <w:kern w:val="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81 %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86 %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100 %</w:t>
            </w:r>
          </w:p>
        </w:tc>
      </w:tr>
      <w:tr w:rsidR="00B6723D" w:rsidRPr="00B6723D" w:rsidTr="002C6D71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2C6D71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6.1.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 xml:space="preserve">Доля занятых малым и средним предпринимательством </w:t>
            </w:r>
            <w:r w:rsidRPr="00B6723D">
              <w:rPr>
                <w:rFonts w:eastAsia="Times New Roman"/>
                <w:kern w:val="0"/>
                <w:sz w:val="20"/>
                <w:szCs w:val="20"/>
              </w:rPr>
              <w:br/>
              <w:t xml:space="preserve">в экономически активном населении муниципального образования, %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26,7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0424B" w:rsidRPr="00B6723D" w:rsidRDefault="0010424B" w:rsidP="002C6D71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положительная динамика</w:t>
            </w:r>
          </w:p>
        </w:tc>
      </w:tr>
      <w:tr w:rsidR="00B6723D" w:rsidRPr="00B6723D" w:rsidTr="002C6D71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2C6D71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6.2.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Оборот товаров (работ, услуг) субъектов малого и среднего предпринимательства, млн.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146 492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157 606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168 197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181 433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196 047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254 531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403 173</w:t>
            </w:r>
          </w:p>
        </w:tc>
      </w:tr>
      <w:tr w:rsidR="00B6723D" w:rsidRPr="00B6723D" w:rsidTr="002C6D71">
        <w:trPr>
          <w:trHeight w:val="5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2C6D71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6.3.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Объём налоговых поступлений в бюджет муниципального образования от деятельности субъектов малого и среднего предпринимательства, млн.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1264,3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1324,2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1326,9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1354,1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1393,1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0424B" w:rsidRPr="00B6723D" w:rsidRDefault="0010424B" w:rsidP="002C6D71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положительная динамика</w:t>
            </w:r>
          </w:p>
        </w:tc>
      </w:tr>
      <w:tr w:rsidR="00B6723D" w:rsidRPr="00B6723D" w:rsidTr="002C6D71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10424B" w:rsidRPr="00B6723D" w:rsidRDefault="0010424B" w:rsidP="002C6D71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По вектору «Инновации»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56 %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0 %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82 %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86 %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63 %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81 %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100 %</w:t>
            </w:r>
          </w:p>
        </w:tc>
      </w:tr>
      <w:tr w:rsidR="00B6723D" w:rsidRPr="00B6723D" w:rsidTr="002C6D71">
        <w:trPr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2C6D71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Индекс динамики развития инновационной среды города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0 %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0 %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0 %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0 %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50 %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73 %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100 %</w:t>
            </w:r>
          </w:p>
        </w:tc>
      </w:tr>
      <w:tr w:rsidR="00B6723D" w:rsidRPr="00B6723D" w:rsidTr="002C6D71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2C6D71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Количество лабораторий, организованных в «Инновационно-образовательном комплексе (кампусе)», 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н/д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н/д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н/д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н/д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16</w:t>
            </w:r>
          </w:p>
        </w:tc>
      </w:tr>
      <w:tr w:rsidR="00B6723D" w:rsidRPr="00B6723D" w:rsidTr="002C6D71">
        <w:trPr>
          <w:trHeight w:val="1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2C6D71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7.2.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Количество проводимых в городе инновационных форумов, конференций, выставок, ед.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н/д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н/д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н/д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н/д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н/д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0424B" w:rsidRPr="00B6723D" w:rsidRDefault="0010424B" w:rsidP="002C6D71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положительная динамика</w:t>
            </w:r>
          </w:p>
        </w:tc>
      </w:tr>
      <w:tr w:rsidR="00B6723D" w:rsidRPr="00B6723D" w:rsidTr="002C6D71">
        <w:trPr>
          <w:trHeight w:val="1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2C6D71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Количество обучающихся по программе «Инженеры XXI века»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н/д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положительная динамика</w:t>
            </w:r>
          </w:p>
        </w:tc>
      </w:tr>
      <w:tr w:rsidR="00B6723D" w:rsidRPr="00B6723D" w:rsidTr="002C6D71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2C6D71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Индекс качества инновационной среды города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56 %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0 %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82 %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86 %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77 %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90 %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100 %</w:t>
            </w:r>
          </w:p>
        </w:tc>
      </w:tr>
      <w:tr w:rsidR="00B6723D" w:rsidRPr="00B6723D" w:rsidTr="002C6D71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2C6D71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8.1.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 xml:space="preserve">Доля выживаемости инновационных бизнес-проектов, %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45</w:t>
            </w:r>
          </w:p>
        </w:tc>
      </w:tr>
      <w:tr w:rsidR="00B6723D" w:rsidRPr="00B6723D" w:rsidTr="002C6D71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2C6D71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8.2.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Количество патентов на изобретения и научно-исследовательские разработки, полученные в научно-инновационном центре проекта «Инновационно-образовательный комплекс (кампус)», 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н/д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0424B" w:rsidRPr="00B6723D" w:rsidRDefault="0010424B" w:rsidP="002C6D71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положительная динамика</w:t>
            </w:r>
          </w:p>
        </w:tc>
      </w:tr>
      <w:tr w:rsidR="00B6723D" w:rsidRPr="00B6723D" w:rsidTr="002C6D71">
        <w:trPr>
          <w:trHeight w:val="1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10424B" w:rsidRPr="00B6723D" w:rsidRDefault="0010424B" w:rsidP="002C6D71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Направление «Человеческий потенциал»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79 %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75 %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76 %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78 %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83 %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90 %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100 %</w:t>
            </w:r>
          </w:p>
        </w:tc>
      </w:tr>
      <w:tr w:rsidR="00B6723D" w:rsidRPr="00B6723D" w:rsidTr="002C6D71">
        <w:trPr>
          <w:trHeight w:val="1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10424B" w:rsidRPr="00B6723D" w:rsidRDefault="0010424B" w:rsidP="002C6D71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По вектору «Образование»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80 %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84 %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85 %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81 %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86 %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89 %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100 %</w:t>
            </w:r>
          </w:p>
        </w:tc>
      </w:tr>
      <w:tr w:rsidR="00B6723D" w:rsidRPr="00B6723D" w:rsidTr="002C6D71">
        <w:trPr>
          <w:trHeight w:val="1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2C6D71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Удовлетворенность населения услугами образования,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85</w:t>
            </w:r>
          </w:p>
        </w:tc>
      </w:tr>
      <w:tr w:rsidR="00B6723D" w:rsidRPr="00B6723D" w:rsidTr="002C6D71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2C6D71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Индекс доступности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69 %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78 %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78 %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77 %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75 %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78 %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100 %</w:t>
            </w:r>
          </w:p>
        </w:tc>
      </w:tr>
      <w:tr w:rsidR="00B6723D" w:rsidRPr="00B6723D" w:rsidTr="002C6D71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2C6D71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10.1.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Обеспеченность местами: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B6723D" w:rsidRPr="00B6723D" w:rsidTr="002C6D71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2C6D71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10.1.1.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 xml:space="preserve">в общеобразовательных учреждениях, %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79,7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79,4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78,2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75,2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72,7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64,8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82,7</w:t>
            </w:r>
          </w:p>
        </w:tc>
      </w:tr>
      <w:tr w:rsidR="00B6723D" w:rsidRPr="00B6723D" w:rsidTr="002C6D71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2C6D71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10.1.2.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5B01B8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в дошкольных учреждениях (% от норматива 70 мест на 100 детей от 0 до 7 лет)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54,2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78,5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80,5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82,8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82,3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103,3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131,5</w:t>
            </w:r>
          </w:p>
        </w:tc>
      </w:tr>
      <w:tr w:rsidR="00B6723D" w:rsidRPr="00B6723D" w:rsidTr="002C6D71">
        <w:trPr>
          <w:trHeight w:val="1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EA62EA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Индекс охвата дополнительным образованием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91 %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90 %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92 %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86 %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98 %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100 %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100 %</w:t>
            </w:r>
          </w:p>
        </w:tc>
      </w:tr>
      <w:tr w:rsidR="00B6723D" w:rsidRPr="00B6723D" w:rsidTr="002C6D71">
        <w:trPr>
          <w:trHeight w:val="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0424B" w:rsidRPr="00B6723D" w:rsidRDefault="0010424B" w:rsidP="00EA62EA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11.1.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Охват дополнительным образованием детей в возрасте 5 – 18 лет,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68,6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80,0</w:t>
            </w:r>
          </w:p>
        </w:tc>
      </w:tr>
      <w:tr w:rsidR="00B6723D" w:rsidRPr="00B6723D" w:rsidTr="002C6D71">
        <w:trPr>
          <w:trHeight w:val="1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10424B" w:rsidRPr="00B6723D" w:rsidRDefault="0010424B" w:rsidP="0010424B">
            <w:pPr>
              <w:ind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По вектору «Здравоохранение»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75 %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53 %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62 %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71 %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76 %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87 %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100 %</w:t>
            </w:r>
          </w:p>
        </w:tc>
      </w:tr>
      <w:tr w:rsidR="00B6723D" w:rsidRPr="00B6723D" w:rsidTr="00990136">
        <w:trPr>
          <w:trHeight w:val="1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01B8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Удовлетворённость населения услугами здравоохранения,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80,7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81,0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81,5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82,0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85,0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97,0</w:t>
            </w:r>
          </w:p>
        </w:tc>
      </w:tr>
      <w:tr w:rsidR="00B6723D" w:rsidRPr="00B6723D" w:rsidTr="00990136">
        <w:trPr>
          <w:trHeight w:val="1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01B8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lastRenderedPageBreak/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Индекс естественного прироста и продолжительности жизни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66 %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38 %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56 %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62 %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71 %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78 %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100 %</w:t>
            </w:r>
          </w:p>
        </w:tc>
      </w:tr>
      <w:tr w:rsidR="00B6723D" w:rsidRPr="00B6723D" w:rsidTr="00990136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01B8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Ожидаемая продолжительность жизни,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н.д.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80</w:t>
            </w:r>
          </w:p>
        </w:tc>
      </w:tr>
      <w:tr w:rsidR="00B6723D" w:rsidRPr="00B6723D" w:rsidTr="002C6D71">
        <w:trPr>
          <w:trHeight w:val="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01B8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13.2.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5B01B8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Рождаемость на 1</w:t>
            </w:r>
            <w:r w:rsidR="005B01B8">
              <w:rPr>
                <w:rFonts w:eastAsia="Times New Roman"/>
                <w:kern w:val="0"/>
                <w:sz w:val="20"/>
                <w:szCs w:val="20"/>
              </w:rPr>
              <w:t> </w:t>
            </w:r>
            <w:r w:rsidRPr="00B6723D">
              <w:rPr>
                <w:rFonts w:eastAsia="Times New Roman"/>
                <w:kern w:val="0"/>
                <w:sz w:val="20"/>
                <w:szCs w:val="20"/>
              </w:rPr>
              <w:t>000</w:t>
            </w:r>
            <w:r w:rsidR="005B01B8"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  <w:r w:rsidRPr="00B6723D">
              <w:rPr>
                <w:rFonts w:eastAsia="Times New Roman"/>
                <w:kern w:val="0"/>
                <w:sz w:val="20"/>
                <w:szCs w:val="20"/>
              </w:rPr>
              <w:t>населения, чел.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20,5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20,7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19,8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18,8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21</w:t>
            </w:r>
          </w:p>
        </w:tc>
      </w:tr>
      <w:tr w:rsidR="00B6723D" w:rsidRPr="00B6723D" w:rsidTr="002C6D71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01B8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13.3.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5B01B8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Смертность на 1</w:t>
            </w:r>
            <w:r w:rsidR="005B01B8">
              <w:rPr>
                <w:rFonts w:eastAsia="Times New Roman"/>
                <w:kern w:val="0"/>
                <w:sz w:val="20"/>
                <w:szCs w:val="20"/>
              </w:rPr>
              <w:t> </w:t>
            </w:r>
            <w:r w:rsidRPr="00B6723D">
              <w:rPr>
                <w:rFonts w:eastAsia="Times New Roman"/>
                <w:kern w:val="0"/>
                <w:sz w:val="20"/>
                <w:szCs w:val="20"/>
              </w:rPr>
              <w:t>000</w:t>
            </w:r>
            <w:r w:rsidR="005B01B8"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  <w:r w:rsidRPr="00B6723D">
              <w:rPr>
                <w:rFonts w:eastAsia="Times New Roman"/>
                <w:kern w:val="0"/>
                <w:sz w:val="20"/>
                <w:szCs w:val="20"/>
              </w:rPr>
              <w:t>населения, 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5,5</w:t>
            </w:r>
          </w:p>
        </w:tc>
      </w:tr>
      <w:tr w:rsidR="00B6723D" w:rsidRPr="00B6723D" w:rsidTr="002C6D71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01B8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13.4.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5B01B8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Младенческая смертность на 1</w:t>
            </w:r>
            <w:r w:rsidR="005B01B8">
              <w:rPr>
                <w:rFonts w:eastAsia="Times New Roman"/>
                <w:kern w:val="0"/>
                <w:sz w:val="20"/>
                <w:szCs w:val="20"/>
              </w:rPr>
              <w:t> </w:t>
            </w:r>
            <w:r w:rsidRPr="00B6723D">
              <w:rPr>
                <w:rFonts w:eastAsia="Times New Roman"/>
                <w:kern w:val="0"/>
                <w:sz w:val="20"/>
                <w:szCs w:val="20"/>
              </w:rPr>
              <w:t>000</w:t>
            </w:r>
            <w:r w:rsidR="005B01B8"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  <w:r w:rsidRPr="00B6723D">
              <w:rPr>
                <w:rFonts w:eastAsia="Times New Roman"/>
                <w:kern w:val="0"/>
                <w:sz w:val="20"/>
                <w:szCs w:val="20"/>
              </w:rPr>
              <w:t>родившихся живыми, 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2,9</w:t>
            </w:r>
          </w:p>
        </w:tc>
      </w:tr>
      <w:tr w:rsidR="00B6723D" w:rsidRPr="00B6723D" w:rsidTr="002C6D71">
        <w:trPr>
          <w:trHeight w:val="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0424B" w:rsidRPr="00B6723D" w:rsidRDefault="0010424B" w:rsidP="005B01B8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14.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Индекс обеспеченности объектами здравоохранения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72 %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75 %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75 %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79 %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80 %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93 %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100 %</w:t>
            </w:r>
          </w:p>
        </w:tc>
      </w:tr>
      <w:tr w:rsidR="00B6723D" w:rsidRPr="00B6723D" w:rsidTr="002C6D71">
        <w:trPr>
          <w:trHeight w:val="2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0424B" w:rsidRPr="00B6723D" w:rsidRDefault="0010424B" w:rsidP="005B01B8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14.1.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Мощность амбулаторно-поликлинических медицинских организаций всех форм собственности, посещений в смену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8416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8431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8271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8971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9116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10883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11083</w:t>
            </w:r>
          </w:p>
        </w:tc>
      </w:tr>
      <w:tr w:rsidR="00B6723D" w:rsidRPr="00B6723D" w:rsidTr="002C6D71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0424B" w:rsidRPr="00B6723D" w:rsidRDefault="0010424B" w:rsidP="005B01B8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14.2.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Мощность стационарных медицинских организаций всех форм собственности, количество коек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4671</w:t>
            </w:r>
          </w:p>
        </w:tc>
      </w:tr>
      <w:tr w:rsidR="00B6723D" w:rsidRPr="00B6723D" w:rsidTr="002C6D71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0424B" w:rsidRPr="00B6723D" w:rsidRDefault="0010424B" w:rsidP="005B01B8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14.3.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Мощность дневных стационаров, количество пациенто-мест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758</w:t>
            </w:r>
          </w:p>
        </w:tc>
      </w:tr>
      <w:tr w:rsidR="00B6723D" w:rsidRPr="00B6723D" w:rsidTr="002C6D71">
        <w:trPr>
          <w:trHeight w:val="1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0424B" w:rsidRPr="00B6723D" w:rsidRDefault="0010424B" w:rsidP="005B01B8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15.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Индекс доступности медицинской помощи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88 %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47 %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54 %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74 %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76 %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90 %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100 %</w:t>
            </w:r>
          </w:p>
        </w:tc>
      </w:tr>
      <w:tr w:rsidR="00B6723D" w:rsidRPr="00B6723D" w:rsidTr="002C6D71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0424B" w:rsidRPr="00B6723D" w:rsidRDefault="0010424B" w:rsidP="005B01B8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15.1.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 xml:space="preserve">Время доезда бригады скорой медицинской помощи </w:t>
            </w:r>
            <w:r w:rsidR="005B01B8">
              <w:rPr>
                <w:rFonts w:eastAsia="Times New Roman"/>
                <w:kern w:val="0"/>
                <w:sz w:val="20"/>
                <w:szCs w:val="20"/>
              </w:rPr>
              <w:br/>
            </w:r>
            <w:r w:rsidRPr="00B6723D">
              <w:rPr>
                <w:rFonts w:eastAsia="Times New Roman"/>
                <w:kern w:val="0"/>
                <w:sz w:val="20"/>
                <w:szCs w:val="20"/>
              </w:rPr>
              <w:t>по экстренному вызову в обслуживаемой территории, минут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9</w:t>
            </w:r>
          </w:p>
        </w:tc>
      </w:tr>
      <w:tr w:rsidR="00B6723D" w:rsidRPr="00B6723D" w:rsidTr="002C6D71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0424B" w:rsidRPr="00B6723D" w:rsidRDefault="0010424B" w:rsidP="005B01B8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15.2.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Обеспеченность населения врачами и средним медицинским персоналом (в медицинских организациях государственной системы здравоохранения), на 10 тыс.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69,5/157,2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65,1/148,6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68,3/153,6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69,5/155,2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69,5/161,4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69,5/165,0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69,5/208,5</w:t>
            </w:r>
          </w:p>
        </w:tc>
      </w:tr>
      <w:tr w:rsidR="00EE4204" w:rsidRPr="00B6723D" w:rsidTr="00EE4204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E4204" w:rsidRPr="00B6723D" w:rsidRDefault="00EE4204" w:rsidP="00EE4204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15.3.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04" w:rsidRPr="00B6723D" w:rsidRDefault="00EE4204" w:rsidP="00EE4204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 xml:space="preserve">Удельный вес выделенных федеральных квот для получения специализированной помощи, в том числе высокотехнологической медицинской помощи населению </w:t>
            </w:r>
            <w:r>
              <w:rPr>
                <w:rFonts w:eastAsia="Times New Roman"/>
                <w:kern w:val="0"/>
                <w:sz w:val="20"/>
                <w:szCs w:val="20"/>
              </w:rPr>
              <w:br/>
            </w:r>
            <w:r w:rsidRPr="00B6723D">
              <w:rPr>
                <w:rFonts w:eastAsia="Times New Roman"/>
                <w:kern w:val="0"/>
                <w:sz w:val="20"/>
                <w:szCs w:val="20"/>
              </w:rPr>
              <w:t>в учреждениях здравоохранения, расположенных на территории города Сургута,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204" w:rsidRPr="00B6723D" w:rsidRDefault="00EE4204" w:rsidP="00EE4204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н.д.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204" w:rsidRPr="00B6723D" w:rsidRDefault="00EE4204" w:rsidP="00EE4204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204" w:rsidRPr="00B6723D" w:rsidRDefault="00EE4204" w:rsidP="00EE4204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204" w:rsidRPr="00B6723D" w:rsidRDefault="00EE4204" w:rsidP="00EE4204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 xml:space="preserve">–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204" w:rsidRDefault="00EE4204" w:rsidP="00EE4204">
            <w:pPr>
              <w:jc w:val="right"/>
            </w:pPr>
            <w:r w:rsidRPr="00422047">
              <w:rPr>
                <w:rFonts w:eastAsia="Times New Roman"/>
                <w:kern w:val="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204" w:rsidRDefault="00EE4204" w:rsidP="00EE4204">
            <w:pPr>
              <w:jc w:val="right"/>
            </w:pPr>
            <w:r w:rsidRPr="00422047">
              <w:rPr>
                <w:rFonts w:eastAsia="Times New Roman"/>
                <w:kern w:val="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204" w:rsidRDefault="00EE4204" w:rsidP="00EE4204">
            <w:pPr>
              <w:jc w:val="right"/>
            </w:pPr>
            <w:r w:rsidRPr="00422047">
              <w:rPr>
                <w:rFonts w:eastAsia="Times New Roman"/>
                <w:kern w:val="0"/>
                <w:sz w:val="20"/>
                <w:szCs w:val="20"/>
              </w:rPr>
              <w:t>–</w:t>
            </w:r>
          </w:p>
        </w:tc>
      </w:tr>
      <w:tr w:rsidR="00EA62EA" w:rsidRPr="00B6723D" w:rsidTr="00EA62EA">
        <w:trPr>
          <w:trHeight w:val="1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A62EA" w:rsidRPr="00B6723D" w:rsidRDefault="00EA62EA" w:rsidP="00EA62EA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15.4.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EA" w:rsidRPr="00B6723D" w:rsidRDefault="00EA62EA" w:rsidP="00EA62EA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Удельный вес жителей города, в общей структуре пациентов, которым была оказана высокотехнологичная медицинская помощь в медицинских организациях государственной системы здравоохранения, расположенных на территории г. Сургута,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2EA" w:rsidRDefault="00EA62EA" w:rsidP="00EA62EA">
            <w:pPr>
              <w:jc w:val="right"/>
            </w:pPr>
            <w:r w:rsidRPr="00541212">
              <w:rPr>
                <w:rFonts w:eastAsia="Times New Roman"/>
                <w:kern w:val="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2EA" w:rsidRDefault="00EA62EA" w:rsidP="00EA62EA">
            <w:pPr>
              <w:jc w:val="right"/>
            </w:pPr>
            <w:r w:rsidRPr="00541212">
              <w:rPr>
                <w:rFonts w:eastAsia="Times New Roman"/>
                <w:kern w:val="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2EA" w:rsidRDefault="00EA62EA" w:rsidP="00EA62EA">
            <w:pPr>
              <w:jc w:val="right"/>
            </w:pPr>
            <w:r w:rsidRPr="00541212">
              <w:rPr>
                <w:rFonts w:eastAsia="Times New Roman"/>
                <w:kern w:val="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2EA" w:rsidRPr="00B6723D" w:rsidRDefault="00EA62EA" w:rsidP="00EA62EA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не менее 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2EA" w:rsidRPr="00B6723D" w:rsidRDefault="00EA62EA" w:rsidP="00EA62EA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не менее 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2EA" w:rsidRPr="00B6723D" w:rsidRDefault="00EA62EA" w:rsidP="00EA62EA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не менее 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2EA" w:rsidRPr="00B6723D" w:rsidRDefault="00EA62EA" w:rsidP="00EA62EA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не менее 34</w:t>
            </w:r>
          </w:p>
        </w:tc>
      </w:tr>
      <w:tr w:rsidR="00B6723D" w:rsidRPr="00B6723D" w:rsidTr="002C6D71">
        <w:trPr>
          <w:trHeight w:val="1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10424B" w:rsidRPr="00B6723D" w:rsidRDefault="0010424B" w:rsidP="0010424B">
            <w:pPr>
              <w:ind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По вектору «Культура, молодёжная политика и спорт»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82 %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88 %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80 %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83 %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85 %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94 %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100 %</w:t>
            </w:r>
          </w:p>
        </w:tc>
      </w:tr>
      <w:tr w:rsidR="00B6723D" w:rsidRPr="00B6723D" w:rsidTr="002C6D71">
        <w:trPr>
          <w:trHeight w:val="1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01B8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Удовлетворённость населения услугами культуры,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0424B" w:rsidRPr="00B6723D" w:rsidRDefault="0010424B" w:rsidP="00EA62EA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положительная динамика</w:t>
            </w:r>
          </w:p>
        </w:tc>
      </w:tr>
      <w:tr w:rsidR="00B6723D" w:rsidRPr="00B6723D" w:rsidTr="002C6D71">
        <w:trPr>
          <w:trHeight w:val="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01B8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Индекс качества и разнообразия культурных проектов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75 %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76 %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70 %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70 %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76 %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93 %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100 %</w:t>
            </w:r>
          </w:p>
        </w:tc>
      </w:tr>
      <w:tr w:rsidR="00B6723D" w:rsidRPr="00B6723D" w:rsidTr="002C6D71">
        <w:trPr>
          <w:trHeight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01B8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17.1.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Количество посещений мероприятий, проводимых учреждениями культуры, на 1 тыс. жителей, ед.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1 646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1 721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1 515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1 523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1 659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1 700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1 789</w:t>
            </w:r>
          </w:p>
        </w:tc>
      </w:tr>
      <w:tr w:rsidR="00B6723D" w:rsidRPr="00B6723D" w:rsidTr="002C6D71">
        <w:trPr>
          <w:trHeight w:val="3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01B8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17.2.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EE4204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Доля детей 1 – 8 классов общеобразовательных школ, обучающихся в детских школах искусств,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6,8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6,6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6,7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12</w:t>
            </w:r>
          </w:p>
        </w:tc>
      </w:tr>
      <w:tr w:rsidR="00B6723D" w:rsidRPr="00B6723D" w:rsidTr="002C6D71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5B01B8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Удовлетворённость населения услугами спорта,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82,5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EE4204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положительная динамика</w:t>
            </w:r>
          </w:p>
        </w:tc>
      </w:tr>
      <w:tr w:rsidR="00B6723D" w:rsidRPr="00B6723D" w:rsidTr="002C6D71">
        <w:trPr>
          <w:trHeight w:val="1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01B8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19.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Индекс развития спорта в городе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78 %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93 %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74 %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78 %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80 %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89 %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100 %</w:t>
            </w:r>
          </w:p>
        </w:tc>
      </w:tr>
      <w:tr w:rsidR="00B6723D" w:rsidRPr="00B6723D" w:rsidTr="002C6D71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01B8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19.1.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Количество обучающихся в спортивных школах, 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9 704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10 066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10 013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10 073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10 113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10 113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10 113</w:t>
            </w:r>
          </w:p>
        </w:tc>
      </w:tr>
      <w:tr w:rsidR="00B6723D" w:rsidRPr="00B6723D" w:rsidTr="002C6D71">
        <w:trPr>
          <w:trHeight w:val="1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01B8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19.2.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Количество проведённых спортивных соревнований, ед.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243</w:t>
            </w:r>
          </w:p>
        </w:tc>
      </w:tr>
      <w:tr w:rsidR="00B6723D" w:rsidRPr="00B6723D" w:rsidTr="002C6D71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01B8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19.3.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Обеспеченность спортивными сооружениями,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28</w:t>
            </w:r>
          </w:p>
        </w:tc>
      </w:tr>
      <w:tr w:rsidR="00B6723D" w:rsidRPr="00B6723D" w:rsidTr="002C6D71">
        <w:trPr>
          <w:trHeight w:val="8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01B8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19.4.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Доля граждан, регулярно занимающихся спортом,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30,6</w:t>
            </w:r>
          </w:p>
        </w:tc>
      </w:tr>
      <w:tr w:rsidR="00B6723D" w:rsidRPr="00B6723D" w:rsidTr="00990136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01B8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19.5.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5AF" w:rsidRPr="00B6723D" w:rsidRDefault="0010424B" w:rsidP="004565AF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Доля граждан, выполнивших нормативы ГТО,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EA62EA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541212">
              <w:rPr>
                <w:rFonts w:eastAsia="Times New Roman"/>
                <w:kern w:val="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EA62EA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541212">
              <w:rPr>
                <w:rFonts w:eastAsia="Times New Roman"/>
                <w:kern w:val="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50</w:t>
            </w:r>
          </w:p>
        </w:tc>
      </w:tr>
      <w:tr w:rsidR="00B6723D" w:rsidRPr="00B6723D" w:rsidTr="00990136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01B8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20.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990136">
            <w:pPr>
              <w:keepLines/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 xml:space="preserve">Удовлетворённость населения услугами молодёжной политики, </w:t>
            </w:r>
            <w:r w:rsidRPr="00B6723D">
              <w:rPr>
                <w:rFonts w:eastAsia="Times New Roman"/>
                <w:kern w:val="0"/>
                <w:sz w:val="20"/>
                <w:szCs w:val="20"/>
              </w:rPr>
              <w:lastRenderedPageBreak/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lastRenderedPageBreak/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EE4204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положительная динамика</w:t>
            </w:r>
          </w:p>
        </w:tc>
      </w:tr>
      <w:tr w:rsidR="00B6723D" w:rsidRPr="00B6723D" w:rsidTr="002C6D71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01B8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lastRenderedPageBreak/>
              <w:t>21.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Индекс самореализации молодёжи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93 %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95 %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96 %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99 %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99 %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99 %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100 %</w:t>
            </w:r>
          </w:p>
        </w:tc>
      </w:tr>
      <w:tr w:rsidR="00B6723D" w:rsidRPr="00B6723D" w:rsidTr="002C6D71">
        <w:trPr>
          <w:trHeight w:val="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01B8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Количество мероприятий, проведённых учреждениями молодёжной политики, 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966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1 015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977</w:t>
            </w:r>
          </w:p>
        </w:tc>
      </w:tr>
      <w:tr w:rsidR="00B6723D" w:rsidRPr="00B6723D" w:rsidTr="002C6D71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01B8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EE4204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Количество детей и молод</w:t>
            </w:r>
            <w:r w:rsidR="00EE4204">
              <w:rPr>
                <w:rFonts w:eastAsia="Times New Roman"/>
                <w:kern w:val="0"/>
                <w:sz w:val="20"/>
                <w:szCs w:val="20"/>
              </w:rPr>
              <w:t>ё</w:t>
            </w:r>
            <w:r w:rsidRPr="00B6723D">
              <w:rPr>
                <w:rFonts w:eastAsia="Times New Roman"/>
                <w:kern w:val="0"/>
                <w:sz w:val="20"/>
                <w:szCs w:val="20"/>
              </w:rPr>
              <w:t>жи, занимающихся в молодёжно-подростковых клубах и центрах по месту жительства, 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3 270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3 580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3 580</w:t>
            </w:r>
          </w:p>
        </w:tc>
      </w:tr>
      <w:tr w:rsidR="00B6723D" w:rsidRPr="00B6723D" w:rsidTr="002C6D7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01B8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 xml:space="preserve">Количество молодых людей, вовлечённых в городские проекты </w:t>
            </w:r>
            <w:r w:rsidRPr="00B6723D">
              <w:rPr>
                <w:rFonts w:eastAsia="Times New Roman"/>
                <w:kern w:val="0"/>
                <w:sz w:val="20"/>
                <w:szCs w:val="20"/>
              </w:rPr>
              <w:br/>
              <w:t xml:space="preserve">и мероприятия, чел.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30 730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30 830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30 930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29 630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29 630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29 630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29 630</w:t>
            </w:r>
          </w:p>
        </w:tc>
      </w:tr>
      <w:tr w:rsidR="00B6723D" w:rsidRPr="00B6723D" w:rsidTr="002C6D71">
        <w:trPr>
          <w:trHeight w:val="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10424B" w:rsidRPr="00B6723D" w:rsidRDefault="0010424B" w:rsidP="0010424B">
            <w:pPr>
              <w:ind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Направление «Гражданское общество»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39 %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53 %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57 %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10424B" w:rsidRPr="003E36AB" w:rsidRDefault="005A462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3E36AB">
              <w:rPr>
                <w:rFonts w:eastAsia="Times New Roman"/>
                <w:kern w:val="0"/>
                <w:sz w:val="20"/>
                <w:szCs w:val="20"/>
              </w:rPr>
              <w:t>59 %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73 %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10424B" w:rsidRPr="003E36AB" w:rsidRDefault="005A462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3E36AB">
              <w:rPr>
                <w:rFonts w:eastAsia="Times New Roman"/>
                <w:kern w:val="0"/>
                <w:sz w:val="20"/>
                <w:szCs w:val="20"/>
              </w:rPr>
              <w:t>83 %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100 %</w:t>
            </w:r>
          </w:p>
        </w:tc>
      </w:tr>
      <w:tr w:rsidR="00B6723D" w:rsidRPr="00B6723D" w:rsidTr="002C6D71">
        <w:trPr>
          <w:trHeight w:val="2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10424B" w:rsidRPr="00B6723D" w:rsidRDefault="0010424B" w:rsidP="0010424B">
            <w:pPr>
              <w:ind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По вектору «Коммуникации»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60 %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60 %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62 %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66 %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72 %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80 %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100 %</w:t>
            </w:r>
          </w:p>
        </w:tc>
      </w:tr>
      <w:tr w:rsidR="00B6723D" w:rsidRPr="00B6723D" w:rsidTr="002C6D71">
        <w:trPr>
          <w:trHeight w:val="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01B8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Удовлетворённость граждан и организаций города в получении муниципальных и государственных услуг, а также доступностью и качеством информации,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90</w:t>
            </w:r>
          </w:p>
        </w:tc>
      </w:tr>
      <w:tr w:rsidR="00B6723D" w:rsidRPr="00B6723D" w:rsidTr="002C6D71">
        <w:trPr>
          <w:trHeight w:val="2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01B8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 xml:space="preserve">Удовлетворённость населения доступностью и качеством получаемой информации в средствах массовой информации </w:t>
            </w:r>
            <w:r w:rsidRPr="00B6723D">
              <w:rPr>
                <w:rFonts w:eastAsia="Times New Roman"/>
                <w:kern w:val="0"/>
                <w:sz w:val="20"/>
                <w:szCs w:val="20"/>
              </w:rPr>
              <w:br/>
              <w:t>(на основе социологических исследований),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85</w:t>
            </w:r>
          </w:p>
        </w:tc>
      </w:tr>
      <w:tr w:rsidR="00B6723D" w:rsidRPr="00B6723D" w:rsidTr="002C6D71">
        <w:trPr>
          <w:trHeight w:val="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01B8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Индекс интенсивности работы по пропаганде семейных ценностей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60 %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60 %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64 %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68 %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72 %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80 %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100 %</w:t>
            </w:r>
          </w:p>
        </w:tc>
      </w:tr>
      <w:tr w:rsidR="00B6723D" w:rsidRPr="00B6723D" w:rsidTr="002C6D71">
        <w:trPr>
          <w:trHeight w:val="3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01B8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24.1.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 xml:space="preserve">Количество мероприятий по пропаганде семейных ценностей, </w:t>
            </w:r>
            <w:r w:rsidRPr="00B6723D">
              <w:rPr>
                <w:rFonts w:eastAsia="Times New Roman"/>
                <w:kern w:val="0"/>
                <w:sz w:val="20"/>
                <w:szCs w:val="20"/>
              </w:rPr>
              <w:br/>
              <w:t>ед. в год.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25</w:t>
            </w:r>
          </w:p>
        </w:tc>
      </w:tr>
      <w:tr w:rsidR="00B6723D" w:rsidRPr="00B6723D" w:rsidTr="002C6D71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01B8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Индекс интенсивности работы по формированию толерантной среды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60 %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60 %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60 %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64 %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72 %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80 %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100 %</w:t>
            </w:r>
          </w:p>
        </w:tc>
      </w:tr>
      <w:tr w:rsidR="00B6723D" w:rsidRPr="00B6723D" w:rsidTr="002C6D71">
        <w:trPr>
          <w:trHeight w:val="3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01B8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25.1.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 xml:space="preserve">Количество мероприятий по формированию толерантной среды, </w:t>
            </w:r>
            <w:r w:rsidRPr="00B6723D">
              <w:rPr>
                <w:rFonts w:eastAsia="Times New Roman"/>
                <w:kern w:val="0"/>
                <w:sz w:val="20"/>
                <w:szCs w:val="20"/>
              </w:rPr>
              <w:br/>
              <w:t>ед. в год.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25</w:t>
            </w:r>
          </w:p>
        </w:tc>
      </w:tr>
      <w:tr w:rsidR="00B6723D" w:rsidRPr="00B6723D" w:rsidTr="002C6D71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10424B" w:rsidRPr="00B6723D" w:rsidRDefault="0010424B" w:rsidP="0010424B">
            <w:pPr>
              <w:ind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По вектору «Безопасность»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14 %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51 %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55 %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51 %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10424B" w:rsidRPr="00B6723D" w:rsidRDefault="00A52A5C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78</w:t>
            </w:r>
            <w:r w:rsidR="0010424B" w:rsidRPr="00B6723D">
              <w:rPr>
                <w:rFonts w:eastAsia="Times New Roman"/>
                <w:kern w:val="0"/>
                <w:sz w:val="20"/>
                <w:szCs w:val="20"/>
              </w:rPr>
              <w:t>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10424B" w:rsidRPr="00B6723D" w:rsidRDefault="00A52A5C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87 %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100 %</w:t>
            </w:r>
          </w:p>
        </w:tc>
      </w:tr>
      <w:tr w:rsidR="00B6723D" w:rsidRPr="00B6723D" w:rsidTr="00EE4204">
        <w:trPr>
          <w:trHeight w:val="4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01B8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26.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Удовлетворённость населения уровнем безопасности в городе Сургуте,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53,3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56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EE4204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положительная динамика</w:t>
            </w:r>
          </w:p>
        </w:tc>
      </w:tr>
      <w:tr w:rsidR="00B6723D" w:rsidRPr="00B6723D" w:rsidTr="002C6D71"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01B8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27.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 xml:space="preserve">Индекс динамики улучшения криминогенной обстановки </w:t>
            </w:r>
            <w:r w:rsidRPr="00B6723D">
              <w:rPr>
                <w:rFonts w:eastAsia="Times New Roman"/>
                <w:kern w:val="0"/>
                <w:sz w:val="20"/>
                <w:szCs w:val="20"/>
              </w:rPr>
              <w:br/>
              <w:t>в городе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0 %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63 %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67 %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72 %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77 %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88 %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100 %</w:t>
            </w:r>
          </w:p>
        </w:tc>
      </w:tr>
      <w:tr w:rsidR="00B6723D" w:rsidRPr="00B6723D" w:rsidTr="00EE4204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01B8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27.1.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EE4204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Зарегистрировано преступлений/в том числе подростками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6034/218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151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0424B" w:rsidRPr="00B6723D" w:rsidRDefault="0010424B" w:rsidP="00EE4204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отрицательная динамика</w:t>
            </w:r>
          </w:p>
        </w:tc>
      </w:tr>
      <w:tr w:rsidR="00B6723D" w:rsidRPr="00B6723D" w:rsidTr="00EE4204">
        <w:trPr>
          <w:trHeight w:val="3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01B8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27.2.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Количество преступлений, совершённых иностранными гражданами, 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210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0424B" w:rsidRPr="00B6723D" w:rsidRDefault="0010424B" w:rsidP="00EE4204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отрицательная динамика</w:t>
            </w:r>
          </w:p>
        </w:tc>
      </w:tr>
      <w:tr w:rsidR="00B6723D" w:rsidRPr="00B6723D" w:rsidTr="00EE4204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01B8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27.3.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Количество дорожно-транспортных происшествий, 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416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0424B" w:rsidRPr="00B6723D" w:rsidRDefault="0010424B" w:rsidP="00EE4204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отрицательная динамика</w:t>
            </w:r>
          </w:p>
        </w:tc>
      </w:tr>
      <w:tr w:rsidR="00B6723D" w:rsidRPr="00B6723D" w:rsidTr="002C6D71">
        <w:trPr>
          <w:trHeight w:val="2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01B8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28.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Индекс качества функционирования городской системы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27 %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39 %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42 %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A52A5C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30</w:t>
            </w:r>
            <w:r w:rsidR="0010424B" w:rsidRPr="00B6723D">
              <w:rPr>
                <w:rFonts w:eastAsia="Times New Roman"/>
                <w:kern w:val="0"/>
                <w:sz w:val="20"/>
                <w:szCs w:val="20"/>
              </w:rPr>
              <w:t> 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A52A5C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78 %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A52A5C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86 %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100 %</w:t>
            </w:r>
          </w:p>
        </w:tc>
      </w:tr>
      <w:tr w:rsidR="00B6723D" w:rsidRPr="00B6723D" w:rsidTr="00EE4204">
        <w:trPr>
          <w:trHeight w:val="1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01B8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28.1.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Доля раскрытых преступлений от общего числа,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68,2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69,5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0424B" w:rsidRPr="00B6723D" w:rsidRDefault="0010424B" w:rsidP="00EE4204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положительная динамика</w:t>
            </w:r>
          </w:p>
        </w:tc>
      </w:tr>
      <w:tr w:rsidR="00EE4204" w:rsidRPr="00B6723D" w:rsidTr="00EE4204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4204" w:rsidRPr="00B6723D" w:rsidRDefault="00EE4204" w:rsidP="00EE4204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28.2.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04" w:rsidRPr="00B6723D" w:rsidRDefault="00EE4204" w:rsidP="00EE4204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Наличие открытой системы интерактивного информирования о правонарушениях («Интерактивной карты безопасности»)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204" w:rsidRDefault="00EE4204" w:rsidP="00EE4204">
            <w:pPr>
              <w:jc w:val="right"/>
            </w:pPr>
            <w:r w:rsidRPr="00CE4252">
              <w:rPr>
                <w:rFonts w:eastAsia="Times New Roman"/>
                <w:kern w:val="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204" w:rsidRDefault="00EE4204" w:rsidP="00EE4204">
            <w:pPr>
              <w:jc w:val="right"/>
            </w:pPr>
            <w:r w:rsidRPr="00CE4252">
              <w:rPr>
                <w:rFonts w:eastAsia="Times New Roman"/>
                <w:kern w:val="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204" w:rsidRDefault="00EE4204" w:rsidP="00EE4204">
            <w:pPr>
              <w:jc w:val="right"/>
            </w:pPr>
            <w:r w:rsidRPr="00CE4252">
              <w:rPr>
                <w:rFonts w:eastAsia="Times New Roman"/>
                <w:kern w:val="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204" w:rsidRDefault="00EE4204" w:rsidP="00EE4204">
            <w:pPr>
              <w:jc w:val="right"/>
            </w:pPr>
            <w:r w:rsidRPr="00CE4252">
              <w:rPr>
                <w:rFonts w:eastAsia="Times New Roman"/>
                <w:kern w:val="0"/>
                <w:sz w:val="20"/>
                <w:szCs w:val="20"/>
              </w:rPr>
              <w:t>–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E4204" w:rsidRPr="00B6723D" w:rsidRDefault="00EE4204" w:rsidP="00EE4204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наличие</w:t>
            </w:r>
          </w:p>
        </w:tc>
      </w:tr>
      <w:tr w:rsidR="00B6723D" w:rsidRPr="00B6723D" w:rsidTr="00151FE9">
        <w:trPr>
          <w:trHeight w:val="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01B8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28.3.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EE4204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Смертность населения от неестественных причин на 1</w:t>
            </w:r>
            <w:r w:rsidR="00EE4204">
              <w:rPr>
                <w:rFonts w:eastAsia="Times New Roman"/>
                <w:kern w:val="0"/>
                <w:sz w:val="20"/>
                <w:szCs w:val="20"/>
              </w:rPr>
              <w:t> </w:t>
            </w:r>
            <w:r w:rsidRPr="00B6723D">
              <w:rPr>
                <w:rFonts w:eastAsia="Times New Roman"/>
                <w:kern w:val="0"/>
                <w:sz w:val="20"/>
                <w:szCs w:val="20"/>
              </w:rPr>
              <w:t>000</w:t>
            </w:r>
            <w:r w:rsidR="00EE4204"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  <w:r w:rsidRPr="00B6723D">
              <w:rPr>
                <w:rFonts w:eastAsia="Times New Roman"/>
                <w:kern w:val="0"/>
                <w:sz w:val="20"/>
                <w:szCs w:val="20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0,82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0424B" w:rsidRPr="00B6723D" w:rsidRDefault="0010424B" w:rsidP="00EE4204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отрицательная динамика</w:t>
            </w:r>
          </w:p>
        </w:tc>
      </w:tr>
      <w:tr w:rsidR="00B6723D" w:rsidRPr="00B6723D" w:rsidTr="00151FE9">
        <w:trPr>
          <w:trHeight w:val="1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10424B" w:rsidRPr="00B6723D" w:rsidRDefault="0010424B" w:rsidP="0010424B">
            <w:pPr>
              <w:ind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По вектору «Самоуправление»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44 %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49 %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54 %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60 %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68 %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10424B" w:rsidRPr="003E36AB" w:rsidRDefault="00831F69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3E36AB">
              <w:rPr>
                <w:rFonts w:eastAsia="Times New Roman"/>
                <w:kern w:val="0"/>
                <w:sz w:val="20"/>
                <w:szCs w:val="20"/>
              </w:rPr>
              <w:t>83</w:t>
            </w:r>
            <w:r w:rsidR="0010424B" w:rsidRPr="003E36AB">
              <w:rPr>
                <w:rFonts w:eastAsia="Times New Roman"/>
                <w:kern w:val="0"/>
                <w:sz w:val="20"/>
                <w:szCs w:val="20"/>
              </w:rPr>
              <w:t> 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100 %</w:t>
            </w:r>
          </w:p>
        </w:tc>
      </w:tr>
      <w:tr w:rsidR="00B6723D" w:rsidRPr="00B6723D" w:rsidTr="00EE4204">
        <w:trPr>
          <w:trHeight w:val="1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01B8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Удовлетворённость горожан созданными условиями для участия в управлении городом,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н.д.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66,8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68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EE4204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положительная динамика</w:t>
            </w:r>
          </w:p>
        </w:tc>
      </w:tr>
      <w:tr w:rsidR="00B6723D" w:rsidRPr="00B6723D" w:rsidTr="002C6D71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01B8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 xml:space="preserve">Индекс интенсивности работы по вовлечению граждан </w:t>
            </w:r>
            <w:r w:rsidRPr="00B6723D">
              <w:rPr>
                <w:rFonts w:eastAsia="Times New Roman"/>
                <w:kern w:val="0"/>
                <w:sz w:val="20"/>
                <w:szCs w:val="20"/>
              </w:rPr>
              <w:br/>
              <w:t>в городское самоуправление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35 %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43 %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50 %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58 %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3E36AB" w:rsidRDefault="00831F69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3E36AB">
              <w:rPr>
                <w:rFonts w:eastAsia="Times New Roman"/>
                <w:kern w:val="0"/>
                <w:sz w:val="20"/>
                <w:szCs w:val="20"/>
              </w:rPr>
              <w:t>69</w:t>
            </w:r>
            <w:r w:rsidR="0010424B" w:rsidRPr="003E36AB">
              <w:rPr>
                <w:rFonts w:eastAsia="Times New Roman"/>
                <w:kern w:val="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3E36AB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3E36AB">
              <w:rPr>
                <w:rFonts w:eastAsia="Times New Roman"/>
                <w:kern w:val="0"/>
                <w:sz w:val="20"/>
                <w:szCs w:val="20"/>
              </w:rPr>
              <w:t>8</w:t>
            </w:r>
            <w:r w:rsidR="00831F69" w:rsidRPr="003E36AB">
              <w:rPr>
                <w:rFonts w:eastAsia="Times New Roman"/>
                <w:kern w:val="0"/>
                <w:sz w:val="20"/>
                <w:szCs w:val="20"/>
              </w:rPr>
              <w:t xml:space="preserve">5 </w:t>
            </w:r>
            <w:r w:rsidRPr="003E36AB">
              <w:rPr>
                <w:rFonts w:eastAsia="Times New Roman"/>
                <w:kern w:val="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100 %</w:t>
            </w:r>
          </w:p>
        </w:tc>
      </w:tr>
      <w:tr w:rsidR="00B6723D" w:rsidRPr="00B6723D" w:rsidTr="002C6D71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01B8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30.1.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Количество реализуемых социально значимых проектов территориальных общественных самоуправлений, 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23</w:t>
            </w:r>
          </w:p>
        </w:tc>
      </w:tr>
      <w:tr w:rsidR="00B6723D" w:rsidRPr="00B6723D" w:rsidTr="002C6D71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01B8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30.2.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 xml:space="preserve">Количество заключённых договоров и соглашений </w:t>
            </w:r>
            <w:r w:rsidR="00EE4204">
              <w:rPr>
                <w:rFonts w:eastAsia="Times New Roman"/>
                <w:kern w:val="0"/>
                <w:sz w:val="20"/>
                <w:szCs w:val="20"/>
              </w:rPr>
              <w:br/>
            </w:r>
            <w:r w:rsidRPr="00B6723D">
              <w:rPr>
                <w:rFonts w:eastAsia="Times New Roman"/>
                <w:kern w:val="0"/>
                <w:sz w:val="20"/>
                <w:szCs w:val="20"/>
              </w:rPr>
              <w:t>на предоставление субсидий и грантов социально ориентированным некоммерческим организациям в целях поддержки общественно значимых инициатив, ед.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30</w:t>
            </w:r>
          </w:p>
        </w:tc>
      </w:tr>
      <w:tr w:rsidR="00B6723D" w:rsidRPr="00B6723D" w:rsidTr="002C6D71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01B8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30.3.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Количество мероприятий с участием социально ориентированных некоммерческих организаций, 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10</w:t>
            </w:r>
          </w:p>
        </w:tc>
      </w:tr>
      <w:tr w:rsidR="00B6723D" w:rsidRPr="00B6723D" w:rsidTr="002C6D71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01B8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30.4.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Количество созданных пунктов по работе с населением, 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</w:t>
            </w:r>
          </w:p>
        </w:tc>
      </w:tr>
      <w:tr w:rsidR="00B6723D" w:rsidRPr="00B6723D" w:rsidTr="002C6D71">
        <w:trPr>
          <w:trHeight w:val="1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01B8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30.5.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Количество участников городской выставки социально значимых проектов (количество организаций), 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55</w:t>
            </w:r>
          </w:p>
        </w:tc>
      </w:tr>
      <w:tr w:rsidR="00B6723D" w:rsidRPr="00B6723D" w:rsidTr="002C6D71">
        <w:trPr>
          <w:trHeight w:val="8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01B8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30.6.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Количество созданных советов многоквартирных домов, 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229</w:t>
            </w:r>
          </w:p>
        </w:tc>
      </w:tr>
      <w:tr w:rsidR="00B6723D" w:rsidRPr="00B6723D" w:rsidTr="002C6D71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01B8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30.7.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Количество проведённых мероприятий антикоррупционного содержания, 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60</w:t>
            </w:r>
          </w:p>
        </w:tc>
      </w:tr>
      <w:tr w:rsidR="00B6723D" w:rsidRPr="00B6723D" w:rsidTr="002C6D71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01B8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30.8.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Количество организованных и проведённых мероприятий, направленных на повышение правовой грамотности населения, 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48</w:t>
            </w:r>
          </w:p>
        </w:tc>
      </w:tr>
      <w:tr w:rsidR="00B6723D" w:rsidRPr="00B6723D" w:rsidTr="002C6D71">
        <w:trPr>
          <w:trHeight w:val="1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01B8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Индекс участия граждан в городском самоуправлении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52 %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54 %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58 %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61 %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67 %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80 %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100 %</w:t>
            </w:r>
          </w:p>
        </w:tc>
      </w:tr>
      <w:tr w:rsidR="00B6723D" w:rsidRPr="00B6723D" w:rsidTr="00EA5071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01B8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31.1.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Количество территориальных общественных самоуправлений (ТОС) на территории города, ед.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EA5071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положительная динамика</w:t>
            </w:r>
          </w:p>
        </w:tc>
      </w:tr>
      <w:tr w:rsidR="00B6723D" w:rsidRPr="00B6723D" w:rsidTr="00EA5071">
        <w:trPr>
          <w:trHeight w:val="1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01B8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Количество актива ТОС, 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3497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EA5071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положительная динамика</w:t>
            </w:r>
          </w:p>
        </w:tc>
      </w:tr>
      <w:tr w:rsidR="00B6723D" w:rsidRPr="00B6723D" w:rsidTr="00EA5071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01B8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EA50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Количество поступивших/реализованных гражданских инициатив (социально</w:t>
            </w:r>
            <w:r w:rsidR="00EA5071"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  <w:r w:rsidRPr="00B6723D">
              <w:rPr>
                <w:rFonts w:eastAsia="Times New Roman"/>
                <w:kern w:val="0"/>
                <w:sz w:val="20"/>
                <w:szCs w:val="20"/>
              </w:rPr>
              <w:t>значимых проектов)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107/83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110/85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115/87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120/90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EA5071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положительная динамика</w:t>
            </w:r>
          </w:p>
        </w:tc>
      </w:tr>
      <w:tr w:rsidR="00B6723D" w:rsidRPr="00B6723D" w:rsidTr="002C6D71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01B8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31.4.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Количество граждан, которым оказана бесплатная юридическая помощь, 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750</w:t>
            </w:r>
          </w:p>
        </w:tc>
      </w:tr>
      <w:tr w:rsidR="00B6723D" w:rsidRPr="00B6723D" w:rsidTr="002C6D71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01B8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31.5.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bCs/>
                <w:kern w:val="0"/>
                <w:sz w:val="20"/>
                <w:szCs w:val="20"/>
              </w:rPr>
              <w:t>Доля граждан</w:t>
            </w:r>
            <w:r w:rsidR="00EA5071">
              <w:rPr>
                <w:rFonts w:eastAsia="Times New Roman"/>
                <w:bCs/>
                <w:kern w:val="0"/>
                <w:sz w:val="20"/>
                <w:szCs w:val="20"/>
              </w:rPr>
              <w:t>,</w:t>
            </w:r>
            <w:r w:rsidRPr="00B6723D">
              <w:rPr>
                <w:rFonts w:eastAsia="Times New Roman"/>
                <w:bCs/>
                <w:kern w:val="0"/>
                <w:sz w:val="20"/>
                <w:szCs w:val="20"/>
              </w:rPr>
              <w:t xml:space="preserve"> участвующих в осуществлении территориального общественного самоуправления, публичных слушаниях, конференциях граждан, обратившихся в органы местного самоуправления, от общего количества населения города,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12</w:t>
            </w:r>
          </w:p>
        </w:tc>
      </w:tr>
      <w:tr w:rsidR="00B6723D" w:rsidRPr="00B6723D" w:rsidTr="002C6D71">
        <w:trPr>
          <w:trHeight w:val="1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10424B" w:rsidRPr="00B6723D" w:rsidRDefault="0010424B" w:rsidP="0010424B">
            <w:pPr>
              <w:ind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Направление «Жизнеобеспечение»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42 %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44 %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45 %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10424B" w:rsidRPr="007A63A0" w:rsidRDefault="004F2BC8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7A63A0">
              <w:rPr>
                <w:rFonts w:eastAsia="Times New Roman"/>
                <w:kern w:val="0"/>
                <w:sz w:val="20"/>
                <w:szCs w:val="20"/>
              </w:rPr>
              <w:t>56</w:t>
            </w:r>
            <w:r w:rsidR="0010424B" w:rsidRPr="007A63A0">
              <w:rPr>
                <w:rFonts w:eastAsia="Times New Roman"/>
                <w:kern w:val="0"/>
                <w:sz w:val="20"/>
                <w:szCs w:val="20"/>
              </w:rPr>
              <w:t> 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10424B" w:rsidRPr="007A63A0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7A63A0">
              <w:rPr>
                <w:rFonts w:eastAsia="Times New Roman"/>
                <w:kern w:val="0"/>
                <w:sz w:val="20"/>
                <w:szCs w:val="20"/>
              </w:rPr>
              <w:t>6</w:t>
            </w:r>
            <w:r w:rsidR="004F2BC8" w:rsidRPr="007A63A0">
              <w:rPr>
                <w:rFonts w:eastAsia="Times New Roman"/>
                <w:kern w:val="0"/>
                <w:sz w:val="20"/>
                <w:szCs w:val="20"/>
              </w:rPr>
              <w:t xml:space="preserve">3 </w:t>
            </w:r>
            <w:r w:rsidRPr="007A63A0">
              <w:rPr>
                <w:rFonts w:eastAsia="Times New Roman"/>
                <w:kern w:val="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10424B" w:rsidRPr="007A63A0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7A63A0">
              <w:rPr>
                <w:rFonts w:eastAsia="Times New Roman"/>
                <w:kern w:val="0"/>
                <w:sz w:val="20"/>
                <w:szCs w:val="20"/>
              </w:rPr>
              <w:t>8</w:t>
            </w:r>
            <w:r w:rsidR="004F2BC8" w:rsidRPr="007A63A0">
              <w:rPr>
                <w:rFonts w:eastAsia="Times New Roman"/>
                <w:kern w:val="0"/>
                <w:sz w:val="20"/>
                <w:szCs w:val="20"/>
              </w:rPr>
              <w:t>6</w:t>
            </w:r>
            <w:r w:rsidRPr="007A63A0">
              <w:rPr>
                <w:rFonts w:eastAsia="Times New Roman"/>
                <w:kern w:val="0"/>
                <w:sz w:val="20"/>
                <w:szCs w:val="20"/>
              </w:rPr>
              <w:t> 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100 %</w:t>
            </w:r>
          </w:p>
        </w:tc>
      </w:tr>
      <w:tr w:rsidR="00B6723D" w:rsidRPr="00B6723D" w:rsidTr="002C6D71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10424B" w:rsidRPr="00B6723D" w:rsidRDefault="0010424B" w:rsidP="0010424B">
            <w:pPr>
              <w:ind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По вектору «Жилищно-коммунальное хозяйство»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24 %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22 %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27 %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32 %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44 %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77 %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100 %</w:t>
            </w:r>
          </w:p>
        </w:tc>
      </w:tr>
      <w:tr w:rsidR="00B6723D" w:rsidRPr="00B6723D" w:rsidTr="002C6D71">
        <w:trPr>
          <w:trHeight w:val="1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01B8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Удовлетворённость населения уровнем работы ЖКХ (%),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35 %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36 %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38 %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39 %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42 %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53 %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63 %</w:t>
            </w:r>
          </w:p>
        </w:tc>
      </w:tr>
      <w:tr w:rsidR="00B6723D" w:rsidRPr="00B6723D" w:rsidTr="002C6D71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01B8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32.1.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организацией транспортного обслуживания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60</w:t>
            </w:r>
          </w:p>
        </w:tc>
      </w:tr>
      <w:tr w:rsidR="00B6723D" w:rsidRPr="00B6723D" w:rsidTr="002C6D71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01B8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32.2.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качеством автодорог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70</w:t>
            </w:r>
          </w:p>
        </w:tc>
      </w:tr>
      <w:tr w:rsidR="00B6723D" w:rsidRPr="00B6723D" w:rsidTr="00151FE9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01B8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32.3.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качеством теплоснабжения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42,2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70</w:t>
            </w:r>
          </w:p>
        </w:tc>
      </w:tr>
      <w:tr w:rsidR="00B6723D" w:rsidRPr="00B6723D" w:rsidTr="00151FE9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01B8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lastRenderedPageBreak/>
              <w:t>32.4.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качеством водоснабжения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47,5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49,5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70</w:t>
            </w:r>
          </w:p>
        </w:tc>
      </w:tr>
      <w:tr w:rsidR="00B6723D" w:rsidRPr="00B6723D" w:rsidTr="00151FE9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01B8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32.5.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качеством электроснабжения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56,8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100</w:t>
            </w:r>
          </w:p>
        </w:tc>
      </w:tr>
      <w:tr w:rsidR="00B6723D" w:rsidRPr="00B6723D" w:rsidTr="002C6D71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01B8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32.6.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качеством газоснабжения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10</w:t>
            </w:r>
          </w:p>
        </w:tc>
      </w:tr>
      <w:tr w:rsidR="00B6723D" w:rsidRPr="00B6723D" w:rsidTr="002C6D71">
        <w:trPr>
          <w:trHeight w:val="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01B8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Индекс интенсивности работы с ветхим и аварийным жилым фондом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6 %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10 %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17 %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31 %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81 %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100 %</w:t>
            </w:r>
          </w:p>
        </w:tc>
      </w:tr>
      <w:tr w:rsidR="00B6723D" w:rsidRPr="00B6723D" w:rsidTr="002C6D71">
        <w:trPr>
          <w:trHeight w:val="2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01B8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33.1.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Удельный вес ветхого, непригодного, аварийного жилья в общем объёме жилищного фонда,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0</w:t>
            </w:r>
          </w:p>
        </w:tc>
      </w:tr>
      <w:tr w:rsidR="00B6723D" w:rsidRPr="00B6723D" w:rsidTr="002C6D71">
        <w:trPr>
          <w:trHeight w:val="1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01B8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33.2.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Количество домов, состоящих в реестре ветхого, аварийного жилищного фонда на конец отчётного года, 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1 215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1 067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0</w:t>
            </w:r>
          </w:p>
        </w:tc>
      </w:tr>
      <w:tr w:rsidR="00B6723D" w:rsidRPr="00B6723D" w:rsidTr="002C6D71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01B8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Индекс интенсивности работы по обеспечению жильём нуждающихся граждан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25 %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11 %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19 %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24 %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42 %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77 %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100 %</w:t>
            </w:r>
          </w:p>
        </w:tc>
      </w:tr>
      <w:tr w:rsidR="00B6723D" w:rsidRPr="00B6723D" w:rsidTr="002C6D71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01B8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34.1.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Число семей, улучшивших жилищные условия, 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3 819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1 417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5 000</w:t>
            </w:r>
          </w:p>
        </w:tc>
      </w:tr>
      <w:tr w:rsidR="00B6723D" w:rsidRPr="00B6723D" w:rsidTr="002C6D71">
        <w:trPr>
          <w:trHeight w:val="3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01B8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34.2.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Число семей, состоящих на учёте на получение жилья на конец года, 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4 586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4 545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4 480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4 440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4 360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1 000</w:t>
            </w:r>
          </w:p>
        </w:tc>
      </w:tr>
      <w:tr w:rsidR="00B6723D" w:rsidRPr="00B6723D" w:rsidTr="002C6D71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01B8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34.3.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 xml:space="preserve">Из общего числа семей, состоящих на учёте, стоят в очереди </w:t>
            </w:r>
            <w:r w:rsidRPr="00B6723D">
              <w:rPr>
                <w:rFonts w:eastAsia="Times New Roman"/>
                <w:kern w:val="0"/>
                <w:sz w:val="20"/>
                <w:szCs w:val="20"/>
              </w:rPr>
              <w:br/>
              <w:t>10 и более лет, 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3 499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3 417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3 174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3 036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1 000</w:t>
            </w:r>
          </w:p>
        </w:tc>
      </w:tr>
      <w:tr w:rsidR="00B6723D" w:rsidRPr="00B6723D" w:rsidTr="002C6D71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01B8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Индекс изменения протяжённости и качества дорожной сети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45 %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48 %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52 %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56 %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59 %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73 %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100 %</w:t>
            </w:r>
          </w:p>
        </w:tc>
      </w:tr>
      <w:tr w:rsidR="00B6723D" w:rsidRPr="00B6723D" w:rsidTr="002C6D71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01B8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35.1.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 xml:space="preserve">Доля протяжённости автомобильных дорог общего пользования местного назначения, не отвечающих нормативным требованиям, </w:t>
            </w:r>
            <w:r w:rsidRPr="00B6723D">
              <w:rPr>
                <w:rFonts w:eastAsia="Times New Roman"/>
                <w:kern w:val="0"/>
                <w:sz w:val="20"/>
                <w:szCs w:val="20"/>
              </w:rPr>
              <w:br/>
              <w:t>в общей протяжённости автомобильных дорог общего пользования местного значения,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22,3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21,6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21,3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19,7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17,1</w:t>
            </w:r>
          </w:p>
        </w:tc>
      </w:tr>
      <w:tr w:rsidR="00B6723D" w:rsidRPr="00B6723D" w:rsidTr="00EA5071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01B8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35.2.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Протяжённость автомобильных дорог общего пользования местного значения, км.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250,4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255,3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256,9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EA5071" w:rsidRDefault="0010424B" w:rsidP="00EA5071">
            <w:pPr>
              <w:ind w:firstLine="0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 w:rsidRPr="00EA5071">
              <w:rPr>
                <w:rFonts w:eastAsia="Times New Roman"/>
                <w:kern w:val="0"/>
                <w:sz w:val="18"/>
                <w:szCs w:val="18"/>
              </w:rPr>
              <w:t>Положительная динамика</w:t>
            </w:r>
          </w:p>
        </w:tc>
      </w:tr>
      <w:tr w:rsidR="00B6723D" w:rsidRPr="00B6723D" w:rsidTr="002C6D71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10424B" w:rsidRPr="00B6723D" w:rsidRDefault="0010424B" w:rsidP="0010424B">
            <w:pPr>
              <w:ind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По вектору «Градостроительство»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55 %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63 %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68 %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61 %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69 %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92 %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100 %</w:t>
            </w:r>
          </w:p>
        </w:tc>
      </w:tr>
      <w:tr w:rsidR="00B6723D" w:rsidRPr="00B6723D" w:rsidTr="002C6D71">
        <w:trPr>
          <w:trHeight w:val="3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01B8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 xml:space="preserve">Удовлетворённость населения политикой в сфере архитектуры </w:t>
            </w:r>
            <w:r w:rsidRPr="00B6723D">
              <w:rPr>
                <w:rFonts w:eastAsia="Times New Roman"/>
                <w:kern w:val="0"/>
                <w:sz w:val="20"/>
                <w:szCs w:val="20"/>
              </w:rPr>
              <w:br/>
              <w:t>и градостроительства,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90</w:t>
            </w:r>
          </w:p>
        </w:tc>
      </w:tr>
      <w:tr w:rsidR="00B6723D" w:rsidRPr="00B6723D" w:rsidTr="002C6D71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01B8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Индекс интенсивности, качества и доступности жилищного строительства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52 %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42 %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54 %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54 %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65 %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100 %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100 %</w:t>
            </w:r>
          </w:p>
        </w:tc>
      </w:tr>
      <w:tr w:rsidR="00B6723D" w:rsidRPr="00B6723D" w:rsidTr="002C6D71">
        <w:trPr>
          <w:trHeight w:val="2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01B8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37.1.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EA50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Объ</w:t>
            </w:r>
            <w:r w:rsidR="00EA5071">
              <w:rPr>
                <w:rFonts w:eastAsia="Times New Roman"/>
                <w:kern w:val="0"/>
                <w:sz w:val="20"/>
                <w:szCs w:val="20"/>
              </w:rPr>
              <w:t>ё</w:t>
            </w:r>
            <w:r w:rsidRPr="00B6723D">
              <w:rPr>
                <w:rFonts w:eastAsia="Times New Roman"/>
                <w:kern w:val="0"/>
                <w:sz w:val="20"/>
                <w:szCs w:val="20"/>
              </w:rPr>
              <w:t>м строительства жилья, тыс. кв.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308,14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343,6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318,8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0424B" w:rsidRPr="00B6723D" w:rsidRDefault="0010424B" w:rsidP="00EA5071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Ежегодно 300 тыс.</w:t>
            </w:r>
            <w:r w:rsidR="00DC32BA" w:rsidRPr="00B6723D"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  <w:r w:rsidRPr="00B6723D">
              <w:rPr>
                <w:rFonts w:eastAsia="Times New Roman"/>
                <w:kern w:val="0"/>
                <w:sz w:val="20"/>
                <w:szCs w:val="20"/>
              </w:rPr>
              <w:t>кв.</w:t>
            </w:r>
            <w:r w:rsidR="00EA5071"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  <w:r w:rsidRPr="00B6723D">
              <w:rPr>
                <w:rFonts w:eastAsia="Times New Roman"/>
                <w:kern w:val="0"/>
                <w:sz w:val="20"/>
                <w:szCs w:val="20"/>
              </w:rPr>
              <w:t>м</w:t>
            </w:r>
          </w:p>
        </w:tc>
      </w:tr>
      <w:tr w:rsidR="00B6723D" w:rsidRPr="00B6723D" w:rsidTr="0010424B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01B8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37.2.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Структура жилой застройки по этажности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10424B">
            <w:pPr>
              <w:ind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10424B">
            <w:pPr>
              <w:ind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10424B">
            <w:pPr>
              <w:ind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10424B">
            <w:pPr>
              <w:ind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10424B">
            <w:pPr>
              <w:ind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10424B">
            <w:pPr>
              <w:ind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10424B">
            <w:pPr>
              <w:ind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B6723D" w:rsidRPr="00B6723D" w:rsidTr="002C6D71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01B8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37.2.1.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малоэтажная (индивидуальное строительство),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20</w:t>
            </w:r>
          </w:p>
        </w:tc>
      </w:tr>
      <w:tr w:rsidR="00B6723D" w:rsidRPr="00B6723D" w:rsidTr="002C6D71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01B8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37.2.2.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многоэтажная,</w:t>
            </w:r>
            <w:r w:rsidR="00EA5071"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  <w:r w:rsidRPr="00B6723D">
              <w:rPr>
                <w:rFonts w:eastAsia="Times New Roman"/>
                <w:kern w:val="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97,9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93,7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92,9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80</w:t>
            </w:r>
          </w:p>
        </w:tc>
      </w:tr>
      <w:tr w:rsidR="00B6723D" w:rsidRPr="00B6723D" w:rsidTr="002C6D71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01B8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37.3.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Ввод в действие жилья эконом-класса,</w:t>
            </w:r>
            <w:r w:rsidR="00EA5071"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  <w:r w:rsidRPr="00B6723D">
              <w:rPr>
                <w:rFonts w:eastAsia="Times New Roman"/>
                <w:kern w:val="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51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0424B" w:rsidRPr="00B6723D" w:rsidRDefault="0010424B" w:rsidP="00EA5071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Ежегодно 51 %</w:t>
            </w:r>
          </w:p>
        </w:tc>
      </w:tr>
      <w:tr w:rsidR="00B6723D" w:rsidRPr="00B6723D" w:rsidTr="002C6D71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01B8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Индекс интенсивности работы по формированию архитектурного облика города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58 %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58 %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58 %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71 %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73 %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87 %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100 %</w:t>
            </w:r>
          </w:p>
        </w:tc>
      </w:tr>
      <w:tr w:rsidR="00B6723D" w:rsidRPr="00B6723D" w:rsidTr="002C6D71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01B8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38.1.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Доля площади территории города, на которую подготовлены проекты планировки,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15,86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16,39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100</w:t>
            </w:r>
          </w:p>
        </w:tc>
      </w:tr>
      <w:tr w:rsidR="00B6723D" w:rsidRPr="00B6723D" w:rsidTr="002C6D71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01B8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38.2.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Срок оформления (предоставления) земельных участков, дней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52</w:t>
            </w:r>
          </w:p>
        </w:tc>
      </w:tr>
      <w:tr w:rsidR="00B6723D" w:rsidRPr="00B6723D" w:rsidTr="002C6D71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01B8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Индекс интенсивности работы по формированию благоприятной городской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756256" w:rsidP="00756256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 xml:space="preserve">–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89 %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91 %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58 %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71 %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88 %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100 %</w:t>
            </w:r>
          </w:p>
        </w:tc>
      </w:tr>
      <w:tr w:rsidR="00B6723D" w:rsidRPr="00B6723D" w:rsidTr="002C6D71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01B8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39.1.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 xml:space="preserve">Полное покрытие цветовым решением фасадов объектов со </w:t>
            </w:r>
            <w:r w:rsidRPr="00B6723D">
              <w:rPr>
                <w:rFonts w:eastAsia="Times New Roman"/>
                <w:kern w:val="0"/>
                <w:sz w:val="20"/>
                <w:szCs w:val="20"/>
              </w:rPr>
              <w:lastRenderedPageBreak/>
              <w:t>стороны улично-дорожной сети, малые архитектурные формы,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lastRenderedPageBreak/>
              <w:t>н.д.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н.д.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н.д.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80</w:t>
            </w:r>
          </w:p>
        </w:tc>
      </w:tr>
      <w:tr w:rsidR="00B6723D" w:rsidRPr="00B6723D" w:rsidTr="002C6D71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01B8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lastRenderedPageBreak/>
              <w:t>39.2.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Доля открытых зелёных пространств в площади городской территории,</w:t>
            </w:r>
            <w:r w:rsidR="00EA5071"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  <w:r w:rsidRPr="00B6723D">
              <w:rPr>
                <w:rFonts w:eastAsia="Times New Roman"/>
                <w:kern w:val="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н.д.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35</w:t>
            </w:r>
          </w:p>
        </w:tc>
      </w:tr>
      <w:tr w:rsidR="00B6723D" w:rsidRPr="00B6723D" w:rsidTr="002C6D71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10424B" w:rsidRPr="00C00FB0" w:rsidRDefault="0010424B" w:rsidP="0010424B">
            <w:pPr>
              <w:ind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  <w:r w:rsidRPr="00C00FB0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10424B" w:rsidRPr="00C00FB0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C00FB0">
              <w:rPr>
                <w:rFonts w:eastAsia="Times New Roman"/>
                <w:kern w:val="0"/>
                <w:sz w:val="20"/>
                <w:szCs w:val="20"/>
              </w:rPr>
              <w:t>По вектору «Экология»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10424B" w:rsidRPr="00C00FB0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C00FB0">
              <w:rPr>
                <w:rFonts w:eastAsia="Times New Roman"/>
                <w:kern w:val="0"/>
                <w:sz w:val="20"/>
                <w:szCs w:val="20"/>
              </w:rPr>
              <w:t>47 %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10424B" w:rsidRPr="00C00FB0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C00FB0">
              <w:rPr>
                <w:rFonts w:eastAsia="Times New Roman"/>
                <w:kern w:val="0"/>
                <w:sz w:val="20"/>
                <w:szCs w:val="20"/>
              </w:rPr>
              <w:t>49 %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10424B" w:rsidRPr="00C00FB0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C00FB0">
              <w:rPr>
                <w:rFonts w:eastAsia="Times New Roman"/>
                <w:kern w:val="0"/>
                <w:sz w:val="20"/>
                <w:szCs w:val="20"/>
              </w:rPr>
              <w:t>41 %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10424B" w:rsidRPr="00C00FB0" w:rsidRDefault="005A462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C00FB0">
              <w:rPr>
                <w:rFonts w:eastAsia="Times New Roman"/>
                <w:kern w:val="0"/>
                <w:sz w:val="20"/>
                <w:szCs w:val="20"/>
              </w:rPr>
              <w:t>73 %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10424B" w:rsidRPr="00C00FB0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C00FB0">
              <w:rPr>
                <w:rFonts w:eastAsia="Times New Roman"/>
                <w:kern w:val="0"/>
                <w:sz w:val="20"/>
                <w:szCs w:val="20"/>
              </w:rPr>
              <w:t>7</w:t>
            </w:r>
            <w:r w:rsidR="005A462B" w:rsidRPr="00C00FB0">
              <w:rPr>
                <w:rFonts w:eastAsia="Times New Roman"/>
                <w:kern w:val="0"/>
                <w:sz w:val="20"/>
                <w:szCs w:val="20"/>
              </w:rPr>
              <w:t>5</w:t>
            </w:r>
            <w:r w:rsidRPr="00C00FB0">
              <w:rPr>
                <w:rFonts w:eastAsia="Times New Roman"/>
                <w:kern w:val="0"/>
                <w:sz w:val="20"/>
                <w:szCs w:val="20"/>
              </w:rPr>
              <w:t>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10424B" w:rsidRPr="00C00FB0" w:rsidRDefault="005A462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C00FB0">
              <w:rPr>
                <w:rFonts w:eastAsia="Times New Roman"/>
                <w:kern w:val="0"/>
                <w:sz w:val="20"/>
                <w:szCs w:val="20"/>
              </w:rPr>
              <w:t>90 %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10424B" w:rsidRPr="00C00FB0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C00FB0">
              <w:rPr>
                <w:rFonts w:eastAsia="Times New Roman"/>
                <w:kern w:val="0"/>
                <w:sz w:val="20"/>
                <w:szCs w:val="20"/>
              </w:rPr>
              <w:t>100 %</w:t>
            </w:r>
          </w:p>
        </w:tc>
      </w:tr>
      <w:tr w:rsidR="00B6723D" w:rsidRPr="00B6723D" w:rsidTr="002C6D71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01B8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40.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Удовлетворённость населения экологической ситуацией,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95</w:t>
            </w:r>
          </w:p>
        </w:tc>
      </w:tr>
      <w:tr w:rsidR="00B6723D" w:rsidRPr="00B6723D" w:rsidTr="002C6D71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01B8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41.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Индекс экологичности городской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57 %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62 %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64 %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66 %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69 %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85 %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100 %</w:t>
            </w:r>
          </w:p>
        </w:tc>
      </w:tr>
      <w:tr w:rsidR="00B6723D" w:rsidRPr="00B6723D" w:rsidTr="002C6D71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01B8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41.1.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 xml:space="preserve">Доля микрорайонов, имеющих рекреационную зону (парк, </w:t>
            </w:r>
            <w:r w:rsidR="00EA5071">
              <w:rPr>
                <w:rFonts w:eastAsia="Times New Roman"/>
                <w:kern w:val="0"/>
                <w:sz w:val="20"/>
                <w:szCs w:val="20"/>
              </w:rPr>
              <w:br/>
            </w:r>
            <w:r w:rsidRPr="00B6723D">
              <w:rPr>
                <w:rFonts w:eastAsia="Times New Roman"/>
                <w:kern w:val="0"/>
                <w:sz w:val="20"/>
                <w:szCs w:val="20"/>
              </w:rPr>
              <w:t>сквер – для застроенных территорий) в соответствии с нормами градостроительного проектирования, в общем числе микрорайонов города,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59,6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68,6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77,9</w:t>
            </w:r>
          </w:p>
        </w:tc>
      </w:tr>
      <w:tr w:rsidR="00B6723D" w:rsidRPr="00B6723D" w:rsidTr="002C6D71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01B8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41.2.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Количество (площадь) обустроенных рекреационных зон (парков, скверов) на территории микрорайонов города, 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53</w:t>
            </w:r>
          </w:p>
        </w:tc>
      </w:tr>
      <w:tr w:rsidR="00B6723D" w:rsidRPr="00B6723D" w:rsidTr="002C6D71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01B8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41.3.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 xml:space="preserve">Доля обеспеченности объектов жилого фонда, социальной инфраструктуры контейнерными площадками, оборудованными </w:t>
            </w:r>
            <w:r w:rsidRPr="00B6723D">
              <w:rPr>
                <w:rFonts w:eastAsia="Times New Roman"/>
                <w:kern w:val="0"/>
                <w:sz w:val="20"/>
                <w:szCs w:val="20"/>
              </w:rPr>
              <w:br/>
              <w:t xml:space="preserve">в соответствии с действующим законодательством (СанПиН, РД </w:t>
            </w:r>
            <w:r w:rsidRPr="00B6723D">
              <w:rPr>
                <w:rFonts w:eastAsia="Times New Roman"/>
                <w:kern w:val="0"/>
                <w:sz w:val="20"/>
                <w:szCs w:val="20"/>
              </w:rPr>
              <w:br/>
              <w:t>и др.),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100</w:t>
            </w:r>
          </w:p>
        </w:tc>
      </w:tr>
      <w:tr w:rsidR="00B6723D" w:rsidRPr="00B6723D" w:rsidTr="002C6D71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01B8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41.4.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 xml:space="preserve">Обеспеченность территорий общего пользования (парки, скверы, пешеходные зоны, набережные и т.д.) урнами, контейнерами </w:t>
            </w:r>
            <w:r w:rsidRPr="00B6723D">
              <w:rPr>
                <w:rFonts w:eastAsia="Times New Roman"/>
                <w:kern w:val="0"/>
                <w:sz w:val="20"/>
                <w:szCs w:val="20"/>
              </w:rPr>
              <w:br/>
              <w:t>в соответствии с действующими нормами,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100</w:t>
            </w:r>
          </w:p>
        </w:tc>
      </w:tr>
      <w:tr w:rsidR="00B6723D" w:rsidRPr="00B6723D" w:rsidTr="00EA5071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01B8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41.5.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Площадь содержания зелёных насаждений на территориях общего пользования, 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403,54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452,1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453,52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453,52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453,52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EA5071" w:rsidRDefault="0010424B" w:rsidP="00EA5071">
            <w:pPr>
              <w:ind w:firstLine="0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 w:rsidRPr="00EA5071">
              <w:rPr>
                <w:rFonts w:eastAsia="Times New Roman"/>
                <w:kern w:val="0"/>
                <w:sz w:val="18"/>
                <w:szCs w:val="18"/>
              </w:rPr>
              <w:t>Положительная динамика</w:t>
            </w:r>
          </w:p>
        </w:tc>
      </w:tr>
      <w:tr w:rsidR="00B6723D" w:rsidRPr="00B6723D" w:rsidTr="002C6D71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01B8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41.6.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EA50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 xml:space="preserve">Площадь содержания объектов благоустройства (парки, скверы </w:t>
            </w:r>
            <w:r w:rsidRPr="00B6723D">
              <w:rPr>
                <w:rFonts w:eastAsia="Times New Roman"/>
                <w:kern w:val="0"/>
                <w:sz w:val="20"/>
                <w:szCs w:val="20"/>
              </w:rPr>
              <w:br/>
              <w:t>и набережные)</w:t>
            </w:r>
            <w:r w:rsidR="00EA5071">
              <w:rPr>
                <w:rFonts w:eastAsia="Times New Roman"/>
                <w:kern w:val="0"/>
                <w:sz w:val="20"/>
                <w:szCs w:val="20"/>
              </w:rPr>
              <w:t xml:space="preserve">, </w:t>
            </w:r>
            <w:r w:rsidRPr="00B6723D">
              <w:rPr>
                <w:rFonts w:eastAsia="Times New Roman"/>
                <w:kern w:val="0"/>
                <w:sz w:val="20"/>
                <w:szCs w:val="20"/>
              </w:rPr>
              <w:t>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167,15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169,27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169,27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169,27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169,27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202</w:t>
            </w:r>
          </w:p>
        </w:tc>
      </w:tr>
      <w:tr w:rsidR="00B6723D" w:rsidRPr="00B6723D" w:rsidTr="002C6D71">
        <w:trPr>
          <w:trHeight w:val="1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01B8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41.7.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Уровень обеспеченности населения озеленёнными территориями общего пользования, кв. м на 1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18</w:t>
            </w:r>
          </w:p>
        </w:tc>
      </w:tr>
      <w:tr w:rsidR="00B6723D" w:rsidRPr="00B6723D" w:rsidTr="002C6D71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01B8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42.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Индекс интенсивности работы по снижению негативного воздействия на окружающую среду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36 %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55 %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31 %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94 %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94 %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94 %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100 %</w:t>
            </w:r>
          </w:p>
        </w:tc>
      </w:tr>
      <w:tr w:rsidR="00B6723D" w:rsidRPr="00B6723D" w:rsidTr="002C6D71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01B8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42.1.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071" w:rsidRPr="00B6723D" w:rsidRDefault="0010424B" w:rsidP="00EA50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 xml:space="preserve">Доля ликвидированных несанкционированных свалок </w:t>
            </w:r>
            <w:r w:rsidRPr="00B6723D">
              <w:rPr>
                <w:rFonts w:eastAsia="Times New Roman"/>
                <w:kern w:val="0"/>
                <w:sz w:val="20"/>
                <w:szCs w:val="20"/>
              </w:rPr>
              <w:br/>
              <w:t xml:space="preserve">в промышленных районах и местах общего пользования </w:t>
            </w:r>
            <w:r w:rsidR="00EA5071">
              <w:rPr>
                <w:rFonts w:eastAsia="Times New Roman"/>
                <w:kern w:val="0"/>
                <w:sz w:val="20"/>
                <w:szCs w:val="20"/>
              </w:rPr>
              <w:br/>
            </w:r>
            <w:r w:rsidRPr="00B6723D">
              <w:rPr>
                <w:rFonts w:eastAsia="Times New Roman"/>
                <w:kern w:val="0"/>
                <w:sz w:val="20"/>
                <w:szCs w:val="20"/>
              </w:rPr>
              <w:t xml:space="preserve">от общего объёма несанкционированных свалок </w:t>
            </w:r>
            <w:r w:rsidR="00EA5071">
              <w:rPr>
                <w:rFonts w:eastAsia="Times New Roman"/>
                <w:kern w:val="0"/>
                <w:sz w:val="20"/>
                <w:szCs w:val="20"/>
              </w:rPr>
              <w:br/>
            </w:r>
            <w:r w:rsidRPr="00B6723D">
              <w:rPr>
                <w:rFonts w:eastAsia="Times New Roman"/>
                <w:kern w:val="0"/>
                <w:sz w:val="20"/>
                <w:szCs w:val="20"/>
              </w:rPr>
              <w:t>в промышленных районах и местах общего пользования, выявленных на территории города, %</w:t>
            </w:r>
            <w:r w:rsidR="00EA5071"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80</w:t>
            </w:r>
          </w:p>
        </w:tc>
      </w:tr>
      <w:tr w:rsidR="00B6723D" w:rsidRPr="00B6723D" w:rsidTr="002C6D71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01B8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43.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 xml:space="preserve">Индекс интенсивности формирования системы охраны окружающей среды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50 %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29 %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29 %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43 %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56 %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84 %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100 %</w:t>
            </w:r>
          </w:p>
        </w:tc>
      </w:tr>
      <w:tr w:rsidR="00B6723D" w:rsidRPr="00B6723D" w:rsidTr="00EA5071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24B" w:rsidRPr="00B6723D" w:rsidRDefault="0010424B" w:rsidP="005B01B8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43.1.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4B" w:rsidRPr="00B6723D" w:rsidRDefault="0010424B" w:rsidP="002C6D71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 xml:space="preserve">Инвестиции, направленные на охрану окружающей среды </w:t>
            </w:r>
            <w:r w:rsidRPr="00B6723D">
              <w:rPr>
                <w:rFonts w:eastAsia="Times New Roman"/>
                <w:kern w:val="0"/>
                <w:sz w:val="20"/>
                <w:szCs w:val="20"/>
              </w:rPr>
              <w:br/>
              <w:t>и рациональное использование природных ресурсов, млн.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160,4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24B" w:rsidRPr="00B6723D" w:rsidRDefault="0010424B" w:rsidP="002C6D71">
            <w:pPr>
              <w:ind w:firstLine="0"/>
              <w:jc w:val="righ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93,37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0424B" w:rsidRPr="00B6723D" w:rsidRDefault="0010424B" w:rsidP="00EA5071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0"/>
                <w:szCs w:val="20"/>
              </w:rPr>
              <w:t>Положительная динамика</w:t>
            </w:r>
          </w:p>
        </w:tc>
      </w:tr>
    </w:tbl>
    <w:p w:rsidR="00EA5071" w:rsidRDefault="00EA5071" w:rsidP="006B6359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B5145" w:rsidRPr="00B6723D" w:rsidRDefault="008B5145" w:rsidP="005F41B3">
      <w:pPr>
        <w:ind w:firstLine="0"/>
        <w:rPr>
          <w:sz w:val="28"/>
          <w:szCs w:val="28"/>
        </w:rPr>
      </w:pPr>
    </w:p>
    <w:p w:rsidR="008B5145" w:rsidRPr="00B6723D" w:rsidRDefault="004F2BC8" w:rsidP="006B6359">
      <w:pPr>
        <w:ind w:firstLine="0"/>
        <w:jc w:val="center"/>
        <w:rPr>
          <w:sz w:val="28"/>
          <w:szCs w:val="28"/>
        </w:rPr>
      </w:pPr>
      <w:r w:rsidRPr="00B6723D">
        <w:rPr>
          <w:noProof/>
        </w:rPr>
        <w:drawing>
          <wp:inline distT="0" distB="0" distL="0" distR="0" wp14:anchorId="6698EEC5" wp14:editId="140CEB83">
            <wp:extent cx="6152515" cy="4809490"/>
            <wp:effectExtent l="0" t="0" r="19685" b="101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B5145" w:rsidRPr="00B6723D" w:rsidRDefault="008B5145" w:rsidP="006B6359">
      <w:pPr>
        <w:ind w:firstLine="0"/>
        <w:jc w:val="center"/>
        <w:rPr>
          <w:sz w:val="28"/>
          <w:szCs w:val="28"/>
        </w:rPr>
      </w:pPr>
    </w:p>
    <w:p w:rsidR="008B5145" w:rsidRPr="00B6723D" w:rsidRDefault="008B5145" w:rsidP="005F41B3">
      <w:pPr>
        <w:ind w:firstLine="0"/>
        <w:rPr>
          <w:sz w:val="28"/>
          <w:szCs w:val="28"/>
        </w:rPr>
      </w:pPr>
    </w:p>
    <w:p w:rsidR="00040108" w:rsidRPr="00B6723D" w:rsidRDefault="006B6359" w:rsidP="006B6359">
      <w:pPr>
        <w:ind w:firstLine="0"/>
        <w:jc w:val="center"/>
        <w:rPr>
          <w:sz w:val="28"/>
          <w:szCs w:val="28"/>
        </w:rPr>
      </w:pPr>
      <w:r w:rsidRPr="00B6723D">
        <w:rPr>
          <w:sz w:val="28"/>
          <w:szCs w:val="28"/>
        </w:rPr>
        <w:t>Рис.</w:t>
      </w:r>
      <w:r w:rsidR="00841734" w:rsidRPr="00B6723D">
        <w:rPr>
          <w:sz w:val="28"/>
          <w:szCs w:val="28"/>
        </w:rPr>
        <w:t>2.</w:t>
      </w:r>
      <w:r w:rsidR="00040108" w:rsidRPr="00B6723D">
        <w:rPr>
          <w:sz w:val="28"/>
          <w:szCs w:val="28"/>
        </w:rPr>
        <w:t xml:space="preserve"> Выполнение индексов стратегического развития города Сургута</w:t>
      </w:r>
    </w:p>
    <w:p w:rsidR="00040108" w:rsidRPr="00B6723D" w:rsidRDefault="00040108" w:rsidP="009C09F6">
      <w:pPr>
        <w:sectPr w:rsidR="00040108" w:rsidRPr="00B6723D" w:rsidSect="00EA5071">
          <w:pgSz w:w="16839" w:h="11907" w:orient="landscape" w:code="9"/>
          <w:pgMar w:top="1135" w:right="1134" w:bottom="851" w:left="1134" w:header="1077" w:footer="709" w:gutter="0"/>
          <w:cols w:space="720"/>
          <w:docGrid w:linePitch="360"/>
        </w:sectPr>
      </w:pPr>
    </w:p>
    <w:p w:rsidR="00A70308" w:rsidRPr="00B6723D" w:rsidRDefault="004055C6" w:rsidP="002A4297">
      <w:pPr>
        <w:pStyle w:val="10"/>
        <w:shd w:val="clear" w:color="auto" w:fill="auto"/>
        <w:spacing w:before="0"/>
        <w:rPr>
          <w:color w:val="auto"/>
          <w:sz w:val="28"/>
          <w:szCs w:val="28"/>
        </w:rPr>
      </w:pPr>
      <w:bookmarkStart w:id="18" w:name="_Toc394975253"/>
      <w:bookmarkStart w:id="19" w:name="_Toc398702094"/>
      <w:r w:rsidRPr="00B6723D">
        <w:rPr>
          <w:color w:val="auto"/>
          <w:sz w:val="28"/>
          <w:szCs w:val="28"/>
        </w:rPr>
        <w:lastRenderedPageBreak/>
        <w:t>6</w:t>
      </w:r>
      <w:r w:rsidR="00A70308" w:rsidRPr="00B6723D">
        <w:rPr>
          <w:color w:val="auto"/>
          <w:sz w:val="28"/>
          <w:szCs w:val="28"/>
        </w:rPr>
        <w:t xml:space="preserve">. </w:t>
      </w:r>
      <w:bookmarkEnd w:id="18"/>
      <w:r w:rsidR="00A70308" w:rsidRPr="00B6723D">
        <w:rPr>
          <w:color w:val="auto"/>
          <w:sz w:val="28"/>
          <w:szCs w:val="28"/>
        </w:rPr>
        <w:t xml:space="preserve">Механизмы реализации </w:t>
      </w:r>
      <w:bookmarkEnd w:id="19"/>
      <w:r w:rsidR="00B74D7B" w:rsidRPr="00B6723D">
        <w:rPr>
          <w:color w:val="auto"/>
          <w:sz w:val="28"/>
          <w:szCs w:val="28"/>
        </w:rPr>
        <w:t>Стратеги</w:t>
      </w:r>
      <w:r w:rsidR="00253901" w:rsidRPr="00B6723D">
        <w:rPr>
          <w:color w:val="auto"/>
          <w:sz w:val="28"/>
          <w:szCs w:val="28"/>
        </w:rPr>
        <w:t>и</w:t>
      </w:r>
      <w:r w:rsidR="00B74D7B" w:rsidRPr="00B6723D">
        <w:rPr>
          <w:color w:val="auto"/>
          <w:sz w:val="28"/>
          <w:szCs w:val="28"/>
        </w:rPr>
        <w:t xml:space="preserve"> социально-экономического развития муниципального образования городской округ город Сургут </w:t>
      </w:r>
      <w:r w:rsidR="00B74D7B" w:rsidRPr="00B6723D">
        <w:rPr>
          <w:color w:val="auto"/>
          <w:sz w:val="28"/>
          <w:szCs w:val="28"/>
        </w:rPr>
        <w:br/>
        <w:t>на период до 2030 года</w:t>
      </w:r>
    </w:p>
    <w:p w:rsidR="005906F7" w:rsidRPr="00B6723D" w:rsidRDefault="005906F7" w:rsidP="005906F7"/>
    <w:p w:rsidR="0091715A" w:rsidRPr="00B6723D" w:rsidRDefault="004055C6" w:rsidP="002A4297">
      <w:pPr>
        <w:pStyle w:val="20"/>
        <w:spacing w:before="0"/>
        <w:ind w:firstLine="0"/>
        <w:rPr>
          <w:sz w:val="28"/>
          <w:szCs w:val="28"/>
        </w:rPr>
      </w:pPr>
      <w:bookmarkStart w:id="20" w:name="_Toc398702095"/>
      <w:bookmarkStart w:id="21" w:name="_Toc394975248"/>
      <w:r w:rsidRPr="00B6723D">
        <w:rPr>
          <w:sz w:val="28"/>
          <w:szCs w:val="28"/>
        </w:rPr>
        <w:t>6</w:t>
      </w:r>
      <w:r w:rsidR="0091715A" w:rsidRPr="00B6723D">
        <w:rPr>
          <w:sz w:val="28"/>
          <w:szCs w:val="28"/>
        </w:rPr>
        <w:t>.1. Организационно-управленческие механизмы</w:t>
      </w:r>
      <w:bookmarkEnd w:id="20"/>
    </w:p>
    <w:p w:rsidR="001716C3" w:rsidRPr="00B6723D" w:rsidRDefault="001716C3" w:rsidP="008C3F18">
      <w:pPr>
        <w:ind w:firstLine="720"/>
        <w:rPr>
          <w:sz w:val="28"/>
          <w:szCs w:val="28"/>
        </w:rPr>
      </w:pPr>
    </w:p>
    <w:p w:rsidR="006C124E" w:rsidRPr="00B6723D" w:rsidRDefault="00F14619" w:rsidP="006C124E">
      <w:pPr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 xml:space="preserve">Система стратегического планирования города Сургута основана </w:t>
      </w:r>
      <w:r w:rsidR="006C124E" w:rsidRPr="00B6723D">
        <w:rPr>
          <w:sz w:val="28"/>
          <w:szCs w:val="28"/>
        </w:rPr>
        <w:br/>
      </w:r>
      <w:r w:rsidRPr="00B6723D">
        <w:rPr>
          <w:sz w:val="28"/>
          <w:szCs w:val="28"/>
        </w:rPr>
        <w:t>на с</w:t>
      </w:r>
      <w:r w:rsidR="006C124E" w:rsidRPr="00B6723D">
        <w:rPr>
          <w:sz w:val="28"/>
          <w:szCs w:val="28"/>
        </w:rPr>
        <w:t>ледующих документах:</w:t>
      </w:r>
    </w:p>
    <w:p w:rsidR="006C124E" w:rsidRPr="00B6723D" w:rsidRDefault="006C124E" w:rsidP="00CB474D">
      <w:pPr>
        <w:tabs>
          <w:tab w:val="left" w:pos="993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1)</w:t>
      </w:r>
      <w:r w:rsidRPr="00B6723D">
        <w:rPr>
          <w:sz w:val="28"/>
          <w:szCs w:val="28"/>
        </w:rPr>
        <w:tab/>
      </w:r>
      <w:r w:rsidR="00742A79">
        <w:rPr>
          <w:sz w:val="28"/>
          <w:szCs w:val="28"/>
        </w:rPr>
        <w:t>С</w:t>
      </w:r>
      <w:r w:rsidR="00F14619" w:rsidRPr="00B6723D">
        <w:rPr>
          <w:sz w:val="28"/>
          <w:szCs w:val="28"/>
        </w:rPr>
        <w:t>тратегия социально-экономического развития муниципального образов</w:t>
      </w:r>
      <w:r w:rsidR="00592902" w:rsidRPr="00B6723D">
        <w:rPr>
          <w:sz w:val="28"/>
          <w:szCs w:val="28"/>
        </w:rPr>
        <w:t>ания городской округ город</w:t>
      </w:r>
      <w:r w:rsidR="00F14619" w:rsidRPr="00B6723D">
        <w:rPr>
          <w:sz w:val="28"/>
          <w:szCs w:val="28"/>
        </w:rPr>
        <w:t xml:space="preserve"> Сургут на период до 2030 года</w:t>
      </w:r>
      <w:r w:rsidR="00F14619" w:rsidRPr="00B6723D">
        <w:rPr>
          <w:rStyle w:val="affffffff2"/>
          <w:sz w:val="28"/>
          <w:szCs w:val="28"/>
        </w:rPr>
        <w:t xml:space="preserve">, </w:t>
      </w:r>
      <w:r w:rsidR="00F14619" w:rsidRPr="00B6723D">
        <w:rPr>
          <w:sz w:val="28"/>
          <w:szCs w:val="28"/>
        </w:rPr>
        <w:t xml:space="preserve">которая закрепляет систему мер муниципального управления, опирается </w:t>
      </w:r>
      <w:r w:rsidR="00CB474D" w:rsidRPr="00B6723D">
        <w:rPr>
          <w:sz w:val="28"/>
          <w:szCs w:val="28"/>
        </w:rPr>
        <w:br/>
      </w:r>
      <w:r w:rsidR="00F14619" w:rsidRPr="00B6723D">
        <w:rPr>
          <w:sz w:val="28"/>
          <w:szCs w:val="28"/>
        </w:rPr>
        <w:t>на долгосрочные приоритеты и направлена на промышленно-инновационное развитие, развитие человеческого капитала и повышение качества жизни населения, совершенствование отношений гражданского общества и орга</w:t>
      </w:r>
      <w:r w:rsidRPr="00B6723D">
        <w:rPr>
          <w:sz w:val="28"/>
          <w:szCs w:val="28"/>
        </w:rPr>
        <w:t>нов муниципального управления;</w:t>
      </w:r>
    </w:p>
    <w:p w:rsidR="006C124E" w:rsidRPr="00B6723D" w:rsidRDefault="006C124E" w:rsidP="00CB474D">
      <w:pPr>
        <w:tabs>
          <w:tab w:val="left" w:pos="993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2)</w:t>
      </w:r>
      <w:r w:rsidRPr="00B6723D">
        <w:rPr>
          <w:sz w:val="28"/>
          <w:szCs w:val="28"/>
        </w:rPr>
        <w:tab/>
        <w:t>г</w:t>
      </w:r>
      <w:r w:rsidR="001F2500" w:rsidRPr="00B6723D">
        <w:rPr>
          <w:sz w:val="28"/>
          <w:szCs w:val="28"/>
        </w:rPr>
        <w:t>енеральный план городского округа г</w:t>
      </w:r>
      <w:r w:rsidR="007957ED" w:rsidRPr="00B6723D">
        <w:rPr>
          <w:sz w:val="28"/>
          <w:szCs w:val="28"/>
        </w:rPr>
        <w:t>ород</w:t>
      </w:r>
      <w:r w:rsidR="00BC5F67" w:rsidRPr="00B6723D">
        <w:rPr>
          <w:sz w:val="28"/>
          <w:szCs w:val="28"/>
        </w:rPr>
        <w:t xml:space="preserve"> С</w:t>
      </w:r>
      <w:r w:rsidR="001F2500" w:rsidRPr="00B6723D">
        <w:rPr>
          <w:sz w:val="28"/>
          <w:szCs w:val="28"/>
        </w:rPr>
        <w:t>ургут</w:t>
      </w:r>
      <w:r w:rsidR="00F14619" w:rsidRPr="00B6723D">
        <w:rPr>
          <w:sz w:val="28"/>
          <w:szCs w:val="28"/>
        </w:rPr>
        <w:t xml:space="preserve">, разработанный </w:t>
      </w:r>
      <w:r w:rsidR="00CB474D" w:rsidRPr="00B6723D">
        <w:rPr>
          <w:sz w:val="28"/>
          <w:szCs w:val="28"/>
        </w:rPr>
        <w:br/>
      </w:r>
      <w:r w:rsidR="00F14619" w:rsidRPr="00B6723D">
        <w:rPr>
          <w:sz w:val="28"/>
          <w:szCs w:val="28"/>
        </w:rPr>
        <w:t xml:space="preserve">на основании схемы территориального планирования Ханты-Мансийского автономного округа </w:t>
      </w:r>
      <w:r w:rsidR="00C422F7" w:rsidRPr="00B6723D">
        <w:rPr>
          <w:sz w:val="28"/>
          <w:szCs w:val="28"/>
        </w:rPr>
        <w:t>–</w:t>
      </w:r>
      <w:r w:rsidR="00F14619" w:rsidRPr="00B6723D">
        <w:rPr>
          <w:sz w:val="28"/>
          <w:szCs w:val="28"/>
        </w:rPr>
        <w:t xml:space="preserve"> Югры.</w:t>
      </w:r>
      <w:r w:rsidR="001F2500" w:rsidRPr="00B6723D">
        <w:rPr>
          <w:sz w:val="28"/>
          <w:szCs w:val="28"/>
        </w:rPr>
        <w:t xml:space="preserve"> Корректировка генерального плана города </w:t>
      </w:r>
      <w:r w:rsidR="0097423F" w:rsidRPr="00B6723D">
        <w:rPr>
          <w:sz w:val="28"/>
          <w:szCs w:val="28"/>
        </w:rPr>
        <w:br/>
      </w:r>
      <w:r w:rsidR="001F2500" w:rsidRPr="00B6723D">
        <w:rPr>
          <w:sz w:val="28"/>
          <w:szCs w:val="28"/>
        </w:rPr>
        <w:t>с целью приведения в соответ</w:t>
      </w:r>
      <w:r w:rsidRPr="00B6723D">
        <w:rPr>
          <w:sz w:val="28"/>
          <w:szCs w:val="28"/>
        </w:rPr>
        <w:t>ствие с новым законодательством;</w:t>
      </w:r>
    </w:p>
    <w:p w:rsidR="007A3849" w:rsidRPr="00B6723D" w:rsidRDefault="007A3849" w:rsidP="00CB474D">
      <w:pPr>
        <w:tabs>
          <w:tab w:val="left" w:pos="993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3)</w:t>
      </w:r>
      <w:r w:rsidRPr="00B6723D">
        <w:rPr>
          <w:sz w:val="28"/>
          <w:szCs w:val="28"/>
        </w:rPr>
        <w:tab/>
        <w:t>п</w:t>
      </w:r>
      <w:r w:rsidR="00A11C50" w:rsidRPr="00B6723D">
        <w:rPr>
          <w:sz w:val="28"/>
          <w:szCs w:val="28"/>
        </w:rPr>
        <w:t>рогноз социально-экономического развития муниципального образован</w:t>
      </w:r>
      <w:r w:rsidRPr="00B6723D">
        <w:rPr>
          <w:sz w:val="28"/>
          <w:szCs w:val="28"/>
        </w:rPr>
        <w:t>ия городской округ город Сургут;</w:t>
      </w:r>
    </w:p>
    <w:p w:rsidR="007A3849" w:rsidRPr="00B6723D" w:rsidRDefault="007A3849" w:rsidP="00CB474D">
      <w:pPr>
        <w:tabs>
          <w:tab w:val="left" w:pos="993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4)</w:t>
      </w:r>
      <w:r w:rsidRPr="00B6723D">
        <w:rPr>
          <w:sz w:val="28"/>
          <w:szCs w:val="28"/>
        </w:rPr>
        <w:tab/>
        <w:t>государственные программы</w:t>
      </w:r>
      <w:r w:rsidR="00DC32BA" w:rsidRPr="00B6723D">
        <w:rPr>
          <w:sz w:val="28"/>
          <w:szCs w:val="28"/>
        </w:rPr>
        <w:t xml:space="preserve"> </w:t>
      </w:r>
      <w:r w:rsidR="00721D3E" w:rsidRPr="00B6723D">
        <w:rPr>
          <w:sz w:val="28"/>
          <w:szCs w:val="28"/>
        </w:rPr>
        <w:t xml:space="preserve">Ханты-Мансийского автономного округа </w:t>
      </w:r>
      <w:r w:rsidRPr="00B6723D">
        <w:rPr>
          <w:sz w:val="28"/>
          <w:szCs w:val="28"/>
        </w:rPr>
        <w:t>– Югры;</w:t>
      </w:r>
      <w:r w:rsidR="00925697">
        <w:rPr>
          <w:sz w:val="28"/>
          <w:szCs w:val="28"/>
        </w:rPr>
        <w:t xml:space="preserve"> </w:t>
      </w:r>
    </w:p>
    <w:p w:rsidR="00F14619" w:rsidRPr="00B6723D" w:rsidRDefault="007A3849" w:rsidP="00CB474D">
      <w:pPr>
        <w:tabs>
          <w:tab w:val="left" w:pos="993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5)</w:t>
      </w:r>
      <w:r w:rsidRPr="00B6723D">
        <w:rPr>
          <w:sz w:val="28"/>
          <w:szCs w:val="28"/>
        </w:rPr>
        <w:tab/>
        <w:t>м</w:t>
      </w:r>
      <w:r w:rsidR="00F14619" w:rsidRPr="00B6723D">
        <w:rPr>
          <w:sz w:val="28"/>
          <w:szCs w:val="28"/>
        </w:rPr>
        <w:t>униципальные программы города Сургута.</w:t>
      </w:r>
    </w:p>
    <w:p w:rsidR="00F14619" w:rsidRPr="00B6723D" w:rsidRDefault="00F14619" w:rsidP="008C3F18">
      <w:pPr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 xml:space="preserve">Для создания системы эффективного стратегического управления документы муниципального планирования должны быть синхронизированы со схемами развития всех видов федеральной и региональной транспортной инфраструктуры: автомобильного, речного, железнодорожного </w:t>
      </w:r>
      <w:r w:rsidR="00B76606" w:rsidRPr="00B6723D">
        <w:rPr>
          <w:sz w:val="28"/>
          <w:szCs w:val="28"/>
        </w:rPr>
        <w:br/>
      </w:r>
      <w:r w:rsidRPr="00B6723D">
        <w:rPr>
          <w:sz w:val="28"/>
          <w:szCs w:val="28"/>
        </w:rPr>
        <w:t>и авиационного транспорта, а также с иными документами стратегического планирования на уровне муниципальног</w:t>
      </w:r>
      <w:r w:rsidR="00434BF0" w:rsidRPr="00B6723D">
        <w:rPr>
          <w:sz w:val="28"/>
          <w:szCs w:val="28"/>
        </w:rPr>
        <w:t>о образования городской округ город</w:t>
      </w:r>
      <w:r w:rsidRPr="00B6723D">
        <w:rPr>
          <w:sz w:val="28"/>
          <w:szCs w:val="28"/>
        </w:rPr>
        <w:t xml:space="preserve"> Сургут.</w:t>
      </w:r>
    </w:p>
    <w:p w:rsidR="005B722B" w:rsidRPr="00B6723D" w:rsidRDefault="00F14619" w:rsidP="008C3F18">
      <w:pPr>
        <w:widowControl w:val="0"/>
        <w:suppressAutoHyphens/>
        <w:ind w:firstLine="720"/>
        <w:rPr>
          <w:rFonts w:eastAsia="SimSun" w:cs="Mangal"/>
          <w:kern w:val="1"/>
          <w:sz w:val="28"/>
          <w:szCs w:val="28"/>
          <w:lang w:eastAsia="zh-CN" w:bidi="hi-IN"/>
        </w:rPr>
      </w:pPr>
      <w:r w:rsidRPr="00B6723D">
        <w:rPr>
          <w:rFonts w:eastAsia="SimSun" w:cs="Mangal"/>
          <w:kern w:val="1"/>
          <w:sz w:val="28"/>
          <w:szCs w:val="28"/>
          <w:lang w:eastAsia="zh-CN" w:bidi="hi-IN"/>
        </w:rPr>
        <w:t>Опыт стратегического управления, получен</w:t>
      </w:r>
      <w:r w:rsidR="00434BF0" w:rsidRPr="00B6723D">
        <w:rPr>
          <w:rFonts w:eastAsia="SimSun" w:cs="Mangal"/>
          <w:kern w:val="1"/>
          <w:sz w:val="28"/>
          <w:szCs w:val="28"/>
          <w:lang w:eastAsia="zh-CN" w:bidi="hi-IN"/>
        </w:rPr>
        <w:t xml:space="preserve">ный в ходе реализации Стратегии </w:t>
      </w:r>
      <w:r w:rsidRPr="00B6723D">
        <w:rPr>
          <w:rFonts w:eastAsia="SimSun" w:cs="Mangal"/>
          <w:kern w:val="1"/>
          <w:sz w:val="28"/>
          <w:szCs w:val="28"/>
          <w:lang w:eastAsia="zh-CN" w:bidi="hi-IN"/>
        </w:rPr>
        <w:t xml:space="preserve">2020, а также изменения, произошедшие в обществе за это время, говорят о необходимости принципиального изменения самого подхода </w:t>
      </w:r>
      <w:r w:rsidR="0097423F" w:rsidRPr="00B6723D">
        <w:rPr>
          <w:rFonts w:eastAsia="SimSun" w:cs="Mangal"/>
          <w:kern w:val="1"/>
          <w:sz w:val="28"/>
          <w:szCs w:val="28"/>
          <w:lang w:eastAsia="zh-CN" w:bidi="hi-IN"/>
        </w:rPr>
        <w:br/>
      </w:r>
      <w:r w:rsidRPr="00B6723D">
        <w:rPr>
          <w:rFonts w:eastAsia="SimSun" w:cs="Mangal"/>
          <w:kern w:val="1"/>
          <w:sz w:val="28"/>
          <w:szCs w:val="28"/>
          <w:lang w:eastAsia="zh-CN" w:bidi="hi-IN"/>
        </w:rPr>
        <w:t>к реализации стратегии развития города</w:t>
      </w:r>
      <w:r w:rsidR="003B2C35" w:rsidRPr="00B6723D">
        <w:rPr>
          <w:rFonts w:eastAsia="SimSun" w:cs="Mangal"/>
          <w:kern w:val="1"/>
          <w:sz w:val="28"/>
          <w:szCs w:val="28"/>
          <w:lang w:eastAsia="zh-CN" w:bidi="hi-IN"/>
        </w:rPr>
        <w:t>.</w:t>
      </w:r>
    </w:p>
    <w:p w:rsidR="0097423F" w:rsidRPr="00B6723D" w:rsidRDefault="00F14619" w:rsidP="0097423F">
      <w:pPr>
        <w:widowControl w:val="0"/>
        <w:suppressAutoHyphens/>
        <w:ind w:firstLine="720"/>
        <w:rPr>
          <w:rFonts w:eastAsia="SimSun" w:cs="Mangal"/>
          <w:kern w:val="1"/>
          <w:sz w:val="28"/>
          <w:szCs w:val="28"/>
          <w:lang w:eastAsia="zh-CN" w:bidi="hi-IN"/>
        </w:rPr>
      </w:pPr>
      <w:r w:rsidRPr="00B6723D">
        <w:rPr>
          <w:rFonts w:eastAsia="SimSun" w:cs="Mangal"/>
          <w:kern w:val="1"/>
          <w:sz w:val="28"/>
          <w:szCs w:val="28"/>
          <w:lang w:eastAsia="zh-CN" w:bidi="hi-IN"/>
        </w:rPr>
        <w:t>При формировании системы стратегического управления городом предлагается придерживатьс</w:t>
      </w:r>
      <w:r w:rsidR="0097423F" w:rsidRPr="00B6723D">
        <w:rPr>
          <w:rFonts w:eastAsia="SimSun" w:cs="Mangal"/>
          <w:kern w:val="1"/>
          <w:sz w:val="28"/>
          <w:szCs w:val="28"/>
          <w:lang w:eastAsia="zh-CN" w:bidi="hi-IN"/>
        </w:rPr>
        <w:t>я следующих ключевых принципов:</w:t>
      </w:r>
    </w:p>
    <w:p w:rsidR="0097423F" w:rsidRPr="00B6723D" w:rsidRDefault="00F14619" w:rsidP="00B76606">
      <w:pPr>
        <w:widowControl w:val="0"/>
        <w:suppressAutoHyphens/>
        <w:ind w:firstLine="720"/>
        <w:rPr>
          <w:rFonts w:eastAsia="SimSun" w:cs="Mangal"/>
          <w:kern w:val="1"/>
          <w:sz w:val="28"/>
          <w:szCs w:val="28"/>
          <w:lang w:eastAsia="zh-CN" w:bidi="hi-IN"/>
        </w:rPr>
      </w:pPr>
      <w:r w:rsidRPr="00B6723D">
        <w:rPr>
          <w:rFonts w:eastAsia="SimSun" w:cs="Mangal"/>
          <w:kern w:val="1"/>
          <w:sz w:val="28"/>
          <w:szCs w:val="28"/>
          <w:lang w:eastAsia="zh-CN" w:bidi="hi-IN"/>
        </w:rPr>
        <w:t>эфф</w:t>
      </w:r>
      <w:r w:rsidR="00434BF0" w:rsidRPr="00B6723D">
        <w:rPr>
          <w:rFonts w:eastAsia="SimSun" w:cs="Mangal"/>
          <w:kern w:val="1"/>
          <w:sz w:val="28"/>
          <w:szCs w:val="28"/>
          <w:lang w:eastAsia="zh-CN" w:bidi="hi-IN"/>
        </w:rPr>
        <w:t xml:space="preserve">ективность реализации Стратегии </w:t>
      </w:r>
      <w:r w:rsidRPr="00B6723D">
        <w:rPr>
          <w:rFonts w:eastAsia="SimSun" w:cs="Mangal"/>
          <w:kern w:val="1"/>
          <w:sz w:val="28"/>
          <w:szCs w:val="28"/>
          <w:lang w:eastAsia="zh-CN" w:bidi="hi-IN"/>
        </w:rPr>
        <w:t>2030 зависит от совместных усилий всего городского сообщества, муниципалитет при этом является одним из равноправных участников</w:t>
      </w:r>
      <w:r w:rsidR="00DC32BA" w:rsidRPr="00B6723D">
        <w:rPr>
          <w:rFonts w:eastAsia="SimSun" w:cs="Mangal"/>
          <w:kern w:val="1"/>
          <w:sz w:val="28"/>
          <w:szCs w:val="28"/>
          <w:lang w:eastAsia="zh-CN" w:bidi="hi-IN"/>
        </w:rPr>
        <w:t xml:space="preserve"> </w:t>
      </w:r>
      <w:r w:rsidRPr="00B6723D">
        <w:rPr>
          <w:rFonts w:eastAsia="SimSun" w:cs="Mangal"/>
          <w:kern w:val="1"/>
          <w:sz w:val="28"/>
          <w:szCs w:val="28"/>
          <w:lang w:eastAsia="zh-CN" w:bidi="hi-IN"/>
        </w:rPr>
        <w:t>наряду с бизнес-сообществом, общественными организациями, политическими партиями, активным населением города</w:t>
      </w:r>
      <w:r w:rsidR="007957ED" w:rsidRPr="00B6723D">
        <w:rPr>
          <w:rFonts w:eastAsia="SimSun" w:cs="Mangal"/>
          <w:kern w:val="1"/>
          <w:sz w:val="28"/>
          <w:szCs w:val="28"/>
          <w:lang w:eastAsia="zh-CN" w:bidi="hi-IN"/>
        </w:rPr>
        <w:t>;</w:t>
      </w:r>
    </w:p>
    <w:p w:rsidR="00267745" w:rsidRPr="00B6723D" w:rsidRDefault="00103E85" w:rsidP="00B76606">
      <w:pPr>
        <w:widowControl w:val="0"/>
        <w:suppressAutoHyphens/>
        <w:ind w:firstLine="720"/>
        <w:rPr>
          <w:rFonts w:eastAsia="SimSun" w:cs="Mangal"/>
          <w:kern w:val="1"/>
          <w:sz w:val="28"/>
          <w:szCs w:val="28"/>
          <w:lang w:eastAsia="zh-CN" w:bidi="hi-IN"/>
        </w:rPr>
      </w:pPr>
      <w:r w:rsidRPr="00B6723D">
        <w:rPr>
          <w:rFonts w:eastAsia="SimSun" w:cs="Mangal"/>
          <w:kern w:val="1"/>
          <w:sz w:val="28"/>
          <w:szCs w:val="28"/>
          <w:lang w:eastAsia="zh-CN" w:bidi="hi-IN"/>
        </w:rPr>
        <w:t>А</w:t>
      </w:r>
      <w:r w:rsidR="00F14619" w:rsidRPr="00B6723D">
        <w:rPr>
          <w:rFonts w:eastAsia="SimSun" w:cs="Mangal"/>
          <w:kern w:val="1"/>
          <w:sz w:val="28"/>
          <w:szCs w:val="28"/>
          <w:lang w:eastAsia="zh-CN" w:bidi="hi-IN"/>
        </w:rPr>
        <w:t>дминистрация города яв</w:t>
      </w:r>
      <w:r w:rsidR="0097423F" w:rsidRPr="00B6723D">
        <w:rPr>
          <w:rFonts w:eastAsia="SimSun" w:cs="Mangal"/>
          <w:kern w:val="1"/>
          <w:sz w:val="28"/>
          <w:szCs w:val="28"/>
          <w:lang w:eastAsia="zh-CN" w:bidi="hi-IN"/>
        </w:rPr>
        <w:t>ляется главным организационно</w:t>
      </w:r>
      <w:r w:rsidR="00B76606" w:rsidRPr="00B6723D">
        <w:rPr>
          <w:rFonts w:eastAsia="SimSun" w:cs="Mangal"/>
          <w:kern w:val="1"/>
          <w:sz w:val="28"/>
          <w:szCs w:val="28"/>
          <w:lang w:eastAsia="zh-CN" w:bidi="hi-IN"/>
        </w:rPr>
        <w:t>-</w:t>
      </w:r>
      <w:r w:rsidR="00F14619" w:rsidRPr="00B6723D">
        <w:rPr>
          <w:rFonts w:eastAsia="SimSun" w:cs="Mangal"/>
          <w:kern w:val="1"/>
          <w:sz w:val="28"/>
          <w:szCs w:val="28"/>
          <w:lang w:eastAsia="zh-CN" w:bidi="hi-IN"/>
        </w:rPr>
        <w:t>координирующим органом реали</w:t>
      </w:r>
      <w:r w:rsidR="00434BF0" w:rsidRPr="00B6723D">
        <w:rPr>
          <w:rFonts w:eastAsia="SimSun" w:cs="Mangal"/>
          <w:kern w:val="1"/>
          <w:sz w:val="28"/>
          <w:szCs w:val="28"/>
          <w:lang w:eastAsia="zh-CN" w:bidi="hi-IN"/>
        </w:rPr>
        <w:t>зации Стратегии 2030</w:t>
      </w:r>
      <w:r w:rsidR="007957ED" w:rsidRPr="00B6723D">
        <w:rPr>
          <w:rFonts w:eastAsia="SimSun" w:cs="Mangal"/>
          <w:kern w:val="1"/>
          <w:sz w:val="28"/>
          <w:szCs w:val="28"/>
          <w:lang w:eastAsia="zh-CN" w:bidi="hi-IN"/>
        </w:rPr>
        <w:t>;</w:t>
      </w:r>
    </w:p>
    <w:p w:rsidR="00267745" w:rsidRPr="00B6723D" w:rsidRDefault="00F14619" w:rsidP="00B76606">
      <w:pPr>
        <w:widowControl w:val="0"/>
        <w:suppressAutoHyphens/>
        <w:ind w:firstLine="720"/>
        <w:rPr>
          <w:rFonts w:eastAsia="SimSun" w:cs="Mangal"/>
          <w:kern w:val="1"/>
          <w:sz w:val="28"/>
          <w:szCs w:val="28"/>
          <w:lang w:eastAsia="zh-CN" w:bidi="hi-IN"/>
        </w:rPr>
      </w:pPr>
      <w:r w:rsidRPr="00B6723D">
        <w:rPr>
          <w:rFonts w:eastAsia="SimSun" w:cs="Mangal"/>
          <w:kern w:val="1"/>
          <w:sz w:val="28"/>
          <w:szCs w:val="28"/>
          <w:lang w:eastAsia="zh-CN" w:bidi="hi-IN"/>
        </w:rPr>
        <w:lastRenderedPageBreak/>
        <w:t xml:space="preserve">программно-целевой подход к планированию деятельности городского сообщества по </w:t>
      </w:r>
      <w:r w:rsidR="007957ED" w:rsidRPr="00B6723D">
        <w:rPr>
          <w:rFonts w:eastAsia="SimSun" w:cs="Mangal"/>
          <w:kern w:val="1"/>
          <w:sz w:val="28"/>
          <w:szCs w:val="28"/>
          <w:lang w:eastAsia="zh-CN" w:bidi="hi-IN"/>
        </w:rPr>
        <w:t>достижению стратегических целей;</w:t>
      </w:r>
    </w:p>
    <w:p w:rsidR="00F14619" w:rsidRPr="00B6723D" w:rsidRDefault="00F14619" w:rsidP="00B76606">
      <w:pPr>
        <w:widowControl w:val="0"/>
        <w:suppressAutoHyphens/>
        <w:ind w:firstLine="720"/>
        <w:rPr>
          <w:rFonts w:eastAsia="SimSun" w:cs="Mangal"/>
          <w:kern w:val="1"/>
          <w:sz w:val="28"/>
          <w:szCs w:val="28"/>
          <w:lang w:eastAsia="zh-CN" w:bidi="hi-IN"/>
        </w:rPr>
      </w:pPr>
      <w:r w:rsidRPr="00B6723D">
        <w:rPr>
          <w:rFonts w:eastAsia="SimSun" w:cs="Mangal"/>
          <w:kern w:val="1"/>
          <w:sz w:val="28"/>
          <w:szCs w:val="28"/>
          <w:lang w:eastAsia="zh-CN" w:bidi="hi-IN"/>
        </w:rPr>
        <w:t>персонифицированная о</w:t>
      </w:r>
      <w:r w:rsidR="007957ED" w:rsidRPr="00B6723D">
        <w:rPr>
          <w:rFonts w:eastAsia="SimSun" w:cs="Mangal"/>
          <w:kern w:val="1"/>
          <w:sz w:val="28"/>
          <w:szCs w:val="28"/>
          <w:lang w:eastAsia="zh-CN" w:bidi="hi-IN"/>
        </w:rPr>
        <w:t>тветственность топ-менеджмента А</w:t>
      </w:r>
      <w:r w:rsidRPr="00B6723D">
        <w:rPr>
          <w:rFonts w:eastAsia="SimSun" w:cs="Mangal"/>
          <w:kern w:val="1"/>
          <w:sz w:val="28"/>
          <w:szCs w:val="28"/>
          <w:lang w:eastAsia="zh-CN" w:bidi="hi-IN"/>
        </w:rPr>
        <w:t>дминистрации города распространяется на достиж</w:t>
      </w:r>
      <w:r w:rsidR="007957ED" w:rsidRPr="00B6723D">
        <w:rPr>
          <w:rFonts w:eastAsia="SimSun" w:cs="Mangal"/>
          <w:kern w:val="1"/>
          <w:sz w:val="28"/>
          <w:szCs w:val="28"/>
          <w:lang w:eastAsia="zh-CN" w:bidi="hi-IN"/>
        </w:rPr>
        <w:t>ение целевых показателей, а так</w:t>
      </w:r>
      <w:r w:rsidRPr="00B6723D">
        <w:rPr>
          <w:rFonts w:eastAsia="SimSun" w:cs="Mangal"/>
          <w:kern w:val="1"/>
          <w:sz w:val="28"/>
          <w:szCs w:val="28"/>
          <w:lang w:eastAsia="zh-CN" w:bidi="hi-IN"/>
        </w:rPr>
        <w:t>же на анализ причин достижения/недостижения поставленных целей.</w:t>
      </w:r>
    </w:p>
    <w:p w:rsidR="00F14619" w:rsidRPr="00B6723D" w:rsidRDefault="00F14619" w:rsidP="00B76606">
      <w:pPr>
        <w:widowControl w:val="0"/>
        <w:suppressAutoHyphens/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Организационно-управленческие механизмы</w:t>
      </w:r>
      <w:r w:rsidR="00434BF0" w:rsidRPr="00B6723D">
        <w:rPr>
          <w:sz w:val="28"/>
          <w:szCs w:val="28"/>
        </w:rPr>
        <w:t xml:space="preserve"> реализации Стратегии </w:t>
      </w:r>
      <w:r w:rsidRPr="00B6723D">
        <w:rPr>
          <w:sz w:val="28"/>
          <w:szCs w:val="28"/>
        </w:rPr>
        <w:t>2030 включают инструментарий стратегического управления, инструментарий участия в процессе каждой из заинтересова</w:t>
      </w:r>
      <w:r w:rsidR="004C511C" w:rsidRPr="00B6723D">
        <w:rPr>
          <w:sz w:val="28"/>
          <w:szCs w:val="28"/>
        </w:rPr>
        <w:t>нных сторон (населения, общественности, науки</w:t>
      </w:r>
      <w:r w:rsidRPr="00B6723D">
        <w:rPr>
          <w:sz w:val="28"/>
          <w:szCs w:val="28"/>
        </w:rPr>
        <w:t>, бизнес</w:t>
      </w:r>
      <w:r w:rsidR="004C511C" w:rsidRPr="00B6723D">
        <w:rPr>
          <w:sz w:val="28"/>
          <w:szCs w:val="28"/>
        </w:rPr>
        <w:t>а, власти</w:t>
      </w:r>
      <w:r w:rsidRPr="00B6723D">
        <w:rPr>
          <w:sz w:val="28"/>
          <w:szCs w:val="28"/>
        </w:rPr>
        <w:t xml:space="preserve">), способов </w:t>
      </w:r>
      <w:r w:rsidR="00B76606" w:rsidRPr="00B6723D">
        <w:rPr>
          <w:sz w:val="28"/>
          <w:szCs w:val="28"/>
        </w:rPr>
        <w:br/>
      </w:r>
      <w:r w:rsidRPr="00B6723D">
        <w:rPr>
          <w:sz w:val="28"/>
          <w:szCs w:val="28"/>
        </w:rPr>
        <w:t xml:space="preserve">их привлечения, мотивации и взаимодействия, информационного обмена, работы профильных органов и структурных подразделений Администрации города, разработки, актуализации, мониторинга, оценки и контроля </w:t>
      </w:r>
      <w:r w:rsidR="00B76606" w:rsidRPr="00B6723D">
        <w:rPr>
          <w:sz w:val="28"/>
          <w:szCs w:val="28"/>
        </w:rPr>
        <w:br/>
      </w:r>
      <w:r w:rsidRPr="00B6723D">
        <w:rPr>
          <w:sz w:val="28"/>
          <w:szCs w:val="28"/>
        </w:rPr>
        <w:t>за реализацией</w:t>
      </w:r>
      <w:r w:rsidR="00434BF0" w:rsidRPr="00B6723D">
        <w:rPr>
          <w:sz w:val="28"/>
          <w:szCs w:val="28"/>
        </w:rPr>
        <w:t xml:space="preserve"> Стратегии 2030</w:t>
      </w:r>
      <w:r w:rsidRPr="00B6723D">
        <w:rPr>
          <w:sz w:val="28"/>
          <w:szCs w:val="28"/>
        </w:rPr>
        <w:t xml:space="preserve">. Действенное использование данного механизма выражено в наличии рациональной и живой системы стратегического управления – необходимой реализуемой муниципальной правовой базы, методических рекомендаций к формированию соответствующих материалов и принятых стратегических документов. </w:t>
      </w:r>
    </w:p>
    <w:p w:rsidR="004C511C" w:rsidRPr="00B6723D" w:rsidRDefault="00025425" w:rsidP="004C511C">
      <w:pPr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 xml:space="preserve">В городе Сургуте схема организации стратегического управления </w:t>
      </w:r>
      <w:r w:rsidR="00ED504E" w:rsidRPr="00B6723D">
        <w:rPr>
          <w:sz w:val="28"/>
          <w:szCs w:val="28"/>
        </w:rPr>
        <w:br/>
      </w:r>
      <w:r w:rsidRPr="00B6723D">
        <w:rPr>
          <w:sz w:val="28"/>
          <w:szCs w:val="28"/>
        </w:rPr>
        <w:t>как организационно-управленческий механизм реализации Стратегии 20</w:t>
      </w:r>
      <w:r w:rsidR="004C511C" w:rsidRPr="00B6723D">
        <w:rPr>
          <w:sz w:val="28"/>
          <w:szCs w:val="28"/>
        </w:rPr>
        <w:t>30 включает следующие элементы:</w:t>
      </w:r>
    </w:p>
    <w:p w:rsidR="004C511C" w:rsidRPr="00B6723D" w:rsidRDefault="004C511C" w:rsidP="004C511C">
      <w:pPr>
        <w:tabs>
          <w:tab w:val="left" w:pos="993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1)</w:t>
      </w:r>
      <w:r w:rsidRPr="00B6723D">
        <w:rPr>
          <w:sz w:val="28"/>
          <w:szCs w:val="28"/>
        </w:rPr>
        <w:tab/>
      </w:r>
      <w:r w:rsidR="00025425" w:rsidRPr="00B6723D">
        <w:rPr>
          <w:sz w:val="28"/>
          <w:szCs w:val="28"/>
        </w:rPr>
        <w:t>координационный штаб по организации стратегического управления (заместители главы Администрации города);</w:t>
      </w:r>
    </w:p>
    <w:p w:rsidR="00025425" w:rsidRPr="00B6723D" w:rsidRDefault="004C511C" w:rsidP="004C511C">
      <w:pPr>
        <w:tabs>
          <w:tab w:val="left" w:pos="993"/>
        </w:tabs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2)</w:t>
      </w:r>
      <w:r w:rsidRPr="00B6723D">
        <w:rPr>
          <w:sz w:val="28"/>
          <w:szCs w:val="28"/>
        </w:rPr>
        <w:tab/>
      </w:r>
      <w:r w:rsidR="00FD3F0E" w:rsidRPr="00B6723D">
        <w:rPr>
          <w:sz w:val="28"/>
          <w:szCs w:val="28"/>
        </w:rPr>
        <w:t>с</w:t>
      </w:r>
      <w:r w:rsidR="00025425" w:rsidRPr="00B6723D">
        <w:rPr>
          <w:sz w:val="28"/>
          <w:szCs w:val="28"/>
        </w:rPr>
        <w:t>овет при Главе города по организации стратегического управления.</w:t>
      </w:r>
    </w:p>
    <w:p w:rsidR="00025425" w:rsidRPr="00B6723D" w:rsidRDefault="00025425" w:rsidP="00F14619">
      <w:pPr>
        <w:ind w:firstLine="567"/>
        <w:rPr>
          <w:sz w:val="27"/>
          <w:szCs w:val="27"/>
        </w:rPr>
      </w:pPr>
    </w:p>
    <w:p w:rsidR="00025425" w:rsidRPr="00B6723D" w:rsidRDefault="00462F9F" w:rsidP="00025425">
      <w:pPr>
        <w:ind w:firstLine="0"/>
        <w:jc w:val="center"/>
        <w:rPr>
          <w:sz w:val="27"/>
          <w:szCs w:val="27"/>
        </w:rPr>
      </w:pPr>
      <w:r w:rsidRPr="00B6723D">
        <w:rPr>
          <w:noProof/>
          <w:sz w:val="27"/>
          <w:szCs w:val="27"/>
        </w:rPr>
        <w:drawing>
          <wp:inline distT="0" distB="0" distL="0" distR="0" wp14:anchorId="4EB3C24D" wp14:editId="6131E946">
            <wp:extent cx="5866166" cy="3299460"/>
            <wp:effectExtent l="0" t="0" r="1270" b="0"/>
            <wp:docPr id="4" name="Рисунок 4" descr="C:\Users\User\Documents\Храмцова М.Е\РАБОЧИЕ ДОКУМЕНТЫ\2015 год\СТРАТЕГИЯ 2030\ДОРАБОТКА СТРАТЕГИИ 2030\Схема новая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Храмцова М.Е\РАБОЧИЕ ДОКУМЕНТЫ\2015 год\СТРАТЕГИЯ 2030\ДОРАБОТКА СТРАТЕГИИ 2030\Схема новая 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579" cy="33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DBD" w:rsidRDefault="009E2DBD" w:rsidP="00144ACF">
      <w:pPr>
        <w:ind w:firstLine="0"/>
        <w:jc w:val="center"/>
        <w:rPr>
          <w:sz w:val="28"/>
          <w:szCs w:val="26"/>
        </w:rPr>
      </w:pPr>
    </w:p>
    <w:p w:rsidR="00144ACF" w:rsidRPr="00B6723D" w:rsidRDefault="00025425" w:rsidP="00144ACF">
      <w:pPr>
        <w:ind w:firstLine="0"/>
        <w:jc w:val="center"/>
        <w:rPr>
          <w:sz w:val="28"/>
          <w:szCs w:val="26"/>
        </w:rPr>
      </w:pPr>
      <w:r w:rsidRPr="00B6723D">
        <w:rPr>
          <w:sz w:val="28"/>
          <w:szCs w:val="26"/>
        </w:rPr>
        <w:t>Рис.</w:t>
      </w:r>
      <w:r w:rsidR="00C62EA1" w:rsidRPr="00B6723D">
        <w:rPr>
          <w:sz w:val="28"/>
          <w:szCs w:val="26"/>
        </w:rPr>
        <w:t>3.</w:t>
      </w:r>
      <w:r w:rsidRPr="00B6723D">
        <w:rPr>
          <w:sz w:val="28"/>
          <w:szCs w:val="26"/>
        </w:rPr>
        <w:t xml:space="preserve"> Схема взаимодействия коллегиальных (совещательных) органов </w:t>
      </w:r>
    </w:p>
    <w:p w:rsidR="00025425" w:rsidRPr="00B6723D" w:rsidRDefault="00025425" w:rsidP="00144ACF">
      <w:pPr>
        <w:ind w:firstLine="0"/>
        <w:jc w:val="center"/>
        <w:rPr>
          <w:sz w:val="28"/>
          <w:szCs w:val="26"/>
        </w:rPr>
      </w:pPr>
      <w:r w:rsidRPr="00B6723D">
        <w:rPr>
          <w:sz w:val="28"/>
          <w:szCs w:val="26"/>
        </w:rPr>
        <w:t xml:space="preserve">по </w:t>
      </w:r>
      <w:r w:rsidR="00FD3F0E" w:rsidRPr="00B6723D">
        <w:rPr>
          <w:sz w:val="28"/>
          <w:szCs w:val="26"/>
        </w:rPr>
        <w:t>разработке С</w:t>
      </w:r>
      <w:r w:rsidR="00936A66" w:rsidRPr="00B6723D">
        <w:rPr>
          <w:sz w:val="28"/>
          <w:szCs w:val="26"/>
        </w:rPr>
        <w:t>тратегии 2030</w:t>
      </w:r>
    </w:p>
    <w:p w:rsidR="002A5261" w:rsidRPr="00B6723D" w:rsidRDefault="00C67614" w:rsidP="002A5261">
      <w:pPr>
        <w:ind w:firstLine="720"/>
        <w:rPr>
          <w:sz w:val="28"/>
          <w:szCs w:val="26"/>
        </w:rPr>
      </w:pPr>
      <w:r w:rsidRPr="00B6723D">
        <w:rPr>
          <w:sz w:val="28"/>
          <w:szCs w:val="26"/>
        </w:rPr>
        <w:lastRenderedPageBreak/>
        <w:t>Кроме того, дополнительным организационно-управлен</w:t>
      </w:r>
      <w:r w:rsidR="00FD3F0E" w:rsidRPr="00B6723D">
        <w:rPr>
          <w:sz w:val="28"/>
          <w:szCs w:val="26"/>
        </w:rPr>
        <w:t>ческим механизмом</w:t>
      </w:r>
      <w:r w:rsidR="00C422F7" w:rsidRPr="00B6723D">
        <w:rPr>
          <w:sz w:val="28"/>
          <w:szCs w:val="26"/>
        </w:rPr>
        <w:t xml:space="preserve"> в реализации </w:t>
      </w:r>
      <w:r w:rsidR="00FD3F0E" w:rsidRPr="00B6723D">
        <w:rPr>
          <w:sz w:val="28"/>
          <w:szCs w:val="26"/>
        </w:rPr>
        <w:t>С</w:t>
      </w:r>
      <w:r w:rsidRPr="00B6723D">
        <w:rPr>
          <w:sz w:val="28"/>
          <w:szCs w:val="26"/>
        </w:rPr>
        <w:t xml:space="preserve">тратегии 2030 являются рабочие группы, </w:t>
      </w:r>
      <w:r w:rsidR="00ED504E" w:rsidRPr="00B6723D">
        <w:rPr>
          <w:sz w:val="28"/>
          <w:szCs w:val="26"/>
        </w:rPr>
        <w:br/>
      </w:r>
      <w:r w:rsidR="00786871" w:rsidRPr="00B6723D">
        <w:rPr>
          <w:sz w:val="28"/>
          <w:szCs w:val="26"/>
        </w:rPr>
        <w:t>которые созданы с целью осуществления следующих функций</w:t>
      </w:r>
      <w:r w:rsidRPr="00B6723D">
        <w:rPr>
          <w:sz w:val="28"/>
          <w:szCs w:val="26"/>
        </w:rPr>
        <w:t>:</w:t>
      </w:r>
    </w:p>
    <w:p w:rsidR="00786871" w:rsidRPr="00B6723D" w:rsidRDefault="00786871" w:rsidP="00786871">
      <w:pPr>
        <w:tabs>
          <w:tab w:val="left" w:pos="993"/>
        </w:tabs>
        <w:ind w:firstLine="720"/>
        <w:rPr>
          <w:sz w:val="28"/>
          <w:szCs w:val="26"/>
        </w:rPr>
      </w:pPr>
      <w:r w:rsidRPr="00B6723D">
        <w:rPr>
          <w:sz w:val="28"/>
          <w:szCs w:val="26"/>
        </w:rPr>
        <w:t>1)</w:t>
      </w:r>
      <w:r w:rsidR="00925697">
        <w:rPr>
          <w:sz w:val="28"/>
          <w:szCs w:val="26"/>
        </w:rPr>
        <w:tab/>
        <w:t xml:space="preserve"> </w:t>
      </w:r>
      <w:r w:rsidRPr="00B6723D">
        <w:rPr>
          <w:sz w:val="28"/>
          <w:szCs w:val="26"/>
        </w:rPr>
        <w:t>анализ сферы развития города по векторам с целью выявления приоритетов его развития</w:t>
      </w:r>
      <w:r w:rsidR="00925697">
        <w:rPr>
          <w:sz w:val="28"/>
          <w:szCs w:val="26"/>
        </w:rPr>
        <w:t>;</w:t>
      </w:r>
    </w:p>
    <w:p w:rsidR="00786871" w:rsidRPr="00B6723D" w:rsidRDefault="00786871" w:rsidP="00786871">
      <w:pPr>
        <w:tabs>
          <w:tab w:val="left" w:pos="993"/>
        </w:tabs>
        <w:ind w:firstLine="720"/>
        <w:rPr>
          <w:sz w:val="28"/>
          <w:szCs w:val="26"/>
        </w:rPr>
      </w:pPr>
      <w:r w:rsidRPr="00B6723D">
        <w:rPr>
          <w:sz w:val="28"/>
          <w:szCs w:val="26"/>
        </w:rPr>
        <w:t>2)</w:t>
      </w:r>
      <w:r w:rsidR="00925697">
        <w:rPr>
          <w:sz w:val="28"/>
          <w:szCs w:val="26"/>
        </w:rPr>
        <w:tab/>
        <w:t xml:space="preserve"> </w:t>
      </w:r>
      <w:r w:rsidRPr="00B6723D">
        <w:rPr>
          <w:sz w:val="28"/>
          <w:szCs w:val="26"/>
        </w:rPr>
        <w:t>изучение и анализ полученной по выявленным приоритетам информации в целях принятия обоснованного решения;</w:t>
      </w:r>
    </w:p>
    <w:p w:rsidR="00786871" w:rsidRPr="00B6723D" w:rsidRDefault="00786871" w:rsidP="00786871">
      <w:pPr>
        <w:tabs>
          <w:tab w:val="left" w:pos="993"/>
        </w:tabs>
        <w:ind w:firstLine="720"/>
        <w:rPr>
          <w:sz w:val="28"/>
          <w:szCs w:val="26"/>
        </w:rPr>
      </w:pPr>
      <w:r w:rsidRPr="00B6723D">
        <w:rPr>
          <w:sz w:val="28"/>
          <w:szCs w:val="26"/>
        </w:rPr>
        <w:t>3)</w:t>
      </w:r>
      <w:r w:rsidR="00925697">
        <w:rPr>
          <w:sz w:val="28"/>
          <w:szCs w:val="26"/>
        </w:rPr>
        <w:tab/>
        <w:t xml:space="preserve"> </w:t>
      </w:r>
      <w:r w:rsidRPr="00B6723D">
        <w:rPr>
          <w:sz w:val="28"/>
          <w:szCs w:val="26"/>
        </w:rPr>
        <w:t>методологическая работа по показателям, характеризующим развитие города по вектору «Безопасность»</w:t>
      </w:r>
      <w:r w:rsidR="00C51E25">
        <w:rPr>
          <w:sz w:val="28"/>
          <w:szCs w:val="26"/>
        </w:rPr>
        <w:t>;</w:t>
      </w:r>
    </w:p>
    <w:p w:rsidR="00786871" w:rsidRPr="00B6723D" w:rsidRDefault="00786871" w:rsidP="00786871">
      <w:pPr>
        <w:tabs>
          <w:tab w:val="left" w:pos="993"/>
        </w:tabs>
        <w:ind w:firstLine="720"/>
        <w:rPr>
          <w:sz w:val="28"/>
          <w:szCs w:val="26"/>
        </w:rPr>
      </w:pPr>
      <w:r w:rsidRPr="00B6723D">
        <w:rPr>
          <w:sz w:val="28"/>
          <w:szCs w:val="26"/>
        </w:rPr>
        <w:t>4)</w:t>
      </w:r>
      <w:r w:rsidR="00925697">
        <w:rPr>
          <w:sz w:val="28"/>
          <w:szCs w:val="26"/>
        </w:rPr>
        <w:tab/>
        <w:t xml:space="preserve"> </w:t>
      </w:r>
      <w:r w:rsidRPr="00B6723D">
        <w:rPr>
          <w:sz w:val="28"/>
          <w:szCs w:val="26"/>
        </w:rPr>
        <w:t xml:space="preserve">рассмотрение поступивших инициатив от физических </w:t>
      </w:r>
      <w:r w:rsidR="00925697">
        <w:rPr>
          <w:sz w:val="28"/>
          <w:szCs w:val="26"/>
        </w:rPr>
        <w:br/>
      </w:r>
      <w:r w:rsidRPr="00B6723D">
        <w:rPr>
          <w:sz w:val="28"/>
          <w:szCs w:val="26"/>
        </w:rPr>
        <w:t>и юридических лиц, группы лиц, касающихся развития векторов;</w:t>
      </w:r>
    </w:p>
    <w:p w:rsidR="00786871" w:rsidRPr="00B6723D" w:rsidRDefault="00786871" w:rsidP="00786871">
      <w:pPr>
        <w:tabs>
          <w:tab w:val="left" w:pos="993"/>
        </w:tabs>
        <w:ind w:firstLine="720"/>
        <w:rPr>
          <w:sz w:val="28"/>
          <w:szCs w:val="26"/>
        </w:rPr>
      </w:pPr>
      <w:r w:rsidRPr="00B6723D">
        <w:rPr>
          <w:sz w:val="28"/>
          <w:szCs w:val="26"/>
        </w:rPr>
        <w:t>5)</w:t>
      </w:r>
      <w:r w:rsidR="00925697">
        <w:rPr>
          <w:sz w:val="28"/>
          <w:szCs w:val="26"/>
        </w:rPr>
        <w:tab/>
        <w:t xml:space="preserve"> </w:t>
      </w:r>
      <w:r w:rsidRPr="00B6723D">
        <w:rPr>
          <w:sz w:val="28"/>
          <w:szCs w:val="26"/>
        </w:rPr>
        <w:t xml:space="preserve">организация широкого общественного обсуждения проектов </w:t>
      </w:r>
      <w:r w:rsidR="00925697">
        <w:rPr>
          <w:sz w:val="28"/>
          <w:szCs w:val="26"/>
        </w:rPr>
        <w:br/>
      </w:r>
      <w:r w:rsidRPr="00B6723D">
        <w:rPr>
          <w:sz w:val="28"/>
          <w:szCs w:val="26"/>
        </w:rPr>
        <w:t xml:space="preserve">(мероприятий), инвестиционных проектов, инициатив граждан и организаций </w:t>
      </w:r>
      <w:r w:rsidR="00925697">
        <w:rPr>
          <w:sz w:val="28"/>
          <w:szCs w:val="26"/>
        </w:rPr>
        <w:br/>
      </w:r>
      <w:r w:rsidRPr="00B6723D">
        <w:rPr>
          <w:sz w:val="28"/>
          <w:szCs w:val="26"/>
        </w:rPr>
        <w:t>по векторам;</w:t>
      </w:r>
    </w:p>
    <w:p w:rsidR="00786871" w:rsidRPr="00B6723D" w:rsidRDefault="00786871" w:rsidP="00786871">
      <w:pPr>
        <w:tabs>
          <w:tab w:val="left" w:pos="993"/>
        </w:tabs>
        <w:ind w:firstLine="720"/>
        <w:rPr>
          <w:sz w:val="28"/>
          <w:szCs w:val="26"/>
        </w:rPr>
      </w:pPr>
      <w:r w:rsidRPr="00B6723D">
        <w:rPr>
          <w:sz w:val="28"/>
          <w:szCs w:val="26"/>
        </w:rPr>
        <w:t>6)</w:t>
      </w:r>
      <w:r w:rsidR="00925697">
        <w:rPr>
          <w:sz w:val="28"/>
          <w:szCs w:val="26"/>
        </w:rPr>
        <w:tab/>
        <w:t xml:space="preserve"> </w:t>
      </w:r>
      <w:r w:rsidRPr="00B6723D">
        <w:rPr>
          <w:sz w:val="28"/>
          <w:szCs w:val="26"/>
        </w:rPr>
        <w:t>систематизация, анализ и при необходимости уч</w:t>
      </w:r>
      <w:r w:rsidR="00925697">
        <w:rPr>
          <w:sz w:val="28"/>
          <w:szCs w:val="26"/>
        </w:rPr>
        <w:t>ё</w:t>
      </w:r>
      <w:r w:rsidRPr="00B6723D">
        <w:rPr>
          <w:sz w:val="28"/>
          <w:szCs w:val="26"/>
        </w:rPr>
        <w:t>т результатов широкого общественного обсуждения;</w:t>
      </w:r>
    </w:p>
    <w:p w:rsidR="00786871" w:rsidRPr="00B6723D" w:rsidRDefault="00786871" w:rsidP="00786871">
      <w:pPr>
        <w:tabs>
          <w:tab w:val="left" w:pos="993"/>
        </w:tabs>
        <w:ind w:firstLine="720"/>
        <w:rPr>
          <w:sz w:val="28"/>
          <w:szCs w:val="26"/>
        </w:rPr>
      </w:pPr>
      <w:r w:rsidRPr="00B6723D">
        <w:rPr>
          <w:sz w:val="28"/>
          <w:szCs w:val="26"/>
        </w:rPr>
        <w:t>7)</w:t>
      </w:r>
      <w:r w:rsidR="00925697">
        <w:rPr>
          <w:sz w:val="28"/>
          <w:szCs w:val="26"/>
        </w:rPr>
        <w:tab/>
        <w:t xml:space="preserve"> </w:t>
      </w:r>
      <w:r w:rsidRPr="00B6723D">
        <w:rPr>
          <w:sz w:val="28"/>
          <w:szCs w:val="26"/>
        </w:rPr>
        <w:t xml:space="preserve">подготовка предложений по разработке муниципальных </w:t>
      </w:r>
      <w:r w:rsidR="00925697">
        <w:rPr>
          <w:sz w:val="28"/>
          <w:szCs w:val="26"/>
        </w:rPr>
        <w:br/>
      </w:r>
      <w:r w:rsidRPr="00B6723D">
        <w:rPr>
          <w:sz w:val="28"/>
          <w:szCs w:val="26"/>
        </w:rPr>
        <w:t xml:space="preserve">правовых актов городского округа город Сургут по вопросам </w:t>
      </w:r>
      <w:r w:rsidR="00925697">
        <w:rPr>
          <w:sz w:val="28"/>
          <w:szCs w:val="26"/>
        </w:rPr>
        <w:br/>
      </w:r>
      <w:r w:rsidRPr="00B6723D">
        <w:rPr>
          <w:sz w:val="28"/>
          <w:szCs w:val="26"/>
        </w:rPr>
        <w:t>социально-экономического развития города;</w:t>
      </w:r>
    </w:p>
    <w:p w:rsidR="00786871" w:rsidRPr="00B6723D" w:rsidRDefault="00786871" w:rsidP="00925697">
      <w:pPr>
        <w:tabs>
          <w:tab w:val="left" w:pos="993"/>
        </w:tabs>
        <w:ind w:firstLine="720"/>
        <w:rPr>
          <w:sz w:val="28"/>
          <w:szCs w:val="26"/>
        </w:rPr>
      </w:pPr>
      <w:r w:rsidRPr="00B6723D">
        <w:rPr>
          <w:sz w:val="28"/>
          <w:szCs w:val="26"/>
        </w:rPr>
        <w:t>8</w:t>
      </w:r>
      <w:r w:rsidR="00FB3DDE" w:rsidRPr="00B6723D">
        <w:rPr>
          <w:sz w:val="28"/>
          <w:szCs w:val="26"/>
        </w:rPr>
        <w:t>)</w:t>
      </w:r>
      <w:r w:rsidR="00925697">
        <w:rPr>
          <w:sz w:val="28"/>
          <w:szCs w:val="26"/>
        </w:rPr>
        <w:tab/>
        <w:t xml:space="preserve"> </w:t>
      </w:r>
      <w:r w:rsidRPr="00B6723D">
        <w:rPr>
          <w:sz w:val="28"/>
          <w:szCs w:val="26"/>
        </w:rPr>
        <w:t xml:space="preserve">внесение изменений в проекты направлений, векторов Стратегии 2030 согласно замечаниям и рекомендациям координационного штаба </w:t>
      </w:r>
      <w:r w:rsidRPr="00B6723D">
        <w:rPr>
          <w:sz w:val="28"/>
          <w:szCs w:val="26"/>
        </w:rPr>
        <w:br/>
        <w:t>и совета при Главе города;</w:t>
      </w:r>
    </w:p>
    <w:p w:rsidR="00786871" w:rsidRPr="00B6723D" w:rsidRDefault="00FB3DDE" w:rsidP="00ED504E">
      <w:pPr>
        <w:tabs>
          <w:tab w:val="left" w:pos="993"/>
        </w:tabs>
        <w:ind w:firstLine="720"/>
        <w:rPr>
          <w:sz w:val="28"/>
          <w:szCs w:val="26"/>
        </w:rPr>
      </w:pPr>
      <w:r w:rsidRPr="00B6723D">
        <w:rPr>
          <w:sz w:val="28"/>
          <w:szCs w:val="26"/>
        </w:rPr>
        <w:t>9</w:t>
      </w:r>
      <w:r w:rsidR="00786871" w:rsidRPr="00B6723D">
        <w:rPr>
          <w:sz w:val="28"/>
          <w:szCs w:val="26"/>
        </w:rPr>
        <w:t>)</w:t>
      </w:r>
      <w:r w:rsidR="00925697">
        <w:rPr>
          <w:sz w:val="28"/>
          <w:szCs w:val="26"/>
        </w:rPr>
        <w:tab/>
      </w:r>
      <w:r w:rsidR="00786871" w:rsidRPr="00B6723D">
        <w:rPr>
          <w:sz w:val="28"/>
          <w:szCs w:val="26"/>
        </w:rPr>
        <w:t xml:space="preserve"> участие в проведении мониторин</w:t>
      </w:r>
      <w:r w:rsidRPr="00B6723D">
        <w:rPr>
          <w:sz w:val="28"/>
          <w:szCs w:val="26"/>
        </w:rPr>
        <w:t>га и контроля реализации векторов</w:t>
      </w:r>
      <w:r w:rsidR="00925697">
        <w:rPr>
          <w:sz w:val="28"/>
          <w:szCs w:val="26"/>
        </w:rPr>
        <w:t>.</w:t>
      </w:r>
      <w:r w:rsidR="00786871" w:rsidRPr="00B6723D">
        <w:rPr>
          <w:sz w:val="28"/>
          <w:szCs w:val="26"/>
        </w:rPr>
        <w:t xml:space="preserve"> </w:t>
      </w:r>
    </w:p>
    <w:p w:rsidR="004624C2" w:rsidRPr="00B6723D" w:rsidRDefault="00FB3DDE" w:rsidP="00144ACF">
      <w:pPr>
        <w:ind w:firstLine="720"/>
        <w:rPr>
          <w:sz w:val="28"/>
          <w:szCs w:val="26"/>
        </w:rPr>
      </w:pPr>
      <w:r w:rsidRPr="00B6723D">
        <w:rPr>
          <w:sz w:val="28"/>
          <w:szCs w:val="26"/>
        </w:rPr>
        <w:t>Р</w:t>
      </w:r>
      <w:r w:rsidR="00D71EE5" w:rsidRPr="00B6723D">
        <w:rPr>
          <w:sz w:val="28"/>
          <w:szCs w:val="26"/>
        </w:rPr>
        <w:t xml:space="preserve">абочие группы </w:t>
      </w:r>
      <w:r w:rsidRPr="00B6723D">
        <w:rPr>
          <w:sz w:val="28"/>
          <w:szCs w:val="26"/>
        </w:rPr>
        <w:t>с</w:t>
      </w:r>
      <w:r w:rsidR="00D71EE5" w:rsidRPr="00B6723D">
        <w:rPr>
          <w:sz w:val="28"/>
          <w:szCs w:val="26"/>
        </w:rPr>
        <w:t>формиров</w:t>
      </w:r>
      <w:r w:rsidRPr="00B6723D">
        <w:rPr>
          <w:sz w:val="28"/>
          <w:szCs w:val="26"/>
        </w:rPr>
        <w:t>аны</w:t>
      </w:r>
      <w:r w:rsidR="00D71EE5" w:rsidRPr="00B6723D">
        <w:rPr>
          <w:sz w:val="28"/>
          <w:szCs w:val="26"/>
        </w:rPr>
        <w:t xml:space="preserve"> ответственным за вектор </w:t>
      </w:r>
      <w:r w:rsidRPr="00B6723D">
        <w:rPr>
          <w:sz w:val="28"/>
          <w:szCs w:val="26"/>
        </w:rPr>
        <w:t xml:space="preserve">развития </w:t>
      </w:r>
      <w:r w:rsidR="00C51E25">
        <w:rPr>
          <w:sz w:val="28"/>
          <w:szCs w:val="26"/>
        </w:rPr>
        <w:t>С</w:t>
      </w:r>
      <w:r w:rsidR="00D71EE5" w:rsidRPr="00B6723D">
        <w:rPr>
          <w:sz w:val="28"/>
          <w:szCs w:val="26"/>
        </w:rPr>
        <w:t xml:space="preserve">тратегии из представителей органов власти, науки, бизнеса </w:t>
      </w:r>
      <w:r w:rsidR="00C51E25">
        <w:rPr>
          <w:sz w:val="28"/>
          <w:szCs w:val="26"/>
        </w:rPr>
        <w:br/>
      </w:r>
      <w:r w:rsidR="00D71EE5" w:rsidRPr="00B6723D">
        <w:rPr>
          <w:sz w:val="28"/>
          <w:szCs w:val="26"/>
        </w:rPr>
        <w:t>и общественности.</w:t>
      </w:r>
    </w:p>
    <w:p w:rsidR="00D71EE5" w:rsidRPr="00B6723D" w:rsidRDefault="00CE08D1" w:rsidP="00144ACF">
      <w:pPr>
        <w:ind w:firstLine="720"/>
        <w:rPr>
          <w:sz w:val="28"/>
          <w:szCs w:val="26"/>
        </w:rPr>
      </w:pPr>
      <w:r w:rsidRPr="00B6723D">
        <w:rPr>
          <w:sz w:val="28"/>
          <w:szCs w:val="26"/>
        </w:rPr>
        <w:t>Целесообразно создать ещё</w:t>
      </w:r>
      <w:r w:rsidR="003E0BB3" w:rsidRPr="00B6723D">
        <w:rPr>
          <w:sz w:val="28"/>
          <w:szCs w:val="26"/>
        </w:rPr>
        <w:t xml:space="preserve"> один</w:t>
      </w:r>
      <w:r w:rsidR="00D71EE5" w:rsidRPr="00B6723D">
        <w:rPr>
          <w:sz w:val="28"/>
          <w:szCs w:val="26"/>
        </w:rPr>
        <w:t xml:space="preserve"> коллегиальный орган – Совет старейшин, закрепив за ним функцию принятия решения</w:t>
      </w:r>
      <w:r w:rsidRPr="00B6723D">
        <w:rPr>
          <w:sz w:val="28"/>
          <w:szCs w:val="26"/>
        </w:rPr>
        <w:t xml:space="preserve"> о необходимости корректировки С</w:t>
      </w:r>
      <w:r w:rsidR="00D71EE5" w:rsidRPr="00B6723D">
        <w:rPr>
          <w:sz w:val="28"/>
          <w:szCs w:val="26"/>
        </w:rPr>
        <w:t>тратегии 2030</w:t>
      </w:r>
      <w:r w:rsidR="00936A66" w:rsidRPr="00B6723D">
        <w:rPr>
          <w:sz w:val="28"/>
          <w:szCs w:val="26"/>
        </w:rPr>
        <w:t>, и разработать поряд</w:t>
      </w:r>
      <w:r w:rsidR="000345EF" w:rsidRPr="00B6723D">
        <w:rPr>
          <w:sz w:val="28"/>
          <w:szCs w:val="26"/>
        </w:rPr>
        <w:t>ок</w:t>
      </w:r>
      <w:r w:rsidR="00936A66" w:rsidRPr="00B6723D">
        <w:rPr>
          <w:sz w:val="28"/>
          <w:szCs w:val="26"/>
        </w:rPr>
        <w:t xml:space="preserve"> мониторинга</w:t>
      </w:r>
      <w:r w:rsidRPr="00B6723D">
        <w:rPr>
          <w:sz w:val="28"/>
          <w:szCs w:val="26"/>
        </w:rPr>
        <w:br/>
      </w:r>
      <w:r w:rsidR="00EB4F5E" w:rsidRPr="00B6723D">
        <w:rPr>
          <w:sz w:val="28"/>
          <w:szCs w:val="26"/>
        </w:rPr>
        <w:t xml:space="preserve">и </w:t>
      </w:r>
      <w:r w:rsidR="003E0BB3" w:rsidRPr="00B6723D">
        <w:rPr>
          <w:sz w:val="28"/>
          <w:szCs w:val="26"/>
        </w:rPr>
        <w:t>контроля</w:t>
      </w:r>
      <w:r w:rsidRPr="00B6723D">
        <w:rPr>
          <w:sz w:val="28"/>
          <w:szCs w:val="26"/>
        </w:rPr>
        <w:t xml:space="preserve"> реализации С</w:t>
      </w:r>
      <w:r w:rsidR="00936A66" w:rsidRPr="00B6723D">
        <w:rPr>
          <w:sz w:val="28"/>
          <w:szCs w:val="26"/>
        </w:rPr>
        <w:t>тратегии 2030.</w:t>
      </w:r>
    </w:p>
    <w:p w:rsidR="00D71EE5" w:rsidRPr="00B6723D" w:rsidRDefault="00D71EE5" w:rsidP="00144ACF">
      <w:pPr>
        <w:ind w:firstLine="720"/>
        <w:rPr>
          <w:sz w:val="28"/>
          <w:szCs w:val="26"/>
        </w:rPr>
      </w:pPr>
      <w:r w:rsidRPr="00B6723D">
        <w:rPr>
          <w:sz w:val="28"/>
          <w:szCs w:val="26"/>
        </w:rPr>
        <w:t xml:space="preserve">В данном случае схема взаимодействия коллегиальных (совещательных) органов по организации стратегического управления </w:t>
      </w:r>
      <w:r w:rsidR="00ED504E" w:rsidRPr="00B6723D">
        <w:rPr>
          <w:sz w:val="28"/>
          <w:szCs w:val="26"/>
        </w:rPr>
        <w:br/>
      </w:r>
      <w:r w:rsidRPr="00B6723D">
        <w:rPr>
          <w:sz w:val="28"/>
          <w:szCs w:val="26"/>
        </w:rPr>
        <w:t>в городе Сургуте видоизменится.</w:t>
      </w:r>
    </w:p>
    <w:p w:rsidR="0010424B" w:rsidRPr="00B6723D" w:rsidRDefault="0010424B" w:rsidP="0010424B">
      <w:pPr>
        <w:ind w:firstLine="708"/>
        <w:rPr>
          <w:rFonts w:eastAsia="Times New Roman"/>
          <w:kern w:val="0"/>
          <w:sz w:val="28"/>
          <w:szCs w:val="28"/>
        </w:rPr>
      </w:pPr>
      <w:r w:rsidRPr="00B6723D">
        <w:rPr>
          <w:rFonts w:eastAsia="Times New Roman"/>
          <w:noProof/>
          <w:kern w:val="0"/>
          <w:sz w:val="27"/>
          <w:szCs w:val="27"/>
        </w:rPr>
        <w:lastRenderedPageBreak/>
        <w:drawing>
          <wp:inline distT="0" distB="0" distL="0" distR="0" wp14:anchorId="52CF1272" wp14:editId="6D038E75">
            <wp:extent cx="5581650" cy="52101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4C2" w:rsidRPr="00B6723D" w:rsidRDefault="004624C2" w:rsidP="003236C5">
      <w:pPr>
        <w:ind w:firstLine="0"/>
        <w:jc w:val="left"/>
        <w:rPr>
          <w:sz w:val="27"/>
          <w:szCs w:val="27"/>
        </w:rPr>
      </w:pPr>
    </w:p>
    <w:p w:rsidR="00D71EE5" w:rsidRPr="00B6723D" w:rsidRDefault="00D71EE5" w:rsidP="00144ACF">
      <w:pPr>
        <w:ind w:firstLine="0"/>
        <w:jc w:val="center"/>
        <w:rPr>
          <w:sz w:val="28"/>
          <w:szCs w:val="28"/>
        </w:rPr>
      </w:pPr>
      <w:r w:rsidRPr="00B6723D">
        <w:rPr>
          <w:sz w:val="28"/>
          <w:szCs w:val="28"/>
        </w:rPr>
        <w:t>Рис.</w:t>
      </w:r>
      <w:r w:rsidR="00C62EA1" w:rsidRPr="00B6723D">
        <w:rPr>
          <w:sz w:val="28"/>
          <w:szCs w:val="28"/>
        </w:rPr>
        <w:t xml:space="preserve"> 4.</w:t>
      </w:r>
      <w:r w:rsidRPr="00B6723D">
        <w:rPr>
          <w:sz w:val="28"/>
          <w:szCs w:val="28"/>
        </w:rPr>
        <w:t xml:space="preserve"> Предлагаемая схема взаимодействия коллегиальных (совещательных) органов по организации стратегического управления в городе Сургуте</w:t>
      </w:r>
    </w:p>
    <w:p w:rsidR="00D71EE5" w:rsidRPr="00B6723D" w:rsidRDefault="00D71EE5" w:rsidP="00F14619">
      <w:pPr>
        <w:ind w:firstLine="567"/>
        <w:rPr>
          <w:sz w:val="26"/>
          <w:szCs w:val="26"/>
        </w:rPr>
      </w:pPr>
    </w:p>
    <w:p w:rsidR="00F14619" w:rsidRPr="00B6723D" w:rsidRDefault="00F14619" w:rsidP="00144ACF">
      <w:pPr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Одной из дополнительных форм организационно-управленческих механизмо</w:t>
      </w:r>
      <w:r w:rsidR="00434BF0" w:rsidRPr="00B6723D">
        <w:rPr>
          <w:sz w:val="28"/>
          <w:szCs w:val="28"/>
        </w:rPr>
        <w:t xml:space="preserve">в реализации Стратегии </w:t>
      </w:r>
      <w:r w:rsidRPr="00B6723D">
        <w:rPr>
          <w:sz w:val="28"/>
          <w:szCs w:val="28"/>
        </w:rPr>
        <w:t>2030</w:t>
      </w:r>
      <w:r w:rsidR="00FB3DDE" w:rsidRPr="00B6723D">
        <w:rPr>
          <w:sz w:val="28"/>
          <w:szCs w:val="28"/>
        </w:rPr>
        <w:t xml:space="preserve"> </w:t>
      </w:r>
      <w:r w:rsidRPr="00B6723D">
        <w:rPr>
          <w:sz w:val="28"/>
          <w:szCs w:val="28"/>
        </w:rPr>
        <w:t>является комплекс программ</w:t>
      </w:r>
      <w:r w:rsidRPr="00B6723D">
        <w:rPr>
          <w:i/>
          <w:sz w:val="28"/>
          <w:szCs w:val="28"/>
        </w:rPr>
        <w:t>,</w:t>
      </w:r>
      <w:r w:rsidRPr="00B6723D">
        <w:rPr>
          <w:sz w:val="28"/>
          <w:szCs w:val="28"/>
        </w:rPr>
        <w:t xml:space="preserve"> позволяющих сформировать гибкую и устойчивую систему стратегического управления благодаря вертикал</w:t>
      </w:r>
      <w:r w:rsidR="0047671E" w:rsidRPr="00B6723D">
        <w:rPr>
          <w:sz w:val="28"/>
          <w:szCs w:val="28"/>
        </w:rPr>
        <w:t>ьной и горизонтальной интеграциям</w:t>
      </w:r>
      <w:r w:rsidRPr="00B6723D">
        <w:rPr>
          <w:sz w:val="28"/>
          <w:szCs w:val="28"/>
        </w:rPr>
        <w:t>, определению ч</w:t>
      </w:r>
      <w:r w:rsidR="000A29DA">
        <w:rPr>
          <w:sz w:val="28"/>
          <w:szCs w:val="28"/>
        </w:rPr>
        <w:t>ё</w:t>
      </w:r>
      <w:r w:rsidRPr="00B6723D">
        <w:rPr>
          <w:sz w:val="28"/>
          <w:szCs w:val="28"/>
        </w:rPr>
        <w:t>тких и прозрачных принципов работы, созданию алгоритмов действий и пакетов оперативных мер для адекватной реакции на изменения внешней и внутренней среды, проактивной, результативной и эффективной деятельности при любом сценарии социально-экономического развития.</w:t>
      </w:r>
    </w:p>
    <w:p w:rsidR="00434BF0" w:rsidRPr="00B6723D" w:rsidRDefault="006448F6" w:rsidP="00144ACF">
      <w:pPr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 xml:space="preserve">В совокупности арсенал средств организационно-управленческих механизмов составляет </w:t>
      </w:r>
      <w:r w:rsidR="00434BF0" w:rsidRPr="00B6723D">
        <w:rPr>
          <w:sz w:val="28"/>
          <w:szCs w:val="28"/>
        </w:rPr>
        <w:t>фундамент условий реализации С</w:t>
      </w:r>
      <w:r w:rsidRPr="00B6723D">
        <w:rPr>
          <w:sz w:val="28"/>
          <w:szCs w:val="28"/>
        </w:rPr>
        <w:t>тратегии</w:t>
      </w:r>
      <w:r w:rsidR="00434BF0" w:rsidRPr="00B6723D">
        <w:rPr>
          <w:sz w:val="28"/>
          <w:szCs w:val="28"/>
        </w:rPr>
        <w:t xml:space="preserve"> 2030. </w:t>
      </w:r>
    </w:p>
    <w:p w:rsidR="006448F6" w:rsidRPr="00B6723D" w:rsidRDefault="006448F6" w:rsidP="00144ACF">
      <w:pPr>
        <w:ind w:firstLine="720"/>
        <w:rPr>
          <w:rFonts w:eastAsia="Times New Roman"/>
          <w:sz w:val="28"/>
          <w:szCs w:val="28"/>
        </w:rPr>
      </w:pPr>
      <w:r w:rsidRPr="00B6723D">
        <w:rPr>
          <w:sz w:val="28"/>
          <w:szCs w:val="28"/>
        </w:rPr>
        <w:t>В процессе реализации Стратегии</w:t>
      </w:r>
      <w:r w:rsidR="00434BF0" w:rsidRPr="00B6723D">
        <w:rPr>
          <w:sz w:val="28"/>
          <w:szCs w:val="28"/>
        </w:rPr>
        <w:t xml:space="preserve"> 2030</w:t>
      </w:r>
      <w:r w:rsidRPr="00B6723D">
        <w:rPr>
          <w:sz w:val="28"/>
          <w:szCs w:val="28"/>
        </w:rPr>
        <w:t xml:space="preserve"> широко используются </w:t>
      </w:r>
      <w:r w:rsidR="0047671E" w:rsidRPr="00B6723D">
        <w:rPr>
          <w:sz w:val="28"/>
          <w:szCs w:val="28"/>
        </w:rPr>
        <w:t>механизмы конструктивного партнё</w:t>
      </w:r>
      <w:r w:rsidRPr="00B6723D">
        <w:rPr>
          <w:sz w:val="28"/>
          <w:szCs w:val="28"/>
        </w:rPr>
        <w:t>рства, которые представляют собой способы всеобщего (внутри- и межвекторного) созидательного сотрудничества с синергети</w:t>
      </w:r>
      <w:r w:rsidR="00434BF0" w:rsidRPr="00B6723D">
        <w:rPr>
          <w:sz w:val="28"/>
          <w:szCs w:val="28"/>
        </w:rPr>
        <w:t>ческим эффектом для реализации С</w:t>
      </w:r>
      <w:r w:rsidRPr="00B6723D">
        <w:rPr>
          <w:sz w:val="28"/>
          <w:szCs w:val="28"/>
        </w:rPr>
        <w:t>тратегии</w:t>
      </w:r>
      <w:r w:rsidR="00434BF0" w:rsidRPr="00B6723D">
        <w:rPr>
          <w:sz w:val="28"/>
          <w:szCs w:val="28"/>
        </w:rPr>
        <w:t xml:space="preserve"> 2030</w:t>
      </w:r>
      <w:r w:rsidRPr="00B6723D">
        <w:rPr>
          <w:sz w:val="28"/>
          <w:szCs w:val="28"/>
        </w:rPr>
        <w:t xml:space="preserve">. Данная группа механизмов включает инструменты социального </w:t>
      </w:r>
      <w:r w:rsidR="00103F3D" w:rsidRPr="00B6723D">
        <w:rPr>
          <w:sz w:val="28"/>
          <w:szCs w:val="28"/>
        </w:rPr>
        <w:br/>
      </w:r>
      <w:r w:rsidRPr="00B6723D">
        <w:rPr>
          <w:sz w:val="28"/>
          <w:szCs w:val="28"/>
        </w:rPr>
        <w:lastRenderedPageBreak/>
        <w:t>(не предполагающего коммерческой выгоды) и экономического</w:t>
      </w:r>
      <w:r w:rsidR="00925697">
        <w:rPr>
          <w:sz w:val="28"/>
          <w:szCs w:val="28"/>
        </w:rPr>
        <w:t xml:space="preserve"> </w:t>
      </w:r>
      <w:r w:rsidR="00925697">
        <w:rPr>
          <w:sz w:val="28"/>
          <w:szCs w:val="28"/>
        </w:rPr>
        <w:br/>
      </w:r>
      <w:r w:rsidR="0047671E" w:rsidRPr="00B6723D">
        <w:rPr>
          <w:sz w:val="28"/>
          <w:szCs w:val="28"/>
        </w:rPr>
        <w:t>(с коммерческой выгодой) партнё</w:t>
      </w:r>
      <w:r w:rsidRPr="00B6723D">
        <w:rPr>
          <w:sz w:val="28"/>
          <w:szCs w:val="28"/>
        </w:rPr>
        <w:t xml:space="preserve">рства. Объединение </w:t>
      </w:r>
      <w:r w:rsidRPr="00B6723D">
        <w:rPr>
          <w:rFonts w:eastAsia="Times New Roman"/>
          <w:sz w:val="28"/>
          <w:szCs w:val="28"/>
        </w:rPr>
        <w:t>власти, общественности, бизнеса и науки с вовлечением средств массовой инфор</w:t>
      </w:r>
      <w:r w:rsidR="0047671E" w:rsidRPr="00B6723D">
        <w:rPr>
          <w:rFonts w:eastAsia="Times New Roman"/>
          <w:sz w:val="28"/>
          <w:szCs w:val="28"/>
        </w:rPr>
        <w:t xml:space="preserve">мации и участием каждого партнёра </w:t>
      </w:r>
      <w:r w:rsidRPr="00B6723D">
        <w:rPr>
          <w:rFonts w:eastAsia="Times New Roman"/>
          <w:sz w:val="28"/>
          <w:szCs w:val="28"/>
        </w:rPr>
        <w:t>формир</w:t>
      </w:r>
      <w:r w:rsidR="0047671E" w:rsidRPr="00B6723D">
        <w:rPr>
          <w:rFonts w:eastAsia="Times New Roman"/>
          <w:sz w:val="28"/>
          <w:szCs w:val="28"/>
        </w:rPr>
        <w:t xml:space="preserve">ует </w:t>
      </w:r>
      <w:r w:rsidRPr="00B6723D">
        <w:rPr>
          <w:rFonts w:eastAsia="Times New Roman"/>
          <w:sz w:val="28"/>
          <w:szCs w:val="28"/>
        </w:rPr>
        <w:t>едино</w:t>
      </w:r>
      <w:r w:rsidR="0047671E" w:rsidRPr="00B6723D">
        <w:rPr>
          <w:rFonts w:eastAsia="Times New Roman"/>
          <w:sz w:val="28"/>
          <w:szCs w:val="28"/>
        </w:rPr>
        <w:t>е городское сообщество развития</w:t>
      </w:r>
      <w:r w:rsidRPr="00B6723D">
        <w:rPr>
          <w:rFonts w:eastAsia="Times New Roman"/>
          <w:sz w:val="28"/>
          <w:szCs w:val="28"/>
        </w:rPr>
        <w:t xml:space="preserve">, способное достигнуть стратегических целей </w:t>
      </w:r>
      <w:r w:rsidR="00925697">
        <w:rPr>
          <w:rFonts w:eastAsia="Times New Roman"/>
          <w:sz w:val="28"/>
          <w:szCs w:val="28"/>
        </w:rPr>
        <w:br/>
      </w:r>
      <w:r w:rsidRPr="00B6723D">
        <w:rPr>
          <w:rFonts w:eastAsia="Times New Roman"/>
          <w:sz w:val="28"/>
          <w:szCs w:val="28"/>
        </w:rPr>
        <w:t xml:space="preserve">для обеспечения нового уровня качества жизни сургутян. </w:t>
      </w:r>
    </w:p>
    <w:p w:rsidR="006448F6" w:rsidRPr="00B6723D" w:rsidRDefault="006C73A7" w:rsidP="006C73A7">
      <w:pPr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Формами социального партнё</w:t>
      </w:r>
      <w:r w:rsidR="006448F6" w:rsidRPr="00B6723D">
        <w:rPr>
          <w:sz w:val="28"/>
          <w:szCs w:val="28"/>
        </w:rPr>
        <w:t>рства могут выступать системы краудсорсинга, благотворительности (спонсорства, меценатст</w:t>
      </w:r>
      <w:r w:rsidRPr="00B6723D">
        <w:rPr>
          <w:sz w:val="28"/>
          <w:szCs w:val="28"/>
        </w:rPr>
        <w:t xml:space="preserve">ва) </w:t>
      </w:r>
      <w:r w:rsidR="00925697">
        <w:rPr>
          <w:sz w:val="28"/>
          <w:szCs w:val="28"/>
        </w:rPr>
        <w:br/>
      </w:r>
      <w:r w:rsidRPr="00B6723D">
        <w:rPr>
          <w:sz w:val="28"/>
          <w:szCs w:val="28"/>
        </w:rPr>
        <w:t>и медиа-</w:t>
      </w:r>
      <w:r w:rsidR="006448F6" w:rsidRPr="00B6723D">
        <w:rPr>
          <w:sz w:val="28"/>
          <w:szCs w:val="28"/>
        </w:rPr>
        <w:t>сопровождения городской социально значимой деятельности. Необходимо формирование открытых дискуссионных площадок, конкурсов идей и проектов.</w:t>
      </w:r>
    </w:p>
    <w:p w:rsidR="006448F6" w:rsidRPr="00B6723D" w:rsidRDefault="006448F6" w:rsidP="00144ACF">
      <w:pPr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 xml:space="preserve">В Сургуте одним из значимых экономических вопросов является инфраструктурное инвестирование (уровень обеспеченности объектами </w:t>
      </w:r>
      <w:r w:rsidR="00103F3D" w:rsidRPr="00B6723D">
        <w:rPr>
          <w:sz w:val="28"/>
          <w:szCs w:val="28"/>
        </w:rPr>
        <w:br/>
      </w:r>
      <w:r w:rsidRPr="00B6723D">
        <w:rPr>
          <w:sz w:val="28"/>
          <w:szCs w:val="28"/>
        </w:rPr>
        <w:t>по отдельным отраслям социальной сферы составляет около 20</w:t>
      </w:r>
      <w:r w:rsidR="006C73A7" w:rsidRPr="00B6723D">
        <w:t> </w:t>
      </w:r>
      <w:r w:rsidRPr="00B6723D">
        <w:rPr>
          <w:sz w:val="28"/>
          <w:szCs w:val="28"/>
        </w:rPr>
        <w:t xml:space="preserve">% </w:t>
      </w:r>
      <w:r w:rsidR="00103F3D" w:rsidRPr="00B6723D">
        <w:rPr>
          <w:sz w:val="28"/>
          <w:szCs w:val="28"/>
        </w:rPr>
        <w:br/>
      </w:r>
      <w:r w:rsidRPr="00B6723D">
        <w:rPr>
          <w:sz w:val="28"/>
          <w:szCs w:val="28"/>
        </w:rPr>
        <w:t>от норматива), поэтому наиболее перспективной и востребован</w:t>
      </w:r>
      <w:r w:rsidR="001F6054" w:rsidRPr="00B6723D">
        <w:rPr>
          <w:sz w:val="28"/>
          <w:szCs w:val="28"/>
        </w:rPr>
        <w:t xml:space="preserve">ной формой экономического партнёрства для города является </w:t>
      </w:r>
      <w:r w:rsidR="00103F3D" w:rsidRPr="00B6723D">
        <w:rPr>
          <w:sz w:val="28"/>
          <w:szCs w:val="28"/>
        </w:rPr>
        <w:t xml:space="preserve">государственно-частное партнёрство. </w:t>
      </w:r>
    </w:p>
    <w:p w:rsidR="00144ACF" w:rsidRPr="00B6723D" w:rsidRDefault="006448F6" w:rsidP="00144ACF">
      <w:pPr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К конструктивному п</w:t>
      </w:r>
      <w:r w:rsidR="001F6054" w:rsidRPr="00B6723D">
        <w:rPr>
          <w:sz w:val="28"/>
          <w:szCs w:val="28"/>
        </w:rPr>
        <w:t>артнё</w:t>
      </w:r>
      <w:r w:rsidRPr="00B6723D">
        <w:rPr>
          <w:sz w:val="28"/>
          <w:szCs w:val="28"/>
        </w:rPr>
        <w:t>рству, ориентированному на внешнюю среду, можно также причислить межмуниципальное сотрудничество, организацию обмена опытом и лучшими практиками, ресурсного обеспечения деятельности города на региональном, всерос</w:t>
      </w:r>
      <w:r w:rsidR="00106EE5" w:rsidRPr="00B6723D">
        <w:rPr>
          <w:sz w:val="28"/>
          <w:szCs w:val="28"/>
        </w:rPr>
        <w:t>сийском и международном уровне.</w:t>
      </w:r>
    </w:p>
    <w:p w:rsidR="009E2DBD" w:rsidRDefault="009E2DBD" w:rsidP="00F63F6C">
      <w:pPr>
        <w:jc w:val="center"/>
        <w:rPr>
          <w:sz w:val="28"/>
          <w:szCs w:val="28"/>
        </w:rPr>
      </w:pPr>
    </w:p>
    <w:p w:rsidR="00144ACF" w:rsidRPr="00B6723D" w:rsidRDefault="00F63F6C" w:rsidP="00F63F6C">
      <w:pPr>
        <w:jc w:val="center"/>
        <w:rPr>
          <w:sz w:val="28"/>
          <w:szCs w:val="28"/>
        </w:rPr>
      </w:pPr>
      <w:r w:rsidRPr="00B6723D">
        <w:rPr>
          <w:sz w:val="28"/>
          <w:szCs w:val="28"/>
        </w:rPr>
        <w:t>Мониторинг реализации Стратегии</w:t>
      </w:r>
      <w:r w:rsidR="00434BF0" w:rsidRPr="00B6723D">
        <w:rPr>
          <w:sz w:val="28"/>
          <w:szCs w:val="28"/>
        </w:rPr>
        <w:t xml:space="preserve"> 2030</w:t>
      </w:r>
    </w:p>
    <w:p w:rsidR="006B6359" w:rsidRPr="00B6723D" w:rsidRDefault="006B6359" w:rsidP="00F63F6C">
      <w:pPr>
        <w:jc w:val="center"/>
        <w:rPr>
          <w:b/>
          <w:sz w:val="28"/>
          <w:szCs w:val="28"/>
        </w:rPr>
      </w:pPr>
    </w:p>
    <w:p w:rsidR="00F63F6C" w:rsidRPr="00B6723D" w:rsidRDefault="00F63F6C" w:rsidP="00144ACF">
      <w:pPr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Значи</w:t>
      </w:r>
      <w:r w:rsidR="00434BF0" w:rsidRPr="00B6723D">
        <w:rPr>
          <w:sz w:val="28"/>
          <w:szCs w:val="28"/>
        </w:rPr>
        <w:t xml:space="preserve">мой частью реализации Стратегии </w:t>
      </w:r>
      <w:r w:rsidRPr="00B6723D">
        <w:rPr>
          <w:sz w:val="28"/>
          <w:szCs w:val="28"/>
        </w:rPr>
        <w:t>2030 является система мониторинга, основная цель которого – проверка соответствия фактического состояния дел показателям и</w:t>
      </w:r>
      <w:r w:rsidR="00434BF0" w:rsidRPr="00B6723D">
        <w:rPr>
          <w:sz w:val="28"/>
          <w:szCs w:val="28"/>
        </w:rPr>
        <w:t xml:space="preserve"> индикаторам Стратегии </w:t>
      </w:r>
      <w:r w:rsidRPr="00B6723D">
        <w:rPr>
          <w:sz w:val="28"/>
          <w:szCs w:val="28"/>
        </w:rPr>
        <w:t>2030 и обеспечение эффективного движения в направлении установленных ею целей.</w:t>
      </w:r>
    </w:p>
    <w:p w:rsidR="001F6054" w:rsidRPr="00B6723D" w:rsidRDefault="00F63F6C" w:rsidP="001F6054">
      <w:pPr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Система мониторинга включает:</w:t>
      </w:r>
    </w:p>
    <w:p w:rsidR="001F6054" w:rsidRPr="00B6723D" w:rsidRDefault="00F63F6C" w:rsidP="001F6054">
      <w:pPr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 xml:space="preserve">установленные целевые показатели и индикаторы эффективности </w:t>
      </w:r>
      <w:r w:rsidR="001F6054" w:rsidRPr="00B6723D">
        <w:rPr>
          <w:sz w:val="28"/>
          <w:szCs w:val="28"/>
        </w:rPr>
        <w:br/>
      </w:r>
      <w:r w:rsidRPr="00B6723D">
        <w:rPr>
          <w:sz w:val="28"/>
          <w:szCs w:val="28"/>
        </w:rPr>
        <w:t>и результативности реализации Стратегии 2030;</w:t>
      </w:r>
    </w:p>
    <w:p w:rsidR="001F6054" w:rsidRPr="00B6723D" w:rsidRDefault="00F63F6C" w:rsidP="001F6054">
      <w:pPr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участие гражданского общества и краудсорсинг;</w:t>
      </w:r>
    </w:p>
    <w:p w:rsidR="001F6054" w:rsidRPr="00B6723D" w:rsidRDefault="00F63F6C" w:rsidP="001F6054">
      <w:pPr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изучение изменений в экономике города, связанных с реализацией целей Стратегии 2030, дающее представление о качестве происходящих изменений;</w:t>
      </w:r>
    </w:p>
    <w:p w:rsidR="00F63F6C" w:rsidRPr="00B6723D" w:rsidRDefault="001F6054" w:rsidP="001F6054">
      <w:pPr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отчё</w:t>
      </w:r>
      <w:r w:rsidR="00F63F6C" w:rsidRPr="00B6723D">
        <w:rPr>
          <w:sz w:val="28"/>
          <w:szCs w:val="28"/>
        </w:rPr>
        <w:t xml:space="preserve">т о реализации Стратегии </w:t>
      </w:r>
      <w:r w:rsidR="00434BF0" w:rsidRPr="00B6723D">
        <w:rPr>
          <w:sz w:val="28"/>
          <w:szCs w:val="28"/>
        </w:rPr>
        <w:t xml:space="preserve">2030 </w:t>
      </w:r>
      <w:r w:rsidR="00F63F6C" w:rsidRPr="00B6723D">
        <w:rPr>
          <w:sz w:val="28"/>
          <w:szCs w:val="28"/>
        </w:rPr>
        <w:t>в рамках ежегодных отч</w:t>
      </w:r>
      <w:r w:rsidR="00B42A53" w:rsidRPr="00B6723D">
        <w:rPr>
          <w:sz w:val="28"/>
          <w:szCs w:val="28"/>
        </w:rPr>
        <w:t>ё</w:t>
      </w:r>
      <w:r w:rsidR="00F63F6C" w:rsidRPr="00B6723D">
        <w:rPr>
          <w:sz w:val="28"/>
          <w:szCs w:val="28"/>
        </w:rPr>
        <w:t xml:space="preserve">тов </w:t>
      </w:r>
      <w:r w:rsidR="00B42A53" w:rsidRPr="00B6723D">
        <w:rPr>
          <w:sz w:val="28"/>
          <w:szCs w:val="28"/>
        </w:rPr>
        <w:br/>
      </w:r>
      <w:r w:rsidR="00F63F6C" w:rsidRPr="00B6723D">
        <w:rPr>
          <w:sz w:val="28"/>
          <w:szCs w:val="28"/>
        </w:rPr>
        <w:t>Главы города о своей деятельности и деятельности Администрации города.</w:t>
      </w:r>
    </w:p>
    <w:p w:rsidR="001F6054" w:rsidRPr="00B6723D" w:rsidRDefault="00F63F6C" w:rsidP="001F6054">
      <w:pPr>
        <w:widowControl w:val="0"/>
        <w:suppressAutoHyphens/>
        <w:ind w:firstLine="720"/>
        <w:rPr>
          <w:rFonts w:eastAsia="SimSun" w:cs="Mangal"/>
          <w:kern w:val="1"/>
          <w:sz w:val="28"/>
          <w:szCs w:val="28"/>
          <w:lang w:eastAsia="zh-CN" w:bidi="hi-IN"/>
        </w:rPr>
      </w:pPr>
      <w:r w:rsidRPr="00B6723D">
        <w:rPr>
          <w:rFonts w:eastAsia="SimSun" w:cs="Mangal"/>
          <w:kern w:val="1"/>
          <w:sz w:val="28"/>
          <w:szCs w:val="28"/>
          <w:lang w:eastAsia="zh-CN" w:bidi="hi-IN"/>
        </w:rPr>
        <w:t>Эффективность мониторинга т</w:t>
      </w:r>
      <w:r w:rsidR="001F6054" w:rsidRPr="00B6723D">
        <w:rPr>
          <w:rFonts w:eastAsia="SimSun" w:cs="Mangal"/>
          <w:kern w:val="1"/>
          <w:sz w:val="28"/>
          <w:szCs w:val="28"/>
          <w:lang w:eastAsia="zh-CN" w:bidi="hi-IN"/>
        </w:rPr>
        <w:t>ребует решения следующих задач:</w:t>
      </w:r>
    </w:p>
    <w:p w:rsidR="00CE4675" w:rsidRPr="00B6723D" w:rsidRDefault="00F63F6C" w:rsidP="00CE4675">
      <w:pPr>
        <w:widowControl w:val="0"/>
        <w:suppressAutoHyphens/>
        <w:ind w:firstLine="720"/>
        <w:rPr>
          <w:rFonts w:eastAsia="SimSun" w:cs="Mangal"/>
          <w:kern w:val="1"/>
          <w:sz w:val="28"/>
          <w:szCs w:val="28"/>
          <w:lang w:eastAsia="zh-CN" w:bidi="hi-IN"/>
        </w:rPr>
      </w:pPr>
      <w:r w:rsidRPr="00B6723D">
        <w:rPr>
          <w:rFonts w:eastAsia="SimSun" w:cs="Mangal"/>
          <w:kern w:val="1"/>
          <w:sz w:val="28"/>
          <w:szCs w:val="28"/>
          <w:lang w:eastAsia="zh-CN" w:bidi="hi-IN"/>
        </w:rPr>
        <w:t>обеспечение постоя</w:t>
      </w:r>
      <w:r w:rsidR="00434BF0" w:rsidRPr="00B6723D">
        <w:rPr>
          <w:rFonts w:eastAsia="SimSun" w:cs="Mangal"/>
          <w:kern w:val="1"/>
          <w:sz w:val="28"/>
          <w:szCs w:val="28"/>
          <w:lang w:eastAsia="zh-CN" w:bidi="hi-IN"/>
        </w:rPr>
        <w:t>нного контроля над реализацией С</w:t>
      </w:r>
      <w:r w:rsidRPr="00B6723D">
        <w:rPr>
          <w:rFonts w:eastAsia="SimSun" w:cs="Mangal"/>
          <w:kern w:val="1"/>
          <w:sz w:val="28"/>
          <w:szCs w:val="28"/>
          <w:lang w:eastAsia="zh-CN" w:bidi="hi-IN"/>
        </w:rPr>
        <w:t xml:space="preserve">тратегии </w:t>
      </w:r>
      <w:r w:rsidR="00434BF0" w:rsidRPr="00B6723D">
        <w:rPr>
          <w:rFonts w:eastAsia="SimSun" w:cs="Mangal"/>
          <w:kern w:val="1"/>
          <w:sz w:val="28"/>
          <w:szCs w:val="28"/>
          <w:lang w:eastAsia="zh-CN" w:bidi="hi-IN"/>
        </w:rPr>
        <w:t xml:space="preserve">2030 </w:t>
      </w:r>
      <w:r w:rsidR="00CE4675" w:rsidRPr="00B6723D">
        <w:rPr>
          <w:rFonts w:eastAsia="SimSun" w:cs="Mangal"/>
          <w:kern w:val="1"/>
          <w:sz w:val="28"/>
          <w:szCs w:val="28"/>
          <w:lang w:eastAsia="zh-CN" w:bidi="hi-IN"/>
        </w:rPr>
        <w:br/>
        <w:t>в целом и её</w:t>
      </w:r>
      <w:r w:rsidRPr="00B6723D">
        <w:rPr>
          <w:rFonts w:eastAsia="SimSun" w:cs="Mangal"/>
          <w:kern w:val="1"/>
          <w:sz w:val="28"/>
          <w:szCs w:val="28"/>
          <w:lang w:eastAsia="zh-CN" w:bidi="hi-IN"/>
        </w:rPr>
        <w:t xml:space="preserve"> отдельных направлений,</w:t>
      </w:r>
      <w:r w:rsidR="00DC32BA" w:rsidRPr="00B6723D">
        <w:rPr>
          <w:rFonts w:eastAsia="SimSun" w:cs="Mangal"/>
          <w:kern w:val="1"/>
          <w:sz w:val="28"/>
          <w:szCs w:val="28"/>
          <w:lang w:eastAsia="zh-CN" w:bidi="hi-IN"/>
        </w:rPr>
        <w:t xml:space="preserve"> </w:t>
      </w:r>
      <w:r w:rsidRPr="00B6723D">
        <w:rPr>
          <w:rFonts w:eastAsia="SimSun" w:cs="Mangal"/>
          <w:kern w:val="1"/>
          <w:sz w:val="28"/>
          <w:szCs w:val="28"/>
          <w:lang w:eastAsia="zh-CN" w:bidi="hi-IN"/>
        </w:rPr>
        <w:t xml:space="preserve">сопоставление фактических значений </w:t>
      </w:r>
      <w:r w:rsidR="00CE4675" w:rsidRPr="00B6723D">
        <w:rPr>
          <w:rFonts w:eastAsia="SimSun" w:cs="Mangal"/>
          <w:kern w:val="1"/>
          <w:sz w:val="28"/>
          <w:szCs w:val="28"/>
          <w:lang w:eastAsia="zh-CN" w:bidi="hi-IN"/>
        </w:rPr>
        <w:br/>
      </w:r>
      <w:r w:rsidRPr="00B6723D">
        <w:rPr>
          <w:rFonts w:eastAsia="SimSun" w:cs="Mangal"/>
          <w:kern w:val="1"/>
          <w:sz w:val="28"/>
          <w:szCs w:val="28"/>
          <w:lang w:eastAsia="zh-CN" w:bidi="hi-IN"/>
        </w:rPr>
        <w:t xml:space="preserve">с намеченными </w:t>
      </w:r>
      <w:r w:rsidR="00CE4675" w:rsidRPr="00B6723D">
        <w:rPr>
          <w:rFonts w:eastAsia="SimSun" w:cs="Mangal"/>
          <w:kern w:val="1"/>
          <w:sz w:val="28"/>
          <w:szCs w:val="28"/>
          <w:lang w:eastAsia="zh-CN" w:bidi="hi-IN"/>
        </w:rPr>
        <w:t>темпами и ориентирами развития;</w:t>
      </w:r>
    </w:p>
    <w:p w:rsidR="00CE4675" w:rsidRPr="00B6723D" w:rsidRDefault="00F63F6C" w:rsidP="00925697">
      <w:pPr>
        <w:widowControl w:val="0"/>
        <w:ind w:firstLine="720"/>
        <w:rPr>
          <w:rFonts w:eastAsia="SimSun" w:cs="Mangal"/>
          <w:kern w:val="1"/>
          <w:sz w:val="28"/>
          <w:szCs w:val="28"/>
          <w:lang w:eastAsia="zh-CN" w:bidi="hi-IN"/>
        </w:rPr>
      </w:pPr>
      <w:r w:rsidRPr="00B6723D">
        <w:rPr>
          <w:rFonts w:eastAsia="SimSun" w:cs="Mangal"/>
          <w:kern w:val="1"/>
          <w:sz w:val="28"/>
          <w:szCs w:val="28"/>
          <w:lang w:eastAsia="zh-CN" w:bidi="hi-IN"/>
        </w:rPr>
        <w:t xml:space="preserve">выявление отклонений социально-экономических показателей </w:t>
      </w:r>
      <w:r w:rsidR="00B42A53" w:rsidRPr="00B6723D">
        <w:rPr>
          <w:rFonts w:eastAsia="SimSun" w:cs="Mangal"/>
          <w:kern w:val="1"/>
          <w:sz w:val="28"/>
          <w:szCs w:val="28"/>
          <w:lang w:eastAsia="zh-CN" w:bidi="hi-IN"/>
        </w:rPr>
        <w:br/>
      </w:r>
      <w:r w:rsidRPr="00B6723D">
        <w:rPr>
          <w:rFonts w:eastAsia="SimSun" w:cs="Mangal"/>
          <w:kern w:val="1"/>
          <w:sz w:val="28"/>
          <w:szCs w:val="28"/>
          <w:lang w:eastAsia="zh-CN" w:bidi="hi-IN"/>
        </w:rPr>
        <w:t xml:space="preserve">от намеченного уровня, анализ причин отклонений и оценка их влияния </w:t>
      </w:r>
      <w:r w:rsidR="00B42A53" w:rsidRPr="00B6723D">
        <w:rPr>
          <w:rFonts w:eastAsia="SimSun" w:cs="Mangal"/>
          <w:kern w:val="1"/>
          <w:sz w:val="28"/>
          <w:szCs w:val="28"/>
          <w:lang w:eastAsia="zh-CN" w:bidi="hi-IN"/>
        </w:rPr>
        <w:br/>
      </w:r>
      <w:r w:rsidRPr="00B6723D">
        <w:rPr>
          <w:rFonts w:eastAsia="SimSun" w:cs="Mangal"/>
          <w:kern w:val="1"/>
          <w:sz w:val="28"/>
          <w:szCs w:val="28"/>
          <w:lang w:eastAsia="zh-CN" w:bidi="hi-IN"/>
        </w:rPr>
        <w:lastRenderedPageBreak/>
        <w:t>на возможность</w:t>
      </w:r>
      <w:r w:rsidR="00CE4675" w:rsidRPr="00B6723D">
        <w:rPr>
          <w:rFonts w:eastAsia="SimSun" w:cs="Mangal"/>
          <w:kern w:val="1"/>
          <w:sz w:val="28"/>
          <w:szCs w:val="28"/>
          <w:lang w:eastAsia="zh-CN" w:bidi="hi-IN"/>
        </w:rPr>
        <w:t xml:space="preserve"> достижения целевых ориентиров;</w:t>
      </w:r>
    </w:p>
    <w:p w:rsidR="00F63F6C" w:rsidRPr="00B6723D" w:rsidRDefault="00F63F6C" w:rsidP="00925697">
      <w:pPr>
        <w:widowControl w:val="0"/>
        <w:ind w:firstLine="720"/>
        <w:rPr>
          <w:rFonts w:eastAsia="SimSun" w:cs="Mangal"/>
          <w:kern w:val="1"/>
          <w:sz w:val="28"/>
          <w:szCs w:val="28"/>
          <w:lang w:eastAsia="zh-CN" w:bidi="hi-IN"/>
        </w:rPr>
      </w:pPr>
      <w:r w:rsidRPr="00B6723D">
        <w:rPr>
          <w:rFonts w:eastAsia="SimSun" w:cs="Mangal"/>
          <w:kern w:val="1"/>
          <w:sz w:val="28"/>
          <w:szCs w:val="28"/>
          <w:lang w:eastAsia="zh-CN" w:bidi="hi-IN"/>
        </w:rPr>
        <w:t xml:space="preserve">формирование рекомендаций по корректировке существующих мер </w:t>
      </w:r>
      <w:r w:rsidR="00B42A53" w:rsidRPr="00B6723D">
        <w:rPr>
          <w:rFonts w:eastAsia="SimSun" w:cs="Mangal"/>
          <w:kern w:val="1"/>
          <w:sz w:val="28"/>
          <w:szCs w:val="28"/>
          <w:lang w:eastAsia="zh-CN" w:bidi="hi-IN"/>
        </w:rPr>
        <w:br/>
      </w:r>
      <w:r w:rsidRPr="00B6723D">
        <w:rPr>
          <w:rFonts w:eastAsia="SimSun" w:cs="Mangal"/>
          <w:kern w:val="1"/>
          <w:sz w:val="28"/>
          <w:szCs w:val="28"/>
          <w:lang w:eastAsia="zh-CN" w:bidi="hi-IN"/>
        </w:rPr>
        <w:t>по обеспечению необходимых темпов достижения поставленных целей.</w:t>
      </w:r>
    </w:p>
    <w:p w:rsidR="00F63F6C" w:rsidRPr="00B6723D" w:rsidRDefault="00F63F6C" w:rsidP="00925697">
      <w:pPr>
        <w:widowControl w:val="0"/>
        <w:ind w:firstLine="720"/>
        <w:rPr>
          <w:rFonts w:eastAsia="SimSun" w:cs="Mangal"/>
          <w:kern w:val="1"/>
          <w:sz w:val="28"/>
          <w:szCs w:val="28"/>
          <w:lang w:eastAsia="zh-CN" w:bidi="hi-IN"/>
        </w:rPr>
      </w:pPr>
      <w:r w:rsidRPr="00B6723D">
        <w:rPr>
          <w:rFonts w:eastAsia="SimSun" w:cs="Mangal"/>
          <w:kern w:val="1"/>
          <w:sz w:val="28"/>
          <w:szCs w:val="28"/>
          <w:lang w:eastAsia="zh-CN" w:bidi="hi-IN"/>
        </w:rPr>
        <w:t xml:space="preserve">Итогом проводимого в результате мониторинга анализа </w:t>
      </w:r>
      <w:r w:rsidR="00CE4675" w:rsidRPr="00B6723D">
        <w:rPr>
          <w:rFonts w:eastAsia="SimSun" w:cs="Mangal"/>
          <w:kern w:val="1"/>
          <w:sz w:val="28"/>
          <w:szCs w:val="28"/>
          <w:lang w:eastAsia="zh-CN" w:bidi="hi-IN"/>
        </w:rPr>
        <w:t>является</w:t>
      </w:r>
      <w:r w:rsidR="004F7CDA" w:rsidRPr="00B6723D">
        <w:rPr>
          <w:rFonts w:eastAsia="SimSun" w:cs="Mangal"/>
          <w:kern w:val="1"/>
          <w:sz w:val="28"/>
          <w:szCs w:val="28"/>
          <w:lang w:eastAsia="zh-CN" w:bidi="hi-IN"/>
        </w:rPr>
        <w:t xml:space="preserve"> </w:t>
      </w:r>
      <w:r w:rsidRPr="00B6723D">
        <w:rPr>
          <w:rFonts w:eastAsia="SimSun" w:cs="Mangal"/>
          <w:kern w:val="1"/>
          <w:sz w:val="28"/>
          <w:szCs w:val="28"/>
          <w:lang w:eastAsia="zh-CN" w:bidi="hi-IN"/>
        </w:rPr>
        <w:t xml:space="preserve">корректировка, </w:t>
      </w:r>
      <w:r w:rsidR="00434BF0" w:rsidRPr="00B6723D">
        <w:rPr>
          <w:rFonts w:eastAsia="SimSun" w:cs="Mangal"/>
          <w:kern w:val="1"/>
          <w:sz w:val="28"/>
          <w:szCs w:val="28"/>
          <w:lang w:eastAsia="zh-CN" w:bidi="hi-IN"/>
        </w:rPr>
        <w:t>актуализация С</w:t>
      </w:r>
      <w:r w:rsidRPr="00B6723D">
        <w:rPr>
          <w:rFonts w:eastAsia="SimSun" w:cs="Mangal"/>
          <w:kern w:val="1"/>
          <w:sz w:val="28"/>
          <w:szCs w:val="28"/>
          <w:lang w:eastAsia="zh-CN" w:bidi="hi-IN"/>
        </w:rPr>
        <w:t>тратегии</w:t>
      </w:r>
      <w:r w:rsidR="00434BF0" w:rsidRPr="00B6723D">
        <w:rPr>
          <w:rFonts w:eastAsia="SimSun" w:cs="Mangal"/>
          <w:kern w:val="1"/>
          <w:sz w:val="28"/>
          <w:szCs w:val="28"/>
          <w:lang w:eastAsia="zh-CN" w:bidi="hi-IN"/>
        </w:rPr>
        <w:t xml:space="preserve"> 2030</w:t>
      </w:r>
      <w:r w:rsidRPr="00B6723D">
        <w:rPr>
          <w:rFonts w:eastAsia="SimSun" w:cs="Mangal"/>
          <w:kern w:val="1"/>
          <w:sz w:val="28"/>
          <w:szCs w:val="28"/>
          <w:lang w:eastAsia="zh-CN" w:bidi="hi-IN"/>
        </w:rPr>
        <w:t xml:space="preserve">. </w:t>
      </w:r>
    </w:p>
    <w:p w:rsidR="00B42A53" w:rsidRPr="00B6723D" w:rsidRDefault="00B42A53" w:rsidP="00144ACF">
      <w:pPr>
        <w:ind w:firstLine="720"/>
        <w:jc w:val="center"/>
        <w:rPr>
          <w:sz w:val="28"/>
          <w:szCs w:val="28"/>
        </w:rPr>
      </w:pPr>
    </w:p>
    <w:p w:rsidR="00144ACF" w:rsidRPr="00B6723D" w:rsidRDefault="00F63F6C" w:rsidP="00144ACF">
      <w:pPr>
        <w:ind w:firstLine="720"/>
        <w:jc w:val="center"/>
        <w:rPr>
          <w:sz w:val="28"/>
          <w:szCs w:val="28"/>
        </w:rPr>
      </w:pPr>
      <w:r w:rsidRPr="00B6723D">
        <w:rPr>
          <w:sz w:val="28"/>
          <w:szCs w:val="28"/>
        </w:rPr>
        <w:t>Актуализация Стратегии</w:t>
      </w:r>
      <w:r w:rsidR="00434BF0" w:rsidRPr="00B6723D">
        <w:rPr>
          <w:sz w:val="28"/>
          <w:szCs w:val="28"/>
        </w:rPr>
        <w:t xml:space="preserve"> 2030</w:t>
      </w:r>
    </w:p>
    <w:p w:rsidR="006B6359" w:rsidRPr="00B6723D" w:rsidRDefault="006B6359" w:rsidP="00144ACF">
      <w:pPr>
        <w:ind w:firstLine="720"/>
        <w:jc w:val="center"/>
        <w:rPr>
          <w:b/>
          <w:sz w:val="28"/>
          <w:szCs w:val="28"/>
        </w:rPr>
      </w:pPr>
    </w:p>
    <w:p w:rsidR="00F63F6C" w:rsidRPr="00B6723D" w:rsidRDefault="00F63F6C" w:rsidP="00144ACF">
      <w:pPr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Система актуализации Стратегии 2030 призвана обеспе</w:t>
      </w:r>
      <w:r w:rsidR="00BF6394" w:rsidRPr="00B6723D">
        <w:rPr>
          <w:sz w:val="28"/>
          <w:szCs w:val="28"/>
        </w:rPr>
        <w:t>чить комплексную актуализацию её</w:t>
      </w:r>
      <w:r w:rsidRPr="00B6723D">
        <w:rPr>
          <w:sz w:val="28"/>
          <w:szCs w:val="28"/>
        </w:rPr>
        <w:t xml:space="preserve"> целей, мероприятий и показателей </w:t>
      </w:r>
      <w:r w:rsidR="00B42A53" w:rsidRPr="00B6723D">
        <w:rPr>
          <w:sz w:val="28"/>
          <w:szCs w:val="28"/>
        </w:rPr>
        <w:br/>
      </w:r>
      <w:r w:rsidRPr="00B6723D">
        <w:rPr>
          <w:sz w:val="28"/>
          <w:szCs w:val="28"/>
        </w:rPr>
        <w:t>и составляет значимую часть поддержки стратегических управленческих решений органов власти, обеспечивающую их качество. Планируется проведение комплексной актуализации Стратегии</w:t>
      </w:r>
      <w:r w:rsidR="00434BF0" w:rsidRPr="00B6723D">
        <w:rPr>
          <w:sz w:val="28"/>
          <w:szCs w:val="28"/>
        </w:rPr>
        <w:t xml:space="preserve"> 2030 </w:t>
      </w:r>
      <w:r w:rsidR="00BF6394" w:rsidRPr="00B6723D">
        <w:rPr>
          <w:sz w:val="28"/>
          <w:szCs w:val="28"/>
        </w:rPr>
        <w:t>в 2018, 2023 годах. Одной из её</w:t>
      </w:r>
      <w:r w:rsidRPr="00B6723D">
        <w:rPr>
          <w:sz w:val="28"/>
          <w:szCs w:val="28"/>
        </w:rPr>
        <w:t xml:space="preserve"> целей является фиксация на очередной плановый период значений показателей и индикаторов с разбивкой по годам. Необходимость актуализации в другие сроки может быть обусловлена изменениями федеральной и региональной политики, а также другими обстоятельствами, существенно влияющими на развитие города.</w:t>
      </w:r>
    </w:p>
    <w:p w:rsidR="00BF6394" w:rsidRPr="00B6723D" w:rsidRDefault="00F63F6C" w:rsidP="00BF6394">
      <w:pPr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Система актуализации Стратегии 2030 включает:</w:t>
      </w:r>
    </w:p>
    <w:p w:rsidR="00BF6394" w:rsidRPr="00B6723D" w:rsidRDefault="00F63F6C" w:rsidP="00BF6394">
      <w:pPr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в текущий плановый период до очередной комплексной актуализации проведение научных и</w:t>
      </w:r>
      <w:r w:rsidR="003B02C7" w:rsidRPr="00B6723D">
        <w:rPr>
          <w:sz w:val="28"/>
          <w:szCs w:val="28"/>
        </w:rPr>
        <w:t>сследований, позволяющих углублё</w:t>
      </w:r>
      <w:r w:rsidRPr="00B6723D">
        <w:rPr>
          <w:sz w:val="28"/>
          <w:szCs w:val="28"/>
        </w:rPr>
        <w:t>нно рассмотреть значимые направления и возможности развития города, с целью формирования представлений об эффективной базе развития города Сургут</w:t>
      </w:r>
      <w:r w:rsidR="00BF6394" w:rsidRPr="00B6723D">
        <w:rPr>
          <w:sz w:val="28"/>
          <w:szCs w:val="28"/>
        </w:rPr>
        <w:t>а на следующий плановый период;</w:t>
      </w:r>
    </w:p>
    <w:p w:rsidR="00BF6394" w:rsidRPr="00B6723D" w:rsidRDefault="00F63F6C" w:rsidP="00BF6394">
      <w:pPr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 xml:space="preserve">детальное экспертное изучение состояния существующих </w:t>
      </w:r>
      <w:r w:rsidR="00BF6394" w:rsidRPr="00B6723D">
        <w:rPr>
          <w:sz w:val="28"/>
          <w:szCs w:val="28"/>
        </w:rPr>
        <w:br/>
      </w:r>
      <w:r w:rsidRPr="00B6723D">
        <w:rPr>
          <w:sz w:val="28"/>
          <w:szCs w:val="28"/>
        </w:rPr>
        <w:t>и формируемых векторов развития на территории города Сургута и оценку возможностей их развития на среднесрочную перспективу;</w:t>
      </w:r>
    </w:p>
    <w:p w:rsidR="00BF6394" w:rsidRPr="00B6723D" w:rsidRDefault="00F63F6C" w:rsidP="00BF6394">
      <w:pPr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постановку согласованных с округом и крупными хозяйствующими субъектами задач на очередной плановый период;</w:t>
      </w:r>
    </w:p>
    <w:p w:rsidR="00BF6394" w:rsidRPr="00B6723D" w:rsidRDefault="00F63F6C" w:rsidP="00BF6394">
      <w:pPr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планирование бюджетных ресурсов на среднесрочную перспективу;</w:t>
      </w:r>
    </w:p>
    <w:p w:rsidR="00BF6394" w:rsidRPr="00B6723D" w:rsidRDefault="00F63F6C" w:rsidP="00BF6394">
      <w:pPr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 xml:space="preserve">проведение комплекса необходимых исследований, направленных </w:t>
      </w:r>
      <w:r w:rsidR="00E46523" w:rsidRPr="00B6723D">
        <w:rPr>
          <w:sz w:val="28"/>
          <w:szCs w:val="28"/>
        </w:rPr>
        <w:br/>
      </w:r>
      <w:r w:rsidRPr="00B6723D">
        <w:rPr>
          <w:sz w:val="28"/>
          <w:szCs w:val="28"/>
        </w:rPr>
        <w:t xml:space="preserve">на развитие малого и среднего предпринимательства в городе, в том числе </w:t>
      </w:r>
      <w:r w:rsidR="003B02C7" w:rsidRPr="00B6723D">
        <w:rPr>
          <w:sz w:val="28"/>
          <w:szCs w:val="28"/>
        </w:rPr>
        <w:br/>
      </w:r>
      <w:r w:rsidRPr="00B6723D">
        <w:rPr>
          <w:sz w:val="28"/>
          <w:szCs w:val="28"/>
        </w:rPr>
        <w:t>и в инновационной сфер</w:t>
      </w:r>
      <w:r w:rsidR="00BF6394" w:rsidRPr="00B6723D">
        <w:rPr>
          <w:sz w:val="28"/>
          <w:szCs w:val="28"/>
        </w:rPr>
        <w:t>е</w:t>
      </w:r>
      <w:r w:rsidR="006F1614">
        <w:rPr>
          <w:sz w:val="28"/>
          <w:szCs w:val="28"/>
        </w:rPr>
        <w:t>,</w:t>
      </w:r>
      <w:r w:rsidR="00BF6394" w:rsidRPr="00B6723D">
        <w:rPr>
          <w:sz w:val="28"/>
          <w:szCs w:val="28"/>
        </w:rPr>
        <w:t xml:space="preserve"> на среднесрочную перспективу;</w:t>
      </w:r>
    </w:p>
    <w:p w:rsidR="00BF6394" w:rsidRPr="00B6723D" w:rsidRDefault="00F63F6C" w:rsidP="00BF6394">
      <w:pPr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 xml:space="preserve">проведение стратегических сессий Администрацией города; </w:t>
      </w:r>
    </w:p>
    <w:p w:rsidR="00BF6394" w:rsidRPr="00B6723D" w:rsidRDefault="00F63F6C" w:rsidP="00BF6394">
      <w:pPr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 xml:space="preserve">использование краудсорсинга для актуализации «дорожных карт»; </w:t>
      </w:r>
    </w:p>
    <w:p w:rsidR="00BF6394" w:rsidRPr="00B6723D" w:rsidRDefault="00F63F6C" w:rsidP="00BF6394">
      <w:pPr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актуализацию стратегических документо</w:t>
      </w:r>
      <w:r w:rsidR="00BF6394" w:rsidRPr="00B6723D">
        <w:rPr>
          <w:sz w:val="28"/>
          <w:szCs w:val="28"/>
        </w:rPr>
        <w:t>в муниципальных органов власти;</w:t>
      </w:r>
    </w:p>
    <w:p w:rsidR="00903F7F" w:rsidRPr="00B6723D" w:rsidRDefault="00F63F6C" w:rsidP="009C2998">
      <w:pPr>
        <w:widowControl w:val="0"/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проведение общественного этапа актуализации Стратегии 2030 с целью максимального привлечения н</w:t>
      </w:r>
      <w:r w:rsidR="003B02C7" w:rsidRPr="00B6723D">
        <w:rPr>
          <w:sz w:val="28"/>
          <w:szCs w:val="28"/>
        </w:rPr>
        <w:t>аселения города для формирования</w:t>
      </w:r>
      <w:r w:rsidRPr="00B6723D">
        <w:rPr>
          <w:sz w:val="28"/>
          <w:szCs w:val="28"/>
        </w:rPr>
        <w:t xml:space="preserve"> будущего Сургута, а также для информирования о планируемых изменениях.</w:t>
      </w:r>
    </w:p>
    <w:p w:rsidR="00D9318E" w:rsidRPr="00B6723D" w:rsidRDefault="00D9318E" w:rsidP="009C2998">
      <w:pPr>
        <w:widowControl w:val="0"/>
        <w:ind w:firstLine="0"/>
        <w:jc w:val="left"/>
        <w:rPr>
          <w:b/>
          <w:sz w:val="28"/>
          <w:szCs w:val="28"/>
        </w:rPr>
      </w:pPr>
      <w:bookmarkStart w:id="22" w:name="_Toc398702096"/>
    </w:p>
    <w:p w:rsidR="00F63F6C" w:rsidRPr="00B6723D" w:rsidRDefault="003E0BB3" w:rsidP="009C2998">
      <w:pPr>
        <w:pStyle w:val="20"/>
        <w:keepNext w:val="0"/>
        <w:keepLines w:val="0"/>
        <w:widowControl w:val="0"/>
        <w:spacing w:before="0" w:after="0"/>
        <w:ind w:firstLine="0"/>
        <w:rPr>
          <w:sz w:val="28"/>
          <w:szCs w:val="28"/>
        </w:rPr>
      </w:pPr>
      <w:r w:rsidRPr="00B6723D">
        <w:rPr>
          <w:sz w:val="28"/>
          <w:szCs w:val="28"/>
        </w:rPr>
        <w:t>6</w:t>
      </w:r>
      <w:r w:rsidR="00F63F6C" w:rsidRPr="00B6723D">
        <w:rPr>
          <w:sz w:val="28"/>
          <w:szCs w:val="28"/>
        </w:rPr>
        <w:t>.2. Механизмы программно-целевого проектирования</w:t>
      </w:r>
      <w:bookmarkEnd w:id="22"/>
    </w:p>
    <w:p w:rsidR="00144ACF" w:rsidRPr="00B6723D" w:rsidRDefault="00144ACF" w:rsidP="009C2998">
      <w:pPr>
        <w:widowControl w:val="0"/>
      </w:pPr>
    </w:p>
    <w:p w:rsidR="00F63F6C" w:rsidRPr="00B6723D" w:rsidRDefault="00F63F6C" w:rsidP="009C2998">
      <w:pPr>
        <w:widowControl w:val="0"/>
        <w:ind w:firstLine="720"/>
        <w:rPr>
          <w:sz w:val="28"/>
          <w:szCs w:val="26"/>
        </w:rPr>
      </w:pPr>
      <w:r w:rsidRPr="00B6723D">
        <w:rPr>
          <w:sz w:val="28"/>
          <w:szCs w:val="26"/>
        </w:rPr>
        <w:t xml:space="preserve">Механизмы программно-целевого проектирования позволяют </w:t>
      </w:r>
      <w:r w:rsidRPr="00B6723D">
        <w:rPr>
          <w:sz w:val="28"/>
          <w:szCs w:val="26"/>
        </w:rPr>
        <w:lastRenderedPageBreak/>
        <w:t xml:space="preserve">наполнить целеполагание реальным ресурсным содержанием, обеспечить решение стратегических задач в конкретные сроки и </w:t>
      </w:r>
      <w:r w:rsidR="00925697">
        <w:rPr>
          <w:sz w:val="28"/>
          <w:szCs w:val="26"/>
        </w:rPr>
        <w:t xml:space="preserve">в </w:t>
      </w:r>
      <w:r w:rsidRPr="00B6723D">
        <w:rPr>
          <w:sz w:val="28"/>
          <w:szCs w:val="26"/>
        </w:rPr>
        <w:t>оптимальной форме, создать условия для привлечения н</w:t>
      </w:r>
      <w:r w:rsidR="008F5F99" w:rsidRPr="00B6723D">
        <w:rPr>
          <w:sz w:val="28"/>
          <w:szCs w:val="26"/>
        </w:rPr>
        <w:t>еобходимого объё</w:t>
      </w:r>
      <w:r w:rsidRPr="00B6723D">
        <w:rPr>
          <w:sz w:val="28"/>
          <w:szCs w:val="26"/>
        </w:rPr>
        <w:t>ма бюджет</w:t>
      </w:r>
      <w:r w:rsidR="003B02C7" w:rsidRPr="00B6723D">
        <w:rPr>
          <w:sz w:val="28"/>
          <w:szCs w:val="26"/>
        </w:rPr>
        <w:t xml:space="preserve">ных </w:t>
      </w:r>
      <w:r w:rsidR="008F5F99" w:rsidRPr="00B6723D">
        <w:rPr>
          <w:sz w:val="28"/>
          <w:szCs w:val="26"/>
        </w:rPr>
        <w:br/>
      </w:r>
      <w:r w:rsidR="003B02C7" w:rsidRPr="00B6723D">
        <w:rPr>
          <w:sz w:val="28"/>
          <w:szCs w:val="26"/>
        </w:rPr>
        <w:t>и внебюджетных средств с учё</w:t>
      </w:r>
      <w:r w:rsidRPr="00B6723D">
        <w:rPr>
          <w:sz w:val="28"/>
          <w:szCs w:val="26"/>
        </w:rPr>
        <w:t xml:space="preserve">том возможностей и рисков социально-экономического развития (по схеме «цели – задачи – мероприятия»).  </w:t>
      </w:r>
    </w:p>
    <w:p w:rsidR="008F5F99" w:rsidRPr="00B6723D" w:rsidRDefault="00F63F6C" w:rsidP="008F5F99">
      <w:pPr>
        <w:ind w:firstLine="720"/>
        <w:rPr>
          <w:sz w:val="28"/>
          <w:szCs w:val="26"/>
        </w:rPr>
      </w:pPr>
      <w:r w:rsidRPr="00B6723D">
        <w:rPr>
          <w:sz w:val="28"/>
          <w:szCs w:val="26"/>
        </w:rPr>
        <w:t xml:space="preserve">Структура программно-целевого проектирования </w:t>
      </w:r>
      <w:r w:rsidR="008F5F99" w:rsidRPr="00B6723D">
        <w:rPr>
          <w:sz w:val="28"/>
          <w:szCs w:val="26"/>
        </w:rPr>
        <w:t>представлена следующим образом:</w:t>
      </w:r>
    </w:p>
    <w:p w:rsidR="008F5F99" w:rsidRPr="00B6723D" w:rsidRDefault="00F63F6C" w:rsidP="008F5F99">
      <w:pPr>
        <w:ind w:firstLine="720"/>
        <w:rPr>
          <w:sz w:val="28"/>
          <w:szCs w:val="26"/>
        </w:rPr>
      </w:pPr>
      <w:r w:rsidRPr="00B6723D">
        <w:rPr>
          <w:sz w:val="28"/>
          <w:szCs w:val="26"/>
        </w:rPr>
        <w:t>генеральная стра</w:t>
      </w:r>
      <w:r w:rsidR="008F5F99" w:rsidRPr="00B6723D">
        <w:rPr>
          <w:sz w:val="28"/>
          <w:szCs w:val="26"/>
        </w:rPr>
        <w:t>тегическая цель;</w:t>
      </w:r>
    </w:p>
    <w:p w:rsidR="006E3BB4" w:rsidRPr="00B6723D" w:rsidRDefault="00F63F6C" w:rsidP="006E3BB4">
      <w:pPr>
        <w:ind w:firstLine="720"/>
        <w:rPr>
          <w:sz w:val="28"/>
          <w:szCs w:val="26"/>
        </w:rPr>
      </w:pPr>
      <w:r w:rsidRPr="00B6723D">
        <w:rPr>
          <w:sz w:val="28"/>
          <w:szCs w:val="26"/>
        </w:rPr>
        <w:t>видение развития направл</w:t>
      </w:r>
      <w:r w:rsidR="006E3BB4" w:rsidRPr="00B6723D">
        <w:rPr>
          <w:sz w:val="28"/>
          <w:szCs w:val="26"/>
        </w:rPr>
        <w:t>ений к 2030 году (vision-2030);</w:t>
      </w:r>
    </w:p>
    <w:p w:rsidR="006E3BB4" w:rsidRPr="00B6723D" w:rsidRDefault="00F63F6C" w:rsidP="006E3BB4">
      <w:pPr>
        <w:ind w:firstLine="720"/>
        <w:rPr>
          <w:sz w:val="28"/>
          <w:szCs w:val="26"/>
        </w:rPr>
      </w:pPr>
      <w:r w:rsidRPr="00B6723D">
        <w:rPr>
          <w:sz w:val="28"/>
          <w:szCs w:val="26"/>
        </w:rPr>
        <w:t>с</w:t>
      </w:r>
      <w:r w:rsidR="006E3BB4" w:rsidRPr="00B6723D">
        <w:rPr>
          <w:sz w:val="28"/>
          <w:szCs w:val="26"/>
        </w:rPr>
        <w:t>тратегические цели направлений;</w:t>
      </w:r>
    </w:p>
    <w:p w:rsidR="006E3BB4" w:rsidRPr="00B6723D" w:rsidRDefault="006E3BB4" w:rsidP="006E3BB4">
      <w:pPr>
        <w:ind w:firstLine="720"/>
        <w:rPr>
          <w:sz w:val="28"/>
          <w:szCs w:val="26"/>
        </w:rPr>
      </w:pPr>
      <w:r w:rsidRPr="00B6723D">
        <w:rPr>
          <w:sz w:val="28"/>
          <w:szCs w:val="26"/>
        </w:rPr>
        <w:t>стратегические цели векторов;</w:t>
      </w:r>
    </w:p>
    <w:p w:rsidR="006E3BB4" w:rsidRPr="00B6723D" w:rsidRDefault="00F63F6C" w:rsidP="006E3BB4">
      <w:pPr>
        <w:ind w:firstLine="720"/>
        <w:rPr>
          <w:sz w:val="28"/>
          <w:szCs w:val="26"/>
        </w:rPr>
      </w:pPr>
      <w:r w:rsidRPr="00B6723D">
        <w:rPr>
          <w:sz w:val="28"/>
          <w:szCs w:val="26"/>
        </w:rPr>
        <w:t>критерии достижения</w:t>
      </w:r>
      <w:r w:rsidR="006E3BB4" w:rsidRPr="00B6723D">
        <w:rPr>
          <w:sz w:val="28"/>
          <w:szCs w:val="26"/>
        </w:rPr>
        <w:t xml:space="preserve"> стратегических целей векторов;</w:t>
      </w:r>
    </w:p>
    <w:p w:rsidR="006E3BB4" w:rsidRPr="00B6723D" w:rsidRDefault="006E3BB4" w:rsidP="006E3BB4">
      <w:pPr>
        <w:ind w:firstLine="720"/>
        <w:rPr>
          <w:sz w:val="28"/>
          <w:szCs w:val="26"/>
        </w:rPr>
      </w:pPr>
      <w:r w:rsidRPr="00B6723D">
        <w:rPr>
          <w:sz w:val="28"/>
          <w:szCs w:val="26"/>
        </w:rPr>
        <w:t>стратегические задачи векторов;</w:t>
      </w:r>
    </w:p>
    <w:p w:rsidR="00F63F6C" w:rsidRPr="00B6723D" w:rsidRDefault="00F63F6C" w:rsidP="006E3BB4">
      <w:pPr>
        <w:ind w:firstLine="720"/>
        <w:rPr>
          <w:sz w:val="28"/>
          <w:szCs w:val="26"/>
        </w:rPr>
      </w:pPr>
      <w:r w:rsidRPr="00B6723D">
        <w:rPr>
          <w:sz w:val="28"/>
          <w:szCs w:val="26"/>
        </w:rPr>
        <w:t>программы и проекты векторов (мероприятия).</w:t>
      </w:r>
    </w:p>
    <w:p w:rsidR="00F63F6C" w:rsidRPr="00B6723D" w:rsidRDefault="00F63F6C" w:rsidP="00144ACF">
      <w:pPr>
        <w:ind w:firstLine="720"/>
        <w:rPr>
          <w:sz w:val="28"/>
          <w:szCs w:val="26"/>
        </w:rPr>
      </w:pPr>
      <w:r w:rsidRPr="00B6723D">
        <w:rPr>
          <w:sz w:val="28"/>
          <w:szCs w:val="26"/>
        </w:rPr>
        <w:t>Программы и проекты должны охва</w:t>
      </w:r>
      <w:r w:rsidR="006E3BB4" w:rsidRPr="00B6723D">
        <w:rPr>
          <w:sz w:val="28"/>
          <w:szCs w:val="26"/>
        </w:rPr>
        <w:t>тывать все направления и векторы</w:t>
      </w:r>
      <w:r w:rsidRPr="00B6723D">
        <w:rPr>
          <w:sz w:val="28"/>
          <w:szCs w:val="26"/>
        </w:rPr>
        <w:t xml:space="preserve"> стратегии социально-экономического развития. При этом целесообразно выделять муниципальные, региональные и федеральные программы, действующие и планируемые программы. Необходимым является наличие инвестиционной программы, плана капитальных вложений города. </w:t>
      </w:r>
    </w:p>
    <w:p w:rsidR="00F63F6C" w:rsidRPr="00B6723D" w:rsidRDefault="00F63F6C" w:rsidP="00144ACF">
      <w:pPr>
        <w:ind w:firstLine="720"/>
        <w:rPr>
          <w:sz w:val="28"/>
          <w:szCs w:val="26"/>
        </w:rPr>
      </w:pPr>
      <w:r w:rsidRPr="00B6723D">
        <w:rPr>
          <w:sz w:val="28"/>
          <w:szCs w:val="26"/>
        </w:rPr>
        <w:t xml:space="preserve">Проекты целесообразно разделить на флагманские и приоритетные. </w:t>
      </w:r>
    </w:p>
    <w:p w:rsidR="00F63F6C" w:rsidRPr="00B6723D" w:rsidRDefault="00F63F6C" w:rsidP="00144ACF">
      <w:pPr>
        <w:ind w:firstLine="720"/>
        <w:rPr>
          <w:sz w:val="28"/>
          <w:szCs w:val="26"/>
        </w:rPr>
      </w:pPr>
      <w:r w:rsidRPr="00B6723D">
        <w:rPr>
          <w:sz w:val="28"/>
          <w:szCs w:val="26"/>
        </w:rPr>
        <w:t>Флагманские проекты («проекты</w:t>
      </w:r>
      <w:r w:rsidR="006E3BB4" w:rsidRPr="00B6723D">
        <w:rPr>
          <w:sz w:val="28"/>
          <w:szCs w:val="26"/>
        </w:rPr>
        <w:t>-локомотивы») – особо крупные, знаковые</w:t>
      </w:r>
      <w:r w:rsidRPr="00B6723D">
        <w:rPr>
          <w:sz w:val="28"/>
          <w:szCs w:val="26"/>
        </w:rPr>
        <w:t xml:space="preserve"> интегрированные проекты, направленные на комплексную реализацию стратегии социально-экономического развития, прорыв </w:t>
      </w:r>
      <w:r w:rsidR="006E3BB4" w:rsidRPr="00B6723D">
        <w:rPr>
          <w:sz w:val="28"/>
          <w:szCs w:val="26"/>
        </w:rPr>
        <w:br/>
      </w:r>
      <w:r w:rsidRPr="00B6723D">
        <w:rPr>
          <w:sz w:val="28"/>
          <w:szCs w:val="26"/>
        </w:rPr>
        <w:t>в улучшении ка</w:t>
      </w:r>
      <w:r w:rsidR="00E00CA3" w:rsidRPr="00B6723D">
        <w:rPr>
          <w:sz w:val="28"/>
          <w:szCs w:val="26"/>
        </w:rPr>
        <w:t>чества жизни населения города.</w:t>
      </w:r>
    </w:p>
    <w:p w:rsidR="00434BF0" w:rsidRPr="00B6723D" w:rsidRDefault="00F63F6C" w:rsidP="00144ACF">
      <w:pPr>
        <w:ind w:firstLine="720"/>
        <w:rPr>
          <w:sz w:val="28"/>
          <w:szCs w:val="26"/>
        </w:rPr>
      </w:pPr>
      <w:r w:rsidRPr="00B6723D">
        <w:rPr>
          <w:sz w:val="28"/>
          <w:szCs w:val="26"/>
        </w:rPr>
        <w:t>Приоритетные проекты – наиболее значимые «проекты роста», направленные на реализацию одного и</w:t>
      </w:r>
      <w:r w:rsidR="00434BF0" w:rsidRPr="00B6723D">
        <w:rPr>
          <w:sz w:val="28"/>
          <w:szCs w:val="26"/>
        </w:rPr>
        <w:t>ли нескольких векторов С</w:t>
      </w:r>
      <w:r w:rsidRPr="00B6723D">
        <w:rPr>
          <w:sz w:val="28"/>
          <w:szCs w:val="26"/>
        </w:rPr>
        <w:t>тратегии</w:t>
      </w:r>
      <w:r w:rsidR="00434BF0" w:rsidRPr="00B6723D">
        <w:rPr>
          <w:sz w:val="28"/>
          <w:szCs w:val="26"/>
        </w:rPr>
        <w:t xml:space="preserve"> 2030.</w:t>
      </w:r>
    </w:p>
    <w:p w:rsidR="00F63F6C" w:rsidRPr="00B6723D" w:rsidRDefault="00F63F6C" w:rsidP="00144ACF">
      <w:pPr>
        <w:ind w:firstLine="720"/>
        <w:rPr>
          <w:sz w:val="28"/>
          <w:szCs w:val="26"/>
        </w:rPr>
      </w:pPr>
      <w:r w:rsidRPr="00B6723D">
        <w:rPr>
          <w:sz w:val="28"/>
          <w:szCs w:val="26"/>
        </w:rPr>
        <w:t>Для удобства формирования необходимых документов и ресурсно</w:t>
      </w:r>
      <w:r w:rsidR="00551FE8" w:rsidRPr="00B6723D">
        <w:rPr>
          <w:sz w:val="28"/>
          <w:szCs w:val="26"/>
        </w:rPr>
        <w:t>го наполнения плана реализации С</w:t>
      </w:r>
      <w:r w:rsidRPr="00B6723D">
        <w:rPr>
          <w:sz w:val="28"/>
          <w:szCs w:val="26"/>
        </w:rPr>
        <w:t xml:space="preserve">тратегии </w:t>
      </w:r>
      <w:r w:rsidR="00551FE8" w:rsidRPr="00B6723D">
        <w:rPr>
          <w:sz w:val="28"/>
          <w:szCs w:val="26"/>
        </w:rPr>
        <w:t xml:space="preserve">2030 </w:t>
      </w:r>
      <w:r w:rsidRPr="00B6723D">
        <w:rPr>
          <w:sz w:val="28"/>
          <w:szCs w:val="26"/>
        </w:rPr>
        <w:t>желательно также выделять инфраструктурные (требующие капитальных вложений) и организационные (не требующие прямых инвестиций в строительство объектов) проекты.</w:t>
      </w:r>
    </w:p>
    <w:p w:rsidR="006E3BB4" w:rsidRPr="00B6723D" w:rsidRDefault="00551FE8" w:rsidP="006E3BB4">
      <w:pPr>
        <w:ind w:firstLine="720"/>
        <w:rPr>
          <w:rFonts w:eastAsia="Times New Roman"/>
          <w:sz w:val="28"/>
          <w:szCs w:val="26"/>
        </w:rPr>
      </w:pPr>
      <w:r w:rsidRPr="00B6723D">
        <w:rPr>
          <w:rFonts w:eastAsia="Times New Roman"/>
          <w:sz w:val="28"/>
          <w:szCs w:val="26"/>
        </w:rPr>
        <w:t>Для оценки реализации С</w:t>
      </w:r>
      <w:r w:rsidR="00F63F6C" w:rsidRPr="00B6723D">
        <w:rPr>
          <w:rFonts w:eastAsia="Times New Roman"/>
          <w:sz w:val="28"/>
          <w:szCs w:val="26"/>
        </w:rPr>
        <w:t xml:space="preserve">тратегии </w:t>
      </w:r>
      <w:r w:rsidRPr="00B6723D">
        <w:rPr>
          <w:rFonts w:eastAsia="Times New Roman"/>
          <w:sz w:val="28"/>
          <w:szCs w:val="26"/>
        </w:rPr>
        <w:t xml:space="preserve">2030 </w:t>
      </w:r>
      <w:r w:rsidR="00F63F6C" w:rsidRPr="00B6723D">
        <w:rPr>
          <w:rFonts w:eastAsia="Times New Roman"/>
          <w:sz w:val="28"/>
          <w:szCs w:val="26"/>
        </w:rPr>
        <w:t xml:space="preserve">предлагается система интегральных показателей достижения </w:t>
      </w:r>
      <w:r w:rsidR="006E3BB4" w:rsidRPr="00B6723D">
        <w:rPr>
          <w:rFonts w:eastAsia="Times New Roman"/>
          <w:sz w:val="28"/>
          <w:szCs w:val="26"/>
        </w:rPr>
        <w:t>стратегических целей 2030 года:</w:t>
      </w:r>
    </w:p>
    <w:p w:rsidR="006E3BB4" w:rsidRPr="00B6723D" w:rsidRDefault="00F63F6C" w:rsidP="006E3BB4">
      <w:pPr>
        <w:ind w:firstLine="720"/>
        <w:rPr>
          <w:rFonts w:eastAsia="Times New Roman"/>
          <w:sz w:val="28"/>
          <w:szCs w:val="26"/>
        </w:rPr>
      </w:pPr>
      <w:r w:rsidRPr="00B6723D">
        <w:rPr>
          <w:rFonts w:eastAsia="Times New Roman"/>
          <w:sz w:val="28"/>
          <w:szCs w:val="26"/>
        </w:rPr>
        <w:t>сводный индекс развития направления (соответствующий ст</w:t>
      </w:r>
      <w:r w:rsidR="006E3BB4" w:rsidRPr="00B6723D">
        <w:rPr>
          <w:rFonts w:eastAsia="Times New Roman"/>
          <w:sz w:val="28"/>
          <w:szCs w:val="26"/>
        </w:rPr>
        <w:t>ратегической цели направления);</w:t>
      </w:r>
    </w:p>
    <w:p w:rsidR="006E3BB4" w:rsidRPr="00B6723D" w:rsidRDefault="00F63F6C" w:rsidP="006E3BB4">
      <w:pPr>
        <w:ind w:firstLine="720"/>
        <w:rPr>
          <w:rFonts w:eastAsia="Times New Roman"/>
          <w:sz w:val="28"/>
          <w:szCs w:val="26"/>
        </w:rPr>
      </w:pPr>
      <w:r w:rsidRPr="00B6723D">
        <w:rPr>
          <w:rFonts w:eastAsia="Times New Roman"/>
          <w:sz w:val="28"/>
          <w:szCs w:val="26"/>
        </w:rPr>
        <w:t>индексы развития вектора (соответствующие единому критерию развития вектора согласн</w:t>
      </w:r>
      <w:r w:rsidR="006E3BB4" w:rsidRPr="00B6723D">
        <w:rPr>
          <w:rFonts w:eastAsia="Times New Roman"/>
          <w:sz w:val="28"/>
          <w:szCs w:val="26"/>
        </w:rPr>
        <w:t>о стратегической цели вектора);</w:t>
      </w:r>
    </w:p>
    <w:p w:rsidR="006E3BB4" w:rsidRPr="00B6723D" w:rsidRDefault="00F63F6C" w:rsidP="006E3BB4">
      <w:pPr>
        <w:ind w:firstLine="720"/>
        <w:rPr>
          <w:rFonts w:eastAsia="Times New Roman"/>
          <w:sz w:val="28"/>
          <w:szCs w:val="26"/>
        </w:rPr>
      </w:pPr>
      <w:r w:rsidRPr="00B6723D">
        <w:rPr>
          <w:rFonts w:eastAsia="Times New Roman"/>
          <w:sz w:val="28"/>
          <w:szCs w:val="26"/>
        </w:rPr>
        <w:t>индикаторы развития вектора (соответствующие критериям развития вектора согласно с</w:t>
      </w:r>
      <w:r w:rsidR="006E3BB4" w:rsidRPr="00B6723D">
        <w:rPr>
          <w:rFonts w:eastAsia="Times New Roman"/>
          <w:sz w:val="28"/>
          <w:szCs w:val="26"/>
        </w:rPr>
        <w:t>тратегическим задачам вектора);</w:t>
      </w:r>
    </w:p>
    <w:p w:rsidR="00D9318E" w:rsidRDefault="00F63F6C" w:rsidP="006E3BB4">
      <w:pPr>
        <w:ind w:firstLine="720"/>
        <w:rPr>
          <w:rFonts w:eastAsia="Times New Roman"/>
          <w:sz w:val="28"/>
          <w:szCs w:val="26"/>
        </w:rPr>
      </w:pPr>
      <w:r w:rsidRPr="00B6723D">
        <w:rPr>
          <w:rFonts w:eastAsia="Times New Roman"/>
          <w:sz w:val="28"/>
          <w:szCs w:val="26"/>
        </w:rPr>
        <w:t>показатели развития вектора.</w:t>
      </w:r>
      <w:r w:rsidR="009C2998">
        <w:rPr>
          <w:rFonts w:eastAsia="Times New Roman"/>
          <w:sz w:val="28"/>
          <w:szCs w:val="26"/>
        </w:rPr>
        <w:t xml:space="preserve"> </w:t>
      </w:r>
    </w:p>
    <w:p w:rsidR="004E32F3" w:rsidRDefault="004E32F3" w:rsidP="009C2998">
      <w:pPr>
        <w:widowControl w:val="0"/>
        <w:ind w:firstLine="720"/>
        <w:rPr>
          <w:rFonts w:eastAsia="Times New Roman"/>
          <w:sz w:val="28"/>
          <w:szCs w:val="26"/>
        </w:rPr>
      </w:pPr>
      <w:r>
        <w:rPr>
          <w:rFonts w:eastAsia="Times New Roman"/>
          <w:sz w:val="28"/>
          <w:szCs w:val="26"/>
        </w:rPr>
        <w:br w:type="page"/>
      </w:r>
    </w:p>
    <w:p w:rsidR="009F45DD" w:rsidRPr="00B6723D" w:rsidRDefault="003E0BB3" w:rsidP="009C2998">
      <w:pPr>
        <w:pStyle w:val="20"/>
        <w:keepNext w:val="0"/>
        <w:keepLines w:val="0"/>
        <w:widowControl w:val="0"/>
        <w:spacing w:before="0" w:after="0"/>
        <w:ind w:firstLine="0"/>
        <w:rPr>
          <w:sz w:val="28"/>
          <w:szCs w:val="28"/>
        </w:rPr>
      </w:pPr>
      <w:r w:rsidRPr="00B6723D">
        <w:rPr>
          <w:sz w:val="28"/>
          <w:szCs w:val="28"/>
        </w:rPr>
        <w:lastRenderedPageBreak/>
        <w:t>6</w:t>
      </w:r>
      <w:r w:rsidR="009F45DD" w:rsidRPr="00B6723D">
        <w:rPr>
          <w:sz w:val="28"/>
          <w:szCs w:val="28"/>
        </w:rPr>
        <w:t xml:space="preserve">.3. Финансовые механизмы реализации </w:t>
      </w:r>
      <w:r w:rsidR="00D25B73" w:rsidRPr="00B6723D">
        <w:rPr>
          <w:sz w:val="28"/>
          <w:szCs w:val="28"/>
        </w:rPr>
        <w:t>С</w:t>
      </w:r>
      <w:r w:rsidR="00672089" w:rsidRPr="00B6723D">
        <w:rPr>
          <w:sz w:val="28"/>
          <w:szCs w:val="28"/>
        </w:rPr>
        <w:t>тратегии</w:t>
      </w:r>
      <w:r w:rsidR="00D25B73" w:rsidRPr="00B6723D">
        <w:rPr>
          <w:sz w:val="28"/>
          <w:szCs w:val="28"/>
        </w:rPr>
        <w:t xml:space="preserve"> 2030</w:t>
      </w:r>
    </w:p>
    <w:p w:rsidR="00144ACF" w:rsidRPr="00B6723D" w:rsidRDefault="00144ACF" w:rsidP="009C2998">
      <w:pPr>
        <w:widowControl w:val="0"/>
      </w:pPr>
    </w:p>
    <w:p w:rsidR="00D25B73" w:rsidRPr="00B6723D" w:rsidRDefault="009F45DD" w:rsidP="009C2998">
      <w:pPr>
        <w:widowControl w:val="0"/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Для финансового обеспечения реализации Стратегии 2030 пре</w:t>
      </w:r>
      <w:r w:rsidR="00D25B73" w:rsidRPr="00B6723D">
        <w:rPr>
          <w:sz w:val="28"/>
          <w:szCs w:val="28"/>
        </w:rPr>
        <w:t>дусмотрены следующие источники:</w:t>
      </w:r>
    </w:p>
    <w:p w:rsidR="00D25B73" w:rsidRPr="00B6723D" w:rsidRDefault="009F45DD" w:rsidP="009C2998">
      <w:pPr>
        <w:widowControl w:val="0"/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бюджетные (муниципальны</w:t>
      </w:r>
      <w:r w:rsidR="00D25B73" w:rsidRPr="00B6723D">
        <w:rPr>
          <w:sz w:val="28"/>
          <w:szCs w:val="28"/>
        </w:rPr>
        <w:t>е и государственные программы);</w:t>
      </w:r>
    </w:p>
    <w:p w:rsidR="004F7CDA" w:rsidRPr="00B6723D" w:rsidRDefault="004F7CDA" w:rsidP="009C2998">
      <w:pPr>
        <w:widowControl w:val="0"/>
        <w:ind w:firstLine="720"/>
        <w:rPr>
          <w:sz w:val="28"/>
          <w:szCs w:val="28"/>
        </w:rPr>
      </w:pPr>
      <w:r w:rsidRPr="00B6723D">
        <w:rPr>
          <w:rFonts w:eastAsia="Times New Roman"/>
          <w:kern w:val="0"/>
          <w:sz w:val="28"/>
          <w:szCs w:val="28"/>
        </w:rPr>
        <w:t xml:space="preserve">бюджетные и внебюджетные (софинансирование, </w:t>
      </w:r>
      <w:r w:rsidR="00AB2DA4">
        <w:rPr>
          <w:rFonts w:eastAsia="Times New Roman"/>
          <w:kern w:val="0"/>
          <w:sz w:val="28"/>
          <w:szCs w:val="28"/>
        </w:rPr>
        <w:t xml:space="preserve">проекты ГЧП, </w:t>
      </w:r>
      <w:r w:rsidRPr="00B6723D">
        <w:rPr>
          <w:rFonts w:eastAsia="Times New Roman"/>
          <w:kern w:val="0"/>
          <w:sz w:val="28"/>
          <w:szCs w:val="28"/>
        </w:rPr>
        <w:t>проекты</w:t>
      </w:r>
      <w:r w:rsidR="00AB2DA4">
        <w:rPr>
          <w:rFonts w:eastAsia="Times New Roman"/>
          <w:kern w:val="0"/>
          <w:sz w:val="28"/>
          <w:szCs w:val="28"/>
        </w:rPr>
        <w:t xml:space="preserve"> </w:t>
      </w:r>
      <w:r w:rsidRPr="00B6723D">
        <w:rPr>
          <w:rFonts w:eastAsia="Times New Roman"/>
          <w:bCs/>
          <w:kern w:val="0"/>
          <w:sz w:val="28"/>
          <w:szCs w:val="28"/>
        </w:rPr>
        <w:t>МЧП</w:t>
      </w:r>
      <w:r w:rsidR="00AB2DA4">
        <w:rPr>
          <w:rFonts w:eastAsia="Times New Roman"/>
          <w:bCs/>
          <w:kern w:val="0"/>
          <w:sz w:val="28"/>
          <w:szCs w:val="28"/>
        </w:rPr>
        <w:t>)</w:t>
      </w:r>
      <w:r w:rsidRPr="00B6723D">
        <w:rPr>
          <w:sz w:val="28"/>
          <w:szCs w:val="28"/>
        </w:rPr>
        <w:t>;</w:t>
      </w:r>
    </w:p>
    <w:p w:rsidR="009F45DD" w:rsidRPr="00B6723D" w:rsidRDefault="009F45DD" w:rsidP="009C2998">
      <w:pPr>
        <w:widowControl w:val="0"/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 xml:space="preserve">внебюджетные (частные инициативы в форме инвестиционных </w:t>
      </w:r>
      <w:r w:rsidR="00E46523" w:rsidRPr="00B6723D">
        <w:rPr>
          <w:sz w:val="28"/>
          <w:szCs w:val="28"/>
        </w:rPr>
        <w:br/>
      </w:r>
      <w:r w:rsidRPr="00B6723D">
        <w:rPr>
          <w:sz w:val="28"/>
          <w:szCs w:val="28"/>
        </w:rPr>
        <w:t xml:space="preserve">или социально значимых некоммерческих проектов, то есть инвестиции </w:t>
      </w:r>
      <w:r w:rsidR="00D25B73" w:rsidRPr="00B6723D">
        <w:rPr>
          <w:sz w:val="28"/>
          <w:szCs w:val="28"/>
        </w:rPr>
        <w:br/>
      </w:r>
      <w:r w:rsidRPr="00B6723D">
        <w:rPr>
          <w:sz w:val="28"/>
          <w:szCs w:val="28"/>
        </w:rPr>
        <w:t>и спонсорство, меценатство).</w:t>
      </w:r>
    </w:p>
    <w:p w:rsidR="00144ACF" w:rsidRPr="00B6723D" w:rsidRDefault="009F45DD" w:rsidP="00D9318E">
      <w:pPr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Финансовые механизмы реализации Стратегии 2030 включают следующие элементы.</w:t>
      </w:r>
    </w:p>
    <w:p w:rsidR="004E16E2" w:rsidRDefault="004E16E2" w:rsidP="00144ACF">
      <w:pPr>
        <w:ind w:firstLine="720"/>
        <w:jc w:val="center"/>
        <w:rPr>
          <w:sz w:val="28"/>
          <w:szCs w:val="28"/>
        </w:rPr>
      </w:pPr>
    </w:p>
    <w:p w:rsidR="00144ACF" w:rsidRPr="00B6723D" w:rsidRDefault="009F45DD" w:rsidP="00144ACF">
      <w:pPr>
        <w:ind w:firstLine="720"/>
        <w:jc w:val="center"/>
        <w:rPr>
          <w:sz w:val="28"/>
          <w:szCs w:val="28"/>
        </w:rPr>
      </w:pPr>
      <w:r w:rsidRPr="00B6723D">
        <w:rPr>
          <w:sz w:val="28"/>
          <w:szCs w:val="28"/>
        </w:rPr>
        <w:t>Прямое бюджетное финансирование</w:t>
      </w:r>
    </w:p>
    <w:p w:rsidR="006B6359" w:rsidRPr="00B6723D" w:rsidRDefault="006B6359" w:rsidP="00144ACF">
      <w:pPr>
        <w:ind w:firstLine="720"/>
        <w:jc w:val="center"/>
        <w:rPr>
          <w:i/>
          <w:sz w:val="28"/>
          <w:szCs w:val="28"/>
        </w:rPr>
      </w:pPr>
    </w:p>
    <w:p w:rsidR="00A73866" w:rsidRPr="00B6723D" w:rsidRDefault="009F45DD" w:rsidP="00D9318E">
      <w:pPr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 xml:space="preserve">Кроме финансирования проектов, относящихся к непосредственным полномочиям органов местного самоуправления, планируется выделение финансовых средств на реализацию проектов в соответствии </w:t>
      </w:r>
      <w:r w:rsidR="00E46523" w:rsidRPr="00B6723D">
        <w:rPr>
          <w:sz w:val="28"/>
          <w:szCs w:val="28"/>
        </w:rPr>
        <w:br/>
      </w:r>
      <w:r w:rsidRPr="00B6723D">
        <w:rPr>
          <w:sz w:val="28"/>
          <w:szCs w:val="28"/>
        </w:rPr>
        <w:t>с направлениями, определ</w:t>
      </w:r>
      <w:r w:rsidR="007A246C">
        <w:rPr>
          <w:sz w:val="28"/>
          <w:szCs w:val="28"/>
        </w:rPr>
        <w:t>ё</w:t>
      </w:r>
      <w:r w:rsidRPr="00B6723D">
        <w:rPr>
          <w:sz w:val="28"/>
          <w:szCs w:val="28"/>
        </w:rPr>
        <w:t>нными в Стратегии 2030.</w:t>
      </w:r>
    </w:p>
    <w:p w:rsidR="006B6359" w:rsidRPr="00B6723D" w:rsidRDefault="006B6359" w:rsidP="00D9318E">
      <w:pPr>
        <w:ind w:firstLine="720"/>
        <w:rPr>
          <w:i/>
          <w:sz w:val="28"/>
          <w:szCs w:val="28"/>
        </w:rPr>
      </w:pPr>
    </w:p>
    <w:p w:rsidR="006B6359" w:rsidRPr="00B6723D" w:rsidRDefault="006B370F" w:rsidP="00144ACF">
      <w:pPr>
        <w:ind w:firstLine="720"/>
        <w:jc w:val="center"/>
        <w:rPr>
          <w:rFonts w:eastAsia="Times New Roman"/>
          <w:kern w:val="0"/>
          <w:sz w:val="28"/>
          <w:szCs w:val="28"/>
        </w:rPr>
      </w:pPr>
      <w:r w:rsidRPr="00B6723D">
        <w:rPr>
          <w:rFonts w:eastAsia="Times New Roman"/>
          <w:kern w:val="0"/>
          <w:sz w:val="28"/>
          <w:szCs w:val="28"/>
        </w:rPr>
        <w:t>Государственно-частное партн</w:t>
      </w:r>
      <w:r w:rsidR="002952DE">
        <w:rPr>
          <w:rFonts w:eastAsia="Times New Roman"/>
          <w:kern w:val="0"/>
          <w:sz w:val="28"/>
          <w:szCs w:val="28"/>
        </w:rPr>
        <w:t>ё</w:t>
      </w:r>
      <w:r w:rsidRPr="00B6723D">
        <w:rPr>
          <w:rFonts w:eastAsia="Times New Roman"/>
          <w:kern w:val="0"/>
          <w:sz w:val="28"/>
          <w:szCs w:val="28"/>
        </w:rPr>
        <w:t>рство и м</w:t>
      </w:r>
      <w:r w:rsidR="00FB3DDE" w:rsidRPr="00B6723D">
        <w:rPr>
          <w:rFonts w:eastAsia="Times New Roman"/>
          <w:kern w:val="0"/>
          <w:sz w:val="28"/>
          <w:szCs w:val="28"/>
        </w:rPr>
        <w:t>униципально-частное партн</w:t>
      </w:r>
      <w:r w:rsidR="002952DE">
        <w:rPr>
          <w:rFonts w:eastAsia="Times New Roman"/>
          <w:kern w:val="0"/>
          <w:sz w:val="28"/>
          <w:szCs w:val="28"/>
        </w:rPr>
        <w:t>ё</w:t>
      </w:r>
      <w:r w:rsidR="00FB3DDE" w:rsidRPr="00B6723D">
        <w:rPr>
          <w:rFonts w:eastAsia="Times New Roman"/>
          <w:kern w:val="0"/>
          <w:sz w:val="28"/>
          <w:szCs w:val="28"/>
        </w:rPr>
        <w:t>рство</w:t>
      </w:r>
    </w:p>
    <w:p w:rsidR="00FB3DDE" w:rsidRPr="00B6723D" w:rsidRDefault="00FB3DDE" w:rsidP="00144ACF">
      <w:pPr>
        <w:ind w:firstLine="720"/>
        <w:jc w:val="center"/>
        <w:rPr>
          <w:sz w:val="28"/>
          <w:szCs w:val="28"/>
        </w:rPr>
      </w:pPr>
    </w:p>
    <w:p w:rsidR="009F45DD" w:rsidRPr="00B6723D" w:rsidRDefault="006B370F" w:rsidP="00144ACF">
      <w:pPr>
        <w:ind w:firstLine="720"/>
        <w:rPr>
          <w:sz w:val="28"/>
          <w:szCs w:val="28"/>
        </w:rPr>
      </w:pPr>
      <w:r w:rsidRPr="00B6723D">
        <w:rPr>
          <w:rFonts w:eastAsia="Times New Roman"/>
          <w:kern w:val="0"/>
          <w:sz w:val="28"/>
          <w:szCs w:val="28"/>
        </w:rPr>
        <w:t>Одним из механизмов реализации Стратегии 2030 является государственно-частное партн</w:t>
      </w:r>
      <w:r w:rsidR="002952DE">
        <w:rPr>
          <w:rFonts w:eastAsia="Times New Roman"/>
          <w:kern w:val="0"/>
          <w:sz w:val="28"/>
          <w:szCs w:val="28"/>
        </w:rPr>
        <w:t>ё</w:t>
      </w:r>
      <w:r w:rsidRPr="00B6723D">
        <w:rPr>
          <w:rFonts w:eastAsia="Times New Roman"/>
          <w:kern w:val="0"/>
          <w:sz w:val="28"/>
          <w:szCs w:val="28"/>
        </w:rPr>
        <w:t>рство</w:t>
      </w:r>
      <w:r w:rsidRPr="00B6723D">
        <w:rPr>
          <w:rFonts w:eastAsia="Times New Roman"/>
          <w:bCs/>
          <w:kern w:val="0"/>
          <w:sz w:val="28"/>
          <w:szCs w:val="28"/>
        </w:rPr>
        <w:t xml:space="preserve"> и муниципально-частное партн</w:t>
      </w:r>
      <w:r w:rsidR="002952DE">
        <w:rPr>
          <w:rFonts w:eastAsia="Times New Roman"/>
          <w:bCs/>
          <w:kern w:val="0"/>
          <w:sz w:val="28"/>
          <w:szCs w:val="28"/>
        </w:rPr>
        <w:t>ё</w:t>
      </w:r>
      <w:r w:rsidRPr="00B6723D">
        <w:rPr>
          <w:rFonts w:eastAsia="Times New Roman"/>
          <w:bCs/>
          <w:kern w:val="0"/>
          <w:sz w:val="28"/>
          <w:szCs w:val="28"/>
        </w:rPr>
        <w:t>рство</w:t>
      </w:r>
      <w:r w:rsidRPr="00B6723D">
        <w:rPr>
          <w:rFonts w:eastAsia="Times New Roman"/>
          <w:kern w:val="0"/>
          <w:sz w:val="28"/>
          <w:szCs w:val="28"/>
        </w:rPr>
        <w:t>.</w:t>
      </w:r>
      <w:r w:rsidR="009F45DD" w:rsidRPr="00B6723D">
        <w:rPr>
          <w:sz w:val="28"/>
          <w:szCs w:val="28"/>
        </w:rPr>
        <w:t xml:space="preserve"> Инструмент стал обязательным элементом стратегических документов </w:t>
      </w:r>
      <w:r w:rsidR="007A246C">
        <w:rPr>
          <w:sz w:val="28"/>
          <w:szCs w:val="28"/>
        </w:rPr>
        <w:br/>
      </w:r>
      <w:r w:rsidR="009F45DD" w:rsidRPr="00B6723D">
        <w:rPr>
          <w:sz w:val="28"/>
          <w:szCs w:val="28"/>
        </w:rPr>
        <w:t>и рекомендова</w:t>
      </w:r>
      <w:r w:rsidR="00D25B73" w:rsidRPr="00B6723D">
        <w:rPr>
          <w:sz w:val="28"/>
          <w:szCs w:val="28"/>
        </w:rPr>
        <w:t>н</w:t>
      </w:r>
      <w:r w:rsidRPr="00B6723D">
        <w:rPr>
          <w:sz w:val="28"/>
          <w:szCs w:val="28"/>
        </w:rPr>
        <w:t xml:space="preserve"> </w:t>
      </w:r>
      <w:r w:rsidR="00D25B73" w:rsidRPr="00B6723D">
        <w:rPr>
          <w:sz w:val="28"/>
          <w:szCs w:val="28"/>
        </w:rPr>
        <w:t>к</w:t>
      </w:r>
      <w:r w:rsidRPr="00B6723D">
        <w:rPr>
          <w:sz w:val="28"/>
          <w:szCs w:val="28"/>
        </w:rPr>
        <w:t xml:space="preserve"> </w:t>
      </w:r>
      <w:r w:rsidR="00D25B73" w:rsidRPr="00B6723D">
        <w:rPr>
          <w:sz w:val="28"/>
          <w:szCs w:val="28"/>
        </w:rPr>
        <w:t xml:space="preserve">применению на региональном </w:t>
      </w:r>
      <w:r w:rsidR="009F45DD" w:rsidRPr="00B6723D">
        <w:rPr>
          <w:sz w:val="28"/>
          <w:szCs w:val="28"/>
        </w:rPr>
        <w:t xml:space="preserve">и муниципальном уровнях. </w:t>
      </w:r>
    </w:p>
    <w:p w:rsidR="006B370F" w:rsidRPr="00B6723D" w:rsidRDefault="006B370F" w:rsidP="00D9318E">
      <w:pPr>
        <w:ind w:firstLine="720"/>
        <w:rPr>
          <w:rFonts w:eastAsia="Times New Roman"/>
          <w:kern w:val="0"/>
          <w:sz w:val="28"/>
          <w:szCs w:val="28"/>
        </w:rPr>
      </w:pPr>
      <w:r w:rsidRPr="00B6723D">
        <w:rPr>
          <w:rFonts w:eastAsia="Times New Roman"/>
          <w:bCs/>
          <w:kern w:val="0"/>
          <w:sz w:val="28"/>
          <w:szCs w:val="28"/>
        </w:rPr>
        <w:t>Основными документами, регулирующими государственно-частное партн</w:t>
      </w:r>
      <w:r w:rsidR="002952DE">
        <w:rPr>
          <w:rFonts w:eastAsia="Times New Roman"/>
          <w:bCs/>
          <w:kern w:val="0"/>
          <w:sz w:val="28"/>
          <w:szCs w:val="28"/>
        </w:rPr>
        <w:t>ё</w:t>
      </w:r>
      <w:r w:rsidRPr="00B6723D">
        <w:rPr>
          <w:rFonts w:eastAsia="Times New Roman"/>
          <w:bCs/>
          <w:kern w:val="0"/>
          <w:sz w:val="28"/>
          <w:szCs w:val="28"/>
        </w:rPr>
        <w:t>рство и муниципаль</w:t>
      </w:r>
      <w:r w:rsidR="00FB3DDE" w:rsidRPr="00B6723D">
        <w:rPr>
          <w:rFonts w:eastAsia="Times New Roman"/>
          <w:bCs/>
          <w:kern w:val="0"/>
          <w:sz w:val="28"/>
          <w:szCs w:val="28"/>
        </w:rPr>
        <w:t>но-частное партн</w:t>
      </w:r>
      <w:r w:rsidR="002952DE">
        <w:rPr>
          <w:rFonts w:eastAsia="Times New Roman"/>
          <w:bCs/>
          <w:kern w:val="0"/>
          <w:sz w:val="28"/>
          <w:szCs w:val="28"/>
        </w:rPr>
        <w:t>ёр</w:t>
      </w:r>
      <w:r w:rsidR="00FB3DDE" w:rsidRPr="00B6723D">
        <w:rPr>
          <w:rFonts w:eastAsia="Times New Roman"/>
          <w:bCs/>
          <w:kern w:val="0"/>
          <w:sz w:val="28"/>
          <w:szCs w:val="28"/>
        </w:rPr>
        <w:t>ство является</w:t>
      </w:r>
      <w:r w:rsidR="007A246C">
        <w:rPr>
          <w:rFonts w:eastAsia="Times New Roman"/>
          <w:bCs/>
          <w:kern w:val="0"/>
          <w:sz w:val="28"/>
          <w:szCs w:val="28"/>
        </w:rPr>
        <w:t xml:space="preserve"> </w:t>
      </w:r>
      <w:r w:rsidRPr="00B6723D">
        <w:rPr>
          <w:rFonts w:eastAsia="Times New Roman"/>
          <w:kern w:val="0"/>
          <w:sz w:val="28"/>
          <w:szCs w:val="28"/>
        </w:rPr>
        <w:t>Федеральный закон от 13.07.2015 № 224-ФЗ «О государственно-частном партн</w:t>
      </w:r>
      <w:r w:rsidR="002952DE">
        <w:rPr>
          <w:rFonts w:eastAsia="Times New Roman"/>
          <w:kern w:val="0"/>
          <w:sz w:val="28"/>
          <w:szCs w:val="28"/>
        </w:rPr>
        <w:t>ё</w:t>
      </w:r>
      <w:r w:rsidRPr="00B6723D">
        <w:rPr>
          <w:rFonts w:eastAsia="Times New Roman"/>
          <w:kern w:val="0"/>
          <w:sz w:val="28"/>
          <w:szCs w:val="28"/>
        </w:rPr>
        <w:t>рстве, муниципально-частном партн</w:t>
      </w:r>
      <w:r w:rsidR="002952DE">
        <w:rPr>
          <w:rFonts w:eastAsia="Times New Roman"/>
          <w:kern w:val="0"/>
          <w:sz w:val="28"/>
          <w:szCs w:val="28"/>
        </w:rPr>
        <w:t>ё</w:t>
      </w:r>
      <w:r w:rsidRPr="00B6723D">
        <w:rPr>
          <w:rFonts w:eastAsia="Times New Roman"/>
          <w:kern w:val="0"/>
          <w:sz w:val="28"/>
          <w:szCs w:val="28"/>
        </w:rPr>
        <w:t>рстве в Российской Федерации и внесении изменений в отдельные законодательные акты Российской Федерации».</w:t>
      </w:r>
    </w:p>
    <w:p w:rsidR="00144ACF" w:rsidRPr="00B6723D" w:rsidRDefault="009F45DD" w:rsidP="00D9318E">
      <w:pPr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На условиях госуда</w:t>
      </w:r>
      <w:r w:rsidR="002F3149" w:rsidRPr="00B6723D">
        <w:rPr>
          <w:sz w:val="28"/>
          <w:szCs w:val="28"/>
        </w:rPr>
        <w:t>рственно-частного партнё</w:t>
      </w:r>
      <w:r w:rsidRPr="00B6723D">
        <w:rPr>
          <w:sz w:val="28"/>
          <w:szCs w:val="28"/>
        </w:rPr>
        <w:t xml:space="preserve">рства </w:t>
      </w:r>
      <w:r w:rsidR="006B370F" w:rsidRPr="00B6723D">
        <w:rPr>
          <w:rFonts w:eastAsia="Times New Roman"/>
          <w:bCs/>
          <w:kern w:val="0"/>
          <w:sz w:val="28"/>
          <w:szCs w:val="28"/>
        </w:rPr>
        <w:t>и муниципально-частного партн</w:t>
      </w:r>
      <w:r w:rsidR="002952DE">
        <w:rPr>
          <w:rFonts w:eastAsia="Times New Roman"/>
          <w:bCs/>
          <w:kern w:val="0"/>
          <w:sz w:val="28"/>
          <w:szCs w:val="28"/>
        </w:rPr>
        <w:t>ё</w:t>
      </w:r>
      <w:r w:rsidR="006B370F" w:rsidRPr="00B6723D">
        <w:rPr>
          <w:rFonts w:eastAsia="Times New Roman"/>
          <w:bCs/>
          <w:kern w:val="0"/>
          <w:sz w:val="28"/>
          <w:szCs w:val="28"/>
        </w:rPr>
        <w:t>рства</w:t>
      </w:r>
      <w:r w:rsidR="006B370F" w:rsidRPr="00B6723D">
        <w:rPr>
          <w:sz w:val="28"/>
          <w:szCs w:val="28"/>
        </w:rPr>
        <w:t xml:space="preserve"> </w:t>
      </w:r>
      <w:r w:rsidRPr="00B6723D">
        <w:rPr>
          <w:sz w:val="28"/>
          <w:szCs w:val="28"/>
        </w:rPr>
        <w:t>планируется реализация проектов в области строительства и модернизации транспортной инфраструктуры, жилищно-коммунального хозяйства, энергоснабжения, связи и телекоммуникаций, здравоохранения, образования и иных объектов социальной инфраструктуры.</w:t>
      </w:r>
    </w:p>
    <w:p w:rsidR="00E46523" w:rsidRPr="00B6723D" w:rsidRDefault="00E46523" w:rsidP="00144ACF">
      <w:pPr>
        <w:ind w:firstLine="720"/>
        <w:jc w:val="center"/>
        <w:rPr>
          <w:sz w:val="28"/>
          <w:szCs w:val="28"/>
        </w:rPr>
      </w:pPr>
    </w:p>
    <w:p w:rsidR="009F45DD" w:rsidRPr="00B6723D" w:rsidRDefault="009F45DD" w:rsidP="00144ACF">
      <w:pPr>
        <w:ind w:firstLine="720"/>
        <w:jc w:val="center"/>
        <w:rPr>
          <w:sz w:val="28"/>
          <w:szCs w:val="28"/>
        </w:rPr>
      </w:pPr>
      <w:r w:rsidRPr="00B6723D">
        <w:rPr>
          <w:sz w:val="28"/>
          <w:szCs w:val="28"/>
        </w:rPr>
        <w:t>Предоставление налоговых льгот</w:t>
      </w:r>
    </w:p>
    <w:p w:rsidR="006B6359" w:rsidRPr="00B6723D" w:rsidRDefault="006B6359" w:rsidP="00144ACF">
      <w:pPr>
        <w:ind w:firstLine="720"/>
        <w:jc w:val="center"/>
        <w:rPr>
          <w:sz w:val="28"/>
          <w:szCs w:val="28"/>
        </w:rPr>
      </w:pPr>
    </w:p>
    <w:p w:rsidR="006B6359" w:rsidRPr="00B6723D" w:rsidRDefault="009F45DD" w:rsidP="00D9318E">
      <w:pPr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>В рамках реализации Стратегии 2030 в целях осуществления стратегических проектов и мероприятий предполагается выдв</w:t>
      </w:r>
      <w:r w:rsidR="00640C1A" w:rsidRPr="00B6723D">
        <w:rPr>
          <w:sz w:val="28"/>
          <w:szCs w:val="28"/>
        </w:rPr>
        <w:t xml:space="preserve">ижение инициативы по льготному </w:t>
      </w:r>
      <w:r w:rsidRPr="00B6723D">
        <w:rPr>
          <w:sz w:val="28"/>
          <w:szCs w:val="28"/>
        </w:rPr>
        <w:t>налогообложению для стимулирования деятельности частных организаци</w:t>
      </w:r>
      <w:r w:rsidR="00640C1A" w:rsidRPr="00B6723D">
        <w:rPr>
          <w:sz w:val="28"/>
          <w:szCs w:val="28"/>
        </w:rPr>
        <w:t xml:space="preserve">й </w:t>
      </w:r>
      <w:r w:rsidRPr="00B6723D">
        <w:rPr>
          <w:sz w:val="28"/>
          <w:szCs w:val="28"/>
        </w:rPr>
        <w:t>и привлечения их к развитию города.</w:t>
      </w:r>
    </w:p>
    <w:p w:rsidR="009F45DD" w:rsidRPr="00B6723D" w:rsidRDefault="009F45DD" w:rsidP="00144ACF">
      <w:pPr>
        <w:ind w:firstLine="720"/>
        <w:jc w:val="center"/>
        <w:rPr>
          <w:sz w:val="28"/>
          <w:szCs w:val="28"/>
        </w:rPr>
      </w:pPr>
      <w:r w:rsidRPr="00B6723D">
        <w:rPr>
          <w:sz w:val="28"/>
          <w:szCs w:val="28"/>
        </w:rPr>
        <w:lastRenderedPageBreak/>
        <w:t>Средства крупных промышленных организаций</w:t>
      </w:r>
    </w:p>
    <w:p w:rsidR="002952DE" w:rsidRDefault="002952DE" w:rsidP="00144ACF">
      <w:pPr>
        <w:ind w:firstLine="720"/>
        <w:rPr>
          <w:sz w:val="28"/>
          <w:szCs w:val="28"/>
        </w:rPr>
      </w:pPr>
    </w:p>
    <w:p w:rsidR="009F45DD" w:rsidRPr="00B6723D" w:rsidRDefault="009F45DD" w:rsidP="00144ACF">
      <w:pPr>
        <w:ind w:firstLine="720"/>
        <w:rPr>
          <w:sz w:val="28"/>
          <w:szCs w:val="28"/>
        </w:rPr>
      </w:pPr>
      <w:r w:rsidRPr="00B6723D">
        <w:rPr>
          <w:sz w:val="28"/>
          <w:szCs w:val="28"/>
        </w:rPr>
        <w:t xml:space="preserve">Одним из финансовых механизмов реализации Стратегии 2030 являются </w:t>
      </w:r>
      <w:r w:rsidR="00FB3DDE" w:rsidRPr="00B6723D">
        <w:rPr>
          <w:sz w:val="28"/>
          <w:szCs w:val="28"/>
        </w:rPr>
        <w:t xml:space="preserve">соглашения </w:t>
      </w:r>
      <w:r w:rsidR="00955062" w:rsidRPr="00B6723D">
        <w:rPr>
          <w:sz w:val="28"/>
          <w:szCs w:val="28"/>
        </w:rPr>
        <w:t>о социально-экономическом сотрудничестве</w:t>
      </w:r>
      <w:r w:rsidR="004E16E2">
        <w:rPr>
          <w:sz w:val="28"/>
          <w:szCs w:val="28"/>
        </w:rPr>
        <w:t xml:space="preserve"> </w:t>
      </w:r>
      <w:r w:rsidR="004E16E2">
        <w:rPr>
          <w:sz w:val="28"/>
          <w:szCs w:val="28"/>
        </w:rPr>
        <w:br/>
      </w:r>
      <w:r w:rsidRPr="00B6723D">
        <w:rPr>
          <w:sz w:val="28"/>
          <w:szCs w:val="28"/>
        </w:rPr>
        <w:t xml:space="preserve">с </w:t>
      </w:r>
      <w:r w:rsidR="00FB3DDE" w:rsidRPr="00B6723D">
        <w:rPr>
          <w:sz w:val="28"/>
          <w:szCs w:val="28"/>
        </w:rPr>
        <w:t>организациями</w:t>
      </w:r>
      <w:r w:rsidRPr="00B6723D">
        <w:rPr>
          <w:sz w:val="28"/>
          <w:szCs w:val="28"/>
        </w:rPr>
        <w:t xml:space="preserve"> города</w:t>
      </w:r>
      <w:bookmarkEnd w:id="21"/>
      <w:r w:rsidR="00AD3A0C">
        <w:rPr>
          <w:sz w:val="28"/>
          <w:szCs w:val="28"/>
        </w:rPr>
        <w:t>».</w:t>
      </w:r>
    </w:p>
    <w:p w:rsidR="005E2A79" w:rsidRPr="00B6723D" w:rsidRDefault="005E2A79" w:rsidP="00144ACF">
      <w:pPr>
        <w:ind w:firstLine="720"/>
        <w:rPr>
          <w:rFonts w:eastAsia="Times New Roman"/>
          <w:sz w:val="28"/>
          <w:szCs w:val="28"/>
        </w:rPr>
      </w:pPr>
    </w:p>
    <w:p w:rsidR="0090713D" w:rsidRPr="00B6723D" w:rsidRDefault="0090713D" w:rsidP="00144ACF">
      <w:pPr>
        <w:ind w:firstLine="720"/>
        <w:rPr>
          <w:rFonts w:eastAsia="Times New Roman"/>
          <w:sz w:val="28"/>
          <w:szCs w:val="28"/>
        </w:rPr>
      </w:pPr>
    </w:p>
    <w:p w:rsidR="0090713D" w:rsidRPr="00B6723D" w:rsidRDefault="0090713D" w:rsidP="00144ACF">
      <w:pPr>
        <w:ind w:firstLine="720"/>
        <w:rPr>
          <w:rFonts w:eastAsia="Times New Roman"/>
          <w:sz w:val="28"/>
          <w:szCs w:val="28"/>
        </w:rPr>
      </w:pPr>
    </w:p>
    <w:p w:rsidR="0090713D" w:rsidRPr="00B6723D" w:rsidRDefault="0090713D" w:rsidP="00144ACF">
      <w:pPr>
        <w:ind w:firstLine="720"/>
        <w:rPr>
          <w:rFonts w:eastAsia="Times New Roman"/>
          <w:sz w:val="28"/>
          <w:szCs w:val="28"/>
        </w:rPr>
      </w:pPr>
    </w:p>
    <w:p w:rsidR="0090713D" w:rsidRPr="00B6723D" w:rsidRDefault="0090713D" w:rsidP="00144ACF">
      <w:pPr>
        <w:ind w:firstLine="720"/>
        <w:rPr>
          <w:rFonts w:eastAsia="Times New Roman"/>
          <w:sz w:val="28"/>
          <w:szCs w:val="28"/>
        </w:rPr>
      </w:pPr>
    </w:p>
    <w:p w:rsidR="0090713D" w:rsidRPr="00B6723D" w:rsidRDefault="0090713D" w:rsidP="00144ACF">
      <w:pPr>
        <w:ind w:firstLine="720"/>
        <w:rPr>
          <w:rFonts w:eastAsia="Times New Roman"/>
          <w:sz w:val="28"/>
          <w:szCs w:val="28"/>
        </w:rPr>
      </w:pPr>
    </w:p>
    <w:p w:rsidR="0090713D" w:rsidRPr="00B6723D" w:rsidRDefault="0090713D" w:rsidP="00144ACF">
      <w:pPr>
        <w:ind w:firstLine="720"/>
        <w:rPr>
          <w:rFonts w:eastAsia="Times New Roman"/>
          <w:sz w:val="28"/>
          <w:szCs w:val="28"/>
        </w:rPr>
      </w:pPr>
    </w:p>
    <w:p w:rsidR="0090713D" w:rsidRPr="00B6723D" w:rsidRDefault="0090713D" w:rsidP="00144ACF">
      <w:pPr>
        <w:ind w:firstLine="720"/>
        <w:rPr>
          <w:rFonts w:eastAsia="Times New Roman"/>
          <w:sz w:val="28"/>
          <w:szCs w:val="28"/>
        </w:rPr>
      </w:pPr>
    </w:p>
    <w:p w:rsidR="0090713D" w:rsidRPr="00B6723D" w:rsidRDefault="0090713D" w:rsidP="00144ACF">
      <w:pPr>
        <w:ind w:firstLine="720"/>
        <w:rPr>
          <w:rFonts w:eastAsia="Times New Roman"/>
          <w:sz w:val="28"/>
          <w:szCs w:val="28"/>
        </w:rPr>
      </w:pPr>
    </w:p>
    <w:p w:rsidR="0090713D" w:rsidRPr="00B6723D" w:rsidRDefault="0090713D" w:rsidP="00144ACF">
      <w:pPr>
        <w:ind w:firstLine="720"/>
        <w:rPr>
          <w:rFonts w:eastAsia="Times New Roman"/>
          <w:sz w:val="28"/>
          <w:szCs w:val="28"/>
        </w:rPr>
      </w:pPr>
    </w:p>
    <w:p w:rsidR="0090713D" w:rsidRPr="00B6723D" w:rsidRDefault="0090713D" w:rsidP="00144ACF">
      <w:pPr>
        <w:ind w:firstLine="720"/>
        <w:rPr>
          <w:rFonts w:eastAsia="Times New Roman"/>
          <w:sz w:val="28"/>
          <w:szCs w:val="28"/>
        </w:rPr>
      </w:pPr>
    </w:p>
    <w:p w:rsidR="0090713D" w:rsidRPr="00B6723D" w:rsidRDefault="0090713D" w:rsidP="00144ACF">
      <w:pPr>
        <w:ind w:firstLine="720"/>
        <w:rPr>
          <w:rFonts w:eastAsia="Times New Roman"/>
          <w:sz w:val="28"/>
          <w:szCs w:val="28"/>
        </w:rPr>
      </w:pPr>
    </w:p>
    <w:p w:rsidR="0090713D" w:rsidRPr="00B6723D" w:rsidRDefault="0090713D" w:rsidP="00144ACF">
      <w:pPr>
        <w:ind w:firstLine="720"/>
        <w:rPr>
          <w:rFonts w:eastAsia="Times New Roman"/>
          <w:sz w:val="28"/>
          <w:szCs w:val="28"/>
        </w:rPr>
      </w:pPr>
    </w:p>
    <w:p w:rsidR="0090713D" w:rsidRPr="00B6723D" w:rsidRDefault="0090713D" w:rsidP="00144ACF">
      <w:pPr>
        <w:ind w:firstLine="720"/>
        <w:rPr>
          <w:rFonts w:eastAsia="Times New Roman"/>
          <w:sz w:val="28"/>
          <w:szCs w:val="28"/>
        </w:rPr>
      </w:pPr>
    </w:p>
    <w:p w:rsidR="0090713D" w:rsidRPr="00B6723D" w:rsidRDefault="0090713D" w:rsidP="00144ACF">
      <w:pPr>
        <w:ind w:firstLine="720"/>
        <w:rPr>
          <w:rFonts w:eastAsia="Times New Roman"/>
          <w:sz w:val="28"/>
          <w:szCs w:val="28"/>
        </w:rPr>
      </w:pPr>
    </w:p>
    <w:p w:rsidR="0090713D" w:rsidRPr="00B6723D" w:rsidRDefault="0090713D" w:rsidP="00144ACF">
      <w:pPr>
        <w:ind w:firstLine="720"/>
        <w:rPr>
          <w:rFonts w:eastAsia="Times New Roman"/>
          <w:sz w:val="28"/>
          <w:szCs w:val="28"/>
        </w:rPr>
      </w:pPr>
    </w:p>
    <w:p w:rsidR="0090713D" w:rsidRPr="00B6723D" w:rsidRDefault="0090713D" w:rsidP="00144ACF">
      <w:pPr>
        <w:ind w:firstLine="720"/>
        <w:rPr>
          <w:rFonts w:eastAsia="Times New Roman"/>
          <w:sz w:val="28"/>
          <w:szCs w:val="28"/>
        </w:rPr>
      </w:pPr>
    </w:p>
    <w:p w:rsidR="0090713D" w:rsidRPr="00B6723D" w:rsidRDefault="0090713D" w:rsidP="00144ACF">
      <w:pPr>
        <w:ind w:firstLine="720"/>
        <w:rPr>
          <w:rFonts w:eastAsia="Times New Roman"/>
          <w:sz w:val="28"/>
          <w:szCs w:val="28"/>
        </w:rPr>
      </w:pPr>
    </w:p>
    <w:p w:rsidR="0090713D" w:rsidRPr="00B6723D" w:rsidRDefault="0090713D" w:rsidP="00144ACF">
      <w:pPr>
        <w:ind w:firstLine="720"/>
        <w:rPr>
          <w:rFonts w:eastAsia="Times New Roman"/>
          <w:sz w:val="28"/>
          <w:szCs w:val="28"/>
        </w:rPr>
      </w:pPr>
    </w:p>
    <w:p w:rsidR="0090713D" w:rsidRPr="00B6723D" w:rsidRDefault="0090713D" w:rsidP="00144ACF">
      <w:pPr>
        <w:ind w:firstLine="720"/>
        <w:rPr>
          <w:rFonts w:eastAsia="Times New Roman"/>
          <w:sz w:val="28"/>
          <w:szCs w:val="28"/>
        </w:rPr>
      </w:pPr>
    </w:p>
    <w:p w:rsidR="0090713D" w:rsidRPr="00B6723D" w:rsidRDefault="0090713D" w:rsidP="00144ACF">
      <w:pPr>
        <w:ind w:firstLine="720"/>
        <w:rPr>
          <w:rFonts w:eastAsia="Times New Roman"/>
          <w:sz w:val="28"/>
          <w:szCs w:val="28"/>
        </w:rPr>
      </w:pPr>
    </w:p>
    <w:p w:rsidR="0090713D" w:rsidRPr="00B6723D" w:rsidRDefault="0090713D" w:rsidP="00144ACF">
      <w:pPr>
        <w:ind w:firstLine="720"/>
        <w:rPr>
          <w:rFonts w:eastAsia="Times New Roman"/>
          <w:sz w:val="28"/>
          <w:szCs w:val="28"/>
        </w:rPr>
      </w:pPr>
    </w:p>
    <w:p w:rsidR="0090713D" w:rsidRPr="00B6723D" w:rsidRDefault="0090713D" w:rsidP="00144ACF">
      <w:pPr>
        <w:ind w:firstLine="720"/>
        <w:rPr>
          <w:rFonts w:eastAsia="Times New Roman"/>
          <w:sz w:val="28"/>
          <w:szCs w:val="28"/>
        </w:rPr>
      </w:pPr>
    </w:p>
    <w:p w:rsidR="0090713D" w:rsidRPr="00B6723D" w:rsidRDefault="0090713D" w:rsidP="00144ACF">
      <w:pPr>
        <w:ind w:firstLine="720"/>
        <w:rPr>
          <w:rFonts w:eastAsia="Times New Roman"/>
          <w:sz w:val="28"/>
          <w:szCs w:val="28"/>
        </w:rPr>
      </w:pPr>
    </w:p>
    <w:p w:rsidR="0090713D" w:rsidRPr="00B6723D" w:rsidRDefault="0090713D" w:rsidP="00144ACF">
      <w:pPr>
        <w:ind w:firstLine="720"/>
        <w:rPr>
          <w:rFonts w:eastAsia="Times New Roman"/>
          <w:sz w:val="28"/>
          <w:szCs w:val="28"/>
        </w:rPr>
      </w:pPr>
    </w:p>
    <w:p w:rsidR="0090713D" w:rsidRPr="00B6723D" w:rsidRDefault="0090713D" w:rsidP="00144ACF">
      <w:pPr>
        <w:ind w:firstLine="720"/>
        <w:rPr>
          <w:rFonts w:eastAsia="Times New Roman"/>
          <w:sz w:val="28"/>
          <w:szCs w:val="28"/>
        </w:rPr>
      </w:pPr>
    </w:p>
    <w:p w:rsidR="0090713D" w:rsidRPr="00B6723D" w:rsidRDefault="0090713D" w:rsidP="00144ACF">
      <w:pPr>
        <w:ind w:firstLine="720"/>
        <w:rPr>
          <w:rFonts w:eastAsia="Times New Roman"/>
          <w:sz w:val="28"/>
          <w:szCs w:val="28"/>
        </w:rPr>
      </w:pPr>
    </w:p>
    <w:p w:rsidR="0090713D" w:rsidRPr="00B6723D" w:rsidRDefault="0090713D" w:rsidP="00144ACF">
      <w:pPr>
        <w:ind w:firstLine="720"/>
        <w:rPr>
          <w:rFonts w:eastAsia="Times New Roman"/>
          <w:sz w:val="28"/>
          <w:szCs w:val="28"/>
        </w:rPr>
      </w:pPr>
    </w:p>
    <w:p w:rsidR="0090713D" w:rsidRPr="00B6723D" w:rsidRDefault="0090713D" w:rsidP="00144ACF">
      <w:pPr>
        <w:ind w:firstLine="720"/>
        <w:rPr>
          <w:rFonts w:eastAsia="Times New Roman"/>
          <w:sz w:val="28"/>
          <w:szCs w:val="28"/>
        </w:rPr>
      </w:pPr>
    </w:p>
    <w:p w:rsidR="0090713D" w:rsidRPr="00B6723D" w:rsidRDefault="0090713D" w:rsidP="00144ACF">
      <w:pPr>
        <w:ind w:firstLine="720"/>
        <w:rPr>
          <w:rFonts w:eastAsia="Times New Roman"/>
          <w:sz w:val="28"/>
          <w:szCs w:val="28"/>
        </w:rPr>
      </w:pPr>
    </w:p>
    <w:p w:rsidR="0090713D" w:rsidRPr="00B6723D" w:rsidRDefault="0090713D" w:rsidP="00144ACF">
      <w:pPr>
        <w:ind w:firstLine="720"/>
        <w:rPr>
          <w:rFonts w:eastAsia="Times New Roman"/>
          <w:sz w:val="28"/>
          <w:szCs w:val="28"/>
        </w:rPr>
      </w:pPr>
    </w:p>
    <w:p w:rsidR="0090713D" w:rsidRPr="00B6723D" w:rsidRDefault="0090713D" w:rsidP="00144ACF">
      <w:pPr>
        <w:ind w:firstLine="720"/>
        <w:rPr>
          <w:rFonts w:eastAsia="Times New Roman"/>
          <w:sz w:val="28"/>
          <w:szCs w:val="28"/>
        </w:rPr>
      </w:pPr>
    </w:p>
    <w:p w:rsidR="0090713D" w:rsidRPr="00B6723D" w:rsidRDefault="0090713D" w:rsidP="00144ACF">
      <w:pPr>
        <w:ind w:firstLine="720"/>
        <w:rPr>
          <w:rFonts w:eastAsia="Times New Roman"/>
          <w:sz w:val="28"/>
          <w:szCs w:val="28"/>
        </w:rPr>
      </w:pPr>
    </w:p>
    <w:p w:rsidR="0090713D" w:rsidRPr="00B6723D" w:rsidRDefault="0090713D" w:rsidP="00144ACF">
      <w:pPr>
        <w:ind w:firstLine="720"/>
        <w:rPr>
          <w:rFonts w:eastAsia="Times New Roman"/>
          <w:sz w:val="28"/>
          <w:szCs w:val="28"/>
        </w:rPr>
      </w:pPr>
    </w:p>
    <w:p w:rsidR="0090713D" w:rsidRPr="00B6723D" w:rsidRDefault="0090713D" w:rsidP="00144ACF">
      <w:pPr>
        <w:ind w:firstLine="720"/>
        <w:rPr>
          <w:rFonts w:eastAsia="Times New Roman"/>
          <w:sz w:val="28"/>
          <w:szCs w:val="28"/>
        </w:rPr>
      </w:pPr>
    </w:p>
    <w:p w:rsidR="0090713D" w:rsidRPr="00B6723D" w:rsidRDefault="0090713D" w:rsidP="00144ACF">
      <w:pPr>
        <w:ind w:firstLine="720"/>
        <w:rPr>
          <w:rFonts w:eastAsia="Times New Roman"/>
          <w:sz w:val="28"/>
          <w:szCs w:val="28"/>
        </w:rPr>
      </w:pPr>
    </w:p>
    <w:p w:rsidR="0090713D" w:rsidRPr="00B6723D" w:rsidRDefault="0090713D" w:rsidP="00144ACF">
      <w:pPr>
        <w:ind w:firstLine="720"/>
        <w:rPr>
          <w:rFonts w:eastAsia="Times New Roman"/>
          <w:sz w:val="28"/>
          <w:szCs w:val="28"/>
        </w:rPr>
      </w:pPr>
    </w:p>
    <w:p w:rsidR="0090713D" w:rsidRPr="00B6723D" w:rsidRDefault="0090713D" w:rsidP="00144ACF">
      <w:pPr>
        <w:ind w:firstLine="720"/>
        <w:rPr>
          <w:rFonts w:eastAsia="Times New Roman"/>
          <w:sz w:val="28"/>
          <w:szCs w:val="28"/>
        </w:rPr>
      </w:pPr>
    </w:p>
    <w:tbl>
      <w:tblPr>
        <w:tblW w:w="9355" w:type="dxa"/>
        <w:tblInd w:w="108" w:type="dxa"/>
        <w:tblLook w:val="04A0" w:firstRow="1" w:lastRow="0" w:firstColumn="1" w:lastColumn="0" w:noHBand="0" w:noVBand="1"/>
      </w:tblPr>
      <w:tblGrid>
        <w:gridCol w:w="1196"/>
        <w:gridCol w:w="8159"/>
      </w:tblGrid>
      <w:tr w:rsidR="00B6723D" w:rsidRPr="00B6723D" w:rsidTr="00AF4704">
        <w:trPr>
          <w:trHeight w:val="1335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3D" w:rsidRPr="00B6723D" w:rsidRDefault="0090713D" w:rsidP="0090713D">
            <w:pPr>
              <w:ind w:firstLine="0"/>
              <w:jc w:val="left"/>
              <w:rPr>
                <w:rFonts w:eastAsia="Times New Roman"/>
                <w:kern w:val="0"/>
              </w:rPr>
            </w:pPr>
          </w:p>
        </w:tc>
        <w:tc>
          <w:tcPr>
            <w:tcW w:w="8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4642" w:rsidRPr="00B6723D" w:rsidRDefault="00A14642" w:rsidP="00124805">
            <w:pPr>
              <w:tabs>
                <w:tab w:val="left" w:pos="5500"/>
              </w:tabs>
              <w:ind w:left="5359" w:right="33" w:hanging="709"/>
              <w:jc w:val="left"/>
              <w:rPr>
                <w:sz w:val="28"/>
                <w:szCs w:val="28"/>
              </w:rPr>
            </w:pPr>
            <w:r w:rsidRPr="00B6723D">
              <w:rPr>
                <w:sz w:val="28"/>
                <w:szCs w:val="28"/>
              </w:rPr>
              <w:t>Приложение 2</w:t>
            </w:r>
          </w:p>
          <w:p w:rsidR="00A14642" w:rsidRPr="00B6723D" w:rsidRDefault="00A14642" w:rsidP="00124805">
            <w:pPr>
              <w:ind w:left="5359" w:right="33" w:hanging="709"/>
              <w:jc w:val="left"/>
              <w:rPr>
                <w:sz w:val="28"/>
                <w:szCs w:val="28"/>
              </w:rPr>
            </w:pPr>
            <w:r w:rsidRPr="00B6723D">
              <w:rPr>
                <w:sz w:val="28"/>
                <w:szCs w:val="28"/>
              </w:rPr>
              <w:t>к решению Думы города</w:t>
            </w:r>
          </w:p>
          <w:p w:rsidR="00ED5BB7" w:rsidRPr="00ED5BB7" w:rsidRDefault="00ED5BB7" w:rsidP="00ED5BB7">
            <w:pPr>
              <w:ind w:left="4650" w:firstLine="0"/>
              <w:jc w:val="left"/>
              <w:rPr>
                <w:sz w:val="28"/>
                <w:szCs w:val="28"/>
              </w:rPr>
            </w:pPr>
            <w:r w:rsidRPr="00B6723D">
              <w:rPr>
                <w:sz w:val="28"/>
                <w:szCs w:val="28"/>
              </w:rPr>
              <w:t xml:space="preserve">от </w:t>
            </w:r>
            <w:r w:rsidRPr="00ED5BB7">
              <w:rPr>
                <w:sz w:val="28"/>
                <w:szCs w:val="28"/>
                <w:u w:val="single"/>
              </w:rPr>
              <w:t>01.07.2016</w:t>
            </w:r>
            <w:r>
              <w:rPr>
                <w:sz w:val="28"/>
                <w:szCs w:val="28"/>
              </w:rPr>
              <w:t xml:space="preserve"> </w:t>
            </w:r>
            <w:r w:rsidRPr="00B6723D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ED5BB7">
              <w:rPr>
                <w:sz w:val="28"/>
                <w:szCs w:val="28"/>
                <w:u w:val="single"/>
              </w:rPr>
              <w:t>907-</w:t>
            </w:r>
            <w:r w:rsidRPr="00ED5BB7">
              <w:rPr>
                <w:sz w:val="28"/>
                <w:szCs w:val="28"/>
                <w:u w:val="single"/>
                <w:lang w:val="en-US"/>
              </w:rPr>
              <w:t>V</w:t>
            </w:r>
            <w:r w:rsidRPr="00ED5BB7">
              <w:rPr>
                <w:sz w:val="28"/>
                <w:szCs w:val="28"/>
                <w:u w:val="single"/>
              </w:rPr>
              <w:t xml:space="preserve"> ДГ</w:t>
            </w:r>
          </w:p>
          <w:p w:rsidR="004E16E2" w:rsidRDefault="004E16E2" w:rsidP="00A14642">
            <w:pPr>
              <w:ind w:left="5359" w:hanging="709"/>
              <w:jc w:val="left"/>
              <w:rPr>
                <w:sz w:val="28"/>
                <w:szCs w:val="28"/>
              </w:rPr>
            </w:pPr>
          </w:p>
          <w:p w:rsidR="002952DE" w:rsidRDefault="004E16E2" w:rsidP="00C00FB0">
            <w:pPr>
              <w:ind w:left="578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4E16E2" w:rsidRPr="00B6723D" w:rsidRDefault="00BC680A" w:rsidP="00C00FB0">
            <w:pPr>
              <w:ind w:left="578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6723D">
              <w:rPr>
                <w:sz w:val="28"/>
                <w:szCs w:val="28"/>
              </w:rPr>
              <w:t xml:space="preserve"> Стратегии 2030 </w:t>
            </w:r>
          </w:p>
          <w:p w:rsidR="0090713D" w:rsidRPr="00B6723D" w:rsidRDefault="0090713D" w:rsidP="0090713D">
            <w:pPr>
              <w:ind w:firstLine="0"/>
              <w:jc w:val="right"/>
              <w:rPr>
                <w:rFonts w:eastAsia="Times New Roman"/>
                <w:kern w:val="0"/>
              </w:rPr>
            </w:pPr>
          </w:p>
        </w:tc>
      </w:tr>
      <w:tr w:rsidR="00B6723D" w:rsidRPr="00B6723D" w:rsidTr="00AF4704">
        <w:trPr>
          <w:trHeight w:val="1905"/>
        </w:trPr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16E2" w:rsidRDefault="00FB3DDE" w:rsidP="004E16E2">
            <w:pPr>
              <w:ind w:firstLine="0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>Перечень мероприятий (объектов)</w:t>
            </w:r>
            <w:r w:rsidR="0090713D" w:rsidRPr="00B6723D">
              <w:rPr>
                <w:rFonts w:eastAsia="Times New Roman"/>
                <w:kern w:val="0"/>
                <w:sz w:val="28"/>
                <w:szCs w:val="28"/>
              </w:rPr>
              <w:t xml:space="preserve">, </w:t>
            </w:r>
            <w:r w:rsidRPr="00B6723D">
              <w:rPr>
                <w:rFonts w:eastAsia="Times New Roman"/>
                <w:kern w:val="0"/>
                <w:sz w:val="28"/>
                <w:szCs w:val="28"/>
              </w:rPr>
              <w:t>планируемы</w:t>
            </w:r>
            <w:r w:rsidR="00124805">
              <w:rPr>
                <w:rFonts w:eastAsia="Times New Roman"/>
                <w:kern w:val="0"/>
                <w:sz w:val="28"/>
                <w:szCs w:val="28"/>
              </w:rPr>
              <w:t>х</w:t>
            </w:r>
            <w:r w:rsidR="0090713D" w:rsidRPr="00B6723D">
              <w:rPr>
                <w:rFonts w:eastAsia="Times New Roman"/>
                <w:kern w:val="0"/>
                <w:sz w:val="28"/>
                <w:szCs w:val="28"/>
              </w:rPr>
              <w:t xml:space="preserve"> к реализации в рамках направлений Стратегии социально-экономического развития муниципального образования городской округ город Сургут </w:t>
            </w:r>
            <w:r w:rsidRPr="00B6723D">
              <w:rPr>
                <w:rFonts w:eastAsia="Times New Roman"/>
                <w:kern w:val="0"/>
                <w:sz w:val="28"/>
                <w:szCs w:val="28"/>
              </w:rPr>
              <w:t xml:space="preserve">на период </w:t>
            </w:r>
            <w:r w:rsidR="00124805">
              <w:rPr>
                <w:rFonts w:eastAsia="Times New Roman"/>
                <w:kern w:val="0"/>
                <w:sz w:val="28"/>
                <w:szCs w:val="28"/>
              </w:rPr>
              <w:br/>
            </w:r>
            <w:r w:rsidRPr="00B6723D">
              <w:rPr>
                <w:rFonts w:eastAsia="Times New Roman"/>
                <w:kern w:val="0"/>
                <w:sz w:val="28"/>
                <w:szCs w:val="28"/>
              </w:rPr>
              <w:t>до 2030 года,</w:t>
            </w:r>
            <w:r w:rsidR="0090713D" w:rsidRPr="00B6723D">
              <w:rPr>
                <w:rFonts w:eastAsia="Times New Roman"/>
                <w:kern w:val="0"/>
                <w:sz w:val="28"/>
                <w:szCs w:val="28"/>
              </w:rPr>
              <w:t xml:space="preserve"> срок реализации которых в соответствии с </w:t>
            </w:r>
            <w:r w:rsidRPr="00B6723D">
              <w:rPr>
                <w:rFonts w:eastAsia="Times New Roman"/>
                <w:kern w:val="0"/>
                <w:sz w:val="28"/>
                <w:szCs w:val="28"/>
              </w:rPr>
              <w:t xml:space="preserve">«дорожной картой» </w:t>
            </w:r>
            <w:r w:rsidR="0090713D" w:rsidRPr="00B6723D">
              <w:rPr>
                <w:rFonts w:eastAsia="Times New Roman"/>
                <w:kern w:val="0"/>
                <w:sz w:val="28"/>
                <w:szCs w:val="28"/>
              </w:rPr>
              <w:t xml:space="preserve">по реализации </w:t>
            </w:r>
            <w:r w:rsidRPr="00B6723D">
              <w:rPr>
                <w:rFonts w:eastAsia="Times New Roman"/>
                <w:kern w:val="0"/>
                <w:sz w:val="28"/>
                <w:szCs w:val="28"/>
              </w:rPr>
              <w:t>г</w:t>
            </w:r>
            <w:r w:rsidR="0090713D" w:rsidRPr="00B6723D">
              <w:rPr>
                <w:rFonts w:eastAsia="Times New Roman"/>
                <w:kern w:val="0"/>
                <w:sz w:val="28"/>
                <w:szCs w:val="28"/>
              </w:rPr>
              <w:t xml:space="preserve">енерального плана </w:t>
            </w:r>
            <w:r w:rsidRPr="00B6723D">
              <w:rPr>
                <w:rFonts w:eastAsia="Times New Roman"/>
                <w:kern w:val="0"/>
                <w:sz w:val="28"/>
                <w:szCs w:val="28"/>
              </w:rPr>
              <w:t xml:space="preserve">в пределах </w:t>
            </w:r>
            <w:r w:rsidR="0090713D" w:rsidRPr="00B6723D">
              <w:rPr>
                <w:rFonts w:eastAsia="Times New Roman"/>
                <w:kern w:val="0"/>
                <w:sz w:val="28"/>
                <w:szCs w:val="28"/>
              </w:rPr>
              <w:t>2030</w:t>
            </w:r>
            <w:r w:rsidR="00124805">
              <w:rPr>
                <w:rFonts w:eastAsia="Times New Roman"/>
                <w:kern w:val="0"/>
                <w:sz w:val="28"/>
                <w:szCs w:val="28"/>
              </w:rPr>
              <w:t xml:space="preserve"> – </w:t>
            </w:r>
            <w:r w:rsidR="0090713D" w:rsidRPr="00B6723D">
              <w:rPr>
                <w:rFonts w:eastAsia="Times New Roman"/>
                <w:kern w:val="0"/>
                <w:sz w:val="28"/>
                <w:szCs w:val="28"/>
              </w:rPr>
              <w:t>2035 год</w:t>
            </w:r>
            <w:r w:rsidRPr="00B6723D">
              <w:rPr>
                <w:rFonts w:eastAsia="Times New Roman"/>
                <w:kern w:val="0"/>
                <w:sz w:val="28"/>
                <w:szCs w:val="28"/>
              </w:rPr>
              <w:t>ов</w:t>
            </w:r>
            <w:r w:rsidR="004E16E2">
              <w:rPr>
                <w:rFonts w:eastAsia="Times New Roman"/>
                <w:kern w:val="0"/>
                <w:sz w:val="28"/>
                <w:szCs w:val="28"/>
              </w:rPr>
              <w:t xml:space="preserve"> </w:t>
            </w:r>
          </w:p>
          <w:p w:rsidR="004E16E2" w:rsidRPr="00B6723D" w:rsidRDefault="004E16E2" w:rsidP="004E16E2">
            <w:pPr>
              <w:ind w:firstLine="0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</w:p>
        </w:tc>
      </w:tr>
      <w:tr w:rsidR="00B6723D" w:rsidRPr="00B6723D" w:rsidTr="008C2EC7">
        <w:trPr>
          <w:trHeight w:val="36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356" w:rsidRPr="00B6723D" w:rsidRDefault="00944356" w:rsidP="00944356">
            <w:pPr>
              <w:ind w:firstLine="0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>№ п/п</w:t>
            </w:r>
          </w:p>
        </w:tc>
        <w:tc>
          <w:tcPr>
            <w:tcW w:w="8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356" w:rsidRPr="00B6723D" w:rsidRDefault="00944356" w:rsidP="00944356">
            <w:pPr>
              <w:ind w:firstLine="0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>Перечень проектов (мероприятий), инвестиционных проектов</w:t>
            </w:r>
          </w:p>
        </w:tc>
      </w:tr>
      <w:tr w:rsidR="00124805" w:rsidRPr="00B6723D" w:rsidTr="008C2EC7">
        <w:trPr>
          <w:trHeight w:val="3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805" w:rsidRPr="00246980" w:rsidRDefault="00124805" w:rsidP="00944356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246980">
              <w:rPr>
                <w:rFonts w:eastAsia="Times New Roman"/>
                <w:kern w:val="0"/>
              </w:rPr>
              <w:t>1.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805" w:rsidRPr="00B6723D" w:rsidRDefault="00124805" w:rsidP="00124805">
            <w:pPr>
              <w:ind w:firstLine="0"/>
              <w:jc w:val="left"/>
              <w:rPr>
                <w:rFonts w:eastAsia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kern w:val="0"/>
                <w:sz w:val="28"/>
                <w:szCs w:val="28"/>
              </w:rPr>
              <w:t xml:space="preserve">Направление «Предпринимательство» </w:t>
            </w:r>
          </w:p>
        </w:tc>
      </w:tr>
      <w:tr w:rsidR="00B6723D" w:rsidRPr="00B6723D" w:rsidTr="008C2EC7">
        <w:trPr>
          <w:trHeight w:val="3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56" w:rsidRPr="00124805" w:rsidRDefault="00944356" w:rsidP="00944356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124805">
              <w:rPr>
                <w:rFonts w:eastAsia="Times New Roman"/>
                <w:kern w:val="0"/>
              </w:rPr>
              <w:t>1.2.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56" w:rsidRPr="00B6723D" w:rsidRDefault="00944356" w:rsidP="00124805">
            <w:pPr>
              <w:ind w:firstLine="0"/>
              <w:jc w:val="left"/>
              <w:rPr>
                <w:rFonts w:eastAsia="Times New Roman"/>
                <w:b/>
                <w:bCs/>
                <w:kern w:val="0"/>
                <w:sz w:val="28"/>
                <w:szCs w:val="28"/>
              </w:rPr>
            </w:pPr>
            <w:r w:rsidRPr="00B6723D">
              <w:rPr>
                <w:rFonts w:eastAsia="Times New Roman"/>
                <w:b/>
                <w:bCs/>
                <w:kern w:val="0"/>
                <w:sz w:val="28"/>
                <w:szCs w:val="28"/>
              </w:rPr>
              <w:t xml:space="preserve">Вектор </w:t>
            </w:r>
            <w:r w:rsidR="00124805">
              <w:rPr>
                <w:rFonts w:eastAsia="Times New Roman"/>
                <w:b/>
                <w:bCs/>
                <w:kern w:val="0"/>
                <w:sz w:val="28"/>
                <w:szCs w:val="28"/>
              </w:rPr>
              <w:t>«</w:t>
            </w:r>
            <w:r w:rsidRPr="00B6723D">
              <w:rPr>
                <w:rFonts w:eastAsia="Times New Roman"/>
                <w:b/>
                <w:bCs/>
                <w:kern w:val="0"/>
                <w:sz w:val="28"/>
                <w:szCs w:val="28"/>
              </w:rPr>
              <w:t>Бизнес</w:t>
            </w:r>
            <w:r w:rsidR="00124805">
              <w:rPr>
                <w:rFonts w:eastAsia="Times New Roman"/>
                <w:b/>
                <w:bCs/>
                <w:kern w:val="0"/>
                <w:sz w:val="28"/>
                <w:szCs w:val="28"/>
              </w:rPr>
              <w:t>»</w:t>
            </w:r>
          </w:p>
        </w:tc>
      </w:tr>
      <w:tr w:rsidR="00B6723D" w:rsidRPr="00B6723D" w:rsidTr="008C2EC7">
        <w:trPr>
          <w:trHeight w:val="3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56" w:rsidRPr="00124805" w:rsidRDefault="00944356" w:rsidP="00944356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124805">
              <w:rPr>
                <w:rFonts w:eastAsia="Times New Roman"/>
                <w:kern w:val="0"/>
              </w:rPr>
              <w:t>1.2.1.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56" w:rsidRPr="00B6723D" w:rsidRDefault="00944356" w:rsidP="00124805">
            <w:pPr>
              <w:ind w:firstLine="0"/>
              <w:jc w:val="left"/>
              <w:rPr>
                <w:rFonts w:eastAsia="Times New Roman"/>
                <w:kern w:val="0"/>
                <w:sz w:val="28"/>
                <w:szCs w:val="28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 xml:space="preserve">Строительство многофункционального комплекса </w:t>
            </w:r>
            <w:r w:rsidR="00124805">
              <w:rPr>
                <w:rFonts w:eastAsia="Times New Roman"/>
                <w:kern w:val="0"/>
                <w:sz w:val="28"/>
                <w:szCs w:val="28"/>
              </w:rPr>
              <w:t>«</w:t>
            </w:r>
            <w:r w:rsidRPr="00B6723D">
              <w:rPr>
                <w:rFonts w:eastAsia="Times New Roman"/>
                <w:kern w:val="0"/>
                <w:sz w:val="28"/>
                <w:szCs w:val="28"/>
              </w:rPr>
              <w:t>Югра</w:t>
            </w:r>
            <w:r w:rsidR="00124805">
              <w:rPr>
                <w:rFonts w:eastAsia="Times New Roman"/>
                <w:kern w:val="0"/>
                <w:sz w:val="28"/>
                <w:szCs w:val="28"/>
              </w:rPr>
              <w:t>»</w:t>
            </w:r>
            <w:r w:rsidRPr="00B6723D">
              <w:rPr>
                <w:rFonts w:eastAsia="Times New Roman"/>
                <w:kern w:val="0"/>
                <w:sz w:val="28"/>
                <w:szCs w:val="28"/>
              </w:rPr>
              <w:t xml:space="preserve"> (КК4)</w:t>
            </w:r>
          </w:p>
        </w:tc>
      </w:tr>
      <w:tr w:rsidR="00124805" w:rsidRPr="00B6723D" w:rsidTr="008C2EC7">
        <w:trPr>
          <w:trHeight w:val="3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805" w:rsidRPr="00246980" w:rsidRDefault="00124805" w:rsidP="00944356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246980">
              <w:rPr>
                <w:rFonts w:eastAsia="Times New Roman"/>
                <w:kern w:val="0"/>
              </w:rPr>
              <w:t>2.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805" w:rsidRPr="00B6723D" w:rsidRDefault="00124805" w:rsidP="00124805">
            <w:pPr>
              <w:ind w:firstLine="0"/>
              <w:jc w:val="left"/>
              <w:rPr>
                <w:rFonts w:eastAsia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kern w:val="0"/>
                <w:sz w:val="28"/>
                <w:szCs w:val="28"/>
              </w:rPr>
              <w:t>Направление «Человеческий потенциал»</w:t>
            </w:r>
          </w:p>
        </w:tc>
      </w:tr>
      <w:tr w:rsidR="00B6723D" w:rsidRPr="00B6723D" w:rsidTr="008C2EC7">
        <w:trPr>
          <w:trHeight w:val="3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356" w:rsidRPr="00246980" w:rsidRDefault="00944356" w:rsidP="00944356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246980">
              <w:rPr>
                <w:rFonts w:eastAsia="Times New Roman"/>
                <w:kern w:val="0"/>
              </w:rPr>
              <w:t>2.1.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356" w:rsidRPr="00B6723D" w:rsidRDefault="00944356" w:rsidP="00124805">
            <w:pPr>
              <w:ind w:firstLine="0"/>
              <w:jc w:val="left"/>
              <w:rPr>
                <w:rFonts w:eastAsia="Times New Roman"/>
                <w:b/>
                <w:bCs/>
                <w:kern w:val="0"/>
                <w:sz w:val="28"/>
                <w:szCs w:val="28"/>
              </w:rPr>
            </w:pPr>
            <w:r w:rsidRPr="00B6723D">
              <w:rPr>
                <w:rFonts w:eastAsia="Times New Roman"/>
                <w:b/>
                <w:bCs/>
                <w:kern w:val="0"/>
                <w:sz w:val="28"/>
                <w:szCs w:val="28"/>
              </w:rPr>
              <w:t xml:space="preserve">Вектор </w:t>
            </w:r>
            <w:r w:rsidR="00124805">
              <w:rPr>
                <w:rFonts w:eastAsia="Times New Roman"/>
                <w:b/>
                <w:bCs/>
                <w:kern w:val="0"/>
                <w:sz w:val="28"/>
                <w:szCs w:val="28"/>
              </w:rPr>
              <w:t>«</w:t>
            </w:r>
            <w:r w:rsidRPr="00B6723D">
              <w:rPr>
                <w:rFonts w:eastAsia="Times New Roman"/>
                <w:b/>
                <w:bCs/>
                <w:kern w:val="0"/>
                <w:sz w:val="28"/>
                <w:szCs w:val="28"/>
              </w:rPr>
              <w:t>Образование</w:t>
            </w:r>
            <w:r w:rsidR="00124805">
              <w:rPr>
                <w:rFonts w:eastAsia="Times New Roman"/>
                <w:b/>
                <w:bCs/>
                <w:kern w:val="0"/>
                <w:sz w:val="28"/>
                <w:szCs w:val="28"/>
              </w:rPr>
              <w:t>»</w:t>
            </w:r>
          </w:p>
        </w:tc>
      </w:tr>
      <w:tr w:rsidR="00B6723D" w:rsidRPr="00B6723D" w:rsidTr="008C2EC7">
        <w:trPr>
          <w:trHeight w:val="3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356" w:rsidRPr="00124805" w:rsidRDefault="00944356" w:rsidP="00944356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124805">
              <w:rPr>
                <w:rFonts w:eastAsia="Times New Roman"/>
                <w:kern w:val="0"/>
              </w:rPr>
              <w:t>2.1.1.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356" w:rsidRPr="00B6723D" w:rsidRDefault="00944356" w:rsidP="00124805">
            <w:pPr>
              <w:ind w:firstLine="0"/>
              <w:rPr>
                <w:rFonts w:eastAsia="Times New Roman"/>
                <w:kern w:val="0"/>
                <w:sz w:val="28"/>
                <w:szCs w:val="28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 xml:space="preserve">Строительство центра перспективного развития СУРГУ </w:t>
            </w:r>
            <w:r w:rsidR="00124805">
              <w:rPr>
                <w:rFonts w:eastAsia="Times New Roman"/>
                <w:kern w:val="0"/>
                <w:sz w:val="28"/>
                <w:szCs w:val="28"/>
              </w:rPr>
              <w:br/>
            </w:r>
            <w:r w:rsidRPr="00B6723D">
              <w:rPr>
                <w:rFonts w:eastAsia="Times New Roman"/>
                <w:kern w:val="0"/>
                <w:sz w:val="28"/>
                <w:szCs w:val="28"/>
              </w:rPr>
              <w:t>(Ядро центра)</w:t>
            </w:r>
          </w:p>
        </w:tc>
      </w:tr>
      <w:tr w:rsidR="00B6723D" w:rsidRPr="00B6723D" w:rsidTr="008C2EC7">
        <w:trPr>
          <w:trHeight w:val="7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356" w:rsidRPr="00B6723D" w:rsidRDefault="00944356" w:rsidP="00944356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B6723D">
              <w:rPr>
                <w:rFonts w:eastAsia="Times New Roman"/>
                <w:kern w:val="0"/>
              </w:rPr>
              <w:t>2.1.2.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356" w:rsidRPr="00B6723D" w:rsidRDefault="00944356" w:rsidP="0091371B">
            <w:pPr>
              <w:ind w:firstLine="0"/>
              <w:rPr>
                <w:rFonts w:eastAsia="Times New Roman"/>
                <w:kern w:val="0"/>
                <w:sz w:val="28"/>
                <w:szCs w:val="28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 xml:space="preserve">Строительство учебно-производственного центра </w:t>
            </w:r>
            <w:r w:rsidR="00124805">
              <w:rPr>
                <w:rFonts w:eastAsia="Times New Roman"/>
                <w:kern w:val="0"/>
                <w:sz w:val="28"/>
                <w:szCs w:val="28"/>
              </w:rPr>
              <w:t>«С</w:t>
            </w:r>
            <w:r w:rsidRPr="00B6723D">
              <w:rPr>
                <w:rFonts w:eastAsia="Times New Roman"/>
                <w:kern w:val="0"/>
                <w:sz w:val="28"/>
                <w:szCs w:val="28"/>
              </w:rPr>
              <w:t>ургутск</w:t>
            </w:r>
            <w:r w:rsidR="0091371B">
              <w:rPr>
                <w:rFonts w:eastAsia="Times New Roman"/>
                <w:kern w:val="0"/>
                <w:sz w:val="28"/>
                <w:szCs w:val="28"/>
              </w:rPr>
              <w:t>ая</w:t>
            </w:r>
            <w:r w:rsidRPr="00B6723D">
              <w:rPr>
                <w:rFonts w:eastAsia="Times New Roman"/>
                <w:kern w:val="0"/>
                <w:sz w:val="28"/>
                <w:szCs w:val="28"/>
              </w:rPr>
              <w:t xml:space="preserve"> районн</w:t>
            </w:r>
            <w:r w:rsidR="0091371B">
              <w:rPr>
                <w:rFonts w:eastAsia="Times New Roman"/>
                <w:kern w:val="0"/>
                <w:sz w:val="28"/>
                <w:szCs w:val="28"/>
              </w:rPr>
              <w:t>ая</w:t>
            </w:r>
            <w:r w:rsidRPr="00B6723D">
              <w:rPr>
                <w:rFonts w:eastAsia="Times New Roman"/>
                <w:kern w:val="0"/>
                <w:sz w:val="28"/>
                <w:szCs w:val="28"/>
              </w:rPr>
              <w:t xml:space="preserve"> оборонн</w:t>
            </w:r>
            <w:r w:rsidR="0091371B">
              <w:rPr>
                <w:rFonts w:eastAsia="Times New Roman"/>
                <w:kern w:val="0"/>
                <w:sz w:val="28"/>
                <w:szCs w:val="28"/>
              </w:rPr>
              <w:t>ая</w:t>
            </w:r>
            <w:r w:rsidRPr="00B6723D">
              <w:rPr>
                <w:rFonts w:eastAsia="Times New Roman"/>
                <w:kern w:val="0"/>
                <w:sz w:val="28"/>
                <w:szCs w:val="28"/>
              </w:rPr>
              <w:t xml:space="preserve"> спортивно-техническ</w:t>
            </w:r>
            <w:r w:rsidR="0091371B">
              <w:rPr>
                <w:rFonts w:eastAsia="Times New Roman"/>
                <w:kern w:val="0"/>
                <w:sz w:val="28"/>
                <w:szCs w:val="28"/>
              </w:rPr>
              <w:t>ая</w:t>
            </w:r>
            <w:r w:rsidRPr="00B6723D">
              <w:rPr>
                <w:rFonts w:eastAsia="Times New Roman"/>
                <w:kern w:val="0"/>
                <w:sz w:val="28"/>
                <w:szCs w:val="28"/>
              </w:rPr>
              <w:t xml:space="preserve"> организаци</w:t>
            </w:r>
            <w:r w:rsidR="0091371B">
              <w:rPr>
                <w:rFonts w:eastAsia="Times New Roman"/>
                <w:kern w:val="0"/>
                <w:sz w:val="28"/>
                <w:szCs w:val="28"/>
              </w:rPr>
              <w:t>я</w:t>
            </w:r>
            <w:r w:rsidR="00124805">
              <w:rPr>
                <w:rFonts w:eastAsia="Times New Roman"/>
                <w:kern w:val="0"/>
                <w:sz w:val="28"/>
                <w:szCs w:val="28"/>
              </w:rPr>
              <w:t xml:space="preserve">» </w:t>
            </w:r>
            <w:r w:rsidRPr="00B6723D">
              <w:rPr>
                <w:rFonts w:eastAsia="Times New Roman"/>
                <w:kern w:val="0"/>
                <w:sz w:val="28"/>
                <w:szCs w:val="28"/>
              </w:rPr>
              <w:t>(КК2А)</w:t>
            </w:r>
          </w:p>
        </w:tc>
      </w:tr>
      <w:tr w:rsidR="00B6723D" w:rsidRPr="00B6723D" w:rsidTr="008C2EC7">
        <w:trPr>
          <w:trHeight w:val="3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B6723D" w:rsidRDefault="00944356" w:rsidP="00944356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B6723D">
              <w:rPr>
                <w:rFonts w:eastAsia="Times New Roman"/>
                <w:kern w:val="0"/>
              </w:rPr>
              <w:t>2.1.3.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356" w:rsidRPr="00B6723D" w:rsidRDefault="00944356" w:rsidP="00944356">
            <w:pPr>
              <w:ind w:firstLine="0"/>
              <w:jc w:val="left"/>
              <w:rPr>
                <w:rFonts w:eastAsia="Times New Roman"/>
                <w:kern w:val="0"/>
                <w:sz w:val="28"/>
                <w:szCs w:val="28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>Строительство детского сада (Коммунальный квартал 36)</w:t>
            </w:r>
          </w:p>
        </w:tc>
      </w:tr>
      <w:tr w:rsidR="00B6723D" w:rsidRPr="00B6723D" w:rsidTr="008C2EC7">
        <w:trPr>
          <w:trHeight w:val="3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B6723D" w:rsidRDefault="00944356" w:rsidP="00944356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B6723D">
              <w:rPr>
                <w:rFonts w:eastAsia="Times New Roman"/>
                <w:kern w:val="0"/>
              </w:rPr>
              <w:t>2.1.4.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356" w:rsidRPr="00B6723D" w:rsidRDefault="00944356" w:rsidP="00944356">
            <w:pPr>
              <w:ind w:firstLine="0"/>
              <w:jc w:val="left"/>
              <w:rPr>
                <w:rFonts w:eastAsia="Times New Roman"/>
                <w:kern w:val="0"/>
                <w:sz w:val="28"/>
                <w:szCs w:val="28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>Строительство детского сада (мкр. 43)</w:t>
            </w:r>
          </w:p>
        </w:tc>
      </w:tr>
      <w:tr w:rsidR="00B6723D" w:rsidRPr="00B6723D" w:rsidTr="008C2EC7">
        <w:trPr>
          <w:trHeight w:val="3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B6723D" w:rsidRDefault="00944356" w:rsidP="00944356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B6723D">
              <w:rPr>
                <w:rFonts w:eastAsia="Times New Roman"/>
                <w:kern w:val="0"/>
              </w:rPr>
              <w:t>2.1.5.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356" w:rsidRPr="00B6723D" w:rsidRDefault="00944356" w:rsidP="00944356">
            <w:pPr>
              <w:ind w:firstLine="0"/>
              <w:jc w:val="left"/>
              <w:rPr>
                <w:rFonts w:eastAsia="Times New Roman"/>
                <w:kern w:val="0"/>
                <w:sz w:val="28"/>
                <w:szCs w:val="28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>Строительство детского сада (мкр. 48)</w:t>
            </w:r>
          </w:p>
        </w:tc>
      </w:tr>
      <w:tr w:rsidR="00B6723D" w:rsidRPr="00B6723D" w:rsidTr="008C2EC7">
        <w:trPr>
          <w:trHeight w:val="3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B6723D" w:rsidRDefault="00944356" w:rsidP="00944356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B6723D">
              <w:rPr>
                <w:rFonts w:eastAsia="Times New Roman"/>
                <w:kern w:val="0"/>
              </w:rPr>
              <w:t>2.1.6.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356" w:rsidRPr="00B6723D" w:rsidRDefault="00944356" w:rsidP="00944356">
            <w:pPr>
              <w:ind w:firstLine="0"/>
              <w:jc w:val="left"/>
              <w:rPr>
                <w:rFonts w:eastAsia="Times New Roman"/>
                <w:kern w:val="0"/>
                <w:sz w:val="28"/>
                <w:szCs w:val="28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>Строительство детского сада (мкр. 42)</w:t>
            </w:r>
          </w:p>
        </w:tc>
      </w:tr>
      <w:tr w:rsidR="00B6723D" w:rsidRPr="00B6723D" w:rsidTr="008C2EC7">
        <w:trPr>
          <w:trHeight w:val="3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B6723D" w:rsidRDefault="00944356" w:rsidP="00944356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B6723D">
              <w:rPr>
                <w:rFonts w:eastAsia="Times New Roman"/>
                <w:kern w:val="0"/>
              </w:rPr>
              <w:t>2.1.7.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356" w:rsidRPr="00B6723D" w:rsidRDefault="00944356" w:rsidP="00944356">
            <w:pPr>
              <w:ind w:firstLine="0"/>
              <w:jc w:val="left"/>
              <w:rPr>
                <w:rFonts w:eastAsia="Times New Roman"/>
                <w:kern w:val="0"/>
                <w:sz w:val="28"/>
                <w:szCs w:val="28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>Строительство детского сада (мкр. 39)</w:t>
            </w:r>
          </w:p>
        </w:tc>
      </w:tr>
      <w:tr w:rsidR="00B6723D" w:rsidRPr="00B6723D" w:rsidTr="008C2EC7">
        <w:trPr>
          <w:trHeight w:val="3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B6723D" w:rsidRDefault="00944356" w:rsidP="00944356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B6723D">
              <w:rPr>
                <w:rFonts w:eastAsia="Times New Roman"/>
                <w:kern w:val="0"/>
              </w:rPr>
              <w:t>2.1.8.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356" w:rsidRPr="00B6723D" w:rsidRDefault="00944356" w:rsidP="00944356">
            <w:pPr>
              <w:ind w:firstLine="0"/>
              <w:jc w:val="left"/>
              <w:rPr>
                <w:rFonts w:eastAsia="Times New Roman"/>
                <w:kern w:val="0"/>
                <w:sz w:val="28"/>
                <w:szCs w:val="28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>Строительство детского сада (мкр. 35)</w:t>
            </w:r>
          </w:p>
        </w:tc>
      </w:tr>
      <w:tr w:rsidR="00B6723D" w:rsidRPr="00B6723D" w:rsidTr="008C2EC7">
        <w:trPr>
          <w:trHeight w:val="3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B6723D" w:rsidRDefault="00944356" w:rsidP="00944356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B6723D">
              <w:rPr>
                <w:rFonts w:eastAsia="Times New Roman"/>
                <w:kern w:val="0"/>
              </w:rPr>
              <w:t>2.1.9.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356" w:rsidRPr="00B6723D" w:rsidRDefault="00944356" w:rsidP="00944356">
            <w:pPr>
              <w:ind w:firstLine="0"/>
              <w:jc w:val="left"/>
              <w:rPr>
                <w:rFonts w:eastAsia="Times New Roman"/>
                <w:kern w:val="0"/>
                <w:sz w:val="28"/>
                <w:szCs w:val="28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>Строительство детского сада (мкр. 35А)</w:t>
            </w:r>
          </w:p>
        </w:tc>
      </w:tr>
      <w:tr w:rsidR="00B6723D" w:rsidRPr="00B6723D" w:rsidTr="008C2EC7">
        <w:trPr>
          <w:trHeight w:val="3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B6723D" w:rsidRDefault="00944356" w:rsidP="00944356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B6723D">
              <w:rPr>
                <w:rFonts w:eastAsia="Times New Roman"/>
                <w:kern w:val="0"/>
              </w:rPr>
              <w:t>2.1.10.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356" w:rsidRPr="00B6723D" w:rsidRDefault="00944356" w:rsidP="00944356">
            <w:pPr>
              <w:ind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>Строительство детского сада (мкр. 35А)</w:t>
            </w:r>
          </w:p>
        </w:tc>
      </w:tr>
      <w:tr w:rsidR="00B6723D" w:rsidRPr="00B6723D" w:rsidTr="008C2EC7">
        <w:trPr>
          <w:trHeight w:val="3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B6723D" w:rsidRDefault="00944356" w:rsidP="00944356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B6723D">
              <w:rPr>
                <w:rFonts w:eastAsia="Times New Roman"/>
                <w:kern w:val="0"/>
              </w:rPr>
              <w:t>2.1.11.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356" w:rsidRPr="00B6723D" w:rsidRDefault="00944356" w:rsidP="00944356">
            <w:pPr>
              <w:ind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>Строительство детского сада (мкр. 35А)</w:t>
            </w:r>
          </w:p>
        </w:tc>
      </w:tr>
      <w:tr w:rsidR="00B6723D" w:rsidRPr="00B6723D" w:rsidTr="008C2EC7">
        <w:trPr>
          <w:trHeight w:val="3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B6723D" w:rsidRDefault="00944356" w:rsidP="00944356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B6723D">
              <w:rPr>
                <w:rFonts w:eastAsia="Times New Roman"/>
                <w:kern w:val="0"/>
              </w:rPr>
              <w:t>2.1.12.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356" w:rsidRPr="00B6723D" w:rsidRDefault="00944356" w:rsidP="00944356">
            <w:pPr>
              <w:ind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>Строительство детского сада (мкр. 51)</w:t>
            </w:r>
          </w:p>
        </w:tc>
      </w:tr>
      <w:tr w:rsidR="00B6723D" w:rsidRPr="00B6723D" w:rsidTr="008C2EC7">
        <w:trPr>
          <w:trHeight w:val="3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B6723D" w:rsidRDefault="00944356" w:rsidP="00944356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B6723D">
              <w:rPr>
                <w:rFonts w:eastAsia="Times New Roman"/>
                <w:kern w:val="0"/>
              </w:rPr>
              <w:t>2.1.13.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356" w:rsidRPr="00B6723D" w:rsidRDefault="00944356" w:rsidP="00944356">
            <w:pPr>
              <w:ind w:firstLine="0"/>
              <w:jc w:val="left"/>
              <w:rPr>
                <w:rFonts w:eastAsia="Times New Roman"/>
                <w:kern w:val="0"/>
                <w:sz w:val="28"/>
                <w:szCs w:val="28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>Строительство детского сада (мкр. 2)</w:t>
            </w:r>
          </w:p>
        </w:tc>
      </w:tr>
      <w:tr w:rsidR="00B6723D" w:rsidRPr="00B6723D" w:rsidTr="008C2EC7">
        <w:trPr>
          <w:trHeight w:val="3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B6723D" w:rsidRDefault="00944356" w:rsidP="00944356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</w:rPr>
              <w:t>2.1.14.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B6723D" w:rsidRDefault="00944356" w:rsidP="00944356">
            <w:pPr>
              <w:ind w:firstLine="0"/>
              <w:jc w:val="left"/>
              <w:rPr>
                <w:rFonts w:eastAsia="Times New Roman"/>
                <w:kern w:val="0"/>
                <w:sz w:val="28"/>
                <w:szCs w:val="28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>Строительство детского сада (ЦЖ2)</w:t>
            </w:r>
          </w:p>
        </w:tc>
      </w:tr>
      <w:tr w:rsidR="00B6723D" w:rsidRPr="00B6723D" w:rsidTr="006A5620">
        <w:trPr>
          <w:trHeight w:val="3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B6723D" w:rsidRDefault="00944356" w:rsidP="00944356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B6723D">
              <w:rPr>
                <w:rFonts w:eastAsia="Times New Roman"/>
                <w:kern w:val="0"/>
              </w:rPr>
              <w:t>2.1.15.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B6723D" w:rsidRDefault="00944356" w:rsidP="00944356">
            <w:pPr>
              <w:ind w:firstLine="0"/>
              <w:jc w:val="left"/>
              <w:rPr>
                <w:rFonts w:eastAsia="Times New Roman"/>
                <w:kern w:val="0"/>
                <w:sz w:val="28"/>
                <w:szCs w:val="28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>Строительство детского сада (мкр. 30А)</w:t>
            </w:r>
          </w:p>
        </w:tc>
      </w:tr>
      <w:tr w:rsidR="00B6723D" w:rsidRPr="00B6723D" w:rsidTr="006A5620">
        <w:trPr>
          <w:trHeight w:val="36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B6723D" w:rsidRDefault="00944356" w:rsidP="00944356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B6723D">
              <w:rPr>
                <w:rFonts w:eastAsia="Times New Roman"/>
                <w:kern w:val="0"/>
              </w:rPr>
              <w:t>2.1.16.</w:t>
            </w:r>
          </w:p>
        </w:tc>
        <w:tc>
          <w:tcPr>
            <w:tcW w:w="8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B6723D" w:rsidRDefault="00944356" w:rsidP="00944356">
            <w:pPr>
              <w:ind w:firstLine="0"/>
              <w:jc w:val="left"/>
              <w:rPr>
                <w:rFonts w:eastAsia="Times New Roman"/>
                <w:kern w:val="0"/>
                <w:sz w:val="28"/>
                <w:szCs w:val="28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>Строительство детского сада (п. СУ-4)</w:t>
            </w:r>
          </w:p>
        </w:tc>
      </w:tr>
      <w:tr w:rsidR="00B6723D" w:rsidRPr="00B6723D" w:rsidTr="00151FE9">
        <w:trPr>
          <w:trHeight w:val="3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B6723D" w:rsidRDefault="00944356" w:rsidP="00944356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B6723D">
              <w:rPr>
                <w:rFonts w:eastAsia="Times New Roman"/>
                <w:kern w:val="0"/>
              </w:rPr>
              <w:t>2.1.17.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B6723D" w:rsidRDefault="00944356" w:rsidP="00944356">
            <w:pPr>
              <w:ind w:firstLine="0"/>
              <w:jc w:val="left"/>
              <w:rPr>
                <w:rFonts w:eastAsia="Times New Roman"/>
                <w:kern w:val="0"/>
                <w:sz w:val="28"/>
                <w:szCs w:val="28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>Строительство детского сада (</w:t>
            </w:r>
            <w:r w:rsidRPr="00B6723D">
              <w:rPr>
                <w:rFonts w:eastAsia="Times New Roman"/>
                <w:kern w:val="0"/>
                <w:sz w:val="28"/>
                <w:szCs w:val="28"/>
                <w:lang w:val="en-US"/>
              </w:rPr>
              <w:t>XXII</w:t>
            </w:r>
            <w:r w:rsidRPr="00B6723D">
              <w:rPr>
                <w:rFonts w:eastAsia="Times New Roman"/>
                <w:kern w:val="0"/>
                <w:sz w:val="28"/>
                <w:szCs w:val="28"/>
              </w:rPr>
              <w:t>)</w:t>
            </w:r>
          </w:p>
        </w:tc>
      </w:tr>
      <w:tr w:rsidR="00B6723D" w:rsidRPr="00B6723D" w:rsidTr="00151FE9">
        <w:trPr>
          <w:trHeight w:val="36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B6723D" w:rsidRDefault="00944356" w:rsidP="00944356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B6723D">
              <w:rPr>
                <w:rFonts w:eastAsia="Times New Roman"/>
                <w:kern w:val="0"/>
              </w:rPr>
              <w:t>2.1.18.</w:t>
            </w:r>
          </w:p>
        </w:tc>
        <w:tc>
          <w:tcPr>
            <w:tcW w:w="8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B6723D" w:rsidRDefault="00944356" w:rsidP="00944356">
            <w:pPr>
              <w:ind w:firstLine="0"/>
              <w:jc w:val="left"/>
              <w:rPr>
                <w:rFonts w:eastAsia="Times New Roman"/>
                <w:kern w:val="0"/>
                <w:sz w:val="28"/>
                <w:szCs w:val="28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>Строительство детского сада (</w:t>
            </w:r>
            <w:r w:rsidRPr="00B6723D">
              <w:rPr>
                <w:rFonts w:eastAsia="Times New Roman"/>
                <w:kern w:val="0"/>
                <w:sz w:val="28"/>
                <w:szCs w:val="28"/>
                <w:lang w:val="en-US"/>
              </w:rPr>
              <w:t>XXII</w:t>
            </w:r>
            <w:r w:rsidRPr="00B6723D">
              <w:rPr>
                <w:rFonts w:eastAsia="Times New Roman"/>
                <w:kern w:val="0"/>
                <w:sz w:val="28"/>
                <w:szCs w:val="28"/>
              </w:rPr>
              <w:t>)</w:t>
            </w:r>
          </w:p>
        </w:tc>
      </w:tr>
      <w:tr w:rsidR="00B6723D" w:rsidRPr="00B6723D" w:rsidTr="002952DE">
        <w:trPr>
          <w:trHeight w:val="36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B6723D" w:rsidRDefault="00944356" w:rsidP="00944356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B6723D">
              <w:rPr>
                <w:rFonts w:eastAsia="Times New Roman"/>
                <w:kern w:val="0"/>
              </w:rPr>
              <w:t>2.1.19.</w:t>
            </w:r>
          </w:p>
        </w:tc>
        <w:tc>
          <w:tcPr>
            <w:tcW w:w="8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B6723D" w:rsidRDefault="00944356" w:rsidP="00944356">
            <w:pPr>
              <w:ind w:firstLine="0"/>
              <w:jc w:val="left"/>
              <w:rPr>
                <w:rFonts w:eastAsia="Times New Roman"/>
                <w:kern w:val="0"/>
                <w:sz w:val="28"/>
                <w:szCs w:val="28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>Строительство детского сада (</w:t>
            </w:r>
            <w:r w:rsidRPr="00B6723D">
              <w:rPr>
                <w:rFonts w:eastAsia="Times New Roman"/>
                <w:kern w:val="0"/>
                <w:sz w:val="28"/>
                <w:szCs w:val="28"/>
                <w:lang w:val="en-US"/>
              </w:rPr>
              <w:t>XXII</w:t>
            </w:r>
            <w:r w:rsidRPr="00B6723D">
              <w:rPr>
                <w:rFonts w:eastAsia="Times New Roman"/>
                <w:kern w:val="0"/>
                <w:sz w:val="28"/>
                <w:szCs w:val="28"/>
              </w:rPr>
              <w:t>)</w:t>
            </w:r>
          </w:p>
        </w:tc>
      </w:tr>
      <w:tr w:rsidR="00B6723D" w:rsidRPr="00B6723D" w:rsidTr="002952DE">
        <w:trPr>
          <w:trHeight w:val="36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B6723D" w:rsidRDefault="00944356" w:rsidP="00944356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B6723D">
              <w:rPr>
                <w:rFonts w:eastAsia="Times New Roman"/>
                <w:kern w:val="0"/>
              </w:rPr>
              <w:lastRenderedPageBreak/>
              <w:t>2.1.20.</w:t>
            </w:r>
          </w:p>
        </w:tc>
        <w:tc>
          <w:tcPr>
            <w:tcW w:w="8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B6723D" w:rsidRDefault="00944356" w:rsidP="00944356">
            <w:pPr>
              <w:ind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>Строительство детского сада (</w:t>
            </w:r>
            <w:r w:rsidRPr="00B6723D">
              <w:rPr>
                <w:rFonts w:eastAsia="Times New Roman"/>
                <w:kern w:val="0"/>
                <w:sz w:val="28"/>
                <w:szCs w:val="28"/>
                <w:lang w:val="en-US"/>
              </w:rPr>
              <w:t>XXII</w:t>
            </w:r>
            <w:r w:rsidRPr="00B6723D">
              <w:rPr>
                <w:rFonts w:eastAsia="Times New Roman"/>
                <w:kern w:val="0"/>
                <w:sz w:val="28"/>
                <w:szCs w:val="28"/>
              </w:rPr>
              <w:t>)</w:t>
            </w:r>
          </w:p>
        </w:tc>
      </w:tr>
      <w:tr w:rsidR="00B6723D" w:rsidRPr="00B6723D" w:rsidTr="008C2EC7">
        <w:trPr>
          <w:trHeight w:val="3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B6723D" w:rsidRDefault="00944356" w:rsidP="00944356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B6723D">
              <w:rPr>
                <w:rFonts w:eastAsia="Times New Roman"/>
                <w:kern w:val="0"/>
              </w:rPr>
              <w:t>2.1.21.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B6723D" w:rsidRDefault="00944356" w:rsidP="00944356">
            <w:pPr>
              <w:ind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>Строительство детского сада (</w:t>
            </w:r>
            <w:r w:rsidRPr="00B6723D">
              <w:rPr>
                <w:rFonts w:eastAsia="Times New Roman"/>
                <w:kern w:val="0"/>
                <w:sz w:val="28"/>
                <w:szCs w:val="28"/>
                <w:lang w:val="en-US"/>
              </w:rPr>
              <w:t>XXII</w:t>
            </w:r>
            <w:r w:rsidRPr="00B6723D">
              <w:rPr>
                <w:rFonts w:eastAsia="Times New Roman"/>
                <w:kern w:val="0"/>
                <w:sz w:val="28"/>
                <w:szCs w:val="28"/>
              </w:rPr>
              <w:t>)</w:t>
            </w:r>
          </w:p>
        </w:tc>
      </w:tr>
      <w:tr w:rsidR="00B6723D" w:rsidRPr="00B6723D" w:rsidTr="008C2EC7">
        <w:trPr>
          <w:trHeight w:val="3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B6723D" w:rsidRDefault="00944356" w:rsidP="00944356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B6723D">
              <w:rPr>
                <w:rFonts w:eastAsia="Times New Roman"/>
                <w:kern w:val="0"/>
              </w:rPr>
              <w:t>2.1.22.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B6723D" w:rsidRDefault="00944356" w:rsidP="00944356">
            <w:pPr>
              <w:ind w:firstLine="0"/>
              <w:jc w:val="left"/>
              <w:rPr>
                <w:rFonts w:eastAsia="Times New Roman"/>
                <w:kern w:val="0"/>
                <w:sz w:val="28"/>
                <w:szCs w:val="28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>Строительство детского сада (ЗПЛ2)</w:t>
            </w:r>
          </w:p>
        </w:tc>
      </w:tr>
      <w:tr w:rsidR="00B6723D" w:rsidRPr="00B6723D" w:rsidTr="008C2EC7">
        <w:trPr>
          <w:trHeight w:val="3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B6723D" w:rsidRDefault="00944356" w:rsidP="00944356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</w:rPr>
              <w:t>2.1.23.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B6723D" w:rsidRDefault="00944356" w:rsidP="00944356">
            <w:pPr>
              <w:ind w:firstLine="0"/>
              <w:jc w:val="left"/>
              <w:rPr>
                <w:rFonts w:eastAsia="Times New Roman"/>
                <w:kern w:val="0"/>
                <w:sz w:val="28"/>
                <w:szCs w:val="28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>Строительство детского сада (п. Снежный)</w:t>
            </w:r>
          </w:p>
        </w:tc>
      </w:tr>
      <w:tr w:rsidR="00B6723D" w:rsidRPr="00B6723D" w:rsidTr="008C2EC7">
        <w:trPr>
          <w:trHeight w:val="3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B6723D" w:rsidRDefault="00944356" w:rsidP="00944356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</w:rPr>
              <w:t>2.1.24.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B6723D" w:rsidRDefault="00944356" w:rsidP="00944356">
            <w:pPr>
              <w:ind w:firstLine="0"/>
              <w:jc w:val="left"/>
              <w:rPr>
                <w:rFonts w:eastAsia="Times New Roman"/>
                <w:kern w:val="0"/>
                <w:sz w:val="28"/>
                <w:szCs w:val="28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>Строительство детского сада (п. Юность)</w:t>
            </w:r>
          </w:p>
        </w:tc>
      </w:tr>
      <w:tr w:rsidR="00B6723D" w:rsidRPr="00B6723D" w:rsidTr="008C2EC7">
        <w:trPr>
          <w:trHeight w:val="3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B6723D" w:rsidRDefault="00944356" w:rsidP="00944356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</w:rPr>
              <w:t>2.1.25.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B6723D" w:rsidRDefault="00944356" w:rsidP="00944356">
            <w:pPr>
              <w:ind w:firstLine="0"/>
              <w:jc w:val="left"/>
              <w:rPr>
                <w:rFonts w:eastAsia="Times New Roman"/>
                <w:kern w:val="0"/>
                <w:sz w:val="28"/>
                <w:szCs w:val="28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>Строительство детского сада (п. Юность)</w:t>
            </w:r>
          </w:p>
        </w:tc>
      </w:tr>
      <w:tr w:rsidR="00B6723D" w:rsidRPr="00B6723D" w:rsidTr="008C2EC7">
        <w:trPr>
          <w:trHeight w:val="3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B6723D" w:rsidRDefault="00944356" w:rsidP="00944356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</w:rPr>
              <w:t>2.1.26.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B6723D" w:rsidRDefault="00944356" w:rsidP="00944356">
            <w:pPr>
              <w:ind w:firstLine="0"/>
              <w:jc w:val="left"/>
              <w:rPr>
                <w:rFonts w:eastAsia="Times New Roman"/>
                <w:kern w:val="0"/>
                <w:sz w:val="28"/>
                <w:szCs w:val="28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>Строительство детского сада (П-2, П-7, П-12, пойма 5)</w:t>
            </w:r>
          </w:p>
        </w:tc>
      </w:tr>
      <w:tr w:rsidR="00B6723D" w:rsidRPr="00B6723D" w:rsidTr="008C2EC7">
        <w:trPr>
          <w:trHeight w:val="3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B6723D" w:rsidRDefault="00944356" w:rsidP="00944356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</w:rPr>
              <w:t>2.1.27.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B6723D" w:rsidRDefault="00944356" w:rsidP="00944356">
            <w:pPr>
              <w:ind w:firstLine="0"/>
              <w:jc w:val="left"/>
              <w:rPr>
                <w:rFonts w:eastAsia="Times New Roman"/>
                <w:kern w:val="0"/>
                <w:sz w:val="28"/>
                <w:szCs w:val="28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>Строительство детского сада (п. Пойма)</w:t>
            </w:r>
          </w:p>
        </w:tc>
      </w:tr>
      <w:tr w:rsidR="00B6723D" w:rsidRPr="00B6723D" w:rsidTr="008C2EC7">
        <w:trPr>
          <w:trHeight w:val="3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B6723D" w:rsidRDefault="00944356" w:rsidP="00944356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</w:rPr>
              <w:t>2.1.28.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B6723D" w:rsidRDefault="00944356" w:rsidP="00944356">
            <w:pPr>
              <w:ind w:firstLine="0"/>
              <w:jc w:val="left"/>
              <w:rPr>
                <w:rFonts w:eastAsia="Times New Roman"/>
                <w:kern w:val="0"/>
                <w:sz w:val="28"/>
                <w:szCs w:val="28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>Строительство детского сада (СЗП2)</w:t>
            </w:r>
          </w:p>
        </w:tc>
      </w:tr>
      <w:tr w:rsidR="00B6723D" w:rsidRPr="00B6723D" w:rsidTr="008C2EC7">
        <w:trPr>
          <w:trHeight w:val="3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B6723D" w:rsidRDefault="00944356" w:rsidP="00944356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B6723D">
              <w:rPr>
                <w:rFonts w:eastAsia="Times New Roman"/>
                <w:kern w:val="0"/>
              </w:rPr>
              <w:t>2.1.29.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B6723D" w:rsidRDefault="00944356" w:rsidP="00944356">
            <w:pPr>
              <w:ind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>Строительство детского сада (СЗП2)</w:t>
            </w:r>
          </w:p>
        </w:tc>
      </w:tr>
      <w:tr w:rsidR="00B6723D" w:rsidRPr="00B6723D" w:rsidTr="008C2EC7">
        <w:trPr>
          <w:trHeight w:val="3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B6723D" w:rsidRDefault="00944356" w:rsidP="00944356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</w:rPr>
              <w:t>2.1.30.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B6723D" w:rsidRDefault="00944356" w:rsidP="00944356">
            <w:pPr>
              <w:ind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>Строительство детского сада (СЗП2)</w:t>
            </w:r>
          </w:p>
        </w:tc>
      </w:tr>
      <w:tr w:rsidR="00B6723D" w:rsidRPr="00B6723D" w:rsidTr="008C2EC7">
        <w:trPr>
          <w:trHeight w:val="3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B6723D" w:rsidRDefault="00944356" w:rsidP="00944356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</w:rPr>
              <w:t>2.1.31.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B6723D" w:rsidRDefault="00944356" w:rsidP="00944356">
            <w:pPr>
              <w:ind w:firstLine="0"/>
              <w:jc w:val="left"/>
              <w:rPr>
                <w:rFonts w:eastAsia="Times New Roman"/>
                <w:kern w:val="0"/>
                <w:sz w:val="28"/>
                <w:szCs w:val="28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>Строительство детского сада (СЗП2)</w:t>
            </w:r>
          </w:p>
        </w:tc>
      </w:tr>
      <w:tr w:rsidR="00B6723D" w:rsidRPr="00B6723D" w:rsidTr="008C2EC7">
        <w:trPr>
          <w:trHeight w:val="3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B6723D" w:rsidRDefault="00944356" w:rsidP="00944356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</w:rPr>
              <w:t>2.1.32.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B6723D" w:rsidRDefault="00944356" w:rsidP="00944356">
            <w:pPr>
              <w:ind w:firstLine="0"/>
              <w:jc w:val="left"/>
              <w:rPr>
                <w:rFonts w:eastAsia="Times New Roman"/>
                <w:kern w:val="0"/>
                <w:sz w:val="28"/>
                <w:szCs w:val="28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>Строительство детского сада (СЗП2)</w:t>
            </w:r>
          </w:p>
        </w:tc>
      </w:tr>
      <w:tr w:rsidR="00B6723D" w:rsidRPr="00B6723D" w:rsidTr="008C2EC7">
        <w:trPr>
          <w:trHeight w:val="3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B6723D" w:rsidRDefault="00944356" w:rsidP="00944356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</w:rPr>
              <w:t>2.1.33.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B6723D" w:rsidRDefault="00944356" w:rsidP="00944356">
            <w:pPr>
              <w:ind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>Строительство детского сада (СЗП2)</w:t>
            </w:r>
          </w:p>
        </w:tc>
      </w:tr>
      <w:tr w:rsidR="00B6723D" w:rsidRPr="00B6723D" w:rsidTr="008C2EC7">
        <w:trPr>
          <w:trHeight w:val="3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B6723D" w:rsidRDefault="00944356" w:rsidP="00944356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</w:rPr>
              <w:t>2.1.34.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B6723D" w:rsidRDefault="00944356" w:rsidP="00944356">
            <w:pPr>
              <w:ind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>Строительство детского сада (СЗП2)</w:t>
            </w:r>
          </w:p>
        </w:tc>
      </w:tr>
      <w:tr w:rsidR="00B6723D" w:rsidRPr="00B6723D" w:rsidTr="008C2EC7">
        <w:trPr>
          <w:trHeight w:val="3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B6723D" w:rsidRDefault="00944356" w:rsidP="00944356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</w:rPr>
              <w:t>2.1.35.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B6723D" w:rsidRDefault="00944356" w:rsidP="00944356">
            <w:pPr>
              <w:ind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>Строительство детского сада (ВПЛ2)</w:t>
            </w:r>
          </w:p>
        </w:tc>
      </w:tr>
      <w:tr w:rsidR="00B6723D" w:rsidRPr="00B6723D" w:rsidTr="008C2EC7">
        <w:trPr>
          <w:trHeight w:val="3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B6723D" w:rsidRDefault="00944356" w:rsidP="00944356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</w:rPr>
              <w:t>2.1.36.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B6723D" w:rsidRDefault="00944356" w:rsidP="00944356">
            <w:pPr>
              <w:ind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>Строительство детского сада (ВПЛ2)</w:t>
            </w:r>
          </w:p>
        </w:tc>
      </w:tr>
      <w:tr w:rsidR="00B6723D" w:rsidRPr="00B6723D" w:rsidTr="008C2EC7">
        <w:trPr>
          <w:trHeight w:val="3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B6723D" w:rsidRDefault="00944356" w:rsidP="00944356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</w:rPr>
              <w:t>2.1.37.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B6723D" w:rsidRDefault="00944356" w:rsidP="00944356">
            <w:pPr>
              <w:ind w:firstLine="0"/>
              <w:jc w:val="left"/>
              <w:rPr>
                <w:rFonts w:eastAsia="Times New Roman"/>
                <w:kern w:val="0"/>
                <w:sz w:val="28"/>
                <w:szCs w:val="28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>Строительство детского сада (ВПЛ2)</w:t>
            </w:r>
          </w:p>
        </w:tc>
      </w:tr>
      <w:tr w:rsidR="00B6723D" w:rsidRPr="00B6723D" w:rsidTr="008C2EC7">
        <w:trPr>
          <w:trHeight w:val="3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B6723D" w:rsidRDefault="00944356" w:rsidP="00944356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</w:rPr>
              <w:t>2.1.38.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356" w:rsidRPr="00B6723D" w:rsidRDefault="00944356" w:rsidP="00944356">
            <w:pPr>
              <w:ind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>Строительство общеобразовательной школы (мкр. 45)</w:t>
            </w:r>
          </w:p>
        </w:tc>
      </w:tr>
      <w:tr w:rsidR="00B6723D" w:rsidRPr="00B6723D" w:rsidTr="008C2EC7">
        <w:trPr>
          <w:trHeight w:val="3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B6723D" w:rsidRDefault="00944356" w:rsidP="00944356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</w:rPr>
              <w:t>2.1.39.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356" w:rsidRPr="00B6723D" w:rsidRDefault="00944356" w:rsidP="0091371B">
            <w:pPr>
              <w:ind w:firstLine="0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>Строительство общеобразовательной школы (Коммунальный кварал 45)</w:t>
            </w:r>
          </w:p>
        </w:tc>
      </w:tr>
      <w:tr w:rsidR="00B6723D" w:rsidRPr="00B6723D" w:rsidTr="008C2EC7">
        <w:trPr>
          <w:trHeight w:val="3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B6723D" w:rsidRDefault="00944356" w:rsidP="00944356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B6723D">
              <w:rPr>
                <w:rFonts w:eastAsia="Times New Roman"/>
                <w:kern w:val="0"/>
              </w:rPr>
              <w:t>2.1.40.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356" w:rsidRPr="00B6723D" w:rsidRDefault="00944356" w:rsidP="00944356">
            <w:pPr>
              <w:ind w:firstLine="0"/>
              <w:jc w:val="left"/>
              <w:rPr>
                <w:rFonts w:eastAsia="Times New Roman"/>
                <w:kern w:val="0"/>
                <w:sz w:val="28"/>
                <w:szCs w:val="28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>Строительство общеобразовательной школы (мкр. 39)</w:t>
            </w:r>
          </w:p>
        </w:tc>
      </w:tr>
      <w:tr w:rsidR="00B6723D" w:rsidRPr="00B6723D" w:rsidTr="008C2EC7">
        <w:trPr>
          <w:trHeight w:val="3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B6723D" w:rsidRDefault="00944356" w:rsidP="00944356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</w:rPr>
              <w:t>2.1.41.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356" w:rsidRPr="00B6723D" w:rsidRDefault="00944356" w:rsidP="00944356">
            <w:pPr>
              <w:ind w:firstLine="0"/>
              <w:jc w:val="left"/>
              <w:rPr>
                <w:rFonts w:eastAsia="Times New Roman"/>
                <w:kern w:val="0"/>
                <w:sz w:val="28"/>
                <w:szCs w:val="28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>Строительство общеобразовательной школы (мкр. 35А)</w:t>
            </w:r>
          </w:p>
        </w:tc>
      </w:tr>
      <w:tr w:rsidR="00B6723D" w:rsidRPr="00B6723D" w:rsidTr="008C2EC7">
        <w:trPr>
          <w:trHeight w:val="3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B6723D" w:rsidRDefault="00944356" w:rsidP="00944356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</w:rPr>
              <w:t>2.1.42.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356" w:rsidRPr="00B6723D" w:rsidRDefault="00944356" w:rsidP="00944356">
            <w:pPr>
              <w:ind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>Строительство общеобразовательной школы (мкр. 35А)</w:t>
            </w:r>
          </w:p>
        </w:tc>
      </w:tr>
      <w:tr w:rsidR="00B6723D" w:rsidRPr="00B6723D" w:rsidTr="008C2EC7">
        <w:trPr>
          <w:trHeight w:val="3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B6723D" w:rsidRDefault="00944356" w:rsidP="00944356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</w:rPr>
              <w:t>2.1.43.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356" w:rsidRPr="00B6723D" w:rsidRDefault="00944356" w:rsidP="00944356">
            <w:pPr>
              <w:ind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>Строительство общеобразовательной школы (мкр. 51)</w:t>
            </w:r>
          </w:p>
        </w:tc>
      </w:tr>
      <w:tr w:rsidR="00B6723D" w:rsidRPr="00B6723D" w:rsidTr="008C2EC7">
        <w:trPr>
          <w:trHeight w:val="3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B6723D" w:rsidRDefault="00944356" w:rsidP="00944356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</w:rPr>
              <w:t>2.1.44.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356" w:rsidRPr="00B6723D" w:rsidRDefault="00944356" w:rsidP="00944356">
            <w:pPr>
              <w:ind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>Строительство общеобразовательной школы (мкр. 4)</w:t>
            </w:r>
          </w:p>
        </w:tc>
      </w:tr>
      <w:tr w:rsidR="00B6723D" w:rsidRPr="00B6723D" w:rsidTr="008C2EC7">
        <w:trPr>
          <w:trHeight w:val="3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B6723D" w:rsidRDefault="00944356" w:rsidP="00944356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</w:rPr>
              <w:t>2.1.45.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356" w:rsidRPr="00B6723D" w:rsidRDefault="00944356" w:rsidP="00944356">
            <w:pPr>
              <w:ind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>Строительство общеобразовательной школы (п. СУ-4)</w:t>
            </w:r>
          </w:p>
        </w:tc>
      </w:tr>
      <w:tr w:rsidR="00B6723D" w:rsidRPr="00B6723D" w:rsidTr="008C2EC7">
        <w:trPr>
          <w:trHeight w:val="3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B6723D" w:rsidRDefault="00944356" w:rsidP="00944356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</w:rPr>
              <w:t>2.1.46.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356" w:rsidRPr="00B6723D" w:rsidRDefault="00944356" w:rsidP="00944356">
            <w:pPr>
              <w:ind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>Строительство общеобразовательной школы (</w:t>
            </w:r>
            <w:r w:rsidRPr="00B6723D">
              <w:rPr>
                <w:rFonts w:eastAsia="Times New Roman"/>
                <w:kern w:val="0"/>
                <w:sz w:val="28"/>
                <w:szCs w:val="28"/>
                <w:lang w:val="en-US"/>
              </w:rPr>
              <w:t>XXII</w:t>
            </w:r>
            <w:r w:rsidRPr="00B6723D">
              <w:rPr>
                <w:rFonts w:eastAsia="Times New Roman"/>
                <w:kern w:val="0"/>
                <w:sz w:val="28"/>
                <w:szCs w:val="28"/>
              </w:rPr>
              <w:t>)</w:t>
            </w:r>
          </w:p>
        </w:tc>
      </w:tr>
      <w:tr w:rsidR="00B6723D" w:rsidRPr="00B6723D" w:rsidTr="008C2EC7">
        <w:trPr>
          <w:trHeight w:val="3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B6723D" w:rsidRDefault="00944356" w:rsidP="00944356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</w:rPr>
              <w:t>2.1.47.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B6723D" w:rsidRDefault="00944356" w:rsidP="00944356">
            <w:pPr>
              <w:ind w:firstLine="0"/>
              <w:jc w:val="left"/>
              <w:rPr>
                <w:rFonts w:eastAsia="Times New Roman"/>
                <w:kern w:val="0"/>
                <w:sz w:val="28"/>
                <w:szCs w:val="28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>Строительство общеобразовательной школы (</w:t>
            </w:r>
            <w:r w:rsidRPr="00B6723D">
              <w:rPr>
                <w:rFonts w:eastAsia="Times New Roman"/>
                <w:kern w:val="0"/>
                <w:sz w:val="28"/>
                <w:szCs w:val="28"/>
                <w:lang w:val="en-US"/>
              </w:rPr>
              <w:t>XXII</w:t>
            </w:r>
            <w:r w:rsidRPr="00B6723D">
              <w:rPr>
                <w:rFonts w:eastAsia="Times New Roman"/>
                <w:kern w:val="0"/>
                <w:sz w:val="28"/>
                <w:szCs w:val="28"/>
              </w:rPr>
              <w:t>)</w:t>
            </w:r>
          </w:p>
        </w:tc>
      </w:tr>
      <w:tr w:rsidR="00B6723D" w:rsidRPr="00B6723D" w:rsidTr="008C2EC7">
        <w:trPr>
          <w:trHeight w:val="3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B6723D" w:rsidRDefault="00944356" w:rsidP="00944356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</w:rPr>
              <w:t>2.1.48.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B6723D" w:rsidRDefault="00944356" w:rsidP="00944356">
            <w:pPr>
              <w:ind w:firstLine="0"/>
              <w:jc w:val="left"/>
              <w:rPr>
                <w:rFonts w:eastAsia="Times New Roman"/>
                <w:kern w:val="0"/>
                <w:sz w:val="28"/>
                <w:szCs w:val="28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>Строительство общеобразовательной школы (ЗПЛ2)</w:t>
            </w:r>
          </w:p>
        </w:tc>
      </w:tr>
      <w:tr w:rsidR="00B6723D" w:rsidRPr="00B6723D" w:rsidTr="008C2EC7">
        <w:trPr>
          <w:trHeight w:val="3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B6723D" w:rsidRDefault="00944356" w:rsidP="00944356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</w:rPr>
              <w:t>2.1.49.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B6723D" w:rsidRDefault="00944356" w:rsidP="00944356">
            <w:pPr>
              <w:ind w:firstLine="0"/>
              <w:jc w:val="left"/>
              <w:rPr>
                <w:rFonts w:eastAsia="Times New Roman"/>
                <w:kern w:val="0"/>
                <w:sz w:val="28"/>
                <w:szCs w:val="28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>Строительство общеобразовательной школы (п. Снежный)</w:t>
            </w:r>
          </w:p>
        </w:tc>
      </w:tr>
      <w:tr w:rsidR="00B6723D" w:rsidRPr="00B6723D" w:rsidTr="008C2EC7">
        <w:trPr>
          <w:trHeight w:val="3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B6723D" w:rsidRDefault="00944356" w:rsidP="00944356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</w:rPr>
              <w:t>2.1.50.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B6723D" w:rsidRDefault="00944356" w:rsidP="0091371B">
            <w:pPr>
              <w:ind w:firstLine="0"/>
              <w:rPr>
                <w:rFonts w:eastAsia="Times New Roman"/>
                <w:kern w:val="0"/>
                <w:sz w:val="28"/>
                <w:szCs w:val="28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>Строительство общеобразовательной школы (П-2, П-7, П-12, пойма 5)</w:t>
            </w:r>
          </w:p>
        </w:tc>
      </w:tr>
      <w:tr w:rsidR="00B6723D" w:rsidRPr="00B6723D" w:rsidTr="006A5620">
        <w:trPr>
          <w:trHeight w:val="3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B6723D" w:rsidRDefault="00944356" w:rsidP="00944356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</w:rPr>
              <w:t>2.1.51.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B6723D" w:rsidRDefault="00944356" w:rsidP="0091371B">
            <w:pPr>
              <w:ind w:firstLine="0"/>
              <w:rPr>
                <w:rFonts w:eastAsia="Times New Roman"/>
                <w:kern w:val="0"/>
                <w:sz w:val="28"/>
                <w:szCs w:val="28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>Строительство общеобразовательной школы (П-2, П-7, П-12, пойма 5)</w:t>
            </w:r>
          </w:p>
        </w:tc>
      </w:tr>
      <w:tr w:rsidR="00B6723D" w:rsidRPr="00B6723D" w:rsidTr="006A5620">
        <w:trPr>
          <w:trHeight w:val="36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B6723D" w:rsidRDefault="00944356" w:rsidP="00944356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</w:rPr>
              <w:t>2.1.52.</w:t>
            </w:r>
          </w:p>
        </w:tc>
        <w:tc>
          <w:tcPr>
            <w:tcW w:w="8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B6723D" w:rsidRDefault="00944356" w:rsidP="0091371B">
            <w:pPr>
              <w:ind w:firstLine="0"/>
              <w:rPr>
                <w:rFonts w:eastAsia="Times New Roman"/>
                <w:kern w:val="0"/>
                <w:sz w:val="28"/>
                <w:szCs w:val="28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>Строительство общеобразовательной школы (п. Пойма)</w:t>
            </w:r>
          </w:p>
        </w:tc>
      </w:tr>
      <w:tr w:rsidR="00B6723D" w:rsidRPr="00B6723D" w:rsidTr="00151FE9">
        <w:trPr>
          <w:trHeight w:val="3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B6723D" w:rsidRDefault="00944356" w:rsidP="00944356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</w:rPr>
              <w:t>2.1.53.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B6723D" w:rsidRDefault="00944356" w:rsidP="0091371B">
            <w:pPr>
              <w:ind w:firstLine="0"/>
              <w:rPr>
                <w:rFonts w:eastAsia="Times New Roman"/>
                <w:kern w:val="0"/>
                <w:sz w:val="28"/>
                <w:szCs w:val="28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>Строительство общеобразовательной школы (СЗП2)</w:t>
            </w:r>
          </w:p>
        </w:tc>
      </w:tr>
      <w:tr w:rsidR="00B6723D" w:rsidRPr="00B6723D" w:rsidTr="002952DE">
        <w:trPr>
          <w:trHeight w:val="36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B6723D" w:rsidRDefault="00944356" w:rsidP="00944356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</w:rPr>
              <w:t>2.1.54.</w:t>
            </w:r>
          </w:p>
        </w:tc>
        <w:tc>
          <w:tcPr>
            <w:tcW w:w="8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B6723D" w:rsidRDefault="00944356" w:rsidP="00944356">
            <w:pPr>
              <w:ind w:firstLine="0"/>
              <w:jc w:val="left"/>
              <w:rPr>
                <w:rFonts w:eastAsia="Times New Roman"/>
                <w:kern w:val="0"/>
                <w:sz w:val="28"/>
                <w:szCs w:val="28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>Строительство общеобразовательной школы (СЗП2)</w:t>
            </w:r>
          </w:p>
        </w:tc>
      </w:tr>
      <w:tr w:rsidR="00B6723D" w:rsidRPr="00B6723D" w:rsidTr="002952DE">
        <w:trPr>
          <w:trHeight w:val="360"/>
        </w:trPr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B6723D" w:rsidRDefault="00944356" w:rsidP="00944356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</w:rPr>
              <w:t>2.1.55.</w:t>
            </w:r>
          </w:p>
        </w:tc>
        <w:tc>
          <w:tcPr>
            <w:tcW w:w="81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B6723D" w:rsidRDefault="00944356" w:rsidP="00944356">
            <w:pPr>
              <w:ind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>Строительство общеобразовательной школы (СЗП2)</w:t>
            </w:r>
          </w:p>
        </w:tc>
      </w:tr>
      <w:tr w:rsidR="00B6723D" w:rsidRPr="00B6723D" w:rsidTr="002952DE">
        <w:trPr>
          <w:trHeight w:val="36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B6723D" w:rsidRDefault="00944356" w:rsidP="00944356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</w:rPr>
              <w:lastRenderedPageBreak/>
              <w:t>2.1.56.</w:t>
            </w:r>
          </w:p>
        </w:tc>
        <w:tc>
          <w:tcPr>
            <w:tcW w:w="8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B6723D" w:rsidRDefault="00944356" w:rsidP="00944356">
            <w:pPr>
              <w:ind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 xml:space="preserve">Строительство общеобразовательной школы (СЗП2) </w:t>
            </w:r>
          </w:p>
        </w:tc>
      </w:tr>
      <w:tr w:rsidR="00B6723D" w:rsidRPr="00B6723D" w:rsidTr="008C2EC7">
        <w:trPr>
          <w:trHeight w:val="3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B6723D" w:rsidRDefault="00944356" w:rsidP="00944356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</w:rPr>
              <w:t>2.1.57.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B6723D" w:rsidRDefault="00944356" w:rsidP="00944356">
            <w:pPr>
              <w:ind w:firstLine="0"/>
              <w:jc w:val="left"/>
              <w:rPr>
                <w:rFonts w:eastAsia="Times New Roman"/>
                <w:kern w:val="0"/>
                <w:sz w:val="28"/>
                <w:szCs w:val="28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>Строительство общеобразовательной школы (СЗП2)</w:t>
            </w:r>
          </w:p>
        </w:tc>
      </w:tr>
      <w:tr w:rsidR="00B6723D" w:rsidRPr="00B6723D" w:rsidTr="008C2EC7">
        <w:trPr>
          <w:trHeight w:val="3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B6723D" w:rsidRDefault="00944356" w:rsidP="00944356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</w:rPr>
              <w:t>2.1.58.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B6723D" w:rsidRDefault="00944356" w:rsidP="00944356">
            <w:pPr>
              <w:ind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>Строительство общеобразовательной школы (ВПЛ2)</w:t>
            </w:r>
          </w:p>
        </w:tc>
      </w:tr>
      <w:tr w:rsidR="00B6723D" w:rsidRPr="00B6723D" w:rsidTr="008C2EC7">
        <w:trPr>
          <w:trHeight w:val="3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B6723D" w:rsidRDefault="00944356" w:rsidP="00944356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</w:rPr>
              <w:t>2.1.59.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B6723D" w:rsidRDefault="00944356" w:rsidP="00944356">
            <w:pPr>
              <w:ind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>Строительство общеобразовательной школы (ВПЛ2)</w:t>
            </w:r>
          </w:p>
        </w:tc>
      </w:tr>
      <w:tr w:rsidR="00B6723D" w:rsidRPr="00B6723D" w:rsidTr="008C2EC7">
        <w:trPr>
          <w:trHeight w:val="3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356" w:rsidRPr="00246980" w:rsidRDefault="00944356" w:rsidP="00944356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246980">
              <w:rPr>
                <w:rFonts w:eastAsia="Times New Roman"/>
                <w:kern w:val="0"/>
              </w:rPr>
              <w:t>2.2.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356" w:rsidRPr="00B6723D" w:rsidRDefault="00944356" w:rsidP="00861CC6">
            <w:pPr>
              <w:ind w:firstLine="0"/>
              <w:jc w:val="left"/>
              <w:rPr>
                <w:rFonts w:eastAsia="Times New Roman"/>
                <w:b/>
                <w:bCs/>
                <w:kern w:val="0"/>
                <w:sz w:val="28"/>
                <w:szCs w:val="28"/>
              </w:rPr>
            </w:pPr>
            <w:r w:rsidRPr="00B6723D">
              <w:rPr>
                <w:rFonts w:eastAsia="Times New Roman"/>
                <w:b/>
                <w:bCs/>
                <w:kern w:val="0"/>
                <w:sz w:val="28"/>
                <w:szCs w:val="28"/>
              </w:rPr>
              <w:t xml:space="preserve">Вектор </w:t>
            </w:r>
            <w:r w:rsidR="00861CC6">
              <w:rPr>
                <w:rFonts w:eastAsia="Times New Roman"/>
                <w:b/>
                <w:bCs/>
                <w:kern w:val="0"/>
                <w:sz w:val="28"/>
                <w:szCs w:val="28"/>
              </w:rPr>
              <w:t>«</w:t>
            </w:r>
            <w:r w:rsidRPr="00B6723D">
              <w:rPr>
                <w:rFonts w:eastAsia="Times New Roman"/>
                <w:b/>
                <w:bCs/>
                <w:kern w:val="0"/>
                <w:sz w:val="28"/>
                <w:szCs w:val="28"/>
              </w:rPr>
              <w:t>Здравоохранение</w:t>
            </w:r>
            <w:r w:rsidR="00861CC6">
              <w:rPr>
                <w:rFonts w:eastAsia="Times New Roman"/>
                <w:b/>
                <w:bCs/>
                <w:kern w:val="0"/>
                <w:sz w:val="28"/>
                <w:szCs w:val="28"/>
              </w:rPr>
              <w:t>»</w:t>
            </w:r>
          </w:p>
        </w:tc>
      </w:tr>
      <w:tr w:rsidR="00B6723D" w:rsidRPr="00B6723D" w:rsidTr="008C2EC7">
        <w:trPr>
          <w:trHeight w:val="3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356" w:rsidRPr="0091371B" w:rsidRDefault="00944356" w:rsidP="00944356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91371B">
              <w:rPr>
                <w:rFonts w:eastAsia="Times New Roman"/>
                <w:kern w:val="0"/>
              </w:rPr>
              <w:t>2.2.1.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356" w:rsidRPr="00B6723D" w:rsidRDefault="00944356" w:rsidP="0091371B">
            <w:pPr>
              <w:ind w:firstLine="0"/>
              <w:rPr>
                <w:rFonts w:eastAsia="Times New Roman"/>
                <w:kern w:val="0"/>
                <w:sz w:val="28"/>
                <w:szCs w:val="28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>Строительство больницы (мкр. 51)</w:t>
            </w:r>
          </w:p>
        </w:tc>
      </w:tr>
      <w:tr w:rsidR="00B6723D" w:rsidRPr="00B6723D" w:rsidTr="008C2EC7">
        <w:trPr>
          <w:trHeight w:val="3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356" w:rsidRPr="0091371B" w:rsidRDefault="00944356" w:rsidP="00944356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91371B">
              <w:rPr>
                <w:rFonts w:eastAsia="Times New Roman"/>
                <w:kern w:val="0"/>
              </w:rPr>
              <w:t>2.2.2.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356" w:rsidRPr="00B6723D" w:rsidRDefault="00944356" w:rsidP="0091371B">
            <w:pPr>
              <w:ind w:firstLine="0"/>
              <w:rPr>
                <w:rFonts w:eastAsia="Times New Roman"/>
                <w:kern w:val="0"/>
                <w:sz w:val="28"/>
                <w:szCs w:val="28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>Строительство психо-наркологического диспансера (мкр. 51)</w:t>
            </w:r>
          </w:p>
        </w:tc>
      </w:tr>
      <w:tr w:rsidR="00B6723D" w:rsidRPr="00B6723D" w:rsidTr="008C2EC7">
        <w:trPr>
          <w:trHeight w:val="382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356" w:rsidRPr="0091371B" w:rsidRDefault="00944356" w:rsidP="00944356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91371B">
              <w:rPr>
                <w:rFonts w:eastAsia="Times New Roman"/>
                <w:kern w:val="0"/>
              </w:rPr>
              <w:t>2.2.3.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356" w:rsidRPr="00B6723D" w:rsidRDefault="00944356" w:rsidP="0091371B">
            <w:pPr>
              <w:ind w:firstLine="0"/>
              <w:rPr>
                <w:rFonts w:eastAsia="Times New Roman"/>
                <w:kern w:val="0"/>
                <w:sz w:val="28"/>
                <w:szCs w:val="28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>Строительство кардиореабилитационного центра (мкр. 47)</w:t>
            </w:r>
          </w:p>
        </w:tc>
      </w:tr>
      <w:tr w:rsidR="00B6723D" w:rsidRPr="00B6723D" w:rsidTr="008C2EC7">
        <w:trPr>
          <w:trHeight w:val="3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356" w:rsidRPr="0091371B" w:rsidRDefault="00944356" w:rsidP="00944356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91371B">
              <w:rPr>
                <w:rFonts w:eastAsia="Times New Roman"/>
                <w:kern w:val="0"/>
              </w:rPr>
              <w:t>2.2.4.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356" w:rsidRPr="00B6723D" w:rsidRDefault="00944356" w:rsidP="0091371B">
            <w:pPr>
              <w:ind w:firstLine="0"/>
              <w:rPr>
                <w:rFonts w:eastAsia="Times New Roman"/>
                <w:kern w:val="0"/>
                <w:sz w:val="28"/>
                <w:szCs w:val="28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>Строительство Хосписа (мкр. 51)</w:t>
            </w:r>
          </w:p>
        </w:tc>
      </w:tr>
      <w:tr w:rsidR="00B6723D" w:rsidRPr="00B6723D" w:rsidTr="008C2EC7">
        <w:trPr>
          <w:trHeight w:val="3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356" w:rsidRPr="0091371B" w:rsidRDefault="00944356" w:rsidP="00944356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91371B">
              <w:rPr>
                <w:rFonts w:eastAsia="Times New Roman"/>
                <w:kern w:val="0"/>
              </w:rPr>
              <w:t>2.2.5.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356" w:rsidRPr="00B6723D" w:rsidRDefault="00944356" w:rsidP="0091371B">
            <w:pPr>
              <w:ind w:firstLine="0"/>
              <w:rPr>
                <w:rFonts w:eastAsia="Times New Roman"/>
                <w:kern w:val="0"/>
                <w:sz w:val="28"/>
                <w:szCs w:val="28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>Строительство центра здоровья (ВР3)</w:t>
            </w:r>
          </w:p>
        </w:tc>
      </w:tr>
      <w:tr w:rsidR="00B6723D" w:rsidRPr="00B6723D" w:rsidTr="008C2EC7">
        <w:trPr>
          <w:trHeight w:val="38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356" w:rsidRPr="0091371B" w:rsidRDefault="00944356" w:rsidP="00944356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91371B">
              <w:rPr>
                <w:rFonts w:eastAsia="Times New Roman"/>
                <w:kern w:val="0"/>
              </w:rPr>
              <w:t>2.2.6.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356" w:rsidRPr="00B6723D" w:rsidRDefault="00944356" w:rsidP="0091371B">
            <w:pPr>
              <w:ind w:firstLine="0"/>
              <w:rPr>
                <w:rFonts w:eastAsia="Times New Roman"/>
                <w:kern w:val="0"/>
                <w:sz w:val="28"/>
                <w:szCs w:val="28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 xml:space="preserve">Центр санитарно-гигиенического и ветеринарного надзора </w:t>
            </w:r>
            <w:r w:rsidR="0091371B">
              <w:rPr>
                <w:rFonts w:eastAsia="Times New Roman"/>
                <w:kern w:val="0"/>
                <w:sz w:val="28"/>
                <w:szCs w:val="28"/>
              </w:rPr>
              <w:br/>
            </w:r>
            <w:r w:rsidRPr="00B6723D">
              <w:rPr>
                <w:rFonts w:eastAsia="Times New Roman"/>
                <w:kern w:val="0"/>
                <w:sz w:val="28"/>
                <w:szCs w:val="28"/>
              </w:rPr>
              <w:t>(мкр. 49)</w:t>
            </w:r>
          </w:p>
        </w:tc>
      </w:tr>
      <w:tr w:rsidR="00B6723D" w:rsidRPr="00B6723D" w:rsidTr="008C2EC7">
        <w:trPr>
          <w:trHeight w:val="3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356" w:rsidRPr="0091371B" w:rsidRDefault="00944356" w:rsidP="00944356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91371B">
              <w:rPr>
                <w:rFonts w:eastAsia="Times New Roman"/>
                <w:kern w:val="0"/>
              </w:rPr>
              <w:t>2.2.7.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356" w:rsidRPr="00B6723D" w:rsidRDefault="00944356" w:rsidP="0091371B">
            <w:pPr>
              <w:ind w:firstLine="0"/>
              <w:rPr>
                <w:rFonts w:eastAsia="Times New Roman"/>
                <w:kern w:val="0"/>
                <w:sz w:val="28"/>
                <w:szCs w:val="28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 xml:space="preserve">Строительство многопрофильного больничного комплекса </w:t>
            </w:r>
            <w:r w:rsidR="0091371B">
              <w:rPr>
                <w:rFonts w:eastAsia="Times New Roman"/>
                <w:kern w:val="0"/>
                <w:sz w:val="28"/>
                <w:szCs w:val="28"/>
              </w:rPr>
              <w:br/>
            </w:r>
            <w:r w:rsidRPr="00B6723D">
              <w:rPr>
                <w:rFonts w:eastAsia="Times New Roman"/>
                <w:kern w:val="0"/>
                <w:sz w:val="28"/>
                <w:szCs w:val="28"/>
              </w:rPr>
              <w:t>(мкр. 49)</w:t>
            </w:r>
          </w:p>
        </w:tc>
      </w:tr>
      <w:tr w:rsidR="00B6723D" w:rsidRPr="00B6723D" w:rsidTr="0091371B">
        <w:trPr>
          <w:trHeight w:val="541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356" w:rsidRPr="0091371B" w:rsidRDefault="00944356" w:rsidP="00944356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91371B">
              <w:rPr>
                <w:rFonts w:eastAsia="Times New Roman"/>
                <w:kern w:val="0"/>
              </w:rPr>
              <w:t>2.2.8.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356" w:rsidRPr="00B6723D" w:rsidRDefault="00944356" w:rsidP="0091371B">
            <w:pPr>
              <w:ind w:firstLine="0"/>
              <w:rPr>
                <w:rFonts w:eastAsia="Times New Roman"/>
                <w:kern w:val="0"/>
                <w:sz w:val="28"/>
                <w:szCs w:val="28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>Строительство санатория для лечения и реабилитации жителей крайнего Севера (ВР3)</w:t>
            </w:r>
          </w:p>
        </w:tc>
      </w:tr>
      <w:tr w:rsidR="00B6723D" w:rsidRPr="00B6723D" w:rsidTr="008C2EC7">
        <w:trPr>
          <w:trHeight w:val="3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356" w:rsidRPr="0091371B" w:rsidRDefault="00944356" w:rsidP="00944356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91371B">
              <w:rPr>
                <w:rFonts w:eastAsia="Times New Roman"/>
                <w:kern w:val="0"/>
              </w:rPr>
              <w:t>2.2.9.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356" w:rsidRPr="00B6723D" w:rsidRDefault="00944356" w:rsidP="0091371B">
            <w:pPr>
              <w:ind w:firstLine="0"/>
              <w:rPr>
                <w:rFonts w:eastAsia="Times New Roman"/>
                <w:kern w:val="0"/>
                <w:sz w:val="28"/>
                <w:szCs w:val="28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>Строительство клинико-диагностического центра (ЦЖ5)</w:t>
            </w:r>
          </w:p>
        </w:tc>
      </w:tr>
      <w:tr w:rsidR="00B6723D" w:rsidRPr="00B6723D" w:rsidTr="008C2EC7">
        <w:trPr>
          <w:trHeight w:val="3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44356" w:rsidRPr="0091371B" w:rsidRDefault="00944356" w:rsidP="00944356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91371B">
              <w:rPr>
                <w:rFonts w:eastAsia="Times New Roman"/>
                <w:kern w:val="0"/>
              </w:rPr>
              <w:t>2.2.10.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B6723D" w:rsidRDefault="00944356" w:rsidP="0091371B">
            <w:pPr>
              <w:ind w:firstLine="0"/>
              <w:rPr>
                <w:rFonts w:eastAsia="Times New Roman"/>
                <w:kern w:val="0"/>
                <w:sz w:val="28"/>
                <w:szCs w:val="28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>Строительство центра биотехнологических и фармацевтических исследований (мкр. 49)</w:t>
            </w:r>
          </w:p>
        </w:tc>
      </w:tr>
      <w:tr w:rsidR="00B6723D" w:rsidRPr="00B6723D" w:rsidTr="008C2EC7">
        <w:trPr>
          <w:trHeight w:val="3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56" w:rsidRPr="00246980" w:rsidRDefault="00944356" w:rsidP="00944356">
            <w:pPr>
              <w:ind w:firstLine="0"/>
              <w:jc w:val="center"/>
              <w:rPr>
                <w:rFonts w:eastAsia="Times New Roman"/>
                <w:bCs/>
                <w:kern w:val="0"/>
              </w:rPr>
            </w:pPr>
            <w:r w:rsidRPr="00246980">
              <w:rPr>
                <w:rFonts w:eastAsia="Times New Roman"/>
                <w:bCs/>
                <w:kern w:val="0"/>
              </w:rPr>
              <w:t>2.3.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56" w:rsidRPr="00B6723D" w:rsidRDefault="00944356" w:rsidP="0091371B">
            <w:pPr>
              <w:ind w:firstLine="0"/>
              <w:jc w:val="left"/>
              <w:rPr>
                <w:rFonts w:eastAsia="Times New Roman"/>
                <w:b/>
                <w:bCs/>
                <w:kern w:val="0"/>
                <w:sz w:val="28"/>
                <w:szCs w:val="28"/>
              </w:rPr>
            </w:pPr>
            <w:r w:rsidRPr="00B6723D">
              <w:rPr>
                <w:rFonts w:eastAsia="Times New Roman"/>
                <w:b/>
                <w:bCs/>
                <w:kern w:val="0"/>
                <w:sz w:val="28"/>
                <w:szCs w:val="28"/>
              </w:rPr>
              <w:t xml:space="preserve">Вектор </w:t>
            </w:r>
            <w:r w:rsidR="0091371B">
              <w:rPr>
                <w:rFonts w:eastAsia="Times New Roman"/>
                <w:b/>
                <w:bCs/>
                <w:kern w:val="0"/>
                <w:sz w:val="28"/>
                <w:szCs w:val="28"/>
              </w:rPr>
              <w:t>«</w:t>
            </w:r>
            <w:r w:rsidRPr="00B6723D">
              <w:rPr>
                <w:rFonts w:eastAsia="Times New Roman"/>
                <w:b/>
                <w:bCs/>
                <w:kern w:val="0"/>
                <w:sz w:val="28"/>
                <w:szCs w:val="28"/>
              </w:rPr>
              <w:t>Культура, спорт и молодёжная политика</w:t>
            </w:r>
            <w:r w:rsidR="0091371B">
              <w:rPr>
                <w:rFonts w:eastAsia="Times New Roman"/>
                <w:b/>
                <w:bCs/>
                <w:kern w:val="0"/>
                <w:sz w:val="28"/>
                <w:szCs w:val="28"/>
              </w:rPr>
              <w:t>»</w:t>
            </w:r>
          </w:p>
        </w:tc>
      </w:tr>
      <w:tr w:rsidR="00B6723D" w:rsidRPr="00B6723D" w:rsidTr="008C2EC7">
        <w:trPr>
          <w:trHeight w:val="3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56" w:rsidRPr="00246980" w:rsidRDefault="00944356" w:rsidP="00944356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246980">
              <w:rPr>
                <w:rFonts w:eastAsia="Times New Roman"/>
                <w:kern w:val="0"/>
              </w:rPr>
              <w:t>2.3.1.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56" w:rsidRPr="00B6723D" w:rsidRDefault="00944356" w:rsidP="00944356">
            <w:pPr>
              <w:ind w:firstLine="0"/>
              <w:jc w:val="left"/>
              <w:rPr>
                <w:rFonts w:eastAsia="Times New Roman"/>
                <w:b/>
                <w:bCs/>
                <w:kern w:val="0"/>
                <w:sz w:val="28"/>
                <w:szCs w:val="28"/>
              </w:rPr>
            </w:pPr>
            <w:r w:rsidRPr="00B6723D">
              <w:rPr>
                <w:rFonts w:eastAsia="Times New Roman"/>
                <w:b/>
                <w:bCs/>
                <w:kern w:val="0"/>
                <w:sz w:val="28"/>
                <w:szCs w:val="28"/>
              </w:rPr>
              <w:t>Культура</w:t>
            </w:r>
          </w:p>
        </w:tc>
      </w:tr>
      <w:tr w:rsidR="00B6723D" w:rsidRPr="00B6723D" w:rsidTr="008C2EC7">
        <w:trPr>
          <w:trHeight w:val="3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356" w:rsidRPr="0091371B" w:rsidRDefault="00944356" w:rsidP="00944356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91371B">
              <w:rPr>
                <w:rFonts w:eastAsia="Times New Roman"/>
                <w:kern w:val="0"/>
              </w:rPr>
              <w:t>2.3.1.1.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356" w:rsidRPr="00B6723D" w:rsidRDefault="00944356" w:rsidP="00944356">
            <w:pPr>
              <w:ind w:firstLine="0"/>
              <w:jc w:val="left"/>
              <w:rPr>
                <w:rFonts w:eastAsia="Times New Roman"/>
                <w:kern w:val="0"/>
                <w:sz w:val="28"/>
                <w:szCs w:val="28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>Строительство цирка (Пойма-2)</w:t>
            </w:r>
          </w:p>
        </w:tc>
      </w:tr>
      <w:tr w:rsidR="00B6723D" w:rsidRPr="00B6723D" w:rsidTr="008C2EC7">
        <w:trPr>
          <w:trHeight w:val="3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91371B" w:rsidRDefault="00944356" w:rsidP="00944356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91371B">
              <w:rPr>
                <w:rFonts w:eastAsia="Times New Roman"/>
                <w:kern w:val="0"/>
              </w:rPr>
              <w:t>2.3.1.2.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B6723D" w:rsidRDefault="00944356" w:rsidP="00944356">
            <w:pPr>
              <w:ind w:firstLine="0"/>
              <w:jc w:val="left"/>
              <w:rPr>
                <w:rFonts w:eastAsia="Times New Roman"/>
                <w:kern w:val="0"/>
                <w:sz w:val="28"/>
                <w:szCs w:val="28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>Строительство выставочного зала (мкр. 39)</w:t>
            </w:r>
          </w:p>
        </w:tc>
      </w:tr>
      <w:tr w:rsidR="00B6723D" w:rsidRPr="00B6723D" w:rsidTr="008C2EC7">
        <w:trPr>
          <w:trHeight w:val="7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91371B" w:rsidRDefault="00944356" w:rsidP="00944356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91371B">
              <w:rPr>
                <w:rFonts w:eastAsia="Times New Roman"/>
                <w:kern w:val="0"/>
              </w:rPr>
              <w:t>2.3.1.3.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356" w:rsidRPr="00B6723D" w:rsidRDefault="00944356" w:rsidP="0091371B">
            <w:pPr>
              <w:ind w:firstLine="0"/>
              <w:rPr>
                <w:rFonts w:eastAsia="Times New Roman"/>
                <w:kern w:val="0"/>
                <w:sz w:val="28"/>
                <w:szCs w:val="28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>Строительство многофункционального культурно-досугового  центра с зрительным залом (СЗП2)</w:t>
            </w:r>
          </w:p>
        </w:tc>
      </w:tr>
      <w:tr w:rsidR="00B6723D" w:rsidRPr="00B6723D" w:rsidTr="0091371B">
        <w:trPr>
          <w:trHeight w:val="62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91371B" w:rsidRDefault="00944356" w:rsidP="00944356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91371B">
              <w:rPr>
                <w:rFonts w:eastAsia="Times New Roman"/>
                <w:kern w:val="0"/>
              </w:rPr>
              <w:t>2.3.1.4.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356" w:rsidRPr="00B6723D" w:rsidRDefault="00944356" w:rsidP="0091371B">
            <w:pPr>
              <w:ind w:firstLine="0"/>
              <w:rPr>
                <w:rFonts w:eastAsia="Times New Roman"/>
                <w:kern w:val="0"/>
                <w:sz w:val="28"/>
                <w:szCs w:val="28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>Строительство многофункционального культурно-досугового центра (КК4)</w:t>
            </w:r>
          </w:p>
        </w:tc>
      </w:tr>
      <w:tr w:rsidR="00B6723D" w:rsidRPr="00B6723D" w:rsidTr="008C2EC7">
        <w:trPr>
          <w:trHeight w:val="3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91371B" w:rsidRDefault="00944356" w:rsidP="00944356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91371B">
              <w:rPr>
                <w:rFonts w:eastAsia="Times New Roman"/>
                <w:kern w:val="0"/>
              </w:rPr>
              <w:t>2.3.1.5.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B6723D" w:rsidRDefault="00944356" w:rsidP="0091371B">
            <w:pPr>
              <w:ind w:firstLine="0"/>
              <w:rPr>
                <w:rFonts w:eastAsia="Times New Roman"/>
                <w:kern w:val="0"/>
                <w:sz w:val="28"/>
                <w:szCs w:val="28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>Строительство многофункционального культурно-досугового центра (</w:t>
            </w:r>
            <w:r w:rsidRPr="00B6723D">
              <w:rPr>
                <w:rFonts w:eastAsia="Times New Roman"/>
                <w:kern w:val="0"/>
                <w:sz w:val="28"/>
                <w:szCs w:val="28"/>
                <w:lang w:val="en-US"/>
              </w:rPr>
              <w:t>XXII</w:t>
            </w:r>
            <w:r w:rsidRPr="00B6723D">
              <w:rPr>
                <w:rFonts w:eastAsia="Times New Roman"/>
                <w:kern w:val="0"/>
                <w:sz w:val="28"/>
                <w:szCs w:val="28"/>
              </w:rPr>
              <w:t xml:space="preserve">) </w:t>
            </w:r>
          </w:p>
        </w:tc>
      </w:tr>
      <w:tr w:rsidR="00B6723D" w:rsidRPr="00B6723D" w:rsidTr="0091371B">
        <w:trPr>
          <w:trHeight w:val="573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91371B" w:rsidRDefault="00944356" w:rsidP="00944356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91371B">
              <w:rPr>
                <w:rFonts w:eastAsia="Times New Roman"/>
                <w:kern w:val="0"/>
              </w:rPr>
              <w:t>2.3.1.6.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356" w:rsidRPr="00B6723D" w:rsidRDefault="00944356" w:rsidP="0091371B">
            <w:pPr>
              <w:ind w:firstLine="0"/>
              <w:rPr>
                <w:rFonts w:eastAsia="Times New Roman"/>
                <w:kern w:val="0"/>
                <w:sz w:val="28"/>
                <w:szCs w:val="28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>Строительство многофункционального культурно-досугового  центра (ЗПЛ2)</w:t>
            </w:r>
          </w:p>
        </w:tc>
      </w:tr>
      <w:tr w:rsidR="00B6723D" w:rsidRPr="00B6723D" w:rsidTr="008C2EC7">
        <w:trPr>
          <w:trHeight w:val="3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91371B" w:rsidRDefault="00944356" w:rsidP="00944356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91371B">
              <w:rPr>
                <w:rFonts w:eastAsia="Times New Roman"/>
                <w:kern w:val="0"/>
              </w:rPr>
              <w:t>2.3.1.7.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356" w:rsidRPr="00B6723D" w:rsidRDefault="00944356" w:rsidP="0091371B">
            <w:pPr>
              <w:ind w:firstLine="0"/>
              <w:rPr>
                <w:rFonts w:eastAsia="Times New Roman"/>
                <w:kern w:val="0"/>
                <w:sz w:val="28"/>
                <w:szCs w:val="28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>Строительство информационно-библиотечного центра (</w:t>
            </w:r>
            <w:r w:rsidRPr="00B6723D">
              <w:rPr>
                <w:rFonts w:eastAsia="Times New Roman"/>
                <w:kern w:val="0"/>
                <w:sz w:val="28"/>
                <w:szCs w:val="28"/>
                <w:lang w:val="en-US"/>
              </w:rPr>
              <w:t>XXII</w:t>
            </w:r>
            <w:r w:rsidRPr="00B6723D">
              <w:rPr>
                <w:rFonts w:eastAsia="Times New Roman"/>
                <w:kern w:val="0"/>
                <w:sz w:val="28"/>
                <w:szCs w:val="28"/>
              </w:rPr>
              <w:t>)</w:t>
            </w:r>
          </w:p>
        </w:tc>
      </w:tr>
      <w:tr w:rsidR="00B6723D" w:rsidRPr="00B6723D" w:rsidTr="008C2EC7">
        <w:trPr>
          <w:trHeight w:val="3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91371B" w:rsidRDefault="00944356" w:rsidP="00944356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91371B">
              <w:rPr>
                <w:rFonts w:eastAsia="Times New Roman"/>
                <w:kern w:val="0"/>
              </w:rPr>
              <w:t>2.3.1.8.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356" w:rsidRPr="00B6723D" w:rsidRDefault="00944356" w:rsidP="0091371B">
            <w:pPr>
              <w:ind w:firstLine="0"/>
              <w:rPr>
                <w:rFonts w:eastAsia="Times New Roman"/>
                <w:kern w:val="0"/>
                <w:sz w:val="28"/>
                <w:szCs w:val="28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>Строительство информационно-библиотечного центра (СЗП2)</w:t>
            </w:r>
          </w:p>
        </w:tc>
      </w:tr>
      <w:tr w:rsidR="00B6723D" w:rsidRPr="00B6723D" w:rsidTr="008C2EC7">
        <w:trPr>
          <w:trHeight w:val="3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91371B" w:rsidRDefault="00944356" w:rsidP="00944356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91371B">
              <w:rPr>
                <w:rFonts w:eastAsia="Times New Roman"/>
                <w:kern w:val="0"/>
              </w:rPr>
              <w:t>2.3.1.9.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356" w:rsidRPr="00B6723D" w:rsidRDefault="00944356" w:rsidP="0091371B">
            <w:pPr>
              <w:ind w:firstLine="0"/>
              <w:rPr>
                <w:rFonts w:eastAsia="Times New Roman"/>
                <w:kern w:val="0"/>
                <w:sz w:val="28"/>
                <w:szCs w:val="28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 xml:space="preserve">Строительство организации дополнительного образования </w:t>
            </w:r>
            <w:r w:rsidR="0091371B">
              <w:rPr>
                <w:rFonts w:eastAsia="Times New Roman"/>
                <w:kern w:val="0"/>
                <w:sz w:val="28"/>
                <w:szCs w:val="28"/>
              </w:rPr>
              <w:br/>
            </w:r>
            <w:r w:rsidRPr="00B6723D">
              <w:rPr>
                <w:rFonts w:eastAsia="Times New Roman"/>
                <w:kern w:val="0"/>
                <w:sz w:val="28"/>
                <w:szCs w:val="28"/>
              </w:rPr>
              <w:t>(мкр. 2)</w:t>
            </w:r>
          </w:p>
        </w:tc>
      </w:tr>
      <w:tr w:rsidR="00B6723D" w:rsidRPr="00B6723D" w:rsidTr="006A5620">
        <w:trPr>
          <w:trHeight w:val="3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91371B" w:rsidRDefault="00944356" w:rsidP="00944356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91371B">
              <w:rPr>
                <w:rFonts w:eastAsia="Times New Roman"/>
                <w:kern w:val="0"/>
              </w:rPr>
              <w:t>2.3.1.10.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356" w:rsidRPr="00B6723D" w:rsidRDefault="00944356" w:rsidP="0091371B">
            <w:pPr>
              <w:ind w:firstLine="0"/>
              <w:rPr>
                <w:rFonts w:eastAsia="Times New Roman"/>
                <w:kern w:val="0"/>
                <w:sz w:val="28"/>
                <w:szCs w:val="28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>Строительство организации дополнительного образования (ВЖ1)</w:t>
            </w:r>
          </w:p>
        </w:tc>
      </w:tr>
      <w:tr w:rsidR="00B6723D" w:rsidRPr="00B6723D" w:rsidTr="006A5620">
        <w:trPr>
          <w:trHeight w:val="36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91371B" w:rsidRDefault="00944356" w:rsidP="00944356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91371B">
              <w:rPr>
                <w:rFonts w:eastAsia="Times New Roman"/>
                <w:kern w:val="0"/>
              </w:rPr>
              <w:t>2.3.1.11.</w:t>
            </w:r>
          </w:p>
        </w:tc>
        <w:tc>
          <w:tcPr>
            <w:tcW w:w="8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356" w:rsidRPr="00B6723D" w:rsidRDefault="00944356" w:rsidP="0091371B">
            <w:pPr>
              <w:ind w:firstLine="0"/>
              <w:rPr>
                <w:rFonts w:eastAsia="Times New Roman"/>
                <w:kern w:val="0"/>
                <w:sz w:val="28"/>
                <w:szCs w:val="28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>Строительство организации дополнительного образования (</w:t>
            </w:r>
            <w:r w:rsidRPr="00B6723D">
              <w:rPr>
                <w:rFonts w:eastAsia="Times New Roman"/>
                <w:kern w:val="0"/>
                <w:sz w:val="28"/>
                <w:szCs w:val="28"/>
                <w:lang w:val="en-US"/>
              </w:rPr>
              <w:t>XXII</w:t>
            </w:r>
            <w:r w:rsidRPr="00B6723D">
              <w:rPr>
                <w:rFonts w:eastAsia="Times New Roman"/>
                <w:kern w:val="0"/>
                <w:sz w:val="28"/>
                <w:szCs w:val="28"/>
              </w:rPr>
              <w:t>)</w:t>
            </w:r>
          </w:p>
        </w:tc>
      </w:tr>
      <w:tr w:rsidR="00B6723D" w:rsidRPr="00B6723D" w:rsidTr="00151FE9">
        <w:trPr>
          <w:trHeight w:val="3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91371B" w:rsidRDefault="00944356" w:rsidP="00944356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91371B">
              <w:rPr>
                <w:rFonts w:eastAsia="Times New Roman"/>
                <w:kern w:val="0"/>
              </w:rPr>
              <w:t>2.3.1.12.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356" w:rsidRPr="00B6723D" w:rsidRDefault="00944356" w:rsidP="0091371B">
            <w:pPr>
              <w:ind w:firstLine="0"/>
              <w:rPr>
                <w:rFonts w:eastAsia="Times New Roman"/>
                <w:kern w:val="0"/>
                <w:sz w:val="28"/>
                <w:szCs w:val="28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>Строительство организации дополнительного образования (</w:t>
            </w:r>
            <w:r w:rsidRPr="00B6723D">
              <w:rPr>
                <w:rFonts w:eastAsia="Times New Roman"/>
                <w:kern w:val="0"/>
                <w:sz w:val="28"/>
                <w:szCs w:val="28"/>
                <w:lang w:val="en-US"/>
              </w:rPr>
              <w:t>XXII</w:t>
            </w:r>
            <w:r w:rsidRPr="00B6723D">
              <w:rPr>
                <w:rFonts w:eastAsia="Times New Roman"/>
                <w:kern w:val="0"/>
                <w:sz w:val="28"/>
                <w:szCs w:val="28"/>
              </w:rPr>
              <w:t>)</w:t>
            </w:r>
          </w:p>
        </w:tc>
      </w:tr>
      <w:tr w:rsidR="00B6723D" w:rsidRPr="00B6723D" w:rsidTr="00151FE9">
        <w:trPr>
          <w:trHeight w:val="36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91371B" w:rsidRDefault="00944356" w:rsidP="00DA1BFF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91371B">
              <w:rPr>
                <w:rFonts w:eastAsia="Times New Roman"/>
                <w:kern w:val="0"/>
              </w:rPr>
              <w:t>2.</w:t>
            </w:r>
            <w:r w:rsidR="00DA1BFF">
              <w:rPr>
                <w:rFonts w:eastAsia="Times New Roman"/>
                <w:kern w:val="0"/>
              </w:rPr>
              <w:t>3</w:t>
            </w:r>
            <w:r w:rsidRPr="0091371B">
              <w:rPr>
                <w:rFonts w:eastAsia="Times New Roman"/>
                <w:kern w:val="0"/>
              </w:rPr>
              <w:t>.1.13.</w:t>
            </w:r>
          </w:p>
        </w:tc>
        <w:tc>
          <w:tcPr>
            <w:tcW w:w="8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B6723D" w:rsidRDefault="00944356" w:rsidP="00944356">
            <w:pPr>
              <w:ind w:firstLine="0"/>
              <w:jc w:val="left"/>
              <w:rPr>
                <w:rFonts w:eastAsia="Times New Roman"/>
                <w:kern w:val="0"/>
                <w:sz w:val="28"/>
                <w:szCs w:val="28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>Строительство организации дополнительного образования (</w:t>
            </w:r>
            <w:r w:rsidRPr="00B6723D">
              <w:rPr>
                <w:rFonts w:eastAsia="Times New Roman"/>
                <w:kern w:val="0"/>
                <w:sz w:val="28"/>
                <w:szCs w:val="28"/>
                <w:lang w:val="en-US"/>
              </w:rPr>
              <w:t>XXII</w:t>
            </w:r>
            <w:r w:rsidRPr="00B6723D">
              <w:rPr>
                <w:rFonts w:eastAsia="Times New Roman"/>
                <w:kern w:val="0"/>
                <w:sz w:val="28"/>
                <w:szCs w:val="28"/>
              </w:rPr>
              <w:t>)</w:t>
            </w:r>
          </w:p>
        </w:tc>
      </w:tr>
      <w:tr w:rsidR="00B6723D" w:rsidRPr="00B6723D" w:rsidTr="00151FE9">
        <w:trPr>
          <w:trHeight w:val="36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91371B" w:rsidRDefault="00944356" w:rsidP="00DA1BFF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91371B">
              <w:rPr>
                <w:rFonts w:eastAsia="Times New Roman"/>
                <w:kern w:val="0"/>
              </w:rPr>
              <w:t>2.</w:t>
            </w:r>
            <w:r w:rsidR="00DA1BFF">
              <w:rPr>
                <w:rFonts w:eastAsia="Times New Roman"/>
                <w:kern w:val="0"/>
              </w:rPr>
              <w:t>3</w:t>
            </w:r>
            <w:r w:rsidRPr="0091371B">
              <w:rPr>
                <w:rFonts w:eastAsia="Times New Roman"/>
                <w:kern w:val="0"/>
              </w:rPr>
              <w:t>.1.14.</w:t>
            </w:r>
          </w:p>
        </w:tc>
        <w:tc>
          <w:tcPr>
            <w:tcW w:w="8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B6723D" w:rsidRDefault="00944356" w:rsidP="0091371B">
            <w:pPr>
              <w:ind w:firstLine="0"/>
              <w:rPr>
                <w:rFonts w:eastAsia="Times New Roman"/>
                <w:kern w:val="0"/>
                <w:sz w:val="28"/>
                <w:szCs w:val="28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 xml:space="preserve">Строительство организации дополнительного образования </w:t>
            </w:r>
            <w:r w:rsidRPr="00B6723D">
              <w:rPr>
                <w:rFonts w:eastAsia="Times New Roman"/>
                <w:kern w:val="0"/>
                <w:sz w:val="28"/>
                <w:szCs w:val="28"/>
              </w:rPr>
              <w:lastRenderedPageBreak/>
              <w:t>(СЗП2)</w:t>
            </w:r>
          </w:p>
        </w:tc>
      </w:tr>
      <w:tr w:rsidR="00B6723D" w:rsidRPr="00B6723D" w:rsidTr="008C2EC7">
        <w:trPr>
          <w:trHeight w:val="3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91371B" w:rsidRDefault="00944356" w:rsidP="00DA1BFF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91371B">
              <w:rPr>
                <w:rFonts w:eastAsia="Times New Roman"/>
                <w:kern w:val="0"/>
              </w:rPr>
              <w:lastRenderedPageBreak/>
              <w:t>2.</w:t>
            </w:r>
            <w:r w:rsidR="00DA1BFF">
              <w:rPr>
                <w:rFonts w:eastAsia="Times New Roman"/>
                <w:kern w:val="0"/>
              </w:rPr>
              <w:t>3</w:t>
            </w:r>
            <w:r w:rsidRPr="0091371B">
              <w:rPr>
                <w:rFonts w:eastAsia="Times New Roman"/>
                <w:kern w:val="0"/>
              </w:rPr>
              <w:t>.1.15.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B6723D" w:rsidRDefault="00944356" w:rsidP="0091371B">
            <w:pPr>
              <w:ind w:firstLine="0"/>
              <w:rPr>
                <w:rFonts w:eastAsia="Times New Roman"/>
                <w:kern w:val="0"/>
                <w:sz w:val="28"/>
                <w:szCs w:val="28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>Строительство организации дополнительного образования (ВПЛ2)</w:t>
            </w:r>
          </w:p>
        </w:tc>
      </w:tr>
      <w:tr w:rsidR="00B6723D" w:rsidRPr="00B6723D" w:rsidTr="008C2EC7">
        <w:trPr>
          <w:trHeight w:val="3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91371B" w:rsidRDefault="00944356" w:rsidP="00DA1BFF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91371B">
              <w:rPr>
                <w:rFonts w:eastAsia="Times New Roman"/>
                <w:kern w:val="0"/>
              </w:rPr>
              <w:t>2.</w:t>
            </w:r>
            <w:r w:rsidR="00DA1BFF">
              <w:rPr>
                <w:rFonts w:eastAsia="Times New Roman"/>
                <w:kern w:val="0"/>
              </w:rPr>
              <w:t>3</w:t>
            </w:r>
            <w:r w:rsidRPr="0091371B">
              <w:rPr>
                <w:rFonts w:eastAsia="Times New Roman"/>
                <w:kern w:val="0"/>
              </w:rPr>
              <w:t>.1.16.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356" w:rsidRPr="00B6723D" w:rsidRDefault="00944356" w:rsidP="0091371B">
            <w:pPr>
              <w:ind w:firstLine="0"/>
              <w:rPr>
                <w:rFonts w:eastAsia="Times New Roman"/>
                <w:kern w:val="0"/>
                <w:sz w:val="28"/>
                <w:szCs w:val="28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>Строительство музея (п. Юность)</w:t>
            </w:r>
          </w:p>
        </w:tc>
      </w:tr>
      <w:tr w:rsidR="00B6723D" w:rsidRPr="00B6723D" w:rsidTr="008C2EC7">
        <w:trPr>
          <w:trHeight w:val="3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91371B" w:rsidRDefault="00944356" w:rsidP="00DA1BFF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91371B">
              <w:rPr>
                <w:rFonts w:eastAsia="Times New Roman"/>
                <w:kern w:val="0"/>
              </w:rPr>
              <w:t>2.</w:t>
            </w:r>
            <w:r w:rsidR="00DA1BFF">
              <w:rPr>
                <w:rFonts w:eastAsia="Times New Roman"/>
                <w:kern w:val="0"/>
              </w:rPr>
              <w:t>3</w:t>
            </w:r>
            <w:r w:rsidRPr="0091371B">
              <w:rPr>
                <w:rFonts w:eastAsia="Times New Roman"/>
                <w:kern w:val="0"/>
              </w:rPr>
              <w:t>.1.17.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B6723D" w:rsidRDefault="00944356" w:rsidP="0091371B">
            <w:pPr>
              <w:ind w:firstLine="0"/>
              <w:rPr>
                <w:rFonts w:eastAsia="Times New Roman"/>
                <w:kern w:val="0"/>
                <w:sz w:val="28"/>
                <w:szCs w:val="28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>Строительство музея (СП1)</w:t>
            </w:r>
          </w:p>
        </w:tc>
      </w:tr>
      <w:tr w:rsidR="00B6723D" w:rsidRPr="00B6723D" w:rsidTr="008C2EC7">
        <w:trPr>
          <w:trHeight w:val="3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356" w:rsidRPr="0091371B" w:rsidRDefault="00944356" w:rsidP="00DA1BFF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91371B">
              <w:rPr>
                <w:rFonts w:eastAsia="Times New Roman"/>
                <w:kern w:val="0"/>
              </w:rPr>
              <w:t>2.</w:t>
            </w:r>
            <w:r w:rsidR="00DA1BFF">
              <w:rPr>
                <w:rFonts w:eastAsia="Times New Roman"/>
                <w:kern w:val="0"/>
              </w:rPr>
              <w:t>3</w:t>
            </w:r>
            <w:r w:rsidRPr="0091371B">
              <w:rPr>
                <w:rFonts w:eastAsia="Times New Roman"/>
                <w:kern w:val="0"/>
              </w:rPr>
              <w:t>.1.18.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356" w:rsidRPr="00B6723D" w:rsidRDefault="00944356" w:rsidP="0091371B">
            <w:pPr>
              <w:ind w:firstLine="0"/>
              <w:rPr>
                <w:rFonts w:eastAsia="Times New Roman"/>
                <w:kern w:val="0"/>
                <w:sz w:val="28"/>
                <w:szCs w:val="28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>Строительство центра технического творчества (СЗП2)</w:t>
            </w:r>
          </w:p>
        </w:tc>
      </w:tr>
      <w:tr w:rsidR="00B6723D" w:rsidRPr="00B6723D" w:rsidTr="008C2EC7">
        <w:trPr>
          <w:trHeight w:val="3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91371B" w:rsidRDefault="00944356" w:rsidP="00DA1BFF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91371B">
              <w:rPr>
                <w:rFonts w:eastAsia="Times New Roman"/>
                <w:kern w:val="0"/>
              </w:rPr>
              <w:t>2.</w:t>
            </w:r>
            <w:r w:rsidR="00DA1BFF">
              <w:rPr>
                <w:rFonts w:eastAsia="Times New Roman"/>
                <w:kern w:val="0"/>
              </w:rPr>
              <w:t>3</w:t>
            </w:r>
            <w:r w:rsidRPr="0091371B">
              <w:rPr>
                <w:rFonts w:eastAsia="Times New Roman"/>
                <w:kern w:val="0"/>
              </w:rPr>
              <w:t>.1.19.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B6723D" w:rsidRDefault="00944356" w:rsidP="0091371B">
            <w:pPr>
              <w:ind w:firstLine="0"/>
              <w:rPr>
                <w:rFonts w:eastAsia="Times New Roman"/>
                <w:kern w:val="0"/>
                <w:sz w:val="28"/>
                <w:szCs w:val="28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>Строительство музыкально-драматического театра (Ядро центра)</w:t>
            </w:r>
          </w:p>
        </w:tc>
      </w:tr>
      <w:tr w:rsidR="00B6723D" w:rsidRPr="00B6723D" w:rsidTr="008C2EC7">
        <w:trPr>
          <w:trHeight w:val="3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91371B" w:rsidRDefault="00944356" w:rsidP="00DA1BFF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91371B">
              <w:rPr>
                <w:rFonts w:eastAsia="Times New Roman"/>
                <w:kern w:val="0"/>
              </w:rPr>
              <w:t>2.</w:t>
            </w:r>
            <w:r w:rsidR="00DA1BFF">
              <w:rPr>
                <w:rFonts w:eastAsia="Times New Roman"/>
                <w:kern w:val="0"/>
              </w:rPr>
              <w:t>3</w:t>
            </w:r>
            <w:r w:rsidRPr="0091371B">
              <w:rPr>
                <w:rFonts w:eastAsia="Times New Roman"/>
                <w:kern w:val="0"/>
              </w:rPr>
              <w:t>.1.20.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B6723D" w:rsidRDefault="00944356" w:rsidP="0091371B">
            <w:pPr>
              <w:ind w:firstLine="0"/>
              <w:rPr>
                <w:rFonts w:eastAsia="Times New Roman"/>
                <w:kern w:val="0"/>
                <w:sz w:val="28"/>
                <w:szCs w:val="28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>Строительство детской школы искусств (мкр. 31)</w:t>
            </w:r>
          </w:p>
        </w:tc>
      </w:tr>
      <w:tr w:rsidR="00B6723D" w:rsidRPr="00B6723D" w:rsidTr="008C2EC7">
        <w:trPr>
          <w:trHeight w:val="3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91371B" w:rsidRDefault="00944356" w:rsidP="00DA1BFF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91371B">
              <w:rPr>
                <w:rFonts w:eastAsia="Times New Roman"/>
                <w:kern w:val="0"/>
              </w:rPr>
              <w:t>2.</w:t>
            </w:r>
            <w:r w:rsidR="00DA1BFF">
              <w:rPr>
                <w:rFonts w:eastAsia="Times New Roman"/>
                <w:kern w:val="0"/>
              </w:rPr>
              <w:t>3</w:t>
            </w:r>
            <w:r w:rsidRPr="0091371B">
              <w:rPr>
                <w:rFonts w:eastAsia="Times New Roman"/>
                <w:kern w:val="0"/>
              </w:rPr>
              <w:t>.1.21.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356" w:rsidRPr="00B6723D" w:rsidRDefault="00944356" w:rsidP="0091371B">
            <w:pPr>
              <w:ind w:firstLine="0"/>
              <w:rPr>
                <w:rFonts w:eastAsia="Times New Roman"/>
                <w:kern w:val="0"/>
                <w:sz w:val="28"/>
                <w:szCs w:val="28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>Реконструкция дома культуры «Строитель» (мкр. 19)</w:t>
            </w:r>
          </w:p>
        </w:tc>
      </w:tr>
      <w:tr w:rsidR="00B6723D" w:rsidRPr="00B6723D" w:rsidTr="0091371B">
        <w:trPr>
          <w:trHeight w:val="28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356" w:rsidRPr="00246980" w:rsidRDefault="00944356" w:rsidP="0091371B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246980">
              <w:rPr>
                <w:rFonts w:eastAsia="Times New Roman"/>
                <w:kern w:val="0"/>
              </w:rPr>
              <w:t>2.3.2.</w:t>
            </w:r>
          </w:p>
        </w:tc>
        <w:tc>
          <w:tcPr>
            <w:tcW w:w="8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356" w:rsidRPr="00B6723D" w:rsidRDefault="00944356" w:rsidP="00944356">
            <w:pPr>
              <w:ind w:firstLine="0"/>
              <w:jc w:val="left"/>
              <w:rPr>
                <w:rFonts w:eastAsia="Times New Roman"/>
                <w:b/>
                <w:bCs/>
                <w:kern w:val="0"/>
                <w:sz w:val="28"/>
                <w:szCs w:val="28"/>
              </w:rPr>
            </w:pPr>
            <w:r w:rsidRPr="00B6723D">
              <w:rPr>
                <w:rFonts w:eastAsia="Times New Roman"/>
                <w:b/>
                <w:bCs/>
                <w:kern w:val="0"/>
                <w:sz w:val="28"/>
                <w:szCs w:val="28"/>
              </w:rPr>
              <w:t>Молодёжная политика</w:t>
            </w:r>
          </w:p>
        </w:tc>
      </w:tr>
      <w:tr w:rsidR="00B6723D" w:rsidRPr="00B6723D" w:rsidTr="008C2EC7">
        <w:trPr>
          <w:trHeight w:val="3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356" w:rsidRPr="0091371B" w:rsidRDefault="00944356" w:rsidP="0091371B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91371B">
              <w:rPr>
                <w:rFonts w:eastAsia="Times New Roman"/>
                <w:kern w:val="0"/>
              </w:rPr>
              <w:t>2.3.2.1.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356" w:rsidRPr="00B6723D" w:rsidRDefault="00944356" w:rsidP="00183CC0">
            <w:pPr>
              <w:ind w:firstLine="0"/>
              <w:rPr>
                <w:rFonts w:eastAsia="Times New Roman"/>
                <w:kern w:val="0"/>
                <w:sz w:val="28"/>
                <w:szCs w:val="28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>Строительство молод</w:t>
            </w:r>
            <w:r w:rsidR="0091371B">
              <w:rPr>
                <w:rFonts w:eastAsia="Times New Roman"/>
                <w:kern w:val="0"/>
                <w:sz w:val="28"/>
                <w:szCs w:val="28"/>
              </w:rPr>
              <w:t>ё</w:t>
            </w:r>
            <w:r w:rsidRPr="00B6723D">
              <w:rPr>
                <w:rFonts w:eastAsia="Times New Roman"/>
                <w:kern w:val="0"/>
                <w:sz w:val="28"/>
                <w:szCs w:val="28"/>
              </w:rPr>
              <w:t>жного центра в территориальной зоне, объедин</w:t>
            </w:r>
            <w:r w:rsidR="00183CC0">
              <w:rPr>
                <w:rFonts w:eastAsia="Times New Roman"/>
                <w:kern w:val="0"/>
                <w:sz w:val="28"/>
                <w:szCs w:val="28"/>
              </w:rPr>
              <w:t>ё</w:t>
            </w:r>
            <w:r w:rsidRPr="00B6723D">
              <w:rPr>
                <w:rFonts w:eastAsia="Times New Roman"/>
                <w:kern w:val="0"/>
                <w:sz w:val="28"/>
                <w:szCs w:val="28"/>
              </w:rPr>
              <w:t>нной микрорайонами 30, 31, 32 (мкр. 30)</w:t>
            </w:r>
          </w:p>
        </w:tc>
      </w:tr>
      <w:tr w:rsidR="00B6723D" w:rsidRPr="00B6723D" w:rsidTr="008C2EC7">
        <w:trPr>
          <w:trHeight w:val="3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356" w:rsidRPr="0091371B" w:rsidRDefault="00944356" w:rsidP="0091371B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91371B">
              <w:rPr>
                <w:rFonts w:eastAsia="Times New Roman"/>
                <w:kern w:val="0"/>
              </w:rPr>
              <w:t>2.3.2.2.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356" w:rsidRPr="00B6723D" w:rsidRDefault="00944356" w:rsidP="00183CC0">
            <w:pPr>
              <w:ind w:firstLine="0"/>
              <w:rPr>
                <w:rFonts w:eastAsia="Times New Roman"/>
                <w:kern w:val="0"/>
                <w:sz w:val="28"/>
                <w:szCs w:val="28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>Строительство городского многофункционального молод</w:t>
            </w:r>
            <w:r w:rsidR="00183CC0">
              <w:rPr>
                <w:rFonts w:eastAsia="Times New Roman"/>
                <w:kern w:val="0"/>
                <w:sz w:val="28"/>
                <w:szCs w:val="28"/>
              </w:rPr>
              <w:t>ё</w:t>
            </w:r>
            <w:r w:rsidRPr="00B6723D">
              <w:rPr>
                <w:rFonts w:eastAsia="Times New Roman"/>
                <w:kern w:val="0"/>
                <w:sz w:val="28"/>
                <w:szCs w:val="28"/>
              </w:rPr>
              <w:t>жного центра (с наличием концертного зала, помещений для студий, кружков и т.д.) (мкр. 31В)</w:t>
            </w:r>
          </w:p>
        </w:tc>
      </w:tr>
      <w:tr w:rsidR="00B6723D" w:rsidRPr="00B6723D" w:rsidTr="00246980">
        <w:trPr>
          <w:trHeight w:val="159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56" w:rsidRPr="00183CC0" w:rsidRDefault="00944356" w:rsidP="0091371B">
            <w:pPr>
              <w:ind w:firstLine="0"/>
              <w:jc w:val="center"/>
              <w:rPr>
                <w:rFonts w:eastAsia="Times New Roman"/>
                <w:b/>
                <w:kern w:val="0"/>
              </w:rPr>
            </w:pPr>
            <w:r w:rsidRPr="00246980">
              <w:rPr>
                <w:rFonts w:eastAsia="Times New Roman"/>
                <w:kern w:val="0"/>
              </w:rPr>
              <w:t>2.3.3</w:t>
            </w:r>
            <w:r w:rsidRPr="00183CC0">
              <w:rPr>
                <w:rFonts w:eastAsia="Times New Roman"/>
                <w:b/>
                <w:kern w:val="0"/>
              </w:rPr>
              <w:t>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56" w:rsidRPr="00B6723D" w:rsidRDefault="00944356" w:rsidP="00944356">
            <w:pPr>
              <w:ind w:firstLine="0"/>
              <w:jc w:val="left"/>
              <w:rPr>
                <w:rFonts w:eastAsia="Times New Roman"/>
                <w:b/>
                <w:bCs/>
                <w:kern w:val="0"/>
                <w:sz w:val="28"/>
                <w:szCs w:val="28"/>
              </w:rPr>
            </w:pPr>
            <w:r w:rsidRPr="00B6723D">
              <w:rPr>
                <w:rFonts w:eastAsia="Times New Roman"/>
                <w:b/>
                <w:bCs/>
                <w:kern w:val="0"/>
                <w:sz w:val="28"/>
                <w:szCs w:val="28"/>
              </w:rPr>
              <w:t>Спорт</w:t>
            </w:r>
          </w:p>
        </w:tc>
      </w:tr>
      <w:tr w:rsidR="00B6723D" w:rsidRPr="00B6723D" w:rsidTr="008C2EC7">
        <w:trPr>
          <w:trHeight w:val="3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56" w:rsidRPr="0091371B" w:rsidRDefault="00944356" w:rsidP="0091371B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91371B">
              <w:rPr>
                <w:rFonts w:eastAsia="Times New Roman"/>
                <w:kern w:val="0"/>
              </w:rPr>
              <w:t>2.3.3.1.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56" w:rsidRPr="00B6723D" w:rsidRDefault="00944356" w:rsidP="00183CC0">
            <w:pPr>
              <w:ind w:firstLine="0"/>
              <w:rPr>
                <w:rFonts w:eastAsia="Times New Roman"/>
                <w:kern w:val="0"/>
                <w:sz w:val="28"/>
                <w:szCs w:val="28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>Строительство крытого стадиона (ЗП1)</w:t>
            </w:r>
          </w:p>
        </w:tc>
      </w:tr>
      <w:tr w:rsidR="00B6723D" w:rsidRPr="00B6723D" w:rsidTr="008C2EC7">
        <w:trPr>
          <w:trHeight w:val="3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56" w:rsidRPr="0091371B" w:rsidRDefault="00944356" w:rsidP="0091371B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91371B">
              <w:rPr>
                <w:rFonts w:eastAsia="Times New Roman"/>
                <w:kern w:val="0"/>
              </w:rPr>
              <w:t>2.3.3.2.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56" w:rsidRPr="00B6723D" w:rsidRDefault="00944356" w:rsidP="00183CC0">
            <w:pPr>
              <w:ind w:firstLine="0"/>
              <w:rPr>
                <w:rFonts w:eastAsia="Times New Roman"/>
                <w:kern w:val="0"/>
                <w:sz w:val="28"/>
                <w:szCs w:val="28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>Строительство аквапарка (П-2, П-7, П-12, пойма 5)</w:t>
            </w:r>
          </w:p>
        </w:tc>
      </w:tr>
      <w:tr w:rsidR="00B6723D" w:rsidRPr="00B6723D" w:rsidTr="008C2EC7">
        <w:trPr>
          <w:trHeight w:val="3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56" w:rsidRPr="0091371B" w:rsidRDefault="00944356" w:rsidP="0091371B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91371B">
              <w:rPr>
                <w:rFonts w:eastAsia="Times New Roman"/>
                <w:kern w:val="0"/>
              </w:rPr>
              <w:t>2.3.3.3.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56" w:rsidRPr="00B6723D" w:rsidRDefault="00944356" w:rsidP="00183CC0">
            <w:pPr>
              <w:ind w:firstLine="0"/>
              <w:rPr>
                <w:rFonts w:eastAsia="Times New Roman"/>
                <w:kern w:val="0"/>
                <w:sz w:val="28"/>
                <w:szCs w:val="28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>Строительство конно-спортивного манежа (Пойма-1)</w:t>
            </w:r>
          </w:p>
        </w:tc>
      </w:tr>
      <w:tr w:rsidR="00B6723D" w:rsidRPr="00B6723D" w:rsidTr="008C2EC7">
        <w:trPr>
          <w:trHeight w:val="3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56" w:rsidRPr="0091371B" w:rsidRDefault="00944356" w:rsidP="0091371B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91371B">
              <w:rPr>
                <w:rFonts w:eastAsia="Times New Roman"/>
                <w:kern w:val="0"/>
              </w:rPr>
              <w:t>2.3.3.4.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56" w:rsidRPr="00B6723D" w:rsidRDefault="00944356" w:rsidP="00183CC0">
            <w:pPr>
              <w:ind w:firstLine="0"/>
              <w:rPr>
                <w:rFonts w:eastAsia="Times New Roman"/>
                <w:kern w:val="0"/>
                <w:sz w:val="28"/>
                <w:szCs w:val="28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>Строительство плавательного бассейна (КК4)</w:t>
            </w:r>
          </w:p>
        </w:tc>
      </w:tr>
      <w:tr w:rsidR="00B6723D" w:rsidRPr="00B6723D" w:rsidTr="008C2EC7">
        <w:trPr>
          <w:trHeight w:val="3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56" w:rsidRPr="0091371B" w:rsidRDefault="00944356" w:rsidP="0091371B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91371B">
              <w:rPr>
                <w:rFonts w:eastAsia="Times New Roman"/>
                <w:kern w:val="0"/>
              </w:rPr>
              <w:t>2.3.3.5.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56" w:rsidRPr="00B6723D" w:rsidRDefault="00944356" w:rsidP="00183CC0">
            <w:pPr>
              <w:ind w:firstLine="0"/>
              <w:rPr>
                <w:rFonts w:eastAsia="Times New Roman"/>
                <w:kern w:val="0"/>
                <w:sz w:val="28"/>
                <w:szCs w:val="28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>Строительство волейбольной арены (Пойма-2)</w:t>
            </w:r>
          </w:p>
        </w:tc>
      </w:tr>
      <w:tr w:rsidR="00B6723D" w:rsidRPr="00B6723D" w:rsidTr="008C2EC7">
        <w:trPr>
          <w:trHeight w:val="3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56" w:rsidRPr="0091371B" w:rsidRDefault="00944356" w:rsidP="0091371B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91371B">
              <w:rPr>
                <w:rFonts w:eastAsia="Times New Roman"/>
                <w:kern w:val="0"/>
              </w:rPr>
              <w:t>2.3.3.6.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56" w:rsidRPr="00B6723D" w:rsidRDefault="00944356" w:rsidP="00183CC0">
            <w:pPr>
              <w:ind w:firstLine="0"/>
              <w:rPr>
                <w:rFonts w:eastAsia="Times New Roman"/>
                <w:kern w:val="0"/>
                <w:sz w:val="28"/>
                <w:szCs w:val="28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>Строительство спортивно-оздоровительного центра (Пойма-2)</w:t>
            </w:r>
          </w:p>
        </w:tc>
      </w:tr>
      <w:tr w:rsidR="00B6723D" w:rsidRPr="00B6723D" w:rsidTr="00183CC0">
        <w:trPr>
          <w:trHeight w:val="537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56" w:rsidRPr="0091371B" w:rsidRDefault="00944356" w:rsidP="0091371B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91371B">
              <w:rPr>
                <w:rFonts w:eastAsia="Times New Roman"/>
                <w:kern w:val="0"/>
              </w:rPr>
              <w:t>2.3.3.7.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56" w:rsidRPr="00B6723D" w:rsidRDefault="00944356" w:rsidP="00183CC0">
            <w:pPr>
              <w:ind w:firstLine="0"/>
              <w:rPr>
                <w:rFonts w:eastAsia="Times New Roman"/>
                <w:kern w:val="0"/>
                <w:sz w:val="28"/>
                <w:szCs w:val="28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>Строительство спортивного центра с универсальным игровым залом (СЗП2)</w:t>
            </w:r>
          </w:p>
        </w:tc>
      </w:tr>
      <w:tr w:rsidR="00B6723D" w:rsidRPr="00B6723D" w:rsidTr="008C2EC7">
        <w:trPr>
          <w:trHeight w:val="3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56" w:rsidRPr="0091371B" w:rsidRDefault="00944356" w:rsidP="0091371B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91371B">
              <w:rPr>
                <w:rFonts w:eastAsia="Times New Roman"/>
                <w:kern w:val="0"/>
              </w:rPr>
              <w:t>2.3.3.8.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56" w:rsidRPr="00B6723D" w:rsidRDefault="00944356" w:rsidP="00183CC0">
            <w:pPr>
              <w:ind w:firstLine="0"/>
              <w:rPr>
                <w:rFonts w:eastAsia="Times New Roman"/>
                <w:kern w:val="0"/>
                <w:sz w:val="28"/>
                <w:szCs w:val="28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>Строительство спортивного комплекса с игровыми залами (ВЖ1)</w:t>
            </w:r>
          </w:p>
        </w:tc>
      </w:tr>
      <w:tr w:rsidR="00B6723D" w:rsidRPr="00B6723D" w:rsidTr="008C2EC7">
        <w:trPr>
          <w:trHeight w:val="3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56" w:rsidRPr="0091371B" w:rsidRDefault="00944356" w:rsidP="0091371B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91371B">
              <w:rPr>
                <w:rFonts w:eastAsia="Times New Roman"/>
                <w:kern w:val="0"/>
              </w:rPr>
              <w:t>2.3.3.9.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56" w:rsidRPr="00B6723D" w:rsidRDefault="00944356" w:rsidP="00183CC0">
            <w:pPr>
              <w:ind w:firstLine="0"/>
              <w:rPr>
                <w:rFonts w:eastAsia="Times New Roman"/>
                <w:kern w:val="0"/>
                <w:sz w:val="28"/>
                <w:szCs w:val="28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>Строительство спортивного комплекса с игровыми залами (мкр.31В)</w:t>
            </w:r>
          </w:p>
        </w:tc>
      </w:tr>
      <w:tr w:rsidR="00B6723D" w:rsidRPr="00B6723D" w:rsidTr="008C2EC7">
        <w:trPr>
          <w:trHeight w:val="3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56" w:rsidRPr="0091371B" w:rsidRDefault="00944356" w:rsidP="0091371B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91371B">
              <w:rPr>
                <w:rFonts w:eastAsia="Times New Roman"/>
                <w:kern w:val="0"/>
              </w:rPr>
              <w:t>2.3.3.10.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56" w:rsidRPr="00B6723D" w:rsidRDefault="00944356" w:rsidP="00183CC0">
            <w:pPr>
              <w:ind w:firstLine="0"/>
              <w:rPr>
                <w:rFonts w:eastAsia="Times New Roman"/>
                <w:kern w:val="0"/>
                <w:sz w:val="28"/>
                <w:szCs w:val="28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 xml:space="preserve">Строительство спортивного комплекса с игровыми залами </w:t>
            </w:r>
            <w:r w:rsidR="00183CC0">
              <w:rPr>
                <w:rFonts w:eastAsia="Times New Roman"/>
                <w:kern w:val="0"/>
                <w:sz w:val="28"/>
                <w:szCs w:val="28"/>
              </w:rPr>
              <w:br/>
            </w:r>
            <w:r w:rsidRPr="00B6723D">
              <w:rPr>
                <w:rFonts w:eastAsia="Times New Roman"/>
                <w:kern w:val="0"/>
                <w:sz w:val="28"/>
                <w:szCs w:val="28"/>
              </w:rPr>
              <w:t>(п. Ч</w:t>
            </w:r>
            <w:r w:rsidR="00183CC0">
              <w:rPr>
                <w:rFonts w:eastAsia="Times New Roman"/>
                <w:kern w:val="0"/>
                <w:sz w:val="28"/>
                <w:szCs w:val="28"/>
              </w:rPr>
              <w:t>ё</w:t>
            </w:r>
            <w:r w:rsidRPr="00B6723D">
              <w:rPr>
                <w:rFonts w:eastAsia="Times New Roman"/>
                <w:kern w:val="0"/>
                <w:sz w:val="28"/>
                <w:szCs w:val="28"/>
              </w:rPr>
              <w:t xml:space="preserve">рный мыс) </w:t>
            </w:r>
          </w:p>
        </w:tc>
      </w:tr>
      <w:tr w:rsidR="00B6723D" w:rsidRPr="00B6723D" w:rsidTr="008C2EC7">
        <w:trPr>
          <w:trHeight w:val="3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56" w:rsidRPr="0091371B" w:rsidRDefault="00944356" w:rsidP="0091371B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91371B">
              <w:rPr>
                <w:rFonts w:eastAsia="Times New Roman"/>
                <w:kern w:val="0"/>
              </w:rPr>
              <w:t>2.3.3.11.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56" w:rsidRPr="00B6723D" w:rsidRDefault="00944356" w:rsidP="00183CC0">
            <w:pPr>
              <w:ind w:firstLine="0"/>
              <w:rPr>
                <w:rFonts w:eastAsia="Times New Roman"/>
                <w:kern w:val="0"/>
                <w:sz w:val="28"/>
                <w:szCs w:val="28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>Строительство спортивного комплекса с игровыми залами (ЗПЛ2)</w:t>
            </w:r>
            <w:r w:rsidR="00183CC0">
              <w:rPr>
                <w:rFonts w:eastAsia="Times New Roman"/>
                <w:kern w:val="0"/>
                <w:sz w:val="28"/>
                <w:szCs w:val="28"/>
              </w:rPr>
              <w:t xml:space="preserve"> </w:t>
            </w:r>
          </w:p>
        </w:tc>
      </w:tr>
      <w:tr w:rsidR="00B6723D" w:rsidRPr="00B6723D" w:rsidTr="00183CC0">
        <w:trPr>
          <w:trHeight w:val="537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56" w:rsidRPr="0091371B" w:rsidRDefault="00944356" w:rsidP="0091371B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91371B">
              <w:rPr>
                <w:rFonts w:eastAsia="Times New Roman"/>
                <w:kern w:val="0"/>
              </w:rPr>
              <w:t>2.3.3.12.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56" w:rsidRPr="00B6723D" w:rsidRDefault="00944356" w:rsidP="00183CC0">
            <w:pPr>
              <w:ind w:firstLine="0"/>
              <w:rPr>
                <w:rFonts w:eastAsia="Times New Roman"/>
                <w:kern w:val="0"/>
                <w:sz w:val="28"/>
                <w:szCs w:val="28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 xml:space="preserve">Строительство спортивного комплекса с игровым залом </w:t>
            </w:r>
            <w:r w:rsidR="00183CC0">
              <w:rPr>
                <w:rFonts w:eastAsia="Times New Roman"/>
                <w:kern w:val="0"/>
                <w:sz w:val="28"/>
                <w:szCs w:val="28"/>
              </w:rPr>
              <w:br/>
            </w:r>
            <w:r w:rsidRPr="00B6723D">
              <w:rPr>
                <w:rFonts w:eastAsia="Times New Roman"/>
                <w:kern w:val="0"/>
                <w:sz w:val="28"/>
                <w:szCs w:val="28"/>
              </w:rPr>
              <w:t>и плавательным бассейном (мкр. 39)</w:t>
            </w:r>
          </w:p>
        </w:tc>
      </w:tr>
      <w:tr w:rsidR="00B6723D" w:rsidRPr="00B6723D" w:rsidTr="00183CC0">
        <w:trPr>
          <w:trHeight w:val="60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356" w:rsidRPr="0091371B" w:rsidRDefault="00944356" w:rsidP="0091371B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91371B">
              <w:rPr>
                <w:rFonts w:eastAsia="Times New Roman"/>
                <w:kern w:val="0"/>
              </w:rPr>
              <w:t>2.3.3.13.</w:t>
            </w:r>
          </w:p>
        </w:tc>
        <w:tc>
          <w:tcPr>
            <w:tcW w:w="8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356" w:rsidRPr="00B6723D" w:rsidRDefault="00944356" w:rsidP="00183CC0">
            <w:pPr>
              <w:ind w:firstLine="0"/>
              <w:rPr>
                <w:rFonts w:eastAsia="Times New Roman"/>
                <w:kern w:val="0"/>
                <w:sz w:val="28"/>
                <w:szCs w:val="28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>Строительство спортивного комплекса с плавательным бассейном (мкр. 45)</w:t>
            </w:r>
          </w:p>
        </w:tc>
      </w:tr>
      <w:tr w:rsidR="00B6723D" w:rsidRPr="00B6723D" w:rsidTr="00183CC0">
        <w:trPr>
          <w:trHeight w:val="3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356" w:rsidRPr="0091371B" w:rsidRDefault="00944356" w:rsidP="0091371B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91371B">
              <w:rPr>
                <w:rFonts w:eastAsia="Times New Roman"/>
                <w:kern w:val="0"/>
              </w:rPr>
              <w:t>2.3.3.14.</w:t>
            </w:r>
          </w:p>
        </w:tc>
        <w:tc>
          <w:tcPr>
            <w:tcW w:w="8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356" w:rsidRPr="00B6723D" w:rsidRDefault="00944356" w:rsidP="00183CC0">
            <w:pPr>
              <w:ind w:firstLine="0"/>
              <w:rPr>
                <w:rFonts w:eastAsia="Times New Roman"/>
                <w:kern w:val="0"/>
                <w:sz w:val="28"/>
                <w:szCs w:val="28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>Строительство центра единоборств (ЦЖ2)</w:t>
            </w:r>
          </w:p>
        </w:tc>
      </w:tr>
      <w:tr w:rsidR="00B6723D" w:rsidRPr="00B6723D" w:rsidTr="008C2EC7">
        <w:trPr>
          <w:trHeight w:val="38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356" w:rsidRPr="0091371B" w:rsidRDefault="00944356" w:rsidP="0091371B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91371B">
              <w:rPr>
                <w:rFonts w:eastAsia="Times New Roman"/>
                <w:kern w:val="0"/>
              </w:rPr>
              <w:t>2.3.3.15.</w:t>
            </w:r>
          </w:p>
        </w:tc>
        <w:tc>
          <w:tcPr>
            <w:tcW w:w="8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CC0" w:rsidRPr="00B6723D" w:rsidRDefault="00944356" w:rsidP="008F602E">
            <w:pPr>
              <w:ind w:firstLine="0"/>
              <w:rPr>
                <w:rFonts w:eastAsia="Times New Roman"/>
                <w:kern w:val="0"/>
                <w:sz w:val="28"/>
                <w:szCs w:val="28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 xml:space="preserve">Строительство многофункциональной спортивной площадки </w:t>
            </w:r>
            <w:r w:rsidR="00183CC0">
              <w:rPr>
                <w:rFonts w:eastAsia="Times New Roman"/>
                <w:kern w:val="0"/>
                <w:sz w:val="28"/>
                <w:szCs w:val="28"/>
              </w:rPr>
              <w:br/>
            </w:r>
            <w:r w:rsidRPr="00B6723D">
              <w:rPr>
                <w:rFonts w:eastAsia="Times New Roman"/>
                <w:kern w:val="0"/>
                <w:sz w:val="28"/>
                <w:szCs w:val="28"/>
              </w:rPr>
              <w:t>(п. Ч</w:t>
            </w:r>
            <w:r w:rsidR="008F602E">
              <w:rPr>
                <w:rFonts w:eastAsia="Times New Roman"/>
                <w:kern w:val="0"/>
                <w:sz w:val="28"/>
                <w:szCs w:val="28"/>
              </w:rPr>
              <w:t>ё</w:t>
            </w:r>
            <w:r w:rsidRPr="00B6723D">
              <w:rPr>
                <w:rFonts w:eastAsia="Times New Roman"/>
                <w:kern w:val="0"/>
                <w:sz w:val="28"/>
                <w:szCs w:val="28"/>
              </w:rPr>
              <w:t>рный мыс)</w:t>
            </w:r>
          </w:p>
        </w:tc>
      </w:tr>
      <w:tr w:rsidR="00183CC0" w:rsidRPr="00B6723D" w:rsidTr="00246980">
        <w:trPr>
          <w:trHeight w:val="205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CC0" w:rsidRPr="00246980" w:rsidRDefault="00183CC0" w:rsidP="0091371B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246980">
              <w:rPr>
                <w:rFonts w:eastAsia="Times New Roman"/>
                <w:kern w:val="0"/>
              </w:rPr>
              <w:t>4.</w:t>
            </w:r>
            <w:r w:rsidR="00246980" w:rsidRPr="00246980">
              <w:rPr>
                <w:rFonts w:eastAsia="Times New Roman"/>
                <w:kern w:val="0"/>
              </w:rPr>
              <w:t xml:space="preserve"> </w:t>
            </w:r>
          </w:p>
        </w:tc>
        <w:tc>
          <w:tcPr>
            <w:tcW w:w="8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CC0" w:rsidRPr="00B6723D" w:rsidRDefault="00183CC0" w:rsidP="00944356">
            <w:pPr>
              <w:ind w:firstLine="0"/>
              <w:jc w:val="left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kern w:val="0"/>
                <w:sz w:val="28"/>
                <w:szCs w:val="28"/>
              </w:rPr>
              <w:t>Направление «Жизнеобеспечение»</w:t>
            </w:r>
          </w:p>
        </w:tc>
      </w:tr>
      <w:tr w:rsidR="00B6723D" w:rsidRPr="00B6723D" w:rsidTr="00246980">
        <w:trPr>
          <w:trHeight w:val="294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356" w:rsidRPr="00246980" w:rsidRDefault="00944356" w:rsidP="0091371B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246980">
              <w:rPr>
                <w:rFonts w:eastAsia="Times New Roman"/>
                <w:kern w:val="0"/>
              </w:rPr>
              <w:t>4.1.</w:t>
            </w:r>
          </w:p>
        </w:tc>
        <w:tc>
          <w:tcPr>
            <w:tcW w:w="8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356" w:rsidRPr="00183CC0" w:rsidRDefault="00944356" w:rsidP="00944356">
            <w:pPr>
              <w:ind w:firstLine="0"/>
              <w:jc w:val="left"/>
              <w:rPr>
                <w:rFonts w:eastAsia="Times New Roman"/>
                <w:b/>
                <w:kern w:val="0"/>
                <w:sz w:val="28"/>
                <w:szCs w:val="28"/>
              </w:rPr>
            </w:pPr>
            <w:r w:rsidRPr="00183CC0">
              <w:rPr>
                <w:rFonts w:eastAsia="Times New Roman"/>
                <w:b/>
                <w:kern w:val="0"/>
                <w:sz w:val="28"/>
                <w:szCs w:val="28"/>
              </w:rPr>
              <w:t>Вектор «ЖКХ»</w:t>
            </w:r>
          </w:p>
        </w:tc>
      </w:tr>
      <w:tr w:rsidR="00B6723D" w:rsidRPr="00B6723D" w:rsidTr="008C2EC7">
        <w:trPr>
          <w:trHeight w:val="38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356" w:rsidRPr="0091371B" w:rsidRDefault="00944356" w:rsidP="0091371B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91371B">
              <w:rPr>
                <w:rFonts w:eastAsia="Times New Roman"/>
                <w:kern w:val="0"/>
              </w:rPr>
              <w:t>4.1.1.</w:t>
            </w:r>
          </w:p>
        </w:tc>
        <w:tc>
          <w:tcPr>
            <w:tcW w:w="8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356" w:rsidRPr="00B6723D" w:rsidRDefault="00944356" w:rsidP="00944356">
            <w:pPr>
              <w:ind w:firstLine="0"/>
              <w:jc w:val="left"/>
              <w:rPr>
                <w:rFonts w:eastAsia="Times New Roman"/>
                <w:kern w:val="0"/>
                <w:sz w:val="28"/>
                <w:szCs w:val="28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>Строительство автостанции (мкр. 37)</w:t>
            </w:r>
          </w:p>
        </w:tc>
      </w:tr>
      <w:tr w:rsidR="00B6723D" w:rsidRPr="00B6723D" w:rsidTr="005178D6">
        <w:trPr>
          <w:trHeight w:val="205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356" w:rsidRPr="0091371B" w:rsidRDefault="00944356" w:rsidP="0091371B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91371B">
              <w:rPr>
                <w:rFonts w:eastAsia="Times New Roman"/>
                <w:kern w:val="0"/>
              </w:rPr>
              <w:lastRenderedPageBreak/>
              <w:t>4.1.2.</w:t>
            </w:r>
          </w:p>
        </w:tc>
        <w:tc>
          <w:tcPr>
            <w:tcW w:w="8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356" w:rsidRPr="00B6723D" w:rsidRDefault="00944356" w:rsidP="00944356">
            <w:pPr>
              <w:ind w:firstLine="0"/>
              <w:jc w:val="left"/>
              <w:rPr>
                <w:rFonts w:eastAsia="Times New Roman"/>
                <w:kern w:val="0"/>
                <w:sz w:val="28"/>
                <w:szCs w:val="28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>Строительство автостанции (ВЖ1)</w:t>
            </w:r>
          </w:p>
        </w:tc>
      </w:tr>
      <w:tr w:rsidR="00B6723D" w:rsidRPr="00B6723D" w:rsidTr="008C2EC7">
        <w:trPr>
          <w:trHeight w:val="38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356" w:rsidRPr="0091371B" w:rsidRDefault="00944356" w:rsidP="0091371B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91371B">
              <w:rPr>
                <w:rFonts w:eastAsia="Times New Roman"/>
                <w:kern w:val="0"/>
              </w:rPr>
              <w:t>4.2.</w:t>
            </w:r>
          </w:p>
        </w:tc>
        <w:tc>
          <w:tcPr>
            <w:tcW w:w="8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356" w:rsidRPr="00B6723D" w:rsidRDefault="00944356" w:rsidP="00944356">
            <w:pPr>
              <w:ind w:firstLine="0"/>
              <w:jc w:val="left"/>
              <w:rPr>
                <w:rFonts w:eastAsia="Times New Roman"/>
                <w:kern w:val="0"/>
                <w:sz w:val="28"/>
                <w:szCs w:val="28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>Вектор «Градостроительство»</w:t>
            </w:r>
          </w:p>
        </w:tc>
      </w:tr>
      <w:tr w:rsidR="00B6723D" w:rsidRPr="00B6723D" w:rsidTr="008C2EC7">
        <w:trPr>
          <w:trHeight w:val="38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356" w:rsidRPr="0091371B" w:rsidRDefault="00944356" w:rsidP="0091371B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91371B">
              <w:rPr>
                <w:rFonts w:eastAsia="Times New Roman"/>
                <w:kern w:val="0"/>
              </w:rPr>
              <w:t>4.2.1.</w:t>
            </w:r>
          </w:p>
        </w:tc>
        <w:tc>
          <w:tcPr>
            <w:tcW w:w="8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356" w:rsidRPr="00B6723D" w:rsidRDefault="00944356" w:rsidP="00944356">
            <w:pPr>
              <w:ind w:firstLine="0"/>
              <w:rPr>
                <w:rFonts w:eastAsia="Times New Roman"/>
                <w:kern w:val="0"/>
                <w:sz w:val="28"/>
                <w:szCs w:val="28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 xml:space="preserve">Строительство развязки в разных уровнях на Восточной объездной дороге (Нижневартовком тракте) выезд </w:t>
            </w:r>
            <w:r w:rsidR="00183CC0">
              <w:rPr>
                <w:rFonts w:eastAsia="Times New Roman"/>
                <w:kern w:val="0"/>
                <w:sz w:val="28"/>
                <w:szCs w:val="28"/>
              </w:rPr>
              <w:br/>
            </w:r>
            <w:r w:rsidRPr="00B6723D">
              <w:rPr>
                <w:rFonts w:eastAsia="Times New Roman"/>
                <w:kern w:val="0"/>
                <w:sz w:val="28"/>
                <w:szCs w:val="28"/>
              </w:rPr>
              <w:t>к проектируемому мосту (путепроводу) через р. Обь</w:t>
            </w:r>
          </w:p>
        </w:tc>
      </w:tr>
      <w:tr w:rsidR="00B6723D" w:rsidRPr="00B6723D" w:rsidTr="008C2EC7">
        <w:trPr>
          <w:trHeight w:val="38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356" w:rsidRPr="0091371B" w:rsidRDefault="00944356" w:rsidP="0091371B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91371B">
              <w:rPr>
                <w:rFonts w:eastAsia="Times New Roman"/>
                <w:kern w:val="0"/>
              </w:rPr>
              <w:t>4.2.2.</w:t>
            </w:r>
          </w:p>
        </w:tc>
        <w:tc>
          <w:tcPr>
            <w:tcW w:w="8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356" w:rsidRPr="00B6723D" w:rsidRDefault="00944356" w:rsidP="00183CC0">
            <w:pPr>
              <w:ind w:firstLine="0"/>
              <w:rPr>
                <w:rFonts w:eastAsia="Times New Roman"/>
                <w:kern w:val="0"/>
                <w:sz w:val="28"/>
                <w:szCs w:val="28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 xml:space="preserve">Строительство развязки в разных уровнях на пересечении </w:t>
            </w:r>
            <w:r w:rsidR="00183CC0">
              <w:rPr>
                <w:rFonts w:eastAsia="Times New Roman"/>
                <w:kern w:val="0"/>
                <w:sz w:val="28"/>
                <w:szCs w:val="28"/>
              </w:rPr>
              <w:br/>
            </w:r>
            <w:r w:rsidRPr="00B6723D">
              <w:rPr>
                <w:rFonts w:eastAsia="Times New Roman"/>
                <w:kern w:val="0"/>
                <w:sz w:val="28"/>
                <w:szCs w:val="28"/>
              </w:rPr>
              <w:t>ул. Ф. Салманова (1</w:t>
            </w:r>
            <w:r w:rsidR="00183CC0">
              <w:rPr>
                <w:rFonts w:eastAsia="Times New Roman"/>
                <w:kern w:val="0"/>
                <w:sz w:val="28"/>
                <w:szCs w:val="28"/>
              </w:rPr>
              <w:t xml:space="preserve"> «</w:t>
            </w:r>
            <w:r w:rsidRPr="00B6723D">
              <w:rPr>
                <w:rFonts w:eastAsia="Times New Roman"/>
                <w:kern w:val="0"/>
                <w:sz w:val="28"/>
                <w:szCs w:val="28"/>
              </w:rPr>
              <w:t>В</w:t>
            </w:r>
            <w:r w:rsidR="00183CC0">
              <w:rPr>
                <w:rFonts w:eastAsia="Times New Roman"/>
                <w:kern w:val="0"/>
                <w:sz w:val="28"/>
                <w:szCs w:val="28"/>
              </w:rPr>
              <w:t>»</w:t>
            </w:r>
            <w:r w:rsidRPr="00B6723D">
              <w:rPr>
                <w:rFonts w:eastAsia="Times New Roman"/>
                <w:kern w:val="0"/>
                <w:sz w:val="28"/>
                <w:szCs w:val="28"/>
              </w:rPr>
              <w:t>) и ул. Декабристов</w:t>
            </w:r>
          </w:p>
        </w:tc>
      </w:tr>
      <w:tr w:rsidR="00B6723D" w:rsidRPr="00B6723D" w:rsidTr="008C2EC7">
        <w:trPr>
          <w:trHeight w:val="38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356" w:rsidRPr="0091371B" w:rsidRDefault="00944356" w:rsidP="0091371B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91371B">
              <w:rPr>
                <w:rFonts w:eastAsia="Times New Roman"/>
                <w:kern w:val="0"/>
              </w:rPr>
              <w:t>4.2.3.</w:t>
            </w:r>
          </w:p>
        </w:tc>
        <w:tc>
          <w:tcPr>
            <w:tcW w:w="8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356" w:rsidRPr="00B6723D" w:rsidRDefault="00944356" w:rsidP="00183CC0">
            <w:pPr>
              <w:ind w:firstLine="0"/>
              <w:rPr>
                <w:rFonts w:eastAsia="Times New Roman"/>
                <w:kern w:val="0"/>
                <w:sz w:val="28"/>
                <w:szCs w:val="28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 xml:space="preserve">Строительство развязки в разных уровнях на пересечении </w:t>
            </w:r>
            <w:r w:rsidR="00183CC0">
              <w:rPr>
                <w:rFonts w:eastAsia="Times New Roman"/>
                <w:kern w:val="0"/>
                <w:sz w:val="28"/>
                <w:szCs w:val="28"/>
              </w:rPr>
              <w:br/>
            </w:r>
            <w:r w:rsidRPr="00B6723D">
              <w:rPr>
                <w:rFonts w:eastAsia="Times New Roman"/>
                <w:kern w:val="0"/>
                <w:sz w:val="28"/>
                <w:szCs w:val="28"/>
              </w:rPr>
              <w:t>ул. Контейнерн</w:t>
            </w:r>
            <w:r w:rsidR="00183CC0">
              <w:rPr>
                <w:rFonts w:eastAsia="Times New Roman"/>
                <w:kern w:val="0"/>
                <w:sz w:val="28"/>
                <w:szCs w:val="28"/>
              </w:rPr>
              <w:t>ой</w:t>
            </w:r>
            <w:r w:rsidRPr="00B6723D">
              <w:rPr>
                <w:rFonts w:eastAsia="Times New Roman"/>
                <w:kern w:val="0"/>
                <w:sz w:val="28"/>
                <w:szCs w:val="28"/>
              </w:rPr>
              <w:t xml:space="preserve"> и Тюменск</w:t>
            </w:r>
            <w:r w:rsidR="00183CC0">
              <w:rPr>
                <w:rFonts w:eastAsia="Times New Roman"/>
                <w:kern w:val="0"/>
                <w:sz w:val="28"/>
                <w:szCs w:val="28"/>
              </w:rPr>
              <w:t>ого</w:t>
            </w:r>
            <w:r w:rsidRPr="00B6723D">
              <w:rPr>
                <w:rFonts w:eastAsia="Times New Roman"/>
                <w:kern w:val="0"/>
                <w:sz w:val="28"/>
                <w:szCs w:val="28"/>
              </w:rPr>
              <w:t xml:space="preserve"> тракт</w:t>
            </w:r>
            <w:r w:rsidR="00183CC0">
              <w:rPr>
                <w:rFonts w:eastAsia="Times New Roman"/>
                <w:kern w:val="0"/>
                <w:sz w:val="28"/>
                <w:szCs w:val="28"/>
              </w:rPr>
              <w:t>а</w:t>
            </w:r>
          </w:p>
        </w:tc>
      </w:tr>
      <w:tr w:rsidR="00B6723D" w:rsidRPr="00B6723D" w:rsidTr="00183CC0">
        <w:trPr>
          <w:trHeight w:val="20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356" w:rsidRPr="0091371B" w:rsidRDefault="00944356" w:rsidP="0091371B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91371B">
              <w:rPr>
                <w:rFonts w:eastAsia="Times New Roman"/>
                <w:kern w:val="0"/>
              </w:rPr>
              <w:t>4.2.4.</w:t>
            </w:r>
          </w:p>
        </w:tc>
        <w:tc>
          <w:tcPr>
            <w:tcW w:w="8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356" w:rsidRPr="00B6723D" w:rsidRDefault="00944356" w:rsidP="00944356">
            <w:pPr>
              <w:ind w:firstLine="0"/>
              <w:rPr>
                <w:rFonts w:eastAsia="Times New Roman"/>
                <w:kern w:val="0"/>
                <w:sz w:val="28"/>
                <w:szCs w:val="28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>Строительство автовокзала</w:t>
            </w:r>
          </w:p>
        </w:tc>
      </w:tr>
      <w:tr w:rsidR="00B6723D" w:rsidRPr="00B6723D" w:rsidTr="008C2EC7">
        <w:trPr>
          <w:trHeight w:val="38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356" w:rsidRPr="0091371B" w:rsidRDefault="00944356" w:rsidP="0091371B">
            <w:pPr>
              <w:ind w:firstLine="0"/>
              <w:jc w:val="center"/>
              <w:rPr>
                <w:rFonts w:eastAsia="Times New Roman"/>
                <w:kern w:val="0"/>
              </w:rPr>
            </w:pPr>
            <w:r w:rsidRPr="0091371B">
              <w:rPr>
                <w:rFonts w:eastAsia="Times New Roman"/>
                <w:kern w:val="0"/>
              </w:rPr>
              <w:t>4.2.5.</w:t>
            </w:r>
          </w:p>
        </w:tc>
        <w:tc>
          <w:tcPr>
            <w:tcW w:w="8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356" w:rsidRPr="00B6723D" w:rsidRDefault="00944356" w:rsidP="00944356">
            <w:pPr>
              <w:ind w:firstLine="0"/>
              <w:rPr>
                <w:rFonts w:eastAsia="Times New Roman"/>
                <w:kern w:val="0"/>
                <w:sz w:val="28"/>
                <w:szCs w:val="28"/>
              </w:rPr>
            </w:pPr>
            <w:r w:rsidRPr="00B6723D">
              <w:rPr>
                <w:rFonts w:eastAsia="Times New Roman"/>
                <w:kern w:val="0"/>
                <w:sz w:val="28"/>
                <w:szCs w:val="28"/>
              </w:rPr>
              <w:t>Строительство речного вокзала</w:t>
            </w:r>
          </w:p>
        </w:tc>
      </w:tr>
    </w:tbl>
    <w:p w:rsidR="00944356" w:rsidRPr="00B6723D" w:rsidRDefault="00944356" w:rsidP="00944356">
      <w:pPr>
        <w:ind w:firstLine="0"/>
        <w:jc w:val="left"/>
        <w:rPr>
          <w:rFonts w:eastAsia="Times New Roman"/>
          <w:kern w:val="0"/>
          <w:sz w:val="20"/>
          <w:szCs w:val="20"/>
        </w:rPr>
      </w:pPr>
      <w:bookmarkStart w:id="23" w:name="_GoBack"/>
      <w:bookmarkEnd w:id="23"/>
    </w:p>
    <w:sectPr w:rsidR="00944356" w:rsidRPr="00B6723D" w:rsidSect="00151FE9">
      <w:headerReference w:type="default" r:id="rId14"/>
      <w:footerReference w:type="default" r:id="rId15"/>
      <w:pgSz w:w="11907" w:h="16839" w:code="9"/>
      <w:pgMar w:top="1134" w:right="851" w:bottom="1134" w:left="1701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97A" w:rsidRDefault="00F6497A" w:rsidP="007D1689">
      <w:r>
        <w:separator/>
      </w:r>
    </w:p>
  </w:endnote>
  <w:endnote w:type="continuationSeparator" w:id="0">
    <w:p w:rsidR="00F6497A" w:rsidRDefault="00F6497A" w:rsidP="007D1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0A4" w:rsidRDefault="002320A4" w:rsidP="007D1689">
    <w:pPr>
      <w:pStyle w:val="affffff3"/>
      <w:rPr>
        <w:rStyle w:val="affffffe"/>
      </w:rPr>
    </w:pPr>
    <w:r>
      <w:rPr>
        <w:rStyle w:val="affffffe"/>
      </w:rPr>
      <w:fldChar w:fldCharType="begin"/>
    </w:r>
    <w:r>
      <w:rPr>
        <w:rStyle w:val="affffffe"/>
      </w:rPr>
      <w:instrText xml:space="preserve">PAGE  </w:instrText>
    </w:r>
    <w:r>
      <w:rPr>
        <w:rStyle w:val="affffffe"/>
      </w:rPr>
      <w:fldChar w:fldCharType="end"/>
    </w:r>
  </w:p>
  <w:p w:rsidR="002320A4" w:rsidRDefault="002320A4" w:rsidP="007D1689">
    <w:pPr>
      <w:pStyle w:val="afffff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1617051"/>
    </w:sdtPr>
    <w:sdtEndPr>
      <w:rPr>
        <w:sz w:val="28"/>
        <w:szCs w:val="28"/>
      </w:rPr>
    </w:sdtEndPr>
    <w:sdtContent>
      <w:p w:rsidR="002320A4" w:rsidRPr="00BE0AAC" w:rsidRDefault="002320A4">
        <w:pPr>
          <w:pStyle w:val="affffff3"/>
          <w:jc w:val="right"/>
          <w:rPr>
            <w:sz w:val="28"/>
            <w:szCs w:val="28"/>
          </w:rPr>
        </w:pPr>
        <w:r w:rsidRPr="00BE0AAC">
          <w:rPr>
            <w:sz w:val="28"/>
            <w:szCs w:val="28"/>
          </w:rPr>
          <w:fldChar w:fldCharType="begin"/>
        </w:r>
        <w:r w:rsidRPr="00BE0AAC">
          <w:rPr>
            <w:sz w:val="28"/>
            <w:szCs w:val="28"/>
          </w:rPr>
          <w:instrText>PAGE   \* MERGEFORMAT</w:instrText>
        </w:r>
        <w:r w:rsidRPr="00BE0AAC">
          <w:rPr>
            <w:sz w:val="28"/>
            <w:szCs w:val="28"/>
          </w:rPr>
          <w:fldChar w:fldCharType="separate"/>
        </w:r>
        <w:r w:rsidR="00ED5BB7">
          <w:rPr>
            <w:noProof/>
            <w:sz w:val="28"/>
            <w:szCs w:val="28"/>
          </w:rPr>
          <w:t>50</w:t>
        </w:r>
        <w:r w:rsidRPr="00BE0AAC">
          <w:rPr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805026"/>
    </w:sdtPr>
    <w:sdtContent>
      <w:p w:rsidR="002320A4" w:rsidRDefault="002320A4">
        <w:pPr>
          <w:pStyle w:val="afffff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BB7">
          <w:rPr>
            <w:noProof/>
          </w:rPr>
          <w:t>61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97A" w:rsidRDefault="00F6497A" w:rsidP="007D1689">
      <w:r>
        <w:separator/>
      </w:r>
    </w:p>
  </w:footnote>
  <w:footnote w:type="continuationSeparator" w:id="0">
    <w:p w:rsidR="00F6497A" w:rsidRDefault="00F6497A" w:rsidP="007D1689">
      <w:r>
        <w:continuationSeparator/>
      </w:r>
    </w:p>
  </w:footnote>
  <w:footnote w:id="1">
    <w:p w:rsidR="002320A4" w:rsidRPr="00797CA2" w:rsidRDefault="002320A4" w:rsidP="00797CA2">
      <w:pPr>
        <w:pStyle w:val="affffff5"/>
        <w:spacing w:after="0" w:line="240" w:lineRule="auto"/>
        <w:rPr>
          <w:rFonts w:ascii="Times New Roman" w:hAnsi="Times New Roman"/>
          <w:sz w:val="28"/>
          <w:szCs w:val="28"/>
        </w:rPr>
      </w:pPr>
      <w:r w:rsidRPr="00797CA2">
        <w:rPr>
          <w:rStyle w:val="affffff7"/>
          <w:rFonts w:ascii="Times New Roman" w:hAnsi="Times New Roman"/>
          <w:sz w:val="28"/>
          <w:szCs w:val="28"/>
        </w:rPr>
        <w:footnoteRef/>
      </w:r>
      <w:r>
        <w:rPr>
          <w:rFonts w:ascii="Times New Roman" w:hAnsi="Times New Roman"/>
          <w:sz w:val="24"/>
          <w:szCs w:val="24"/>
        </w:rPr>
        <w:t>Примечание: к</w:t>
      </w:r>
      <w:r w:rsidRPr="006333E0">
        <w:rPr>
          <w:rFonts w:ascii="Times New Roman" w:hAnsi="Times New Roman"/>
          <w:sz w:val="24"/>
          <w:szCs w:val="24"/>
        </w:rPr>
        <w:t>раудсорсинг (англ.</w:t>
      </w:r>
      <w:r>
        <w:rPr>
          <w:rFonts w:ascii="Times New Roman" w:hAnsi="Times New Roman"/>
          <w:sz w:val="24"/>
          <w:szCs w:val="24"/>
        </w:rPr>
        <w:t xml:space="preserve">сrowdsourcing: crowd — «толпа», </w:t>
      </w:r>
      <w:r w:rsidRPr="006333E0">
        <w:rPr>
          <w:rFonts w:ascii="Times New Roman" w:hAnsi="Times New Roman"/>
          <w:sz w:val="24"/>
          <w:szCs w:val="24"/>
        </w:rPr>
        <w:t>и sourcing — «использование ресурсов») — передача некоторых производственных функций неопределённому кругу лиц, решение общественно значимых задач силами добровольцев, часто координирующих при этом свою деятельность с по</w:t>
      </w:r>
      <w:r>
        <w:rPr>
          <w:rFonts w:ascii="Times New Roman" w:hAnsi="Times New Roman"/>
          <w:sz w:val="24"/>
          <w:szCs w:val="24"/>
        </w:rPr>
        <w:t>мощью информационных технологий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0A4" w:rsidRPr="009C2998" w:rsidRDefault="002320A4" w:rsidP="009C2998">
    <w:pPr>
      <w:pStyle w:val="afffff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000000C"/>
    <w:multiLevelType w:val="multilevel"/>
    <w:tmpl w:val="0000000C"/>
    <w:name w:val="WW8Num1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6" w15:restartNumberingAfterBreak="0">
    <w:nsid w:val="191F7CED"/>
    <w:multiLevelType w:val="hybridMultilevel"/>
    <w:tmpl w:val="DC14672A"/>
    <w:styleLink w:val="1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B6F205A"/>
    <w:multiLevelType w:val="multilevel"/>
    <w:tmpl w:val="9CA4ABB8"/>
    <w:styleLink w:val="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8" w15:restartNumberingAfterBreak="0">
    <w:nsid w:val="28D414B8"/>
    <w:multiLevelType w:val="hybridMultilevel"/>
    <w:tmpl w:val="85F69A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A19F1"/>
    <w:multiLevelType w:val="multilevel"/>
    <w:tmpl w:val="19CCFAD8"/>
    <w:lvl w:ilvl="0">
      <w:start w:val="4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abstractNum w:abstractNumId="10" w15:restartNumberingAfterBreak="0">
    <w:nsid w:val="367F6A45"/>
    <w:multiLevelType w:val="multilevel"/>
    <w:tmpl w:val="30FED030"/>
    <w:lvl w:ilvl="0">
      <w:start w:val="1"/>
      <w:numFmt w:val="decimal"/>
      <w:pStyle w:val="a0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2">
      <w:start w:val="1"/>
      <w:numFmt w:val="lowerLetter"/>
      <w:pStyle w:val="3"/>
      <w:lvlText w:val="%3."/>
      <w:lvlJc w:val="left"/>
      <w:pPr>
        <w:ind w:left="792" w:hanging="360"/>
      </w:pPr>
      <w:rPr>
        <w:rFonts w:cs="Times New Roman" w:hint="default"/>
      </w:rPr>
    </w:lvl>
    <w:lvl w:ilvl="3">
      <w:start w:val="1"/>
      <w:numFmt w:val="lowerRoman"/>
      <w:pStyle w:val="4"/>
      <w:lvlText w:val="%4."/>
      <w:lvlJc w:val="left"/>
      <w:pPr>
        <w:ind w:left="1152" w:hanging="360"/>
      </w:pPr>
      <w:rPr>
        <w:rFonts w:cs="Times New Roman" w:hint="default"/>
      </w:rPr>
    </w:lvl>
    <w:lvl w:ilvl="4">
      <w:start w:val="1"/>
      <w:numFmt w:val="lowerLetter"/>
      <w:pStyle w:val="5"/>
      <w:lvlText w:val="(%5)"/>
      <w:lvlJc w:val="left"/>
      <w:pPr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cs="Times New Roman" w:hint="default"/>
      </w:rPr>
    </w:lvl>
  </w:abstractNum>
  <w:abstractNum w:abstractNumId="11" w15:restartNumberingAfterBreak="0">
    <w:nsid w:val="48331480"/>
    <w:multiLevelType w:val="hybridMultilevel"/>
    <w:tmpl w:val="61103FC6"/>
    <w:lvl w:ilvl="0" w:tplc="4470F9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9B30ABC"/>
    <w:multiLevelType w:val="hybridMultilevel"/>
    <w:tmpl w:val="11D8C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E7B9D"/>
    <w:multiLevelType w:val="hybridMultilevel"/>
    <w:tmpl w:val="BB5C48BE"/>
    <w:lvl w:ilvl="0" w:tplc="99F844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7C75FA"/>
    <w:multiLevelType w:val="multilevel"/>
    <w:tmpl w:val="A7E8D94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5" w15:restartNumberingAfterBreak="0">
    <w:nsid w:val="67685DF6"/>
    <w:multiLevelType w:val="hybridMultilevel"/>
    <w:tmpl w:val="9250B196"/>
    <w:lvl w:ilvl="0" w:tplc="E690B1EE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1727174"/>
    <w:multiLevelType w:val="hybridMultilevel"/>
    <w:tmpl w:val="92FC46C0"/>
    <w:lvl w:ilvl="0" w:tplc="552608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12"/>
  </w:num>
  <w:num w:numId="5">
    <w:abstractNumId w:val="16"/>
  </w:num>
  <w:num w:numId="6">
    <w:abstractNumId w:val="14"/>
  </w:num>
  <w:num w:numId="7">
    <w:abstractNumId w:val="15"/>
  </w:num>
  <w:num w:numId="8">
    <w:abstractNumId w:val="9"/>
  </w:num>
  <w:num w:numId="9">
    <w:abstractNumId w:val="11"/>
  </w:num>
  <w:num w:numId="10">
    <w:abstractNumId w:val="13"/>
  </w:num>
  <w:num w:numId="11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attachedTemplate r:id="rId1"/>
  <w:defaultTabStop w:val="720"/>
  <w:hyphenationZone w:val="357"/>
  <w:drawingGridHorizontalSpacing w:val="120"/>
  <w:displayHorizontalDrawingGridEvery w:val="2"/>
  <w:characterSpacingControl w:val="doNotCompress"/>
  <w:hdrShapeDefaults>
    <o:shapedefaults v:ext="edit" spidmax="2049" fillcolor="white" strokecolor="white">
      <v:fill color="white"/>
      <v:stroke color="white"/>
      <v:textbox inset="1mm,1mm,1mm,1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BF6"/>
    <w:rsid w:val="000014C9"/>
    <w:rsid w:val="00002468"/>
    <w:rsid w:val="00002813"/>
    <w:rsid w:val="00002D3F"/>
    <w:rsid w:val="00003833"/>
    <w:rsid w:val="000053C5"/>
    <w:rsid w:val="000053F6"/>
    <w:rsid w:val="00005BD8"/>
    <w:rsid w:val="00005FEA"/>
    <w:rsid w:val="00007688"/>
    <w:rsid w:val="00007DCF"/>
    <w:rsid w:val="00010647"/>
    <w:rsid w:val="00010DFF"/>
    <w:rsid w:val="00011009"/>
    <w:rsid w:val="00011551"/>
    <w:rsid w:val="000115E1"/>
    <w:rsid w:val="0001187F"/>
    <w:rsid w:val="00011959"/>
    <w:rsid w:val="00012C5D"/>
    <w:rsid w:val="00012D8A"/>
    <w:rsid w:val="00012F51"/>
    <w:rsid w:val="00013C02"/>
    <w:rsid w:val="000149F0"/>
    <w:rsid w:val="00014B76"/>
    <w:rsid w:val="0001541A"/>
    <w:rsid w:val="000155BA"/>
    <w:rsid w:val="00016B00"/>
    <w:rsid w:val="00017011"/>
    <w:rsid w:val="00017EB1"/>
    <w:rsid w:val="00020210"/>
    <w:rsid w:val="0002134B"/>
    <w:rsid w:val="000217BC"/>
    <w:rsid w:val="0002238A"/>
    <w:rsid w:val="00023534"/>
    <w:rsid w:val="0002388E"/>
    <w:rsid w:val="000245EF"/>
    <w:rsid w:val="00024638"/>
    <w:rsid w:val="000246B4"/>
    <w:rsid w:val="00025425"/>
    <w:rsid w:val="00025845"/>
    <w:rsid w:val="00026176"/>
    <w:rsid w:val="00030243"/>
    <w:rsid w:val="000303B8"/>
    <w:rsid w:val="00030540"/>
    <w:rsid w:val="00030F02"/>
    <w:rsid w:val="00031273"/>
    <w:rsid w:val="0003202C"/>
    <w:rsid w:val="00032D32"/>
    <w:rsid w:val="00032FAA"/>
    <w:rsid w:val="0003323C"/>
    <w:rsid w:val="000345EF"/>
    <w:rsid w:val="000345FF"/>
    <w:rsid w:val="00034A51"/>
    <w:rsid w:val="00034D76"/>
    <w:rsid w:val="000356D6"/>
    <w:rsid w:val="00035891"/>
    <w:rsid w:val="00035A1F"/>
    <w:rsid w:val="000360CA"/>
    <w:rsid w:val="000365C0"/>
    <w:rsid w:val="00036D48"/>
    <w:rsid w:val="00037994"/>
    <w:rsid w:val="000400EE"/>
    <w:rsid w:val="00040108"/>
    <w:rsid w:val="0004025B"/>
    <w:rsid w:val="00040515"/>
    <w:rsid w:val="0004127E"/>
    <w:rsid w:val="000412F1"/>
    <w:rsid w:val="000418AB"/>
    <w:rsid w:val="00042415"/>
    <w:rsid w:val="0004284E"/>
    <w:rsid w:val="00042DAC"/>
    <w:rsid w:val="00042E5D"/>
    <w:rsid w:val="000430A4"/>
    <w:rsid w:val="00043100"/>
    <w:rsid w:val="0004314A"/>
    <w:rsid w:val="000437BD"/>
    <w:rsid w:val="000456E8"/>
    <w:rsid w:val="00045BF6"/>
    <w:rsid w:val="000518E3"/>
    <w:rsid w:val="00051F3D"/>
    <w:rsid w:val="000528B9"/>
    <w:rsid w:val="00053151"/>
    <w:rsid w:val="000533DD"/>
    <w:rsid w:val="00053AD5"/>
    <w:rsid w:val="00053EE9"/>
    <w:rsid w:val="00054082"/>
    <w:rsid w:val="000540CB"/>
    <w:rsid w:val="000545B6"/>
    <w:rsid w:val="000545EE"/>
    <w:rsid w:val="0005483F"/>
    <w:rsid w:val="000550C0"/>
    <w:rsid w:val="000555C1"/>
    <w:rsid w:val="000555DA"/>
    <w:rsid w:val="000561D8"/>
    <w:rsid w:val="000578E7"/>
    <w:rsid w:val="000603A3"/>
    <w:rsid w:val="000603CF"/>
    <w:rsid w:val="00060403"/>
    <w:rsid w:val="00060CB1"/>
    <w:rsid w:val="00060D7C"/>
    <w:rsid w:val="00061192"/>
    <w:rsid w:val="00061454"/>
    <w:rsid w:val="00062386"/>
    <w:rsid w:val="00063685"/>
    <w:rsid w:val="0006380D"/>
    <w:rsid w:val="000639BA"/>
    <w:rsid w:val="00063EEB"/>
    <w:rsid w:val="000642BC"/>
    <w:rsid w:val="00064981"/>
    <w:rsid w:val="00064BA8"/>
    <w:rsid w:val="00065DF4"/>
    <w:rsid w:val="00066AFD"/>
    <w:rsid w:val="00067294"/>
    <w:rsid w:val="00070F08"/>
    <w:rsid w:val="00071CA2"/>
    <w:rsid w:val="00072624"/>
    <w:rsid w:val="0007270D"/>
    <w:rsid w:val="00073D51"/>
    <w:rsid w:val="00075430"/>
    <w:rsid w:val="00075CC0"/>
    <w:rsid w:val="0007616D"/>
    <w:rsid w:val="00076475"/>
    <w:rsid w:val="000779FC"/>
    <w:rsid w:val="00077B38"/>
    <w:rsid w:val="00080998"/>
    <w:rsid w:val="00080B0B"/>
    <w:rsid w:val="00080C58"/>
    <w:rsid w:val="000812D7"/>
    <w:rsid w:val="00082410"/>
    <w:rsid w:val="00082558"/>
    <w:rsid w:val="00082599"/>
    <w:rsid w:val="00082997"/>
    <w:rsid w:val="000830F1"/>
    <w:rsid w:val="00083214"/>
    <w:rsid w:val="00083706"/>
    <w:rsid w:val="0008401D"/>
    <w:rsid w:val="0008465B"/>
    <w:rsid w:val="00084E6B"/>
    <w:rsid w:val="00085B2A"/>
    <w:rsid w:val="00085D75"/>
    <w:rsid w:val="00087005"/>
    <w:rsid w:val="0008726E"/>
    <w:rsid w:val="0008769D"/>
    <w:rsid w:val="000879E0"/>
    <w:rsid w:val="00087E6E"/>
    <w:rsid w:val="000902B4"/>
    <w:rsid w:val="00091884"/>
    <w:rsid w:val="00092E12"/>
    <w:rsid w:val="00094297"/>
    <w:rsid w:val="0009469B"/>
    <w:rsid w:val="00094CCE"/>
    <w:rsid w:val="00096083"/>
    <w:rsid w:val="00096484"/>
    <w:rsid w:val="000964A0"/>
    <w:rsid w:val="000975F5"/>
    <w:rsid w:val="00097C37"/>
    <w:rsid w:val="000A058F"/>
    <w:rsid w:val="000A0BDE"/>
    <w:rsid w:val="000A23F6"/>
    <w:rsid w:val="000A29DA"/>
    <w:rsid w:val="000A33BC"/>
    <w:rsid w:val="000A34DB"/>
    <w:rsid w:val="000A3CFE"/>
    <w:rsid w:val="000A3D76"/>
    <w:rsid w:val="000A407B"/>
    <w:rsid w:val="000A40FC"/>
    <w:rsid w:val="000A63B7"/>
    <w:rsid w:val="000A6A34"/>
    <w:rsid w:val="000A6BBA"/>
    <w:rsid w:val="000A7211"/>
    <w:rsid w:val="000B0E9B"/>
    <w:rsid w:val="000B12CC"/>
    <w:rsid w:val="000B1D10"/>
    <w:rsid w:val="000B29C9"/>
    <w:rsid w:val="000B30BE"/>
    <w:rsid w:val="000B317B"/>
    <w:rsid w:val="000B339F"/>
    <w:rsid w:val="000B387D"/>
    <w:rsid w:val="000B3BA1"/>
    <w:rsid w:val="000B3C67"/>
    <w:rsid w:val="000B4651"/>
    <w:rsid w:val="000B48C9"/>
    <w:rsid w:val="000B57D4"/>
    <w:rsid w:val="000B6608"/>
    <w:rsid w:val="000B77DD"/>
    <w:rsid w:val="000B7E06"/>
    <w:rsid w:val="000C0038"/>
    <w:rsid w:val="000C1CB5"/>
    <w:rsid w:val="000C3EC0"/>
    <w:rsid w:val="000C4638"/>
    <w:rsid w:val="000C506D"/>
    <w:rsid w:val="000C527D"/>
    <w:rsid w:val="000C53ED"/>
    <w:rsid w:val="000C5EA0"/>
    <w:rsid w:val="000C5F60"/>
    <w:rsid w:val="000C63B5"/>
    <w:rsid w:val="000C6496"/>
    <w:rsid w:val="000D06F2"/>
    <w:rsid w:val="000D1160"/>
    <w:rsid w:val="000D20F3"/>
    <w:rsid w:val="000D27DB"/>
    <w:rsid w:val="000D34FA"/>
    <w:rsid w:val="000D3D21"/>
    <w:rsid w:val="000D42FD"/>
    <w:rsid w:val="000D4A09"/>
    <w:rsid w:val="000D4C3F"/>
    <w:rsid w:val="000D4DBE"/>
    <w:rsid w:val="000D5221"/>
    <w:rsid w:val="000D582E"/>
    <w:rsid w:val="000D596F"/>
    <w:rsid w:val="000D5AA5"/>
    <w:rsid w:val="000D634E"/>
    <w:rsid w:val="000D6400"/>
    <w:rsid w:val="000D6C0C"/>
    <w:rsid w:val="000D6C6F"/>
    <w:rsid w:val="000D75B8"/>
    <w:rsid w:val="000D7705"/>
    <w:rsid w:val="000D7953"/>
    <w:rsid w:val="000D7B61"/>
    <w:rsid w:val="000D7C8B"/>
    <w:rsid w:val="000D7EA1"/>
    <w:rsid w:val="000E25D3"/>
    <w:rsid w:val="000E2802"/>
    <w:rsid w:val="000E2979"/>
    <w:rsid w:val="000E2ABC"/>
    <w:rsid w:val="000E2D3C"/>
    <w:rsid w:val="000E3A77"/>
    <w:rsid w:val="000E3D16"/>
    <w:rsid w:val="000E3FB2"/>
    <w:rsid w:val="000E457F"/>
    <w:rsid w:val="000E51DD"/>
    <w:rsid w:val="000E5C97"/>
    <w:rsid w:val="000E65CF"/>
    <w:rsid w:val="000E6C96"/>
    <w:rsid w:val="000E73D8"/>
    <w:rsid w:val="000E7AC0"/>
    <w:rsid w:val="000E7EC3"/>
    <w:rsid w:val="000F0025"/>
    <w:rsid w:val="000F0E87"/>
    <w:rsid w:val="000F1981"/>
    <w:rsid w:val="000F220E"/>
    <w:rsid w:val="000F255C"/>
    <w:rsid w:val="000F2E52"/>
    <w:rsid w:val="000F2E58"/>
    <w:rsid w:val="000F36E7"/>
    <w:rsid w:val="000F36FB"/>
    <w:rsid w:val="000F53E9"/>
    <w:rsid w:val="000F61F9"/>
    <w:rsid w:val="000F7C30"/>
    <w:rsid w:val="0010011F"/>
    <w:rsid w:val="00100CF1"/>
    <w:rsid w:val="00101C4F"/>
    <w:rsid w:val="00103113"/>
    <w:rsid w:val="0010329C"/>
    <w:rsid w:val="00103DC3"/>
    <w:rsid w:val="00103E85"/>
    <w:rsid w:val="00103F3D"/>
    <w:rsid w:val="0010424B"/>
    <w:rsid w:val="001044CB"/>
    <w:rsid w:val="001046A8"/>
    <w:rsid w:val="001048DE"/>
    <w:rsid w:val="00104A94"/>
    <w:rsid w:val="00104BBA"/>
    <w:rsid w:val="001051E9"/>
    <w:rsid w:val="001057CD"/>
    <w:rsid w:val="001058B6"/>
    <w:rsid w:val="00105D7A"/>
    <w:rsid w:val="00105E74"/>
    <w:rsid w:val="00105E86"/>
    <w:rsid w:val="001066B6"/>
    <w:rsid w:val="00106D0B"/>
    <w:rsid w:val="00106E3A"/>
    <w:rsid w:val="00106EE5"/>
    <w:rsid w:val="00107169"/>
    <w:rsid w:val="0010774C"/>
    <w:rsid w:val="00110102"/>
    <w:rsid w:val="00110965"/>
    <w:rsid w:val="0011098B"/>
    <w:rsid w:val="001109BC"/>
    <w:rsid w:val="00111024"/>
    <w:rsid w:val="00111CB5"/>
    <w:rsid w:val="00112E2F"/>
    <w:rsid w:val="00113480"/>
    <w:rsid w:val="0011418F"/>
    <w:rsid w:val="00114FCF"/>
    <w:rsid w:val="0011557A"/>
    <w:rsid w:val="00115B8A"/>
    <w:rsid w:val="00116887"/>
    <w:rsid w:val="00116E5A"/>
    <w:rsid w:val="00117094"/>
    <w:rsid w:val="001175E8"/>
    <w:rsid w:val="00117650"/>
    <w:rsid w:val="001177CA"/>
    <w:rsid w:val="00117928"/>
    <w:rsid w:val="00121B1E"/>
    <w:rsid w:val="00122388"/>
    <w:rsid w:val="00122678"/>
    <w:rsid w:val="00123371"/>
    <w:rsid w:val="00123B21"/>
    <w:rsid w:val="00123D45"/>
    <w:rsid w:val="00123D87"/>
    <w:rsid w:val="00124805"/>
    <w:rsid w:val="0012506D"/>
    <w:rsid w:val="00125F17"/>
    <w:rsid w:val="00126356"/>
    <w:rsid w:val="00126783"/>
    <w:rsid w:val="0012679E"/>
    <w:rsid w:val="00127D26"/>
    <w:rsid w:val="00127D6B"/>
    <w:rsid w:val="0013016F"/>
    <w:rsid w:val="001305B3"/>
    <w:rsid w:val="00130985"/>
    <w:rsid w:val="00130E45"/>
    <w:rsid w:val="001311B9"/>
    <w:rsid w:val="0013134B"/>
    <w:rsid w:val="001316F8"/>
    <w:rsid w:val="00131895"/>
    <w:rsid w:val="00131A61"/>
    <w:rsid w:val="00132014"/>
    <w:rsid w:val="00132622"/>
    <w:rsid w:val="0013285D"/>
    <w:rsid w:val="00132A18"/>
    <w:rsid w:val="00132BAF"/>
    <w:rsid w:val="00132ECE"/>
    <w:rsid w:val="00133087"/>
    <w:rsid w:val="00133B47"/>
    <w:rsid w:val="001345FA"/>
    <w:rsid w:val="00134AAA"/>
    <w:rsid w:val="0013648F"/>
    <w:rsid w:val="00136B47"/>
    <w:rsid w:val="0013776D"/>
    <w:rsid w:val="00137BF9"/>
    <w:rsid w:val="001401A7"/>
    <w:rsid w:val="00140A04"/>
    <w:rsid w:val="00140C86"/>
    <w:rsid w:val="00140D9A"/>
    <w:rsid w:val="001411AA"/>
    <w:rsid w:val="00141484"/>
    <w:rsid w:val="0014161A"/>
    <w:rsid w:val="00141EFA"/>
    <w:rsid w:val="00142397"/>
    <w:rsid w:val="00143333"/>
    <w:rsid w:val="001433AD"/>
    <w:rsid w:val="001435AB"/>
    <w:rsid w:val="00143BDD"/>
    <w:rsid w:val="00144ACF"/>
    <w:rsid w:val="00144B58"/>
    <w:rsid w:val="00144E69"/>
    <w:rsid w:val="00144FDF"/>
    <w:rsid w:val="001450B4"/>
    <w:rsid w:val="00147397"/>
    <w:rsid w:val="00147EB6"/>
    <w:rsid w:val="00150976"/>
    <w:rsid w:val="00150A35"/>
    <w:rsid w:val="00151FE9"/>
    <w:rsid w:val="001522D7"/>
    <w:rsid w:val="001523A7"/>
    <w:rsid w:val="00152975"/>
    <w:rsid w:val="00152B90"/>
    <w:rsid w:val="00153264"/>
    <w:rsid w:val="00153283"/>
    <w:rsid w:val="00153802"/>
    <w:rsid w:val="00154D23"/>
    <w:rsid w:val="00155091"/>
    <w:rsid w:val="00155E9A"/>
    <w:rsid w:val="001560D3"/>
    <w:rsid w:val="00156539"/>
    <w:rsid w:val="0015729F"/>
    <w:rsid w:val="001601AF"/>
    <w:rsid w:val="00160F40"/>
    <w:rsid w:val="001610B7"/>
    <w:rsid w:val="00161228"/>
    <w:rsid w:val="00162038"/>
    <w:rsid w:val="001622C9"/>
    <w:rsid w:val="001626DB"/>
    <w:rsid w:val="001626E1"/>
    <w:rsid w:val="00162937"/>
    <w:rsid w:val="00162F51"/>
    <w:rsid w:val="0016366B"/>
    <w:rsid w:val="001652B8"/>
    <w:rsid w:val="001653EE"/>
    <w:rsid w:val="00165F63"/>
    <w:rsid w:val="00166F49"/>
    <w:rsid w:val="00167501"/>
    <w:rsid w:val="00170483"/>
    <w:rsid w:val="001708D0"/>
    <w:rsid w:val="001716C3"/>
    <w:rsid w:val="00171CC7"/>
    <w:rsid w:val="00172C77"/>
    <w:rsid w:val="00173BCC"/>
    <w:rsid w:val="00174416"/>
    <w:rsid w:val="00174426"/>
    <w:rsid w:val="00174A01"/>
    <w:rsid w:val="001757C0"/>
    <w:rsid w:val="00175CA6"/>
    <w:rsid w:val="0017600C"/>
    <w:rsid w:val="00176629"/>
    <w:rsid w:val="00176B88"/>
    <w:rsid w:val="00177465"/>
    <w:rsid w:val="00177502"/>
    <w:rsid w:val="00180D34"/>
    <w:rsid w:val="001828FF"/>
    <w:rsid w:val="00183CC0"/>
    <w:rsid w:val="00183D0A"/>
    <w:rsid w:val="00183FC7"/>
    <w:rsid w:val="00184E2C"/>
    <w:rsid w:val="00185796"/>
    <w:rsid w:val="00186BD8"/>
    <w:rsid w:val="00186EB4"/>
    <w:rsid w:val="00187D1F"/>
    <w:rsid w:val="0019027E"/>
    <w:rsid w:val="00190632"/>
    <w:rsid w:val="00191C72"/>
    <w:rsid w:val="00192B0F"/>
    <w:rsid w:val="00192D0E"/>
    <w:rsid w:val="001934F7"/>
    <w:rsid w:val="00193F5E"/>
    <w:rsid w:val="0019404E"/>
    <w:rsid w:val="001949D9"/>
    <w:rsid w:val="00194B95"/>
    <w:rsid w:val="00194DD2"/>
    <w:rsid w:val="00195204"/>
    <w:rsid w:val="00195AA7"/>
    <w:rsid w:val="00195C45"/>
    <w:rsid w:val="00196425"/>
    <w:rsid w:val="00196859"/>
    <w:rsid w:val="00196AE7"/>
    <w:rsid w:val="0019702C"/>
    <w:rsid w:val="001A0017"/>
    <w:rsid w:val="001A00DA"/>
    <w:rsid w:val="001A1151"/>
    <w:rsid w:val="001A1E9E"/>
    <w:rsid w:val="001A1FC7"/>
    <w:rsid w:val="001A2D3C"/>
    <w:rsid w:val="001A32FC"/>
    <w:rsid w:val="001A33AC"/>
    <w:rsid w:val="001A3480"/>
    <w:rsid w:val="001A3649"/>
    <w:rsid w:val="001A44DB"/>
    <w:rsid w:val="001A58A7"/>
    <w:rsid w:val="001A5A96"/>
    <w:rsid w:val="001A5AF3"/>
    <w:rsid w:val="001A6149"/>
    <w:rsid w:val="001A6991"/>
    <w:rsid w:val="001A6E84"/>
    <w:rsid w:val="001A6F81"/>
    <w:rsid w:val="001A7200"/>
    <w:rsid w:val="001A76EE"/>
    <w:rsid w:val="001B0587"/>
    <w:rsid w:val="001B1691"/>
    <w:rsid w:val="001B1C2E"/>
    <w:rsid w:val="001B1D41"/>
    <w:rsid w:val="001B2259"/>
    <w:rsid w:val="001B2841"/>
    <w:rsid w:val="001B2B5C"/>
    <w:rsid w:val="001B3128"/>
    <w:rsid w:val="001B3D48"/>
    <w:rsid w:val="001B42A6"/>
    <w:rsid w:val="001B4539"/>
    <w:rsid w:val="001B48DC"/>
    <w:rsid w:val="001B50D4"/>
    <w:rsid w:val="001B5D0F"/>
    <w:rsid w:val="001B6439"/>
    <w:rsid w:val="001B64F2"/>
    <w:rsid w:val="001B6C89"/>
    <w:rsid w:val="001B73BA"/>
    <w:rsid w:val="001B74DF"/>
    <w:rsid w:val="001B7594"/>
    <w:rsid w:val="001C098B"/>
    <w:rsid w:val="001C1F3A"/>
    <w:rsid w:val="001C2BDF"/>
    <w:rsid w:val="001C2DAB"/>
    <w:rsid w:val="001C3FCB"/>
    <w:rsid w:val="001C664C"/>
    <w:rsid w:val="001C6723"/>
    <w:rsid w:val="001C7330"/>
    <w:rsid w:val="001C738E"/>
    <w:rsid w:val="001D09EC"/>
    <w:rsid w:val="001D0B8B"/>
    <w:rsid w:val="001D140F"/>
    <w:rsid w:val="001D18C5"/>
    <w:rsid w:val="001D1B6A"/>
    <w:rsid w:val="001D2106"/>
    <w:rsid w:val="001D3AFB"/>
    <w:rsid w:val="001D40EC"/>
    <w:rsid w:val="001D46D2"/>
    <w:rsid w:val="001D4CE4"/>
    <w:rsid w:val="001D5A42"/>
    <w:rsid w:val="001D5CA1"/>
    <w:rsid w:val="001D5DA0"/>
    <w:rsid w:val="001D602E"/>
    <w:rsid w:val="001D6E44"/>
    <w:rsid w:val="001D7062"/>
    <w:rsid w:val="001D72EA"/>
    <w:rsid w:val="001D73AF"/>
    <w:rsid w:val="001D78D9"/>
    <w:rsid w:val="001D7F28"/>
    <w:rsid w:val="001E09E5"/>
    <w:rsid w:val="001E0C47"/>
    <w:rsid w:val="001E0E70"/>
    <w:rsid w:val="001E0FF7"/>
    <w:rsid w:val="001E110D"/>
    <w:rsid w:val="001E1E50"/>
    <w:rsid w:val="001E26C1"/>
    <w:rsid w:val="001E2875"/>
    <w:rsid w:val="001E3354"/>
    <w:rsid w:val="001E3F2D"/>
    <w:rsid w:val="001E4FAE"/>
    <w:rsid w:val="001E56D8"/>
    <w:rsid w:val="001E6495"/>
    <w:rsid w:val="001E6B80"/>
    <w:rsid w:val="001E6CEB"/>
    <w:rsid w:val="001E6FC9"/>
    <w:rsid w:val="001E6FEF"/>
    <w:rsid w:val="001E7612"/>
    <w:rsid w:val="001F06F6"/>
    <w:rsid w:val="001F0824"/>
    <w:rsid w:val="001F1169"/>
    <w:rsid w:val="001F185D"/>
    <w:rsid w:val="001F1A55"/>
    <w:rsid w:val="001F1BB5"/>
    <w:rsid w:val="001F2167"/>
    <w:rsid w:val="001F230F"/>
    <w:rsid w:val="001F2500"/>
    <w:rsid w:val="001F480C"/>
    <w:rsid w:val="001F4E11"/>
    <w:rsid w:val="001F5359"/>
    <w:rsid w:val="001F5E10"/>
    <w:rsid w:val="001F6054"/>
    <w:rsid w:val="001F654C"/>
    <w:rsid w:val="001F6862"/>
    <w:rsid w:val="001F686F"/>
    <w:rsid w:val="001F7674"/>
    <w:rsid w:val="00200D75"/>
    <w:rsid w:val="0020139B"/>
    <w:rsid w:val="00201E1C"/>
    <w:rsid w:val="00201E59"/>
    <w:rsid w:val="00202F98"/>
    <w:rsid w:val="002030EF"/>
    <w:rsid w:val="0020341C"/>
    <w:rsid w:val="002046B2"/>
    <w:rsid w:val="0020578B"/>
    <w:rsid w:val="002059FF"/>
    <w:rsid w:val="002060BE"/>
    <w:rsid w:val="00206646"/>
    <w:rsid w:val="00207831"/>
    <w:rsid w:val="00207906"/>
    <w:rsid w:val="0021040F"/>
    <w:rsid w:val="002106D4"/>
    <w:rsid w:val="00211A6B"/>
    <w:rsid w:val="00211B56"/>
    <w:rsid w:val="00212DCC"/>
    <w:rsid w:val="00212E9F"/>
    <w:rsid w:val="00213F8C"/>
    <w:rsid w:val="00214C7E"/>
    <w:rsid w:val="00215F7B"/>
    <w:rsid w:val="0021604E"/>
    <w:rsid w:val="00216836"/>
    <w:rsid w:val="00216DB7"/>
    <w:rsid w:val="00220686"/>
    <w:rsid w:val="00220E16"/>
    <w:rsid w:val="00221DEF"/>
    <w:rsid w:val="002221EE"/>
    <w:rsid w:val="002226F8"/>
    <w:rsid w:val="00222761"/>
    <w:rsid w:val="0022339E"/>
    <w:rsid w:val="0022388A"/>
    <w:rsid w:val="002239BD"/>
    <w:rsid w:val="002245DE"/>
    <w:rsid w:val="00224619"/>
    <w:rsid w:val="00224CF1"/>
    <w:rsid w:val="002252F3"/>
    <w:rsid w:val="002254A7"/>
    <w:rsid w:val="00225D62"/>
    <w:rsid w:val="00226031"/>
    <w:rsid w:val="00226ACA"/>
    <w:rsid w:val="00226B2D"/>
    <w:rsid w:val="00227653"/>
    <w:rsid w:val="00227F9C"/>
    <w:rsid w:val="00230AA4"/>
    <w:rsid w:val="002315E3"/>
    <w:rsid w:val="00231DBC"/>
    <w:rsid w:val="002320A4"/>
    <w:rsid w:val="0023215A"/>
    <w:rsid w:val="00232E78"/>
    <w:rsid w:val="0023353D"/>
    <w:rsid w:val="00233582"/>
    <w:rsid w:val="00235070"/>
    <w:rsid w:val="002358EA"/>
    <w:rsid w:val="00235CAE"/>
    <w:rsid w:val="00235E50"/>
    <w:rsid w:val="00236373"/>
    <w:rsid w:val="0023641B"/>
    <w:rsid w:val="00236C1A"/>
    <w:rsid w:val="00236E69"/>
    <w:rsid w:val="002374FC"/>
    <w:rsid w:val="00240F77"/>
    <w:rsid w:val="00241002"/>
    <w:rsid w:val="00241A02"/>
    <w:rsid w:val="002421B6"/>
    <w:rsid w:val="002427CE"/>
    <w:rsid w:val="00243E38"/>
    <w:rsid w:val="00243F02"/>
    <w:rsid w:val="00245C9C"/>
    <w:rsid w:val="00245DDC"/>
    <w:rsid w:val="002463D5"/>
    <w:rsid w:val="00246980"/>
    <w:rsid w:val="00246AD5"/>
    <w:rsid w:val="002470C4"/>
    <w:rsid w:val="002477C7"/>
    <w:rsid w:val="00247A6E"/>
    <w:rsid w:val="00250091"/>
    <w:rsid w:val="00250B5F"/>
    <w:rsid w:val="00251413"/>
    <w:rsid w:val="00251529"/>
    <w:rsid w:val="00251F95"/>
    <w:rsid w:val="0025313F"/>
    <w:rsid w:val="0025330F"/>
    <w:rsid w:val="00253901"/>
    <w:rsid w:val="00254A99"/>
    <w:rsid w:val="002567A6"/>
    <w:rsid w:val="00256EF8"/>
    <w:rsid w:val="002570CC"/>
    <w:rsid w:val="0025711A"/>
    <w:rsid w:val="00260CFB"/>
    <w:rsid w:val="002612AE"/>
    <w:rsid w:val="002612DA"/>
    <w:rsid w:val="00262233"/>
    <w:rsid w:val="00262813"/>
    <w:rsid w:val="00262FE3"/>
    <w:rsid w:val="002632E8"/>
    <w:rsid w:val="002635AB"/>
    <w:rsid w:val="00264236"/>
    <w:rsid w:val="00264696"/>
    <w:rsid w:val="00264978"/>
    <w:rsid w:val="00265094"/>
    <w:rsid w:val="00266168"/>
    <w:rsid w:val="002664D3"/>
    <w:rsid w:val="0026737E"/>
    <w:rsid w:val="00267745"/>
    <w:rsid w:val="002678E1"/>
    <w:rsid w:val="00267C19"/>
    <w:rsid w:val="002707CF"/>
    <w:rsid w:val="00270FB4"/>
    <w:rsid w:val="002713D4"/>
    <w:rsid w:val="00271441"/>
    <w:rsid w:val="00272055"/>
    <w:rsid w:val="00272271"/>
    <w:rsid w:val="00272ED7"/>
    <w:rsid w:val="0027313A"/>
    <w:rsid w:val="00273337"/>
    <w:rsid w:val="002743F2"/>
    <w:rsid w:val="002748F6"/>
    <w:rsid w:val="0027543A"/>
    <w:rsid w:val="002762CB"/>
    <w:rsid w:val="0027698A"/>
    <w:rsid w:val="00277432"/>
    <w:rsid w:val="002775C3"/>
    <w:rsid w:val="0027782C"/>
    <w:rsid w:val="00277A8C"/>
    <w:rsid w:val="00280E0D"/>
    <w:rsid w:val="002814FF"/>
    <w:rsid w:val="00281C25"/>
    <w:rsid w:val="00282470"/>
    <w:rsid w:val="00282A6A"/>
    <w:rsid w:val="00283726"/>
    <w:rsid w:val="00283F37"/>
    <w:rsid w:val="00285AA2"/>
    <w:rsid w:val="00287083"/>
    <w:rsid w:val="002870AA"/>
    <w:rsid w:val="002875AF"/>
    <w:rsid w:val="00290E0A"/>
    <w:rsid w:val="00290FF9"/>
    <w:rsid w:val="002916C2"/>
    <w:rsid w:val="00291A58"/>
    <w:rsid w:val="002926D6"/>
    <w:rsid w:val="00292998"/>
    <w:rsid w:val="00292AE5"/>
    <w:rsid w:val="002936F7"/>
    <w:rsid w:val="00294B36"/>
    <w:rsid w:val="00294CF8"/>
    <w:rsid w:val="00294F09"/>
    <w:rsid w:val="002951EB"/>
    <w:rsid w:val="00295279"/>
    <w:rsid w:val="002952DE"/>
    <w:rsid w:val="0029545A"/>
    <w:rsid w:val="00296562"/>
    <w:rsid w:val="00297B4D"/>
    <w:rsid w:val="00297B79"/>
    <w:rsid w:val="002A04E2"/>
    <w:rsid w:val="002A0E5D"/>
    <w:rsid w:val="002A1557"/>
    <w:rsid w:val="002A15BD"/>
    <w:rsid w:val="002A1A60"/>
    <w:rsid w:val="002A1BD5"/>
    <w:rsid w:val="002A1C4E"/>
    <w:rsid w:val="002A20DF"/>
    <w:rsid w:val="002A2B9A"/>
    <w:rsid w:val="002A327E"/>
    <w:rsid w:val="002A348B"/>
    <w:rsid w:val="002A389C"/>
    <w:rsid w:val="002A38DB"/>
    <w:rsid w:val="002A4297"/>
    <w:rsid w:val="002A43AD"/>
    <w:rsid w:val="002A45FC"/>
    <w:rsid w:val="002A48BE"/>
    <w:rsid w:val="002A5261"/>
    <w:rsid w:val="002A61C2"/>
    <w:rsid w:val="002A673F"/>
    <w:rsid w:val="002A6E03"/>
    <w:rsid w:val="002A6EEC"/>
    <w:rsid w:val="002A709E"/>
    <w:rsid w:val="002A715A"/>
    <w:rsid w:val="002A73A4"/>
    <w:rsid w:val="002A74E1"/>
    <w:rsid w:val="002B0AC6"/>
    <w:rsid w:val="002B0DEE"/>
    <w:rsid w:val="002B165E"/>
    <w:rsid w:val="002B1AD4"/>
    <w:rsid w:val="002B1F07"/>
    <w:rsid w:val="002B2AC4"/>
    <w:rsid w:val="002B3891"/>
    <w:rsid w:val="002B442B"/>
    <w:rsid w:val="002B4983"/>
    <w:rsid w:val="002B5489"/>
    <w:rsid w:val="002B5910"/>
    <w:rsid w:val="002B595E"/>
    <w:rsid w:val="002B5CA3"/>
    <w:rsid w:val="002B71EB"/>
    <w:rsid w:val="002B763F"/>
    <w:rsid w:val="002B7890"/>
    <w:rsid w:val="002B7B99"/>
    <w:rsid w:val="002C0A51"/>
    <w:rsid w:val="002C0A95"/>
    <w:rsid w:val="002C22B1"/>
    <w:rsid w:val="002C2BB0"/>
    <w:rsid w:val="002C3328"/>
    <w:rsid w:val="002C3E7B"/>
    <w:rsid w:val="002C4E6C"/>
    <w:rsid w:val="002C632B"/>
    <w:rsid w:val="002C6D71"/>
    <w:rsid w:val="002C7B99"/>
    <w:rsid w:val="002C7D07"/>
    <w:rsid w:val="002D0DA3"/>
    <w:rsid w:val="002D165D"/>
    <w:rsid w:val="002D1CC0"/>
    <w:rsid w:val="002D3661"/>
    <w:rsid w:val="002D3827"/>
    <w:rsid w:val="002D48D8"/>
    <w:rsid w:val="002D601E"/>
    <w:rsid w:val="002D65B6"/>
    <w:rsid w:val="002D6AF0"/>
    <w:rsid w:val="002D71C4"/>
    <w:rsid w:val="002E0976"/>
    <w:rsid w:val="002E0A9A"/>
    <w:rsid w:val="002E0E39"/>
    <w:rsid w:val="002E15F2"/>
    <w:rsid w:val="002E1ED8"/>
    <w:rsid w:val="002E1F99"/>
    <w:rsid w:val="002E3F31"/>
    <w:rsid w:val="002E44A3"/>
    <w:rsid w:val="002E53D9"/>
    <w:rsid w:val="002E5B74"/>
    <w:rsid w:val="002E6026"/>
    <w:rsid w:val="002E7516"/>
    <w:rsid w:val="002F2044"/>
    <w:rsid w:val="002F2079"/>
    <w:rsid w:val="002F3149"/>
    <w:rsid w:val="002F3EA3"/>
    <w:rsid w:val="002F45CF"/>
    <w:rsid w:val="002F5319"/>
    <w:rsid w:val="002F53D4"/>
    <w:rsid w:val="002F5C17"/>
    <w:rsid w:val="002F6B5A"/>
    <w:rsid w:val="002F6D05"/>
    <w:rsid w:val="002F7530"/>
    <w:rsid w:val="002F7B12"/>
    <w:rsid w:val="0030027E"/>
    <w:rsid w:val="00300C9D"/>
    <w:rsid w:val="00300EB8"/>
    <w:rsid w:val="003011C7"/>
    <w:rsid w:val="003017AF"/>
    <w:rsid w:val="00301B58"/>
    <w:rsid w:val="00303111"/>
    <w:rsid w:val="00303384"/>
    <w:rsid w:val="003034FB"/>
    <w:rsid w:val="00304ADE"/>
    <w:rsid w:val="00304DBC"/>
    <w:rsid w:val="003055A8"/>
    <w:rsid w:val="00307854"/>
    <w:rsid w:val="00310717"/>
    <w:rsid w:val="00310D27"/>
    <w:rsid w:val="00311013"/>
    <w:rsid w:val="00312448"/>
    <w:rsid w:val="00312512"/>
    <w:rsid w:val="003126D4"/>
    <w:rsid w:val="0031278D"/>
    <w:rsid w:val="00312A31"/>
    <w:rsid w:val="00312E98"/>
    <w:rsid w:val="003142C4"/>
    <w:rsid w:val="00314D59"/>
    <w:rsid w:val="00314EA1"/>
    <w:rsid w:val="003152F1"/>
    <w:rsid w:val="00315E21"/>
    <w:rsid w:val="003165D5"/>
    <w:rsid w:val="003167B7"/>
    <w:rsid w:val="003169C9"/>
    <w:rsid w:val="00317F3E"/>
    <w:rsid w:val="00322212"/>
    <w:rsid w:val="00322747"/>
    <w:rsid w:val="003236C5"/>
    <w:rsid w:val="00324699"/>
    <w:rsid w:val="0032509B"/>
    <w:rsid w:val="00325160"/>
    <w:rsid w:val="003256F0"/>
    <w:rsid w:val="00326B8E"/>
    <w:rsid w:val="0032701F"/>
    <w:rsid w:val="00327D5B"/>
    <w:rsid w:val="00330DB3"/>
    <w:rsid w:val="00331719"/>
    <w:rsid w:val="00331C86"/>
    <w:rsid w:val="00332767"/>
    <w:rsid w:val="00333669"/>
    <w:rsid w:val="00334579"/>
    <w:rsid w:val="0033589C"/>
    <w:rsid w:val="00336323"/>
    <w:rsid w:val="00336A1E"/>
    <w:rsid w:val="00340A3A"/>
    <w:rsid w:val="00341023"/>
    <w:rsid w:val="00341118"/>
    <w:rsid w:val="0034192A"/>
    <w:rsid w:val="00341C89"/>
    <w:rsid w:val="00342C25"/>
    <w:rsid w:val="00342D4D"/>
    <w:rsid w:val="00342EA8"/>
    <w:rsid w:val="0034346D"/>
    <w:rsid w:val="003435BD"/>
    <w:rsid w:val="00343A33"/>
    <w:rsid w:val="003445B9"/>
    <w:rsid w:val="0034464A"/>
    <w:rsid w:val="003446E2"/>
    <w:rsid w:val="003450FE"/>
    <w:rsid w:val="0034514D"/>
    <w:rsid w:val="003454A2"/>
    <w:rsid w:val="003465DA"/>
    <w:rsid w:val="003467A4"/>
    <w:rsid w:val="00346F03"/>
    <w:rsid w:val="0034735B"/>
    <w:rsid w:val="00347752"/>
    <w:rsid w:val="00347FEA"/>
    <w:rsid w:val="003502A8"/>
    <w:rsid w:val="0035048F"/>
    <w:rsid w:val="00350796"/>
    <w:rsid w:val="00350B5D"/>
    <w:rsid w:val="00350CF6"/>
    <w:rsid w:val="00351166"/>
    <w:rsid w:val="00351B9F"/>
    <w:rsid w:val="00352BD0"/>
    <w:rsid w:val="00353964"/>
    <w:rsid w:val="00353C49"/>
    <w:rsid w:val="00353C64"/>
    <w:rsid w:val="00354856"/>
    <w:rsid w:val="00354B57"/>
    <w:rsid w:val="0035571F"/>
    <w:rsid w:val="003560BC"/>
    <w:rsid w:val="003563BC"/>
    <w:rsid w:val="00357B5F"/>
    <w:rsid w:val="00357F5F"/>
    <w:rsid w:val="00360327"/>
    <w:rsid w:val="00360385"/>
    <w:rsid w:val="00360AB6"/>
    <w:rsid w:val="00361891"/>
    <w:rsid w:val="0036267B"/>
    <w:rsid w:val="003633F3"/>
    <w:rsid w:val="003643AE"/>
    <w:rsid w:val="00365280"/>
    <w:rsid w:val="0036612B"/>
    <w:rsid w:val="00367F7E"/>
    <w:rsid w:val="0037008B"/>
    <w:rsid w:val="00370E8F"/>
    <w:rsid w:val="00370EC2"/>
    <w:rsid w:val="00371052"/>
    <w:rsid w:val="003711B0"/>
    <w:rsid w:val="00371A3E"/>
    <w:rsid w:val="003721CA"/>
    <w:rsid w:val="00372374"/>
    <w:rsid w:val="00372472"/>
    <w:rsid w:val="0037373D"/>
    <w:rsid w:val="00373C38"/>
    <w:rsid w:val="0037452D"/>
    <w:rsid w:val="00374BAE"/>
    <w:rsid w:val="00374C3F"/>
    <w:rsid w:val="00374F5A"/>
    <w:rsid w:val="00375702"/>
    <w:rsid w:val="003760F5"/>
    <w:rsid w:val="0037629D"/>
    <w:rsid w:val="0037688B"/>
    <w:rsid w:val="00376BEC"/>
    <w:rsid w:val="00377241"/>
    <w:rsid w:val="00377E02"/>
    <w:rsid w:val="0038001E"/>
    <w:rsid w:val="003803B7"/>
    <w:rsid w:val="00381193"/>
    <w:rsid w:val="0038224B"/>
    <w:rsid w:val="0038251A"/>
    <w:rsid w:val="0038282D"/>
    <w:rsid w:val="003828BA"/>
    <w:rsid w:val="00382CBE"/>
    <w:rsid w:val="0038365D"/>
    <w:rsid w:val="00384C27"/>
    <w:rsid w:val="003859A7"/>
    <w:rsid w:val="00385A81"/>
    <w:rsid w:val="00386BA1"/>
    <w:rsid w:val="0038782C"/>
    <w:rsid w:val="00387C42"/>
    <w:rsid w:val="00390377"/>
    <w:rsid w:val="00391483"/>
    <w:rsid w:val="00391B3F"/>
    <w:rsid w:val="00391F66"/>
    <w:rsid w:val="003936E7"/>
    <w:rsid w:val="00393A2C"/>
    <w:rsid w:val="0039466A"/>
    <w:rsid w:val="00394F86"/>
    <w:rsid w:val="00395CDC"/>
    <w:rsid w:val="003969F2"/>
    <w:rsid w:val="00396B9C"/>
    <w:rsid w:val="00397682"/>
    <w:rsid w:val="0039771E"/>
    <w:rsid w:val="003977A6"/>
    <w:rsid w:val="00397B20"/>
    <w:rsid w:val="003A05AB"/>
    <w:rsid w:val="003A05F6"/>
    <w:rsid w:val="003A0B8B"/>
    <w:rsid w:val="003A14D9"/>
    <w:rsid w:val="003A20D3"/>
    <w:rsid w:val="003A24B2"/>
    <w:rsid w:val="003A24B5"/>
    <w:rsid w:val="003A258D"/>
    <w:rsid w:val="003A3AA9"/>
    <w:rsid w:val="003A431A"/>
    <w:rsid w:val="003A469B"/>
    <w:rsid w:val="003A4E11"/>
    <w:rsid w:val="003A5317"/>
    <w:rsid w:val="003A5E0D"/>
    <w:rsid w:val="003A6295"/>
    <w:rsid w:val="003A6947"/>
    <w:rsid w:val="003A7456"/>
    <w:rsid w:val="003A7514"/>
    <w:rsid w:val="003A7CBA"/>
    <w:rsid w:val="003B02C7"/>
    <w:rsid w:val="003B0E4E"/>
    <w:rsid w:val="003B1051"/>
    <w:rsid w:val="003B1650"/>
    <w:rsid w:val="003B1A54"/>
    <w:rsid w:val="003B1C85"/>
    <w:rsid w:val="003B23F1"/>
    <w:rsid w:val="003B2717"/>
    <w:rsid w:val="003B29D2"/>
    <w:rsid w:val="003B2C35"/>
    <w:rsid w:val="003B2CAA"/>
    <w:rsid w:val="003B3654"/>
    <w:rsid w:val="003B56F4"/>
    <w:rsid w:val="003B61FD"/>
    <w:rsid w:val="003B6346"/>
    <w:rsid w:val="003B6A5E"/>
    <w:rsid w:val="003B7174"/>
    <w:rsid w:val="003B7F5C"/>
    <w:rsid w:val="003C0D48"/>
    <w:rsid w:val="003C16B8"/>
    <w:rsid w:val="003C1F5A"/>
    <w:rsid w:val="003C270B"/>
    <w:rsid w:val="003C3F46"/>
    <w:rsid w:val="003C4A26"/>
    <w:rsid w:val="003C5D2C"/>
    <w:rsid w:val="003C60E6"/>
    <w:rsid w:val="003C6212"/>
    <w:rsid w:val="003C6D72"/>
    <w:rsid w:val="003C7BF9"/>
    <w:rsid w:val="003D0541"/>
    <w:rsid w:val="003D15B2"/>
    <w:rsid w:val="003D2FB5"/>
    <w:rsid w:val="003D386B"/>
    <w:rsid w:val="003D552C"/>
    <w:rsid w:val="003D71CE"/>
    <w:rsid w:val="003D7232"/>
    <w:rsid w:val="003D7FA6"/>
    <w:rsid w:val="003D7FF2"/>
    <w:rsid w:val="003E019A"/>
    <w:rsid w:val="003E0BB3"/>
    <w:rsid w:val="003E0F97"/>
    <w:rsid w:val="003E0FB2"/>
    <w:rsid w:val="003E1813"/>
    <w:rsid w:val="003E1A4C"/>
    <w:rsid w:val="003E2025"/>
    <w:rsid w:val="003E2E05"/>
    <w:rsid w:val="003E2E13"/>
    <w:rsid w:val="003E3248"/>
    <w:rsid w:val="003E36AB"/>
    <w:rsid w:val="003E371B"/>
    <w:rsid w:val="003E41D2"/>
    <w:rsid w:val="003E4CAA"/>
    <w:rsid w:val="003E606A"/>
    <w:rsid w:val="003E6081"/>
    <w:rsid w:val="003E67EA"/>
    <w:rsid w:val="003E707A"/>
    <w:rsid w:val="003E7B79"/>
    <w:rsid w:val="003F037F"/>
    <w:rsid w:val="003F0ED9"/>
    <w:rsid w:val="003F1721"/>
    <w:rsid w:val="003F17DA"/>
    <w:rsid w:val="003F3788"/>
    <w:rsid w:val="003F4003"/>
    <w:rsid w:val="003F4BC0"/>
    <w:rsid w:val="003F5F2B"/>
    <w:rsid w:val="003F6383"/>
    <w:rsid w:val="003F6B3F"/>
    <w:rsid w:val="003F6B75"/>
    <w:rsid w:val="003F7167"/>
    <w:rsid w:val="003F742C"/>
    <w:rsid w:val="003F79D2"/>
    <w:rsid w:val="004001C2"/>
    <w:rsid w:val="004003EE"/>
    <w:rsid w:val="00400B9C"/>
    <w:rsid w:val="00400ECD"/>
    <w:rsid w:val="00400ED0"/>
    <w:rsid w:val="004017C4"/>
    <w:rsid w:val="004023D8"/>
    <w:rsid w:val="00402A1B"/>
    <w:rsid w:val="00403B81"/>
    <w:rsid w:val="004055C6"/>
    <w:rsid w:val="004059D7"/>
    <w:rsid w:val="00405CF6"/>
    <w:rsid w:val="00406247"/>
    <w:rsid w:val="004062B6"/>
    <w:rsid w:val="00406BE4"/>
    <w:rsid w:val="00406D6E"/>
    <w:rsid w:val="00410323"/>
    <w:rsid w:val="004103BB"/>
    <w:rsid w:val="00410438"/>
    <w:rsid w:val="00411544"/>
    <w:rsid w:val="00412BDE"/>
    <w:rsid w:val="004130FA"/>
    <w:rsid w:val="004140AE"/>
    <w:rsid w:val="00414781"/>
    <w:rsid w:val="004154EB"/>
    <w:rsid w:val="00415E39"/>
    <w:rsid w:val="0041618E"/>
    <w:rsid w:val="004174D0"/>
    <w:rsid w:val="00417744"/>
    <w:rsid w:val="00417839"/>
    <w:rsid w:val="00417934"/>
    <w:rsid w:val="004179F1"/>
    <w:rsid w:val="00417F10"/>
    <w:rsid w:val="004202F1"/>
    <w:rsid w:val="0042047F"/>
    <w:rsid w:val="0042051B"/>
    <w:rsid w:val="004208FC"/>
    <w:rsid w:val="00420BBF"/>
    <w:rsid w:val="00420C16"/>
    <w:rsid w:val="004228F0"/>
    <w:rsid w:val="004234FC"/>
    <w:rsid w:val="00423522"/>
    <w:rsid w:val="00423BCD"/>
    <w:rsid w:val="00424401"/>
    <w:rsid w:val="004247AD"/>
    <w:rsid w:val="00426438"/>
    <w:rsid w:val="00426473"/>
    <w:rsid w:val="00426566"/>
    <w:rsid w:val="004271C8"/>
    <w:rsid w:val="00427C74"/>
    <w:rsid w:val="004300E4"/>
    <w:rsid w:val="004303E4"/>
    <w:rsid w:val="004309AF"/>
    <w:rsid w:val="00430B32"/>
    <w:rsid w:val="00431B9A"/>
    <w:rsid w:val="00432052"/>
    <w:rsid w:val="004332A1"/>
    <w:rsid w:val="0043335D"/>
    <w:rsid w:val="004334E1"/>
    <w:rsid w:val="0043438B"/>
    <w:rsid w:val="0043454B"/>
    <w:rsid w:val="004349BE"/>
    <w:rsid w:val="00434BF0"/>
    <w:rsid w:val="004352BF"/>
    <w:rsid w:val="00435354"/>
    <w:rsid w:val="004367CB"/>
    <w:rsid w:val="00436E86"/>
    <w:rsid w:val="0043752F"/>
    <w:rsid w:val="004379FC"/>
    <w:rsid w:val="0044085B"/>
    <w:rsid w:val="00441393"/>
    <w:rsid w:val="00442263"/>
    <w:rsid w:val="004426FF"/>
    <w:rsid w:val="00442E5D"/>
    <w:rsid w:val="00443ACA"/>
    <w:rsid w:val="00444D59"/>
    <w:rsid w:val="00445B7B"/>
    <w:rsid w:val="004465A9"/>
    <w:rsid w:val="00446EB5"/>
    <w:rsid w:val="0044757C"/>
    <w:rsid w:val="00450779"/>
    <w:rsid w:val="00450AC6"/>
    <w:rsid w:val="00451CE0"/>
    <w:rsid w:val="004521C2"/>
    <w:rsid w:val="00452F8B"/>
    <w:rsid w:val="00454C67"/>
    <w:rsid w:val="0045509F"/>
    <w:rsid w:val="004555E6"/>
    <w:rsid w:val="00455816"/>
    <w:rsid w:val="00455E25"/>
    <w:rsid w:val="00456325"/>
    <w:rsid w:val="004565AF"/>
    <w:rsid w:val="00456AB6"/>
    <w:rsid w:val="004613C0"/>
    <w:rsid w:val="004613CB"/>
    <w:rsid w:val="004615F4"/>
    <w:rsid w:val="004617EA"/>
    <w:rsid w:val="004619AF"/>
    <w:rsid w:val="00462377"/>
    <w:rsid w:val="004624C2"/>
    <w:rsid w:val="00462703"/>
    <w:rsid w:val="00462F9F"/>
    <w:rsid w:val="004632C2"/>
    <w:rsid w:val="00463799"/>
    <w:rsid w:val="00464744"/>
    <w:rsid w:val="0046518A"/>
    <w:rsid w:val="0046585A"/>
    <w:rsid w:val="004662C7"/>
    <w:rsid w:val="00466C31"/>
    <w:rsid w:val="00470CD1"/>
    <w:rsid w:val="004729E2"/>
    <w:rsid w:val="00472D77"/>
    <w:rsid w:val="00472DD2"/>
    <w:rsid w:val="00472F52"/>
    <w:rsid w:val="004737B9"/>
    <w:rsid w:val="00474FC1"/>
    <w:rsid w:val="00475243"/>
    <w:rsid w:val="004758AA"/>
    <w:rsid w:val="00475972"/>
    <w:rsid w:val="0047671E"/>
    <w:rsid w:val="00476D7F"/>
    <w:rsid w:val="00476E2F"/>
    <w:rsid w:val="00476E5A"/>
    <w:rsid w:val="0047754A"/>
    <w:rsid w:val="00480083"/>
    <w:rsid w:val="004807EA"/>
    <w:rsid w:val="00481142"/>
    <w:rsid w:val="00482157"/>
    <w:rsid w:val="0048293B"/>
    <w:rsid w:val="00482A6E"/>
    <w:rsid w:val="00483D68"/>
    <w:rsid w:val="0048465A"/>
    <w:rsid w:val="004852FD"/>
    <w:rsid w:val="00485D89"/>
    <w:rsid w:val="0048624F"/>
    <w:rsid w:val="004862FE"/>
    <w:rsid w:val="00486605"/>
    <w:rsid w:val="0048712A"/>
    <w:rsid w:val="00487438"/>
    <w:rsid w:val="00487800"/>
    <w:rsid w:val="00487F25"/>
    <w:rsid w:val="00490628"/>
    <w:rsid w:val="004906A0"/>
    <w:rsid w:val="00490D3F"/>
    <w:rsid w:val="00490E36"/>
    <w:rsid w:val="00491258"/>
    <w:rsid w:val="004913B5"/>
    <w:rsid w:val="00492AF8"/>
    <w:rsid w:val="00492C8C"/>
    <w:rsid w:val="004933AF"/>
    <w:rsid w:val="00495559"/>
    <w:rsid w:val="004955FC"/>
    <w:rsid w:val="00495906"/>
    <w:rsid w:val="00497C40"/>
    <w:rsid w:val="004A0E11"/>
    <w:rsid w:val="004A1030"/>
    <w:rsid w:val="004A1447"/>
    <w:rsid w:val="004A1D22"/>
    <w:rsid w:val="004A2D04"/>
    <w:rsid w:val="004A2D0E"/>
    <w:rsid w:val="004A30F9"/>
    <w:rsid w:val="004A3215"/>
    <w:rsid w:val="004A360C"/>
    <w:rsid w:val="004A4AB9"/>
    <w:rsid w:val="004A4AFF"/>
    <w:rsid w:val="004A556C"/>
    <w:rsid w:val="004A58A4"/>
    <w:rsid w:val="004A5A27"/>
    <w:rsid w:val="004A5A56"/>
    <w:rsid w:val="004A5C7D"/>
    <w:rsid w:val="004A6350"/>
    <w:rsid w:val="004A6A2F"/>
    <w:rsid w:val="004A6A4D"/>
    <w:rsid w:val="004A7443"/>
    <w:rsid w:val="004A7BCF"/>
    <w:rsid w:val="004B0757"/>
    <w:rsid w:val="004B0CC1"/>
    <w:rsid w:val="004B24D8"/>
    <w:rsid w:val="004B252D"/>
    <w:rsid w:val="004B2E3E"/>
    <w:rsid w:val="004B3537"/>
    <w:rsid w:val="004B3593"/>
    <w:rsid w:val="004B3D4A"/>
    <w:rsid w:val="004B44D1"/>
    <w:rsid w:val="004B4D71"/>
    <w:rsid w:val="004B56A5"/>
    <w:rsid w:val="004B57AD"/>
    <w:rsid w:val="004B5DD7"/>
    <w:rsid w:val="004B615C"/>
    <w:rsid w:val="004B789E"/>
    <w:rsid w:val="004B79E8"/>
    <w:rsid w:val="004C09A1"/>
    <w:rsid w:val="004C2859"/>
    <w:rsid w:val="004C3E4E"/>
    <w:rsid w:val="004C45D0"/>
    <w:rsid w:val="004C4F16"/>
    <w:rsid w:val="004C511C"/>
    <w:rsid w:val="004C5274"/>
    <w:rsid w:val="004C5E2C"/>
    <w:rsid w:val="004C61AD"/>
    <w:rsid w:val="004C6E84"/>
    <w:rsid w:val="004C7705"/>
    <w:rsid w:val="004D055A"/>
    <w:rsid w:val="004D188F"/>
    <w:rsid w:val="004D19CB"/>
    <w:rsid w:val="004D1C4E"/>
    <w:rsid w:val="004D2138"/>
    <w:rsid w:val="004D23F2"/>
    <w:rsid w:val="004D2A28"/>
    <w:rsid w:val="004D2D6E"/>
    <w:rsid w:val="004D2E0B"/>
    <w:rsid w:val="004D3BE0"/>
    <w:rsid w:val="004D4C6B"/>
    <w:rsid w:val="004D582A"/>
    <w:rsid w:val="004D59A2"/>
    <w:rsid w:val="004D5FDA"/>
    <w:rsid w:val="004E1015"/>
    <w:rsid w:val="004E1443"/>
    <w:rsid w:val="004E1573"/>
    <w:rsid w:val="004E16E2"/>
    <w:rsid w:val="004E2A6F"/>
    <w:rsid w:val="004E2B02"/>
    <w:rsid w:val="004E32F3"/>
    <w:rsid w:val="004E3BB9"/>
    <w:rsid w:val="004E3F81"/>
    <w:rsid w:val="004E44D4"/>
    <w:rsid w:val="004E456E"/>
    <w:rsid w:val="004E5B9C"/>
    <w:rsid w:val="004E6E22"/>
    <w:rsid w:val="004E7596"/>
    <w:rsid w:val="004E7A0E"/>
    <w:rsid w:val="004F0760"/>
    <w:rsid w:val="004F17EC"/>
    <w:rsid w:val="004F1C4E"/>
    <w:rsid w:val="004F1FEF"/>
    <w:rsid w:val="004F2024"/>
    <w:rsid w:val="004F2647"/>
    <w:rsid w:val="004F2A4F"/>
    <w:rsid w:val="004F2BC8"/>
    <w:rsid w:val="004F2BF4"/>
    <w:rsid w:val="004F2DE7"/>
    <w:rsid w:val="004F2FA6"/>
    <w:rsid w:val="004F38BF"/>
    <w:rsid w:val="004F3FEB"/>
    <w:rsid w:val="004F4AF7"/>
    <w:rsid w:val="004F662C"/>
    <w:rsid w:val="004F6B53"/>
    <w:rsid w:val="004F6BE8"/>
    <w:rsid w:val="004F7494"/>
    <w:rsid w:val="004F76E2"/>
    <w:rsid w:val="004F781D"/>
    <w:rsid w:val="004F7CDA"/>
    <w:rsid w:val="004F7F89"/>
    <w:rsid w:val="00500544"/>
    <w:rsid w:val="00500906"/>
    <w:rsid w:val="00500F4E"/>
    <w:rsid w:val="00500F9B"/>
    <w:rsid w:val="00501369"/>
    <w:rsid w:val="005017F6"/>
    <w:rsid w:val="005027FF"/>
    <w:rsid w:val="00502C77"/>
    <w:rsid w:val="00503059"/>
    <w:rsid w:val="0050358A"/>
    <w:rsid w:val="005042F4"/>
    <w:rsid w:val="005044AC"/>
    <w:rsid w:val="005055D3"/>
    <w:rsid w:val="00505DAB"/>
    <w:rsid w:val="00506DE2"/>
    <w:rsid w:val="00507E5F"/>
    <w:rsid w:val="005100A8"/>
    <w:rsid w:val="00510677"/>
    <w:rsid w:val="00510729"/>
    <w:rsid w:val="00510A5F"/>
    <w:rsid w:val="00510CC0"/>
    <w:rsid w:val="0051119F"/>
    <w:rsid w:val="005111FF"/>
    <w:rsid w:val="0051199E"/>
    <w:rsid w:val="00511CBD"/>
    <w:rsid w:val="005120FE"/>
    <w:rsid w:val="00512C4A"/>
    <w:rsid w:val="005135CA"/>
    <w:rsid w:val="00513C3E"/>
    <w:rsid w:val="00514650"/>
    <w:rsid w:val="0051593C"/>
    <w:rsid w:val="00515A66"/>
    <w:rsid w:val="00515B02"/>
    <w:rsid w:val="00515D03"/>
    <w:rsid w:val="00515EAA"/>
    <w:rsid w:val="005161BC"/>
    <w:rsid w:val="00516E97"/>
    <w:rsid w:val="005178D6"/>
    <w:rsid w:val="00517B36"/>
    <w:rsid w:val="0052078D"/>
    <w:rsid w:val="00520BB1"/>
    <w:rsid w:val="00520CAE"/>
    <w:rsid w:val="00521AB8"/>
    <w:rsid w:val="00521C95"/>
    <w:rsid w:val="00521EB1"/>
    <w:rsid w:val="00521F20"/>
    <w:rsid w:val="00521FE2"/>
    <w:rsid w:val="00522043"/>
    <w:rsid w:val="00522BF7"/>
    <w:rsid w:val="005244D5"/>
    <w:rsid w:val="00524605"/>
    <w:rsid w:val="005255DB"/>
    <w:rsid w:val="00525CAE"/>
    <w:rsid w:val="00526094"/>
    <w:rsid w:val="00526294"/>
    <w:rsid w:val="00527996"/>
    <w:rsid w:val="00530370"/>
    <w:rsid w:val="0053080A"/>
    <w:rsid w:val="0053134C"/>
    <w:rsid w:val="00531DF7"/>
    <w:rsid w:val="00531E79"/>
    <w:rsid w:val="00532C14"/>
    <w:rsid w:val="005336AB"/>
    <w:rsid w:val="00533B65"/>
    <w:rsid w:val="00534891"/>
    <w:rsid w:val="00535257"/>
    <w:rsid w:val="00535C85"/>
    <w:rsid w:val="00536F85"/>
    <w:rsid w:val="0054030E"/>
    <w:rsid w:val="005407FC"/>
    <w:rsid w:val="00540D71"/>
    <w:rsid w:val="005412FD"/>
    <w:rsid w:val="005415B5"/>
    <w:rsid w:val="00541A92"/>
    <w:rsid w:val="00541F3F"/>
    <w:rsid w:val="005423F7"/>
    <w:rsid w:val="0054240E"/>
    <w:rsid w:val="00542655"/>
    <w:rsid w:val="005431FE"/>
    <w:rsid w:val="005434FD"/>
    <w:rsid w:val="005435D1"/>
    <w:rsid w:val="00543661"/>
    <w:rsid w:val="0054488C"/>
    <w:rsid w:val="00544A58"/>
    <w:rsid w:val="005452BD"/>
    <w:rsid w:val="00545643"/>
    <w:rsid w:val="00545F2C"/>
    <w:rsid w:val="00545FD8"/>
    <w:rsid w:val="005461D5"/>
    <w:rsid w:val="0054625A"/>
    <w:rsid w:val="00546483"/>
    <w:rsid w:val="00546E0D"/>
    <w:rsid w:val="0055015C"/>
    <w:rsid w:val="005502D4"/>
    <w:rsid w:val="00550CE3"/>
    <w:rsid w:val="00550EE7"/>
    <w:rsid w:val="005511E8"/>
    <w:rsid w:val="00551B5F"/>
    <w:rsid w:val="00551FE8"/>
    <w:rsid w:val="005532CB"/>
    <w:rsid w:val="0055431E"/>
    <w:rsid w:val="005543EE"/>
    <w:rsid w:val="0055663A"/>
    <w:rsid w:val="00556D6D"/>
    <w:rsid w:val="005572FC"/>
    <w:rsid w:val="0056007E"/>
    <w:rsid w:val="005601F7"/>
    <w:rsid w:val="005612BB"/>
    <w:rsid w:val="005614A0"/>
    <w:rsid w:val="005618E5"/>
    <w:rsid w:val="00562C5F"/>
    <w:rsid w:val="00562FE3"/>
    <w:rsid w:val="0056341E"/>
    <w:rsid w:val="00563B4D"/>
    <w:rsid w:val="005642AB"/>
    <w:rsid w:val="00565881"/>
    <w:rsid w:val="00565B3D"/>
    <w:rsid w:val="00566315"/>
    <w:rsid w:val="00566985"/>
    <w:rsid w:val="00566FEC"/>
    <w:rsid w:val="005673AA"/>
    <w:rsid w:val="00567C22"/>
    <w:rsid w:val="005703D1"/>
    <w:rsid w:val="00570F27"/>
    <w:rsid w:val="00574364"/>
    <w:rsid w:val="00575769"/>
    <w:rsid w:val="005761F9"/>
    <w:rsid w:val="005765D9"/>
    <w:rsid w:val="00576E37"/>
    <w:rsid w:val="005772AB"/>
    <w:rsid w:val="0058052C"/>
    <w:rsid w:val="0058155A"/>
    <w:rsid w:val="00581E9D"/>
    <w:rsid w:val="0058200E"/>
    <w:rsid w:val="0058260E"/>
    <w:rsid w:val="00582C9E"/>
    <w:rsid w:val="00583397"/>
    <w:rsid w:val="00583CCD"/>
    <w:rsid w:val="00583DAD"/>
    <w:rsid w:val="00584705"/>
    <w:rsid w:val="00584829"/>
    <w:rsid w:val="00584E2D"/>
    <w:rsid w:val="005862E8"/>
    <w:rsid w:val="005867E9"/>
    <w:rsid w:val="005901E6"/>
    <w:rsid w:val="0059024E"/>
    <w:rsid w:val="005906F7"/>
    <w:rsid w:val="00590A9E"/>
    <w:rsid w:val="00590D62"/>
    <w:rsid w:val="005913F0"/>
    <w:rsid w:val="00592811"/>
    <w:rsid w:val="00592902"/>
    <w:rsid w:val="00592AAC"/>
    <w:rsid w:val="00592C5F"/>
    <w:rsid w:val="00592C72"/>
    <w:rsid w:val="00592DE2"/>
    <w:rsid w:val="00592F52"/>
    <w:rsid w:val="00592F72"/>
    <w:rsid w:val="00593089"/>
    <w:rsid w:val="00594A7F"/>
    <w:rsid w:val="00594B87"/>
    <w:rsid w:val="0059510F"/>
    <w:rsid w:val="00595302"/>
    <w:rsid w:val="00595433"/>
    <w:rsid w:val="00595A13"/>
    <w:rsid w:val="005962B3"/>
    <w:rsid w:val="005969CA"/>
    <w:rsid w:val="00596B04"/>
    <w:rsid w:val="00596D39"/>
    <w:rsid w:val="00596E16"/>
    <w:rsid w:val="005977AD"/>
    <w:rsid w:val="005A0FBA"/>
    <w:rsid w:val="005A1CEA"/>
    <w:rsid w:val="005A1F18"/>
    <w:rsid w:val="005A2C84"/>
    <w:rsid w:val="005A2E55"/>
    <w:rsid w:val="005A3419"/>
    <w:rsid w:val="005A3DB2"/>
    <w:rsid w:val="005A3ECC"/>
    <w:rsid w:val="005A3FD3"/>
    <w:rsid w:val="005A4056"/>
    <w:rsid w:val="005A411B"/>
    <w:rsid w:val="005A462B"/>
    <w:rsid w:val="005A490F"/>
    <w:rsid w:val="005A544C"/>
    <w:rsid w:val="005A5679"/>
    <w:rsid w:val="005A5AF5"/>
    <w:rsid w:val="005A7748"/>
    <w:rsid w:val="005A7A9C"/>
    <w:rsid w:val="005B01B8"/>
    <w:rsid w:val="005B08EE"/>
    <w:rsid w:val="005B0C07"/>
    <w:rsid w:val="005B1411"/>
    <w:rsid w:val="005B18B1"/>
    <w:rsid w:val="005B31F6"/>
    <w:rsid w:val="005B3A96"/>
    <w:rsid w:val="005B3C28"/>
    <w:rsid w:val="005B3D48"/>
    <w:rsid w:val="005B4320"/>
    <w:rsid w:val="005B4E7E"/>
    <w:rsid w:val="005B5003"/>
    <w:rsid w:val="005B535C"/>
    <w:rsid w:val="005B5487"/>
    <w:rsid w:val="005B56EC"/>
    <w:rsid w:val="005B653F"/>
    <w:rsid w:val="005B6B3D"/>
    <w:rsid w:val="005B6EC2"/>
    <w:rsid w:val="005B722B"/>
    <w:rsid w:val="005C065A"/>
    <w:rsid w:val="005C0A24"/>
    <w:rsid w:val="005C0F7A"/>
    <w:rsid w:val="005C1067"/>
    <w:rsid w:val="005C112D"/>
    <w:rsid w:val="005C1CE6"/>
    <w:rsid w:val="005C244B"/>
    <w:rsid w:val="005C3087"/>
    <w:rsid w:val="005C30B3"/>
    <w:rsid w:val="005C37CF"/>
    <w:rsid w:val="005C38DB"/>
    <w:rsid w:val="005C3ACC"/>
    <w:rsid w:val="005C3CAD"/>
    <w:rsid w:val="005C4374"/>
    <w:rsid w:val="005C5044"/>
    <w:rsid w:val="005C780B"/>
    <w:rsid w:val="005C7B37"/>
    <w:rsid w:val="005C7F1E"/>
    <w:rsid w:val="005D0B7A"/>
    <w:rsid w:val="005D12CD"/>
    <w:rsid w:val="005D1C2B"/>
    <w:rsid w:val="005D1FB8"/>
    <w:rsid w:val="005D2062"/>
    <w:rsid w:val="005D215F"/>
    <w:rsid w:val="005D23CF"/>
    <w:rsid w:val="005D267E"/>
    <w:rsid w:val="005D280E"/>
    <w:rsid w:val="005D411C"/>
    <w:rsid w:val="005D457E"/>
    <w:rsid w:val="005D4F56"/>
    <w:rsid w:val="005D5C48"/>
    <w:rsid w:val="005D63B4"/>
    <w:rsid w:val="005D71BF"/>
    <w:rsid w:val="005D7CDB"/>
    <w:rsid w:val="005E0437"/>
    <w:rsid w:val="005E0A96"/>
    <w:rsid w:val="005E1486"/>
    <w:rsid w:val="005E17B3"/>
    <w:rsid w:val="005E1B3B"/>
    <w:rsid w:val="005E1DB1"/>
    <w:rsid w:val="005E2715"/>
    <w:rsid w:val="005E2A5C"/>
    <w:rsid w:val="005E2A79"/>
    <w:rsid w:val="005E3187"/>
    <w:rsid w:val="005E4FCB"/>
    <w:rsid w:val="005E5F35"/>
    <w:rsid w:val="005E62C5"/>
    <w:rsid w:val="005E68E2"/>
    <w:rsid w:val="005E6AAE"/>
    <w:rsid w:val="005E7615"/>
    <w:rsid w:val="005F07AC"/>
    <w:rsid w:val="005F0F21"/>
    <w:rsid w:val="005F1F5F"/>
    <w:rsid w:val="005F2011"/>
    <w:rsid w:val="005F31A6"/>
    <w:rsid w:val="005F32A4"/>
    <w:rsid w:val="005F3902"/>
    <w:rsid w:val="005F41B3"/>
    <w:rsid w:val="005F4DEE"/>
    <w:rsid w:val="005F5226"/>
    <w:rsid w:val="005F5296"/>
    <w:rsid w:val="005F571F"/>
    <w:rsid w:val="005F5B02"/>
    <w:rsid w:val="005F61C1"/>
    <w:rsid w:val="005F650B"/>
    <w:rsid w:val="005F6677"/>
    <w:rsid w:val="005F6B0F"/>
    <w:rsid w:val="005F6C60"/>
    <w:rsid w:val="005F726C"/>
    <w:rsid w:val="005F7FAF"/>
    <w:rsid w:val="00600DEC"/>
    <w:rsid w:val="00600FF3"/>
    <w:rsid w:val="00601ADD"/>
    <w:rsid w:val="00601B8C"/>
    <w:rsid w:val="00601D0C"/>
    <w:rsid w:val="00601D85"/>
    <w:rsid w:val="006021DF"/>
    <w:rsid w:val="00602BDA"/>
    <w:rsid w:val="00602E72"/>
    <w:rsid w:val="0060307C"/>
    <w:rsid w:val="006049E4"/>
    <w:rsid w:val="00604AC9"/>
    <w:rsid w:val="00604C2E"/>
    <w:rsid w:val="00604FB8"/>
    <w:rsid w:val="0060572D"/>
    <w:rsid w:val="00605A3D"/>
    <w:rsid w:val="00606634"/>
    <w:rsid w:val="00606E2D"/>
    <w:rsid w:val="00610094"/>
    <w:rsid w:val="00610B71"/>
    <w:rsid w:val="00610FCB"/>
    <w:rsid w:val="00611190"/>
    <w:rsid w:val="00611EAA"/>
    <w:rsid w:val="0061279D"/>
    <w:rsid w:val="00612C42"/>
    <w:rsid w:val="00613D7D"/>
    <w:rsid w:val="00613FE5"/>
    <w:rsid w:val="006141B3"/>
    <w:rsid w:val="006147D0"/>
    <w:rsid w:val="0061490A"/>
    <w:rsid w:val="00615315"/>
    <w:rsid w:val="00615811"/>
    <w:rsid w:val="00615F42"/>
    <w:rsid w:val="0061628E"/>
    <w:rsid w:val="00616710"/>
    <w:rsid w:val="0061710D"/>
    <w:rsid w:val="00617342"/>
    <w:rsid w:val="00617D86"/>
    <w:rsid w:val="006206F0"/>
    <w:rsid w:val="0062100F"/>
    <w:rsid w:val="00621C1D"/>
    <w:rsid w:val="0062264F"/>
    <w:rsid w:val="00622F7E"/>
    <w:rsid w:val="006249D5"/>
    <w:rsid w:val="006255B6"/>
    <w:rsid w:val="0062588D"/>
    <w:rsid w:val="00625F81"/>
    <w:rsid w:val="0062624E"/>
    <w:rsid w:val="0062627A"/>
    <w:rsid w:val="00626FB6"/>
    <w:rsid w:val="00627EB2"/>
    <w:rsid w:val="00630733"/>
    <w:rsid w:val="00630A89"/>
    <w:rsid w:val="006321C5"/>
    <w:rsid w:val="00632BFB"/>
    <w:rsid w:val="00632E15"/>
    <w:rsid w:val="006333E0"/>
    <w:rsid w:val="0063426C"/>
    <w:rsid w:val="0063548E"/>
    <w:rsid w:val="00635BA9"/>
    <w:rsid w:val="0063639A"/>
    <w:rsid w:val="00636DA3"/>
    <w:rsid w:val="00636EF0"/>
    <w:rsid w:val="00637A42"/>
    <w:rsid w:val="006404F1"/>
    <w:rsid w:val="00640828"/>
    <w:rsid w:val="00640C1A"/>
    <w:rsid w:val="00640E01"/>
    <w:rsid w:val="0064102F"/>
    <w:rsid w:val="0064137A"/>
    <w:rsid w:val="00641E8E"/>
    <w:rsid w:val="00641E9F"/>
    <w:rsid w:val="006424BB"/>
    <w:rsid w:val="006433D4"/>
    <w:rsid w:val="0064343C"/>
    <w:rsid w:val="006442E9"/>
    <w:rsid w:val="006446D1"/>
    <w:rsid w:val="006448F6"/>
    <w:rsid w:val="006507A3"/>
    <w:rsid w:val="00650F01"/>
    <w:rsid w:val="006512BD"/>
    <w:rsid w:val="006515D2"/>
    <w:rsid w:val="0065198D"/>
    <w:rsid w:val="00652D17"/>
    <w:rsid w:val="00653132"/>
    <w:rsid w:val="00653A44"/>
    <w:rsid w:val="00653A9D"/>
    <w:rsid w:val="00653E4A"/>
    <w:rsid w:val="006540FD"/>
    <w:rsid w:val="00654665"/>
    <w:rsid w:val="00654840"/>
    <w:rsid w:val="006560CB"/>
    <w:rsid w:val="006564E2"/>
    <w:rsid w:val="006575A9"/>
    <w:rsid w:val="00657637"/>
    <w:rsid w:val="00657D4F"/>
    <w:rsid w:val="00661FAC"/>
    <w:rsid w:val="0066217E"/>
    <w:rsid w:val="00662B1C"/>
    <w:rsid w:val="00663838"/>
    <w:rsid w:val="00663E6B"/>
    <w:rsid w:val="00664ABB"/>
    <w:rsid w:val="0066532A"/>
    <w:rsid w:val="006654BB"/>
    <w:rsid w:val="00665A01"/>
    <w:rsid w:val="00665E8A"/>
    <w:rsid w:val="0066603F"/>
    <w:rsid w:val="00666331"/>
    <w:rsid w:val="0066654E"/>
    <w:rsid w:val="006669BC"/>
    <w:rsid w:val="006674AD"/>
    <w:rsid w:val="00667EF8"/>
    <w:rsid w:val="00667F42"/>
    <w:rsid w:val="00670797"/>
    <w:rsid w:val="00671673"/>
    <w:rsid w:val="0067205B"/>
    <w:rsid w:val="00672089"/>
    <w:rsid w:val="00672B02"/>
    <w:rsid w:val="00672C2B"/>
    <w:rsid w:val="00673AD1"/>
    <w:rsid w:val="00675FFF"/>
    <w:rsid w:val="00676553"/>
    <w:rsid w:val="00676A36"/>
    <w:rsid w:val="0067746B"/>
    <w:rsid w:val="006777A0"/>
    <w:rsid w:val="00680B20"/>
    <w:rsid w:val="0068285C"/>
    <w:rsid w:val="00682D97"/>
    <w:rsid w:val="00682E91"/>
    <w:rsid w:val="00684A5E"/>
    <w:rsid w:val="00684AF7"/>
    <w:rsid w:val="00684B67"/>
    <w:rsid w:val="00685767"/>
    <w:rsid w:val="006876B9"/>
    <w:rsid w:val="00690B22"/>
    <w:rsid w:val="0069186F"/>
    <w:rsid w:val="00692341"/>
    <w:rsid w:val="006931F1"/>
    <w:rsid w:val="00693956"/>
    <w:rsid w:val="006942FE"/>
    <w:rsid w:val="00694E9A"/>
    <w:rsid w:val="0069501A"/>
    <w:rsid w:val="006951B4"/>
    <w:rsid w:val="00695587"/>
    <w:rsid w:val="00695B36"/>
    <w:rsid w:val="00696800"/>
    <w:rsid w:val="00696957"/>
    <w:rsid w:val="006977E5"/>
    <w:rsid w:val="00697E6F"/>
    <w:rsid w:val="006A0D7D"/>
    <w:rsid w:val="006A13A9"/>
    <w:rsid w:val="006A173D"/>
    <w:rsid w:val="006A17A8"/>
    <w:rsid w:val="006A21FF"/>
    <w:rsid w:val="006A27E0"/>
    <w:rsid w:val="006A3640"/>
    <w:rsid w:val="006A37EB"/>
    <w:rsid w:val="006A3C0C"/>
    <w:rsid w:val="006A3F02"/>
    <w:rsid w:val="006A42DA"/>
    <w:rsid w:val="006A4728"/>
    <w:rsid w:val="006A4B82"/>
    <w:rsid w:val="006A5620"/>
    <w:rsid w:val="006A583A"/>
    <w:rsid w:val="006A6A1D"/>
    <w:rsid w:val="006A6D38"/>
    <w:rsid w:val="006A717E"/>
    <w:rsid w:val="006A76F4"/>
    <w:rsid w:val="006A7C1D"/>
    <w:rsid w:val="006A7C65"/>
    <w:rsid w:val="006B07EC"/>
    <w:rsid w:val="006B1146"/>
    <w:rsid w:val="006B1282"/>
    <w:rsid w:val="006B1AC6"/>
    <w:rsid w:val="006B1E98"/>
    <w:rsid w:val="006B1EDD"/>
    <w:rsid w:val="006B2159"/>
    <w:rsid w:val="006B2164"/>
    <w:rsid w:val="006B279A"/>
    <w:rsid w:val="006B308A"/>
    <w:rsid w:val="006B370F"/>
    <w:rsid w:val="006B3893"/>
    <w:rsid w:val="006B38BC"/>
    <w:rsid w:val="006B43F3"/>
    <w:rsid w:val="006B4933"/>
    <w:rsid w:val="006B6359"/>
    <w:rsid w:val="006B6EAB"/>
    <w:rsid w:val="006B6F73"/>
    <w:rsid w:val="006B7691"/>
    <w:rsid w:val="006B7A32"/>
    <w:rsid w:val="006B7DE2"/>
    <w:rsid w:val="006C0CA4"/>
    <w:rsid w:val="006C1088"/>
    <w:rsid w:val="006C124E"/>
    <w:rsid w:val="006C1FE3"/>
    <w:rsid w:val="006C228F"/>
    <w:rsid w:val="006C2894"/>
    <w:rsid w:val="006C2FA9"/>
    <w:rsid w:val="006C3095"/>
    <w:rsid w:val="006C3CE3"/>
    <w:rsid w:val="006C47DF"/>
    <w:rsid w:val="006C4BE0"/>
    <w:rsid w:val="006C4D1F"/>
    <w:rsid w:val="006C54C7"/>
    <w:rsid w:val="006C55C9"/>
    <w:rsid w:val="006C6933"/>
    <w:rsid w:val="006C6A41"/>
    <w:rsid w:val="006C7325"/>
    <w:rsid w:val="006C73A7"/>
    <w:rsid w:val="006D1653"/>
    <w:rsid w:val="006D17AE"/>
    <w:rsid w:val="006D3D65"/>
    <w:rsid w:val="006D4A07"/>
    <w:rsid w:val="006D500A"/>
    <w:rsid w:val="006D50C4"/>
    <w:rsid w:val="006D52D1"/>
    <w:rsid w:val="006D629A"/>
    <w:rsid w:val="006D6EA5"/>
    <w:rsid w:val="006E15D1"/>
    <w:rsid w:val="006E1CB1"/>
    <w:rsid w:val="006E2406"/>
    <w:rsid w:val="006E2423"/>
    <w:rsid w:val="006E277F"/>
    <w:rsid w:val="006E3508"/>
    <w:rsid w:val="006E3BB4"/>
    <w:rsid w:val="006E3E83"/>
    <w:rsid w:val="006E43C8"/>
    <w:rsid w:val="006E4438"/>
    <w:rsid w:val="006E4882"/>
    <w:rsid w:val="006E5292"/>
    <w:rsid w:val="006E5CC7"/>
    <w:rsid w:val="006E5D8F"/>
    <w:rsid w:val="006E6733"/>
    <w:rsid w:val="006E77A5"/>
    <w:rsid w:val="006F0078"/>
    <w:rsid w:val="006F0600"/>
    <w:rsid w:val="006F1143"/>
    <w:rsid w:val="006F1614"/>
    <w:rsid w:val="006F2510"/>
    <w:rsid w:val="006F2962"/>
    <w:rsid w:val="006F3059"/>
    <w:rsid w:val="006F31BF"/>
    <w:rsid w:val="006F3470"/>
    <w:rsid w:val="006F3685"/>
    <w:rsid w:val="006F411E"/>
    <w:rsid w:val="006F432E"/>
    <w:rsid w:val="006F4505"/>
    <w:rsid w:val="006F500C"/>
    <w:rsid w:val="006F5AE1"/>
    <w:rsid w:val="006F6EDA"/>
    <w:rsid w:val="00701DDA"/>
    <w:rsid w:val="00703B65"/>
    <w:rsid w:val="00703D7C"/>
    <w:rsid w:val="00704239"/>
    <w:rsid w:val="0070534F"/>
    <w:rsid w:val="007054BD"/>
    <w:rsid w:val="0070579B"/>
    <w:rsid w:val="00705E85"/>
    <w:rsid w:val="007063C0"/>
    <w:rsid w:val="007068BE"/>
    <w:rsid w:val="00706D21"/>
    <w:rsid w:val="00707A78"/>
    <w:rsid w:val="00710377"/>
    <w:rsid w:val="00710987"/>
    <w:rsid w:val="00711197"/>
    <w:rsid w:val="00711B97"/>
    <w:rsid w:val="00712AC8"/>
    <w:rsid w:val="00713B03"/>
    <w:rsid w:val="00714768"/>
    <w:rsid w:val="00714B20"/>
    <w:rsid w:val="00714D41"/>
    <w:rsid w:val="00715D13"/>
    <w:rsid w:val="00717072"/>
    <w:rsid w:val="0071729D"/>
    <w:rsid w:val="007174B0"/>
    <w:rsid w:val="00720FB1"/>
    <w:rsid w:val="00721D3E"/>
    <w:rsid w:val="00722920"/>
    <w:rsid w:val="00723DCA"/>
    <w:rsid w:val="00723FA9"/>
    <w:rsid w:val="00724DCF"/>
    <w:rsid w:val="007250A5"/>
    <w:rsid w:val="007252BD"/>
    <w:rsid w:val="00725DE9"/>
    <w:rsid w:val="007263C5"/>
    <w:rsid w:val="00726660"/>
    <w:rsid w:val="00727F29"/>
    <w:rsid w:val="00727F5C"/>
    <w:rsid w:val="007306C3"/>
    <w:rsid w:val="00732232"/>
    <w:rsid w:val="00732359"/>
    <w:rsid w:val="007326B1"/>
    <w:rsid w:val="00734791"/>
    <w:rsid w:val="0073664B"/>
    <w:rsid w:val="00736895"/>
    <w:rsid w:val="00737196"/>
    <w:rsid w:val="00737828"/>
    <w:rsid w:val="00737A9E"/>
    <w:rsid w:val="00737B72"/>
    <w:rsid w:val="00740553"/>
    <w:rsid w:val="00740B4F"/>
    <w:rsid w:val="007410D7"/>
    <w:rsid w:val="00741531"/>
    <w:rsid w:val="00742724"/>
    <w:rsid w:val="00742A79"/>
    <w:rsid w:val="007444BE"/>
    <w:rsid w:val="00744AD6"/>
    <w:rsid w:val="007453CD"/>
    <w:rsid w:val="00745A58"/>
    <w:rsid w:val="00745B42"/>
    <w:rsid w:val="00745B52"/>
    <w:rsid w:val="00745CBA"/>
    <w:rsid w:val="0074609B"/>
    <w:rsid w:val="00746FE3"/>
    <w:rsid w:val="007474AE"/>
    <w:rsid w:val="00747D49"/>
    <w:rsid w:val="007500F3"/>
    <w:rsid w:val="007509B4"/>
    <w:rsid w:val="00751FD2"/>
    <w:rsid w:val="00752B50"/>
    <w:rsid w:val="00754350"/>
    <w:rsid w:val="007548B1"/>
    <w:rsid w:val="00754A29"/>
    <w:rsid w:val="007552EE"/>
    <w:rsid w:val="00756256"/>
    <w:rsid w:val="00756527"/>
    <w:rsid w:val="00756D7C"/>
    <w:rsid w:val="00756F4E"/>
    <w:rsid w:val="007571C2"/>
    <w:rsid w:val="00760380"/>
    <w:rsid w:val="007609A9"/>
    <w:rsid w:val="00760EE4"/>
    <w:rsid w:val="007616D6"/>
    <w:rsid w:val="00763149"/>
    <w:rsid w:val="007635F9"/>
    <w:rsid w:val="00763E31"/>
    <w:rsid w:val="007658A4"/>
    <w:rsid w:val="007659E7"/>
    <w:rsid w:val="00767833"/>
    <w:rsid w:val="00767ADD"/>
    <w:rsid w:val="0077088F"/>
    <w:rsid w:val="007708F4"/>
    <w:rsid w:val="007716EE"/>
    <w:rsid w:val="00771873"/>
    <w:rsid w:val="00772194"/>
    <w:rsid w:val="007723B5"/>
    <w:rsid w:val="00772EC4"/>
    <w:rsid w:val="007737F4"/>
    <w:rsid w:val="00773B45"/>
    <w:rsid w:val="00773E07"/>
    <w:rsid w:val="00774502"/>
    <w:rsid w:val="0077457E"/>
    <w:rsid w:val="007751B1"/>
    <w:rsid w:val="0077536E"/>
    <w:rsid w:val="00775AAB"/>
    <w:rsid w:val="0077680C"/>
    <w:rsid w:val="00776830"/>
    <w:rsid w:val="007769AD"/>
    <w:rsid w:val="00777FB3"/>
    <w:rsid w:val="007803B0"/>
    <w:rsid w:val="007805C3"/>
    <w:rsid w:val="007806B6"/>
    <w:rsid w:val="00780A01"/>
    <w:rsid w:val="00781429"/>
    <w:rsid w:val="007826C8"/>
    <w:rsid w:val="007832BD"/>
    <w:rsid w:val="007836F3"/>
    <w:rsid w:val="00783F34"/>
    <w:rsid w:val="00784F65"/>
    <w:rsid w:val="0078579F"/>
    <w:rsid w:val="00785B20"/>
    <w:rsid w:val="00786399"/>
    <w:rsid w:val="00786871"/>
    <w:rsid w:val="00787D2D"/>
    <w:rsid w:val="00790007"/>
    <w:rsid w:val="00790F17"/>
    <w:rsid w:val="00790F7A"/>
    <w:rsid w:val="00791CF6"/>
    <w:rsid w:val="00791FC4"/>
    <w:rsid w:val="0079368E"/>
    <w:rsid w:val="007936AA"/>
    <w:rsid w:val="00793B78"/>
    <w:rsid w:val="00794154"/>
    <w:rsid w:val="0079418A"/>
    <w:rsid w:val="00794E7E"/>
    <w:rsid w:val="007952C2"/>
    <w:rsid w:val="007952D1"/>
    <w:rsid w:val="007957ED"/>
    <w:rsid w:val="00795B77"/>
    <w:rsid w:val="00795C85"/>
    <w:rsid w:val="00795CF3"/>
    <w:rsid w:val="007969F1"/>
    <w:rsid w:val="00797BE4"/>
    <w:rsid w:val="00797CA2"/>
    <w:rsid w:val="007A057C"/>
    <w:rsid w:val="007A0894"/>
    <w:rsid w:val="007A0C4A"/>
    <w:rsid w:val="007A1422"/>
    <w:rsid w:val="007A1EDD"/>
    <w:rsid w:val="007A246C"/>
    <w:rsid w:val="007A2628"/>
    <w:rsid w:val="007A2CB6"/>
    <w:rsid w:val="007A2E22"/>
    <w:rsid w:val="007A2E45"/>
    <w:rsid w:val="007A3678"/>
    <w:rsid w:val="007A3849"/>
    <w:rsid w:val="007A3D9C"/>
    <w:rsid w:val="007A4B9B"/>
    <w:rsid w:val="007A4EA9"/>
    <w:rsid w:val="007A619C"/>
    <w:rsid w:val="007A63A0"/>
    <w:rsid w:val="007A65FF"/>
    <w:rsid w:val="007A6A56"/>
    <w:rsid w:val="007A763F"/>
    <w:rsid w:val="007B1179"/>
    <w:rsid w:val="007B11AA"/>
    <w:rsid w:val="007B17EB"/>
    <w:rsid w:val="007B2A8E"/>
    <w:rsid w:val="007B3BEA"/>
    <w:rsid w:val="007B4AD1"/>
    <w:rsid w:val="007B53AF"/>
    <w:rsid w:val="007B5414"/>
    <w:rsid w:val="007B561F"/>
    <w:rsid w:val="007B6BFB"/>
    <w:rsid w:val="007B6D92"/>
    <w:rsid w:val="007B7AE5"/>
    <w:rsid w:val="007C08E1"/>
    <w:rsid w:val="007C166B"/>
    <w:rsid w:val="007C16FA"/>
    <w:rsid w:val="007C3675"/>
    <w:rsid w:val="007C44A8"/>
    <w:rsid w:val="007C492B"/>
    <w:rsid w:val="007C5856"/>
    <w:rsid w:val="007C658A"/>
    <w:rsid w:val="007C6B81"/>
    <w:rsid w:val="007C6FAE"/>
    <w:rsid w:val="007D0EEE"/>
    <w:rsid w:val="007D1239"/>
    <w:rsid w:val="007D1689"/>
    <w:rsid w:val="007D1953"/>
    <w:rsid w:val="007D1F4A"/>
    <w:rsid w:val="007D26AB"/>
    <w:rsid w:val="007D3336"/>
    <w:rsid w:val="007D3531"/>
    <w:rsid w:val="007D36F6"/>
    <w:rsid w:val="007D4CFD"/>
    <w:rsid w:val="007D4DD5"/>
    <w:rsid w:val="007D537A"/>
    <w:rsid w:val="007D5C19"/>
    <w:rsid w:val="007D5F52"/>
    <w:rsid w:val="007D7411"/>
    <w:rsid w:val="007D773B"/>
    <w:rsid w:val="007D7AB4"/>
    <w:rsid w:val="007E08B6"/>
    <w:rsid w:val="007E125B"/>
    <w:rsid w:val="007E2FC3"/>
    <w:rsid w:val="007E3BCE"/>
    <w:rsid w:val="007E3CC6"/>
    <w:rsid w:val="007E4B6E"/>
    <w:rsid w:val="007E550B"/>
    <w:rsid w:val="007E5543"/>
    <w:rsid w:val="007E55E2"/>
    <w:rsid w:val="007E5947"/>
    <w:rsid w:val="007E66A7"/>
    <w:rsid w:val="007E7FE8"/>
    <w:rsid w:val="007F0063"/>
    <w:rsid w:val="007F07BE"/>
    <w:rsid w:val="007F18D6"/>
    <w:rsid w:val="007F249F"/>
    <w:rsid w:val="007F39A6"/>
    <w:rsid w:val="007F3BBC"/>
    <w:rsid w:val="007F4FC5"/>
    <w:rsid w:val="007F57A5"/>
    <w:rsid w:val="007F5EB4"/>
    <w:rsid w:val="007F6465"/>
    <w:rsid w:val="007F673A"/>
    <w:rsid w:val="007F6DA0"/>
    <w:rsid w:val="007F7078"/>
    <w:rsid w:val="007F7571"/>
    <w:rsid w:val="007F77D9"/>
    <w:rsid w:val="007F7809"/>
    <w:rsid w:val="007F7B5A"/>
    <w:rsid w:val="00800933"/>
    <w:rsid w:val="00801FFF"/>
    <w:rsid w:val="008020CA"/>
    <w:rsid w:val="00802279"/>
    <w:rsid w:val="008022A1"/>
    <w:rsid w:val="008025C8"/>
    <w:rsid w:val="00802C3B"/>
    <w:rsid w:val="00802E9D"/>
    <w:rsid w:val="008034A8"/>
    <w:rsid w:val="00803C0F"/>
    <w:rsid w:val="00803E55"/>
    <w:rsid w:val="00805990"/>
    <w:rsid w:val="00805EA3"/>
    <w:rsid w:val="00805EA9"/>
    <w:rsid w:val="00806386"/>
    <w:rsid w:val="00806BC6"/>
    <w:rsid w:val="00806C12"/>
    <w:rsid w:val="00807335"/>
    <w:rsid w:val="00807614"/>
    <w:rsid w:val="00807744"/>
    <w:rsid w:val="008104A2"/>
    <w:rsid w:val="008104B9"/>
    <w:rsid w:val="00812283"/>
    <w:rsid w:val="0081314E"/>
    <w:rsid w:val="00813404"/>
    <w:rsid w:val="00813886"/>
    <w:rsid w:val="00813DAE"/>
    <w:rsid w:val="00813DB8"/>
    <w:rsid w:val="00814A18"/>
    <w:rsid w:val="00814E33"/>
    <w:rsid w:val="00815B37"/>
    <w:rsid w:val="00815C3D"/>
    <w:rsid w:val="00815D43"/>
    <w:rsid w:val="008160D0"/>
    <w:rsid w:val="008162F3"/>
    <w:rsid w:val="0081691B"/>
    <w:rsid w:val="00816D59"/>
    <w:rsid w:val="00817775"/>
    <w:rsid w:val="00817FCF"/>
    <w:rsid w:val="008205A6"/>
    <w:rsid w:val="00820794"/>
    <w:rsid w:val="0082088A"/>
    <w:rsid w:val="00822D5B"/>
    <w:rsid w:val="00822D9C"/>
    <w:rsid w:val="008232DC"/>
    <w:rsid w:val="00823EEC"/>
    <w:rsid w:val="0082492D"/>
    <w:rsid w:val="0082549C"/>
    <w:rsid w:val="00825D1F"/>
    <w:rsid w:val="0082615D"/>
    <w:rsid w:val="00826554"/>
    <w:rsid w:val="00826669"/>
    <w:rsid w:val="00826A1D"/>
    <w:rsid w:val="00826BB8"/>
    <w:rsid w:val="0082729E"/>
    <w:rsid w:val="008276BB"/>
    <w:rsid w:val="008279F1"/>
    <w:rsid w:val="00827EEF"/>
    <w:rsid w:val="0083013F"/>
    <w:rsid w:val="008306F9"/>
    <w:rsid w:val="00830C4B"/>
    <w:rsid w:val="00831987"/>
    <w:rsid w:val="00831E96"/>
    <w:rsid w:val="00831F69"/>
    <w:rsid w:val="00832408"/>
    <w:rsid w:val="00832BC5"/>
    <w:rsid w:val="008339EF"/>
    <w:rsid w:val="00834375"/>
    <w:rsid w:val="008358FC"/>
    <w:rsid w:val="00835977"/>
    <w:rsid w:val="00835A3A"/>
    <w:rsid w:val="008363C7"/>
    <w:rsid w:val="00837405"/>
    <w:rsid w:val="00837D4A"/>
    <w:rsid w:val="008402F3"/>
    <w:rsid w:val="008405B1"/>
    <w:rsid w:val="008409C5"/>
    <w:rsid w:val="008412F0"/>
    <w:rsid w:val="00841734"/>
    <w:rsid w:val="00841903"/>
    <w:rsid w:val="00841B2F"/>
    <w:rsid w:val="00842C05"/>
    <w:rsid w:val="0084301A"/>
    <w:rsid w:val="00843877"/>
    <w:rsid w:val="00844A2F"/>
    <w:rsid w:val="00846FA8"/>
    <w:rsid w:val="008470AC"/>
    <w:rsid w:val="008470FA"/>
    <w:rsid w:val="0084790B"/>
    <w:rsid w:val="00847C46"/>
    <w:rsid w:val="00847E11"/>
    <w:rsid w:val="00847EDB"/>
    <w:rsid w:val="008503BD"/>
    <w:rsid w:val="008506B5"/>
    <w:rsid w:val="00850972"/>
    <w:rsid w:val="008511A0"/>
    <w:rsid w:val="00851517"/>
    <w:rsid w:val="00853265"/>
    <w:rsid w:val="00853B2B"/>
    <w:rsid w:val="0085404A"/>
    <w:rsid w:val="0085557E"/>
    <w:rsid w:val="008559CC"/>
    <w:rsid w:val="00856DEB"/>
    <w:rsid w:val="00857116"/>
    <w:rsid w:val="00857461"/>
    <w:rsid w:val="00857C59"/>
    <w:rsid w:val="00857E95"/>
    <w:rsid w:val="008601DA"/>
    <w:rsid w:val="00860C10"/>
    <w:rsid w:val="0086175D"/>
    <w:rsid w:val="00861CC6"/>
    <w:rsid w:val="00862A97"/>
    <w:rsid w:val="008638D1"/>
    <w:rsid w:val="00863BF1"/>
    <w:rsid w:val="00864A3D"/>
    <w:rsid w:val="00864A8A"/>
    <w:rsid w:val="008653CE"/>
    <w:rsid w:val="00865697"/>
    <w:rsid w:val="00865E86"/>
    <w:rsid w:val="00865F80"/>
    <w:rsid w:val="008704B9"/>
    <w:rsid w:val="0087129B"/>
    <w:rsid w:val="008712B8"/>
    <w:rsid w:val="00871956"/>
    <w:rsid w:val="00871FE4"/>
    <w:rsid w:val="008725D3"/>
    <w:rsid w:val="00872E57"/>
    <w:rsid w:val="00873686"/>
    <w:rsid w:val="00874479"/>
    <w:rsid w:val="00874A68"/>
    <w:rsid w:val="00874C16"/>
    <w:rsid w:val="0087559A"/>
    <w:rsid w:val="008757D5"/>
    <w:rsid w:val="00876735"/>
    <w:rsid w:val="00876F70"/>
    <w:rsid w:val="00877443"/>
    <w:rsid w:val="008775D8"/>
    <w:rsid w:val="008778AF"/>
    <w:rsid w:val="00880E95"/>
    <w:rsid w:val="00881BAE"/>
    <w:rsid w:val="00884D0A"/>
    <w:rsid w:val="00884EE4"/>
    <w:rsid w:val="0088513D"/>
    <w:rsid w:val="00885396"/>
    <w:rsid w:val="008862FF"/>
    <w:rsid w:val="008869A9"/>
    <w:rsid w:val="00886D5C"/>
    <w:rsid w:val="00890725"/>
    <w:rsid w:val="0089084B"/>
    <w:rsid w:val="008912C8"/>
    <w:rsid w:val="0089208E"/>
    <w:rsid w:val="00892171"/>
    <w:rsid w:val="0089290D"/>
    <w:rsid w:val="008931F7"/>
    <w:rsid w:val="00894ACB"/>
    <w:rsid w:val="00895062"/>
    <w:rsid w:val="00895627"/>
    <w:rsid w:val="00896432"/>
    <w:rsid w:val="00896EB3"/>
    <w:rsid w:val="00897D51"/>
    <w:rsid w:val="008A02BD"/>
    <w:rsid w:val="008A05D4"/>
    <w:rsid w:val="008A082A"/>
    <w:rsid w:val="008A0A3E"/>
    <w:rsid w:val="008A106D"/>
    <w:rsid w:val="008A1104"/>
    <w:rsid w:val="008A1228"/>
    <w:rsid w:val="008A25C2"/>
    <w:rsid w:val="008A2AB9"/>
    <w:rsid w:val="008A2B97"/>
    <w:rsid w:val="008A333D"/>
    <w:rsid w:val="008A3354"/>
    <w:rsid w:val="008A4B72"/>
    <w:rsid w:val="008A5CFC"/>
    <w:rsid w:val="008A675F"/>
    <w:rsid w:val="008A6CCB"/>
    <w:rsid w:val="008A6EA1"/>
    <w:rsid w:val="008A6ECC"/>
    <w:rsid w:val="008A6F6D"/>
    <w:rsid w:val="008B0520"/>
    <w:rsid w:val="008B1221"/>
    <w:rsid w:val="008B16A9"/>
    <w:rsid w:val="008B197E"/>
    <w:rsid w:val="008B19FB"/>
    <w:rsid w:val="008B1BFB"/>
    <w:rsid w:val="008B2DF9"/>
    <w:rsid w:val="008B38EE"/>
    <w:rsid w:val="008B3E80"/>
    <w:rsid w:val="008B4070"/>
    <w:rsid w:val="008B40B3"/>
    <w:rsid w:val="008B4D27"/>
    <w:rsid w:val="008B5145"/>
    <w:rsid w:val="008B5461"/>
    <w:rsid w:val="008B6148"/>
    <w:rsid w:val="008B6CA6"/>
    <w:rsid w:val="008B6D77"/>
    <w:rsid w:val="008B7A6E"/>
    <w:rsid w:val="008C07F3"/>
    <w:rsid w:val="008C0ED6"/>
    <w:rsid w:val="008C168D"/>
    <w:rsid w:val="008C17DD"/>
    <w:rsid w:val="008C2EC7"/>
    <w:rsid w:val="008C32DF"/>
    <w:rsid w:val="008C32E4"/>
    <w:rsid w:val="008C3F18"/>
    <w:rsid w:val="008C479A"/>
    <w:rsid w:val="008C4C9A"/>
    <w:rsid w:val="008C57E2"/>
    <w:rsid w:val="008C5CF6"/>
    <w:rsid w:val="008C609C"/>
    <w:rsid w:val="008C69BA"/>
    <w:rsid w:val="008D059E"/>
    <w:rsid w:val="008D1B6F"/>
    <w:rsid w:val="008D1D11"/>
    <w:rsid w:val="008D1D5D"/>
    <w:rsid w:val="008D2A50"/>
    <w:rsid w:val="008D2AB4"/>
    <w:rsid w:val="008D3151"/>
    <w:rsid w:val="008D4E59"/>
    <w:rsid w:val="008D6735"/>
    <w:rsid w:val="008D7045"/>
    <w:rsid w:val="008D705C"/>
    <w:rsid w:val="008D7808"/>
    <w:rsid w:val="008D7B6C"/>
    <w:rsid w:val="008D7E72"/>
    <w:rsid w:val="008E03C2"/>
    <w:rsid w:val="008E0498"/>
    <w:rsid w:val="008E0796"/>
    <w:rsid w:val="008E12F4"/>
    <w:rsid w:val="008E1876"/>
    <w:rsid w:val="008E22C6"/>
    <w:rsid w:val="008E22F9"/>
    <w:rsid w:val="008E2920"/>
    <w:rsid w:val="008E36E0"/>
    <w:rsid w:val="008E3C88"/>
    <w:rsid w:val="008E49A1"/>
    <w:rsid w:val="008E54BE"/>
    <w:rsid w:val="008E5DF4"/>
    <w:rsid w:val="008E632F"/>
    <w:rsid w:val="008E6E03"/>
    <w:rsid w:val="008F01ED"/>
    <w:rsid w:val="008F06DE"/>
    <w:rsid w:val="008F0958"/>
    <w:rsid w:val="008F11D6"/>
    <w:rsid w:val="008F156C"/>
    <w:rsid w:val="008F1CA9"/>
    <w:rsid w:val="008F2045"/>
    <w:rsid w:val="008F20FF"/>
    <w:rsid w:val="008F2128"/>
    <w:rsid w:val="008F21D3"/>
    <w:rsid w:val="008F2C0C"/>
    <w:rsid w:val="008F34AB"/>
    <w:rsid w:val="008F3503"/>
    <w:rsid w:val="008F3AE3"/>
    <w:rsid w:val="008F3AFD"/>
    <w:rsid w:val="008F4118"/>
    <w:rsid w:val="008F4D4A"/>
    <w:rsid w:val="008F558B"/>
    <w:rsid w:val="008F563C"/>
    <w:rsid w:val="008F5BEC"/>
    <w:rsid w:val="008F5F99"/>
    <w:rsid w:val="008F602E"/>
    <w:rsid w:val="008F6849"/>
    <w:rsid w:val="008F7D59"/>
    <w:rsid w:val="0090009F"/>
    <w:rsid w:val="00900553"/>
    <w:rsid w:val="00900782"/>
    <w:rsid w:val="00901529"/>
    <w:rsid w:val="00901A52"/>
    <w:rsid w:val="00901B86"/>
    <w:rsid w:val="00901C61"/>
    <w:rsid w:val="0090253D"/>
    <w:rsid w:val="00902895"/>
    <w:rsid w:val="00902A36"/>
    <w:rsid w:val="00902C5C"/>
    <w:rsid w:val="00902D04"/>
    <w:rsid w:val="00903A3D"/>
    <w:rsid w:val="00903F7F"/>
    <w:rsid w:val="00904683"/>
    <w:rsid w:val="009058FA"/>
    <w:rsid w:val="00905953"/>
    <w:rsid w:val="00905F8B"/>
    <w:rsid w:val="00906CBD"/>
    <w:rsid w:val="0090713D"/>
    <w:rsid w:val="0090781B"/>
    <w:rsid w:val="00907A4A"/>
    <w:rsid w:val="00907C1D"/>
    <w:rsid w:val="00907D31"/>
    <w:rsid w:val="009105AF"/>
    <w:rsid w:val="00911992"/>
    <w:rsid w:val="009119DE"/>
    <w:rsid w:val="00911AA9"/>
    <w:rsid w:val="009120F3"/>
    <w:rsid w:val="00912DEA"/>
    <w:rsid w:val="00912E7E"/>
    <w:rsid w:val="0091371B"/>
    <w:rsid w:val="00913787"/>
    <w:rsid w:val="009145C1"/>
    <w:rsid w:val="009149C2"/>
    <w:rsid w:val="00914DF9"/>
    <w:rsid w:val="00914F1D"/>
    <w:rsid w:val="00914FC4"/>
    <w:rsid w:val="00915256"/>
    <w:rsid w:val="00916533"/>
    <w:rsid w:val="0091662F"/>
    <w:rsid w:val="00916BCC"/>
    <w:rsid w:val="0091715A"/>
    <w:rsid w:val="0092111E"/>
    <w:rsid w:val="00921557"/>
    <w:rsid w:val="00922465"/>
    <w:rsid w:val="00924269"/>
    <w:rsid w:val="009254FF"/>
    <w:rsid w:val="00925697"/>
    <w:rsid w:val="00925892"/>
    <w:rsid w:val="00925C63"/>
    <w:rsid w:val="00925C72"/>
    <w:rsid w:val="0092749B"/>
    <w:rsid w:val="009274A3"/>
    <w:rsid w:val="0093035C"/>
    <w:rsid w:val="0093152D"/>
    <w:rsid w:val="00931A9D"/>
    <w:rsid w:val="00931B41"/>
    <w:rsid w:val="0093203E"/>
    <w:rsid w:val="009322AD"/>
    <w:rsid w:val="00932874"/>
    <w:rsid w:val="0093298D"/>
    <w:rsid w:val="00932FDB"/>
    <w:rsid w:val="009331DA"/>
    <w:rsid w:val="009336AB"/>
    <w:rsid w:val="009337F1"/>
    <w:rsid w:val="00933F06"/>
    <w:rsid w:val="00934235"/>
    <w:rsid w:val="00934D2B"/>
    <w:rsid w:val="00935BD1"/>
    <w:rsid w:val="00935F85"/>
    <w:rsid w:val="009368EA"/>
    <w:rsid w:val="00936A66"/>
    <w:rsid w:val="00937CA7"/>
    <w:rsid w:val="00940F47"/>
    <w:rsid w:val="00941B57"/>
    <w:rsid w:val="009423CE"/>
    <w:rsid w:val="0094255F"/>
    <w:rsid w:val="00942A9A"/>
    <w:rsid w:val="00942EC7"/>
    <w:rsid w:val="00943007"/>
    <w:rsid w:val="00943601"/>
    <w:rsid w:val="0094389D"/>
    <w:rsid w:val="00943B57"/>
    <w:rsid w:val="00944356"/>
    <w:rsid w:val="009446EA"/>
    <w:rsid w:val="00944B70"/>
    <w:rsid w:val="00944FCC"/>
    <w:rsid w:val="0094592E"/>
    <w:rsid w:val="00945A1E"/>
    <w:rsid w:val="00946433"/>
    <w:rsid w:val="00947072"/>
    <w:rsid w:val="009479CB"/>
    <w:rsid w:val="00950106"/>
    <w:rsid w:val="009508A9"/>
    <w:rsid w:val="00950B29"/>
    <w:rsid w:val="00951875"/>
    <w:rsid w:val="00951DCB"/>
    <w:rsid w:val="00951E92"/>
    <w:rsid w:val="009524B6"/>
    <w:rsid w:val="00952650"/>
    <w:rsid w:val="00952F87"/>
    <w:rsid w:val="00953386"/>
    <w:rsid w:val="009537B5"/>
    <w:rsid w:val="00953D88"/>
    <w:rsid w:val="00953EA5"/>
    <w:rsid w:val="009544FC"/>
    <w:rsid w:val="0095484A"/>
    <w:rsid w:val="00955023"/>
    <w:rsid w:val="00955062"/>
    <w:rsid w:val="00955273"/>
    <w:rsid w:val="0095603C"/>
    <w:rsid w:val="00956329"/>
    <w:rsid w:val="00957090"/>
    <w:rsid w:val="009570FA"/>
    <w:rsid w:val="00962D98"/>
    <w:rsid w:val="00963486"/>
    <w:rsid w:val="00963FE9"/>
    <w:rsid w:val="009640E4"/>
    <w:rsid w:val="0096413A"/>
    <w:rsid w:val="00966120"/>
    <w:rsid w:val="00966B02"/>
    <w:rsid w:val="00970764"/>
    <w:rsid w:val="00972CBF"/>
    <w:rsid w:val="00972F84"/>
    <w:rsid w:val="00973935"/>
    <w:rsid w:val="00973E9E"/>
    <w:rsid w:val="0097423F"/>
    <w:rsid w:val="009758B0"/>
    <w:rsid w:val="00975A40"/>
    <w:rsid w:val="00975CEE"/>
    <w:rsid w:val="00976C87"/>
    <w:rsid w:val="00977C64"/>
    <w:rsid w:val="00977D6E"/>
    <w:rsid w:val="00977D86"/>
    <w:rsid w:val="00981395"/>
    <w:rsid w:val="009815F7"/>
    <w:rsid w:val="0098168A"/>
    <w:rsid w:val="00982036"/>
    <w:rsid w:val="009825FC"/>
    <w:rsid w:val="00982B72"/>
    <w:rsid w:val="00983CDD"/>
    <w:rsid w:val="00983F8E"/>
    <w:rsid w:val="00984499"/>
    <w:rsid w:val="00984992"/>
    <w:rsid w:val="00984B29"/>
    <w:rsid w:val="009856C8"/>
    <w:rsid w:val="009859A9"/>
    <w:rsid w:val="00987739"/>
    <w:rsid w:val="009877E1"/>
    <w:rsid w:val="009879FE"/>
    <w:rsid w:val="00987D53"/>
    <w:rsid w:val="009900E6"/>
    <w:rsid w:val="00990136"/>
    <w:rsid w:val="009901A5"/>
    <w:rsid w:val="00990998"/>
    <w:rsid w:val="00990E15"/>
    <w:rsid w:val="00991134"/>
    <w:rsid w:val="00991A94"/>
    <w:rsid w:val="00992400"/>
    <w:rsid w:val="0099261F"/>
    <w:rsid w:val="009932DD"/>
    <w:rsid w:val="00993919"/>
    <w:rsid w:val="00993A3C"/>
    <w:rsid w:val="00994426"/>
    <w:rsid w:val="00995577"/>
    <w:rsid w:val="00996443"/>
    <w:rsid w:val="009966B2"/>
    <w:rsid w:val="009A0568"/>
    <w:rsid w:val="009A0851"/>
    <w:rsid w:val="009A0AF4"/>
    <w:rsid w:val="009A114E"/>
    <w:rsid w:val="009A1B50"/>
    <w:rsid w:val="009A2C71"/>
    <w:rsid w:val="009A353A"/>
    <w:rsid w:val="009A4EF6"/>
    <w:rsid w:val="009A5C14"/>
    <w:rsid w:val="009A62C5"/>
    <w:rsid w:val="009A6B51"/>
    <w:rsid w:val="009A763B"/>
    <w:rsid w:val="009A7C8F"/>
    <w:rsid w:val="009B04DD"/>
    <w:rsid w:val="009B056D"/>
    <w:rsid w:val="009B0CFE"/>
    <w:rsid w:val="009B13A7"/>
    <w:rsid w:val="009B144C"/>
    <w:rsid w:val="009B174F"/>
    <w:rsid w:val="009B22E7"/>
    <w:rsid w:val="009B2A83"/>
    <w:rsid w:val="009B2C6F"/>
    <w:rsid w:val="009B33DA"/>
    <w:rsid w:val="009B3F67"/>
    <w:rsid w:val="009B439E"/>
    <w:rsid w:val="009B470D"/>
    <w:rsid w:val="009B4BF5"/>
    <w:rsid w:val="009B5523"/>
    <w:rsid w:val="009B5B7D"/>
    <w:rsid w:val="009B5CCE"/>
    <w:rsid w:val="009B6D44"/>
    <w:rsid w:val="009B7A61"/>
    <w:rsid w:val="009C09F6"/>
    <w:rsid w:val="009C0A43"/>
    <w:rsid w:val="009C161B"/>
    <w:rsid w:val="009C2998"/>
    <w:rsid w:val="009C2A4F"/>
    <w:rsid w:val="009C2BD4"/>
    <w:rsid w:val="009C34BB"/>
    <w:rsid w:val="009C4267"/>
    <w:rsid w:val="009C4963"/>
    <w:rsid w:val="009C57A8"/>
    <w:rsid w:val="009C5EEB"/>
    <w:rsid w:val="009C6E05"/>
    <w:rsid w:val="009C7195"/>
    <w:rsid w:val="009C74A6"/>
    <w:rsid w:val="009C7FAC"/>
    <w:rsid w:val="009D055E"/>
    <w:rsid w:val="009D0808"/>
    <w:rsid w:val="009D174B"/>
    <w:rsid w:val="009D2119"/>
    <w:rsid w:val="009D26E2"/>
    <w:rsid w:val="009D2C9A"/>
    <w:rsid w:val="009D30B7"/>
    <w:rsid w:val="009D333C"/>
    <w:rsid w:val="009D3EA3"/>
    <w:rsid w:val="009D420A"/>
    <w:rsid w:val="009D448B"/>
    <w:rsid w:val="009D4CC4"/>
    <w:rsid w:val="009D578F"/>
    <w:rsid w:val="009D5F08"/>
    <w:rsid w:val="009D67C8"/>
    <w:rsid w:val="009D70C6"/>
    <w:rsid w:val="009D7434"/>
    <w:rsid w:val="009E1174"/>
    <w:rsid w:val="009E14F8"/>
    <w:rsid w:val="009E1F7D"/>
    <w:rsid w:val="009E2D1B"/>
    <w:rsid w:val="009E2D8A"/>
    <w:rsid w:val="009E2DBD"/>
    <w:rsid w:val="009E2FDB"/>
    <w:rsid w:val="009E2FFF"/>
    <w:rsid w:val="009E3673"/>
    <w:rsid w:val="009E45B1"/>
    <w:rsid w:val="009E4E19"/>
    <w:rsid w:val="009E566A"/>
    <w:rsid w:val="009E57EC"/>
    <w:rsid w:val="009E5C44"/>
    <w:rsid w:val="009E5CDA"/>
    <w:rsid w:val="009E701F"/>
    <w:rsid w:val="009F0B15"/>
    <w:rsid w:val="009F0B28"/>
    <w:rsid w:val="009F0E52"/>
    <w:rsid w:val="009F1984"/>
    <w:rsid w:val="009F1B3D"/>
    <w:rsid w:val="009F238D"/>
    <w:rsid w:val="009F2BAB"/>
    <w:rsid w:val="009F3450"/>
    <w:rsid w:val="009F35C3"/>
    <w:rsid w:val="009F3A84"/>
    <w:rsid w:val="009F45DD"/>
    <w:rsid w:val="009F4CC2"/>
    <w:rsid w:val="009F5203"/>
    <w:rsid w:val="009F57F4"/>
    <w:rsid w:val="00A00F13"/>
    <w:rsid w:val="00A0158B"/>
    <w:rsid w:val="00A01A4B"/>
    <w:rsid w:val="00A01F6E"/>
    <w:rsid w:val="00A0354D"/>
    <w:rsid w:val="00A039DA"/>
    <w:rsid w:val="00A03AF1"/>
    <w:rsid w:val="00A03D80"/>
    <w:rsid w:val="00A03F98"/>
    <w:rsid w:val="00A04398"/>
    <w:rsid w:val="00A05745"/>
    <w:rsid w:val="00A06035"/>
    <w:rsid w:val="00A0619A"/>
    <w:rsid w:val="00A06BDF"/>
    <w:rsid w:val="00A06FC2"/>
    <w:rsid w:val="00A10236"/>
    <w:rsid w:val="00A103CA"/>
    <w:rsid w:val="00A10922"/>
    <w:rsid w:val="00A10BDD"/>
    <w:rsid w:val="00A1130B"/>
    <w:rsid w:val="00A1179C"/>
    <w:rsid w:val="00A11BC4"/>
    <w:rsid w:val="00A11C50"/>
    <w:rsid w:val="00A11FA9"/>
    <w:rsid w:val="00A14642"/>
    <w:rsid w:val="00A14669"/>
    <w:rsid w:val="00A162B5"/>
    <w:rsid w:val="00A165D3"/>
    <w:rsid w:val="00A1779F"/>
    <w:rsid w:val="00A20560"/>
    <w:rsid w:val="00A21E1C"/>
    <w:rsid w:val="00A2211B"/>
    <w:rsid w:val="00A230BE"/>
    <w:rsid w:val="00A2326F"/>
    <w:rsid w:val="00A23838"/>
    <w:rsid w:val="00A24166"/>
    <w:rsid w:val="00A2499E"/>
    <w:rsid w:val="00A25545"/>
    <w:rsid w:val="00A25EC5"/>
    <w:rsid w:val="00A25F10"/>
    <w:rsid w:val="00A27245"/>
    <w:rsid w:val="00A27760"/>
    <w:rsid w:val="00A3193D"/>
    <w:rsid w:val="00A3211E"/>
    <w:rsid w:val="00A32B0D"/>
    <w:rsid w:val="00A32B3E"/>
    <w:rsid w:val="00A32E63"/>
    <w:rsid w:val="00A33637"/>
    <w:rsid w:val="00A346FD"/>
    <w:rsid w:val="00A34D58"/>
    <w:rsid w:val="00A363C1"/>
    <w:rsid w:val="00A36B03"/>
    <w:rsid w:val="00A3729A"/>
    <w:rsid w:val="00A3730E"/>
    <w:rsid w:val="00A4072C"/>
    <w:rsid w:val="00A41C2E"/>
    <w:rsid w:val="00A4203A"/>
    <w:rsid w:val="00A42046"/>
    <w:rsid w:val="00A42DE5"/>
    <w:rsid w:val="00A43558"/>
    <w:rsid w:val="00A4460C"/>
    <w:rsid w:val="00A450BC"/>
    <w:rsid w:val="00A45DC4"/>
    <w:rsid w:val="00A472C4"/>
    <w:rsid w:val="00A50476"/>
    <w:rsid w:val="00A504CE"/>
    <w:rsid w:val="00A506EF"/>
    <w:rsid w:val="00A50E38"/>
    <w:rsid w:val="00A50E5D"/>
    <w:rsid w:val="00A51591"/>
    <w:rsid w:val="00A517BD"/>
    <w:rsid w:val="00A519EF"/>
    <w:rsid w:val="00A51C21"/>
    <w:rsid w:val="00A52A5C"/>
    <w:rsid w:val="00A52C0C"/>
    <w:rsid w:val="00A53314"/>
    <w:rsid w:val="00A538E7"/>
    <w:rsid w:val="00A5410E"/>
    <w:rsid w:val="00A5447B"/>
    <w:rsid w:val="00A54E58"/>
    <w:rsid w:val="00A5667B"/>
    <w:rsid w:val="00A575B7"/>
    <w:rsid w:val="00A57A3F"/>
    <w:rsid w:val="00A6070F"/>
    <w:rsid w:val="00A60822"/>
    <w:rsid w:val="00A60B68"/>
    <w:rsid w:val="00A61E94"/>
    <w:rsid w:val="00A62B3E"/>
    <w:rsid w:val="00A63552"/>
    <w:rsid w:val="00A63634"/>
    <w:rsid w:val="00A637D2"/>
    <w:rsid w:val="00A63ACB"/>
    <w:rsid w:val="00A6617F"/>
    <w:rsid w:val="00A67737"/>
    <w:rsid w:val="00A678A6"/>
    <w:rsid w:val="00A6795D"/>
    <w:rsid w:val="00A67E3A"/>
    <w:rsid w:val="00A70308"/>
    <w:rsid w:val="00A7074F"/>
    <w:rsid w:val="00A70E96"/>
    <w:rsid w:val="00A72390"/>
    <w:rsid w:val="00A72940"/>
    <w:rsid w:val="00A72AAD"/>
    <w:rsid w:val="00A72E2D"/>
    <w:rsid w:val="00A72E79"/>
    <w:rsid w:val="00A73866"/>
    <w:rsid w:val="00A73964"/>
    <w:rsid w:val="00A743A3"/>
    <w:rsid w:val="00A74BB7"/>
    <w:rsid w:val="00A74C7D"/>
    <w:rsid w:val="00A75254"/>
    <w:rsid w:val="00A75F4B"/>
    <w:rsid w:val="00A766A3"/>
    <w:rsid w:val="00A768D7"/>
    <w:rsid w:val="00A770FF"/>
    <w:rsid w:val="00A8023A"/>
    <w:rsid w:val="00A803B8"/>
    <w:rsid w:val="00A80FD7"/>
    <w:rsid w:val="00A812C5"/>
    <w:rsid w:val="00A81674"/>
    <w:rsid w:val="00A818C0"/>
    <w:rsid w:val="00A82FA2"/>
    <w:rsid w:val="00A8357C"/>
    <w:rsid w:val="00A83629"/>
    <w:rsid w:val="00A83694"/>
    <w:rsid w:val="00A83D43"/>
    <w:rsid w:val="00A840AC"/>
    <w:rsid w:val="00A84250"/>
    <w:rsid w:val="00A842BB"/>
    <w:rsid w:val="00A8483D"/>
    <w:rsid w:val="00A84D1F"/>
    <w:rsid w:val="00A86686"/>
    <w:rsid w:val="00A867FE"/>
    <w:rsid w:val="00A8695A"/>
    <w:rsid w:val="00A86B52"/>
    <w:rsid w:val="00A875E0"/>
    <w:rsid w:val="00A87B4E"/>
    <w:rsid w:val="00A87EF1"/>
    <w:rsid w:val="00A90731"/>
    <w:rsid w:val="00A91EDC"/>
    <w:rsid w:val="00A922F3"/>
    <w:rsid w:val="00A9347F"/>
    <w:rsid w:val="00A94884"/>
    <w:rsid w:val="00A949D8"/>
    <w:rsid w:val="00A95650"/>
    <w:rsid w:val="00A96347"/>
    <w:rsid w:val="00A963A0"/>
    <w:rsid w:val="00A965B1"/>
    <w:rsid w:val="00AA0AA8"/>
    <w:rsid w:val="00AA0C6B"/>
    <w:rsid w:val="00AA147A"/>
    <w:rsid w:val="00AA1941"/>
    <w:rsid w:val="00AA3E57"/>
    <w:rsid w:val="00AA49B7"/>
    <w:rsid w:val="00AA7FB6"/>
    <w:rsid w:val="00AA7FC4"/>
    <w:rsid w:val="00AB017D"/>
    <w:rsid w:val="00AB094F"/>
    <w:rsid w:val="00AB18DA"/>
    <w:rsid w:val="00AB1A70"/>
    <w:rsid w:val="00AB224F"/>
    <w:rsid w:val="00AB2DA4"/>
    <w:rsid w:val="00AB314A"/>
    <w:rsid w:val="00AB37CF"/>
    <w:rsid w:val="00AB3C1A"/>
    <w:rsid w:val="00AB420D"/>
    <w:rsid w:val="00AB56F1"/>
    <w:rsid w:val="00AB5AAE"/>
    <w:rsid w:val="00AB62DE"/>
    <w:rsid w:val="00AB73F9"/>
    <w:rsid w:val="00AB7C22"/>
    <w:rsid w:val="00AB7E97"/>
    <w:rsid w:val="00AC1829"/>
    <w:rsid w:val="00AC195E"/>
    <w:rsid w:val="00AC1D4F"/>
    <w:rsid w:val="00AC24A0"/>
    <w:rsid w:val="00AC3910"/>
    <w:rsid w:val="00AC3C53"/>
    <w:rsid w:val="00AC3D15"/>
    <w:rsid w:val="00AC427E"/>
    <w:rsid w:val="00AC48CB"/>
    <w:rsid w:val="00AC4AEE"/>
    <w:rsid w:val="00AC4B5C"/>
    <w:rsid w:val="00AC715D"/>
    <w:rsid w:val="00AD004D"/>
    <w:rsid w:val="00AD018D"/>
    <w:rsid w:val="00AD049E"/>
    <w:rsid w:val="00AD09DD"/>
    <w:rsid w:val="00AD1520"/>
    <w:rsid w:val="00AD1614"/>
    <w:rsid w:val="00AD1A67"/>
    <w:rsid w:val="00AD1E6A"/>
    <w:rsid w:val="00AD2FAB"/>
    <w:rsid w:val="00AD3087"/>
    <w:rsid w:val="00AD31C7"/>
    <w:rsid w:val="00AD3540"/>
    <w:rsid w:val="00AD3A0C"/>
    <w:rsid w:val="00AD3BEC"/>
    <w:rsid w:val="00AD3EF6"/>
    <w:rsid w:val="00AD4647"/>
    <w:rsid w:val="00AD5040"/>
    <w:rsid w:val="00AD50A4"/>
    <w:rsid w:val="00AD6661"/>
    <w:rsid w:val="00AD78DA"/>
    <w:rsid w:val="00AD791D"/>
    <w:rsid w:val="00AE0389"/>
    <w:rsid w:val="00AE0945"/>
    <w:rsid w:val="00AE0FB1"/>
    <w:rsid w:val="00AE11E7"/>
    <w:rsid w:val="00AE15AE"/>
    <w:rsid w:val="00AE1956"/>
    <w:rsid w:val="00AE1CD4"/>
    <w:rsid w:val="00AE236E"/>
    <w:rsid w:val="00AE368E"/>
    <w:rsid w:val="00AE3E9E"/>
    <w:rsid w:val="00AE3F15"/>
    <w:rsid w:val="00AE42B8"/>
    <w:rsid w:val="00AE47CE"/>
    <w:rsid w:val="00AE47D1"/>
    <w:rsid w:val="00AE5B4A"/>
    <w:rsid w:val="00AE5C2A"/>
    <w:rsid w:val="00AE5FA0"/>
    <w:rsid w:val="00AE62E9"/>
    <w:rsid w:val="00AE6A90"/>
    <w:rsid w:val="00AE6B4E"/>
    <w:rsid w:val="00AE6F02"/>
    <w:rsid w:val="00AE7405"/>
    <w:rsid w:val="00AF1A28"/>
    <w:rsid w:val="00AF1AE6"/>
    <w:rsid w:val="00AF2251"/>
    <w:rsid w:val="00AF2E4A"/>
    <w:rsid w:val="00AF4704"/>
    <w:rsid w:val="00AF4B23"/>
    <w:rsid w:val="00AF548B"/>
    <w:rsid w:val="00AF68DD"/>
    <w:rsid w:val="00AF6CE1"/>
    <w:rsid w:val="00B006CE"/>
    <w:rsid w:val="00B011C5"/>
    <w:rsid w:val="00B01A2A"/>
    <w:rsid w:val="00B0200B"/>
    <w:rsid w:val="00B02CEA"/>
    <w:rsid w:val="00B02EA8"/>
    <w:rsid w:val="00B03C47"/>
    <w:rsid w:val="00B04EC5"/>
    <w:rsid w:val="00B04ECE"/>
    <w:rsid w:val="00B06236"/>
    <w:rsid w:val="00B070FF"/>
    <w:rsid w:val="00B10478"/>
    <w:rsid w:val="00B10916"/>
    <w:rsid w:val="00B10AC8"/>
    <w:rsid w:val="00B10AE4"/>
    <w:rsid w:val="00B10F6E"/>
    <w:rsid w:val="00B10F7D"/>
    <w:rsid w:val="00B11B69"/>
    <w:rsid w:val="00B1218D"/>
    <w:rsid w:val="00B12EC0"/>
    <w:rsid w:val="00B130C2"/>
    <w:rsid w:val="00B1370C"/>
    <w:rsid w:val="00B1397D"/>
    <w:rsid w:val="00B13FF4"/>
    <w:rsid w:val="00B14518"/>
    <w:rsid w:val="00B14E67"/>
    <w:rsid w:val="00B158A3"/>
    <w:rsid w:val="00B15CB2"/>
    <w:rsid w:val="00B15CB8"/>
    <w:rsid w:val="00B161B1"/>
    <w:rsid w:val="00B16FFE"/>
    <w:rsid w:val="00B1792A"/>
    <w:rsid w:val="00B20784"/>
    <w:rsid w:val="00B20788"/>
    <w:rsid w:val="00B20DCE"/>
    <w:rsid w:val="00B216AE"/>
    <w:rsid w:val="00B217C0"/>
    <w:rsid w:val="00B22C94"/>
    <w:rsid w:val="00B22DB0"/>
    <w:rsid w:val="00B239F2"/>
    <w:rsid w:val="00B24444"/>
    <w:rsid w:val="00B246D1"/>
    <w:rsid w:val="00B24F04"/>
    <w:rsid w:val="00B24F26"/>
    <w:rsid w:val="00B252F3"/>
    <w:rsid w:val="00B25331"/>
    <w:rsid w:val="00B25DCC"/>
    <w:rsid w:val="00B26F67"/>
    <w:rsid w:val="00B270BC"/>
    <w:rsid w:val="00B270FF"/>
    <w:rsid w:val="00B273FD"/>
    <w:rsid w:val="00B27505"/>
    <w:rsid w:val="00B301D7"/>
    <w:rsid w:val="00B3064B"/>
    <w:rsid w:val="00B30EDD"/>
    <w:rsid w:val="00B310C4"/>
    <w:rsid w:val="00B31599"/>
    <w:rsid w:val="00B31700"/>
    <w:rsid w:val="00B31A4C"/>
    <w:rsid w:val="00B31C5F"/>
    <w:rsid w:val="00B32291"/>
    <w:rsid w:val="00B335EA"/>
    <w:rsid w:val="00B33941"/>
    <w:rsid w:val="00B34B03"/>
    <w:rsid w:val="00B34D18"/>
    <w:rsid w:val="00B35B31"/>
    <w:rsid w:val="00B36C84"/>
    <w:rsid w:val="00B36E5A"/>
    <w:rsid w:val="00B37001"/>
    <w:rsid w:val="00B37559"/>
    <w:rsid w:val="00B37A58"/>
    <w:rsid w:val="00B37F6A"/>
    <w:rsid w:val="00B40200"/>
    <w:rsid w:val="00B41859"/>
    <w:rsid w:val="00B42230"/>
    <w:rsid w:val="00B42A53"/>
    <w:rsid w:val="00B43A77"/>
    <w:rsid w:val="00B43DE7"/>
    <w:rsid w:val="00B445D1"/>
    <w:rsid w:val="00B45AB6"/>
    <w:rsid w:val="00B47C1B"/>
    <w:rsid w:val="00B47D5F"/>
    <w:rsid w:val="00B47F67"/>
    <w:rsid w:val="00B50E16"/>
    <w:rsid w:val="00B5124E"/>
    <w:rsid w:val="00B51425"/>
    <w:rsid w:val="00B517CA"/>
    <w:rsid w:val="00B51838"/>
    <w:rsid w:val="00B51AF8"/>
    <w:rsid w:val="00B51C1F"/>
    <w:rsid w:val="00B521CC"/>
    <w:rsid w:val="00B5420C"/>
    <w:rsid w:val="00B54372"/>
    <w:rsid w:val="00B54B3F"/>
    <w:rsid w:val="00B555DA"/>
    <w:rsid w:val="00B5749F"/>
    <w:rsid w:val="00B577AB"/>
    <w:rsid w:val="00B57C49"/>
    <w:rsid w:val="00B6004A"/>
    <w:rsid w:val="00B6073F"/>
    <w:rsid w:val="00B610C4"/>
    <w:rsid w:val="00B62561"/>
    <w:rsid w:val="00B64E8B"/>
    <w:rsid w:val="00B65312"/>
    <w:rsid w:val="00B6569B"/>
    <w:rsid w:val="00B65CD5"/>
    <w:rsid w:val="00B66371"/>
    <w:rsid w:val="00B664E8"/>
    <w:rsid w:val="00B66892"/>
    <w:rsid w:val="00B66DAF"/>
    <w:rsid w:val="00B6723D"/>
    <w:rsid w:val="00B67E36"/>
    <w:rsid w:val="00B70679"/>
    <w:rsid w:val="00B70BD4"/>
    <w:rsid w:val="00B71AF4"/>
    <w:rsid w:val="00B722BD"/>
    <w:rsid w:val="00B7250C"/>
    <w:rsid w:val="00B72E52"/>
    <w:rsid w:val="00B73D0D"/>
    <w:rsid w:val="00B747A8"/>
    <w:rsid w:val="00B7499B"/>
    <w:rsid w:val="00B74AEC"/>
    <w:rsid w:val="00B74BC4"/>
    <w:rsid w:val="00B74D61"/>
    <w:rsid w:val="00B74D7B"/>
    <w:rsid w:val="00B75451"/>
    <w:rsid w:val="00B75F7C"/>
    <w:rsid w:val="00B7634A"/>
    <w:rsid w:val="00B76606"/>
    <w:rsid w:val="00B76EB7"/>
    <w:rsid w:val="00B816EB"/>
    <w:rsid w:val="00B82162"/>
    <w:rsid w:val="00B8263C"/>
    <w:rsid w:val="00B82D35"/>
    <w:rsid w:val="00B83128"/>
    <w:rsid w:val="00B85F82"/>
    <w:rsid w:val="00B86257"/>
    <w:rsid w:val="00B86FBE"/>
    <w:rsid w:val="00B87D6C"/>
    <w:rsid w:val="00B903C8"/>
    <w:rsid w:val="00B90751"/>
    <w:rsid w:val="00B91E93"/>
    <w:rsid w:val="00B9276F"/>
    <w:rsid w:val="00B92FF4"/>
    <w:rsid w:val="00B93666"/>
    <w:rsid w:val="00B9441F"/>
    <w:rsid w:val="00B9479F"/>
    <w:rsid w:val="00B94B51"/>
    <w:rsid w:val="00B94DA7"/>
    <w:rsid w:val="00B95CAB"/>
    <w:rsid w:val="00B96688"/>
    <w:rsid w:val="00B96F6E"/>
    <w:rsid w:val="00B9704B"/>
    <w:rsid w:val="00B97B3D"/>
    <w:rsid w:val="00B97CCE"/>
    <w:rsid w:val="00BA01BE"/>
    <w:rsid w:val="00BA0378"/>
    <w:rsid w:val="00BA0C5B"/>
    <w:rsid w:val="00BA14ED"/>
    <w:rsid w:val="00BA1E2A"/>
    <w:rsid w:val="00BA21B2"/>
    <w:rsid w:val="00BA2314"/>
    <w:rsid w:val="00BA318E"/>
    <w:rsid w:val="00BA396D"/>
    <w:rsid w:val="00BA3E04"/>
    <w:rsid w:val="00BA47C5"/>
    <w:rsid w:val="00BA4801"/>
    <w:rsid w:val="00BA4E97"/>
    <w:rsid w:val="00BA6B45"/>
    <w:rsid w:val="00BA6EB0"/>
    <w:rsid w:val="00BA7141"/>
    <w:rsid w:val="00BA764C"/>
    <w:rsid w:val="00BB043A"/>
    <w:rsid w:val="00BB09C4"/>
    <w:rsid w:val="00BB0EC3"/>
    <w:rsid w:val="00BB28B7"/>
    <w:rsid w:val="00BB306D"/>
    <w:rsid w:val="00BB4302"/>
    <w:rsid w:val="00BB4B5D"/>
    <w:rsid w:val="00BB4D0A"/>
    <w:rsid w:val="00BB4D84"/>
    <w:rsid w:val="00BB576B"/>
    <w:rsid w:val="00BB5C01"/>
    <w:rsid w:val="00BB66B5"/>
    <w:rsid w:val="00BB67E4"/>
    <w:rsid w:val="00BC0192"/>
    <w:rsid w:val="00BC165E"/>
    <w:rsid w:val="00BC1B64"/>
    <w:rsid w:val="00BC1DE1"/>
    <w:rsid w:val="00BC2401"/>
    <w:rsid w:val="00BC262A"/>
    <w:rsid w:val="00BC2C7F"/>
    <w:rsid w:val="00BC2D8B"/>
    <w:rsid w:val="00BC2F1E"/>
    <w:rsid w:val="00BC363D"/>
    <w:rsid w:val="00BC3CD9"/>
    <w:rsid w:val="00BC3D0D"/>
    <w:rsid w:val="00BC40B8"/>
    <w:rsid w:val="00BC4825"/>
    <w:rsid w:val="00BC4F29"/>
    <w:rsid w:val="00BC53A0"/>
    <w:rsid w:val="00BC55C2"/>
    <w:rsid w:val="00BC5B14"/>
    <w:rsid w:val="00BC5F67"/>
    <w:rsid w:val="00BC622C"/>
    <w:rsid w:val="00BC680A"/>
    <w:rsid w:val="00BC6A8F"/>
    <w:rsid w:val="00BC790C"/>
    <w:rsid w:val="00BD09C5"/>
    <w:rsid w:val="00BD1806"/>
    <w:rsid w:val="00BD23B4"/>
    <w:rsid w:val="00BD24DF"/>
    <w:rsid w:val="00BD2B0A"/>
    <w:rsid w:val="00BD2FCA"/>
    <w:rsid w:val="00BD376A"/>
    <w:rsid w:val="00BD4087"/>
    <w:rsid w:val="00BD441A"/>
    <w:rsid w:val="00BD498A"/>
    <w:rsid w:val="00BD4B59"/>
    <w:rsid w:val="00BD506F"/>
    <w:rsid w:val="00BD5679"/>
    <w:rsid w:val="00BD6365"/>
    <w:rsid w:val="00BD76AD"/>
    <w:rsid w:val="00BE0584"/>
    <w:rsid w:val="00BE094A"/>
    <w:rsid w:val="00BE0AAC"/>
    <w:rsid w:val="00BE10B7"/>
    <w:rsid w:val="00BE111D"/>
    <w:rsid w:val="00BE1A71"/>
    <w:rsid w:val="00BE2049"/>
    <w:rsid w:val="00BE2A5B"/>
    <w:rsid w:val="00BE2E5B"/>
    <w:rsid w:val="00BE344E"/>
    <w:rsid w:val="00BE3D05"/>
    <w:rsid w:val="00BE4035"/>
    <w:rsid w:val="00BE4DE4"/>
    <w:rsid w:val="00BE4E62"/>
    <w:rsid w:val="00BE5E35"/>
    <w:rsid w:val="00BE608F"/>
    <w:rsid w:val="00BE6781"/>
    <w:rsid w:val="00BE6FB8"/>
    <w:rsid w:val="00BE79B2"/>
    <w:rsid w:val="00BE7E9F"/>
    <w:rsid w:val="00BF070C"/>
    <w:rsid w:val="00BF1346"/>
    <w:rsid w:val="00BF1582"/>
    <w:rsid w:val="00BF2AF7"/>
    <w:rsid w:val="00BF3583"/>
    <w:rsid w:val="00BF3B5A"/>
    <w:rsid w:val="00BF45D0"/>
    <w:rsid w:val="00BF481E"/>
    <w:rsid w:val="00BF4C0A"/>
    <w:rsid w:val="00BF526F"/>
    <w:rsid w:val="00BF57D0"/>
    <w:rsid w:val="00BF6086"/>
    <w:rsid w:val="00BF61D0"/>
    <w:rsid w:val="00BF6394"/>
    <w:rsid w:val="00BF700C"/>
    <w:rsid w:val="00BF702A"/>
    <w:rsid w:val="00BF74B1"/>
    <w:rsid w:val="00BF7AD0"/>
    <w:rsid w:val="00BF7E4C"/>
    <w:rsid w:val="00C000A4"/>
    <w:rsid w:val="00C00A9D"/>
    <w:rsid w:val="00C00DF8"/>
    <w:rsid w:val="00C00E16"/>
    <w:rsid w:val="00C00FB0"/>
    <w:rsid w:val="00C010FD"/>
    <w:rsid w:val="00C012A2"/>
    <w:rsid w:val="00C016B8"/>
    <w:rsid w:val="00C0239E"/>
    <w:rsid w:val="00C02C0A"/>
    <w:rsid w:val="00C033C5"/>
    <w:rsid w:val="00C0348D"/>
    <w:rsid w:val="00C050B7"/>
    <w:rsid w:val="00C060FD"/>
    <w:rsid w:val="00C06C40"/>
    <w:rsid w:val="00C10244"/>
    <w:rsid w:val="00C10476"/>
    <w:rsid w:val="00C112EA"/>
    <w:rsid w:val="00C11737"/>
    <w:rsid w:val="00C11B81"/>
    <w:rsid w:val="00C1216A"/>
    <w:rsid w:val="00C13E1C"/>
    <w:rsid w:val="00C143BA"/>
    <w:rsid w:val="00C14542"/>
    <w:rsid w:val="00C147B0"/>
    <w:rsid w:val="00C147F9"/>
    <w:rsid w:val="00C1482A"/>
    <w:rsid w:val="00C148BE"/>
    <w:rsid w:val="00C14AC5"/>
    <w:rsid w:val="00C14AD6"/>
    <w:rsid w:val="00C15926"/>
    <w:rsid w:val="00C15D2A"/>
    <w:rsid w:val="00C1662D"/>
    <w:rsid w:val="00C16721"/>
    <w:rsid w:val="00C175D2"/>
    <w:rsid w:val="00C17659"/>
    <w:rsid w:val="00C1778D"/>
    <w:rsid w:val="00C20308"/>
    <w:rsid w:val="00C20421"/>
    <w:rsid w:val="00C20B49"/>
    <w:rsid w:val="00C20B58"/>
    <w:rsid w:val="00C20B5A"/>
    <w:rsid w:val="00C21311"/>
    <w:rsid w:val="00C228CC"/>
    <w:rsid w:val="00C23336"/>
    <w:rsid w:val="00C23C86"/>
    <w:rsid w:val="00C23F20"/>
    <w:rsid w:val="00C24CE4"/>
    <w:rsid w:val="00C2525C"/>
    <w:rsid w:val="00C25D47"/>
    <w:rsid w:val="00C25F4F"/>
    <w:rsid w:val="00C26105"/>
    <w:rsid w:val="00C26174"/>
    <w:rsid w:val="00C26AC2"/>
    <w:rsid w:val="00C328EF"/>
    <w:rsid w:val="00C32950"/>
    <w:rsid w:val="00C32F9A"/>
    <w:rsid w:val="00C33CD6"/>
    <w:rsid w:val="00C33F90"/>
    <w:rsid w:val="00C34BD6"/>
    <w:rsid w:val="00C34F1B"/>
    <w:rsid w:val="00C35343"/>
    <w:rsid w:val="00C353BB"/>
    <w:rsid w:val="00C3576E"/>
    <w:rsid w:val="00C3591A"/>
    <w:rsid w:val="00C35C05"/>
    <w:rsid w:val="00C36299"/>
    <w:rsid w:val="00C362E0"/>
    <w:rsid w:val="00C37216"/>
    <w:rsid w:val="00C3736E"/>
    <w:rsid w:val="00C373AB"/>
    <w:rsid w:val="00C37643"/>
    <w:rsid w:val="00C408CE"/>
    <w:rsid w:val="00C414F9"/>
    <w:rsid w:val="00C41549"/>
    <w:rsid w:val="00C41EDD"/>
    <w:rsid w:val="00C422F7"/>
    <w:rsid w:val="00C427DA"/>
    <w:rsid w:val="00C432B3"/>
    <w:rsid w:val="00C43458"/>
    <w:rsid w:val="00C43AC5"/>
    <w:rsid w:val="00C45656"/>
    <w:rsid w:val="00C465C4"/>
    <w:rsid w:val="00C4692D"/>
    <w:rsid w:val="00C46E0F"/>
    <w:rsid w:val="00C46F11"/>
    <w:rsid w:val="00C4707E"/>
    <w:rsid w:val="00C471D7"/>
    <w:rsid w:val="00C47B08"/>
    <w:rsid w:val="00C47C50"/>
    <w:rsid w:val="00C47F7D"/>
    <w:rsid w:val="00C50219"/>
    <w:rsid w:val="00C5070C"/>
    <w:rsid w:val="00C50CE9"/>
    <w:rsid w:val="00C51E25"/>
    <w:rsid w:val="00C529BB"/>
    <w:rsid w:val="00C52F99"/>
    <w:rsid w:val="00C52FEA"/>
    <w:rsid w:val="00C530B0"/>
    <w:rsid w:val="00C53274"/>
    <w:rsid w:val="00C5341F"/>
    <w:rsid w:val="00C53A92"/>
    <w:rsid w:val="00C53DCF"/>
    <w:rsid w:val="00C54463"/>
    <w:rsid w:val="00C54ECE"/>
    <w:rsid w:val="00C57F1F"/>
    <w:rsid w:val="00C60ECC"/>
    <w:rsid w:val="00C60EFA"/>
    <w:rsid w:val="00C61D14"/>
    <w:rsid w:val="00C61F40"/>
    <w:rsid w:val="00C622D2"/>
    <w:rsid w:val="00C625A0"/>
    <w:rsid w:val="00C628BD"/>
    <w:rsid w:val="00C62EA1"/>
    <w:rsid w:val="00C63014"/>
    <w:rsid w:val="00C63459"/>
    <w:rsid w:val="00C642BC"/>
    <w:rsid w:val="00C64381"/>
    <w:rsid w:val="00C64D17"/>
    <w:rsid w:val="00C64D6A"/>
    <w:rsid w:val="00C66C62"/>
    <w:rsid w:val="00C67614"/>
    <w:rsid w:val="00C6764D"/>
    <w:rsid w:val="00C71994"/>
    <w:rsid w:val="00C719C3"/>
    <w:rsid w:val="00C71E1A"/>
    <w:rsid w:val="00C723A9"/>
    <w:rsid w:val="00C72AC0"/>
    <w:rsid w:val="00C73819"/>
    <w:rsid w:val="00C73C5F"/>
    <w:rsid w:val="00C73D78"/>
    <w:rsid w:val="00C747D1"/>
    <w:rsid w:val="00C751B2"/>
    <w:rsid w:val="00C7532B"/>
    <w:rsid w:val="00C75748"/>
    <w:rsid w:val="00C75F56"/>
    <w:rsid w:val="00C7635F"/>
    <w:rsid w:val="00C7681E"/>
    <w:rsid w:val="00C76828"/>
    <w:rsid w:val="00C76A19"/>
    <w:rsid w:val="00C76EBB"/>
    <w:rsid w:val="00C804F3"/>
    <w:rsid w:val="00C819A8"/>
    <w:rsid w:val="00C82880"/>
    <w:rsid w:val="00C82D55"/>
    <w:rsid w:val="00C832FB"/>
    <w:rsid w:val="00C835DA"/>
    <w:rsid w:val="00C85B2E"/>
    <w:rsid w:val="00C86A25"/>
    <w:rsid w:val="00C87055"/>
    <w:rsid w:val="00C9014F"/>
    <w:rsid w:val="00C91961"/>
    <w:rsid w:val="00C9216E"/>
    <w:rsid w:val="00C93399"/>
    <w:rsid w:val="00C933D9"/>
    <w:rsid w:val="00C9391B"/>
    <w:rsid w:val="00C93A82"/>
    <w:rsid w:val="00C941DB"/>
    <w:rsid w:val="00C948C1"/>
    <w:rsid w:val="00C954C1"/>
    <w:rsid w:val="00C9691B"/>
    <w:rsid w:val="00C97261"/>
    <w:rsid w:val="00C9737F"/>
    <w:rsid w:val="00C975BF"/>
    <w:rsid w:val="00C977F0"/>
    <w:rsid w:val="00C97A02"/>
    <w:rsid w:val="00CA00DE"/>
    <w:rsid w:val="00CA0899"/>
    <w:rsid w:val="00CA0AB8"/>
    <w:rsid w:val="00CA0C15"/>
    <w:rsid w:val="00CA0DF8"/>
    <w:rsid w:val="00CA146F"/>
    <w:rsid w:val="00CA184A"/>
    <w:rsid w:val="00CA1861"/>
    <w:rsid w:val="00CA2621"/>
    <w:rsid w:val="00CA285F"/>
    <w:rsid w:val="00CA2C81"/>
    <w:rsid w:val="00CA3F97"/>
    <w:rsid w:val="00CA46CD"/>
    <w:rsid w:val="00CA4BF6"/>
    <w:rsid w:val="00CA52F3"/>
    <w:rsid w:val="00CA5406"/>
    <w:rsid w:val="00CA57A6"/>
    <w:rsid w:val="00CA5A2C"/>
    <w:rsid w:val="00CA7CC1"/>
    <w:rsid w:val="00CB01FC"/>
    <w:rsid w:val="00CB0735"/>
    <w:rsid w:val="00CB3870"/>
    <w:rsid w:val="00CB3A5F"/>
    <w:rsid w:val="00CB40BC"/>
    <w:rsid w:val="00CB4137"/>
    <w:rsid w:val="00CB4319"/>
    <w:rsid w:val="00CB474D"/>
    <w:rsid w:val="00CB5E23"/>
    <w:rsid w:val="00CB5E98"/>
    <w:rsid w:val="00CB61F5"/>
    <w:rsid w:val="00CB64BA"/>
    <w:rsid w:val="00CB7818"/>
    <w:rsid w:val="00CB7AAB"/>
    <w:rsid w:val="00CC0062"/>
    <w:rsid w:val="00CC00C1"/>
    <w:rsid w:val="00CC1146"/>
    <w:rsid w:val="00CC1758"/>
    <w:rsid w:val="00CC1C57"/>
    <w:rsid w:val="00CC1E39"/>
    <w:rsid w:val="00CC2EA5"/>
    <w:rsid w:val="00CC32CB"/>
    <w:rsid w:val="00CC3581"/>
    <w:rsid w:val="00CC450D"/>
    <w:rsid w:val="00CC48F0"/>
    <w:rsid w:val="00CC5AFD"/>
    <w:rsid w:val="00CC71D5"/>
    <w:rsid w:val="00CC766A"/>
    <w:rsid w:val="00CC7CDE"/>
    <w:rsid w:val="00CC7D16"/>
    <w:rsid w:val="00CC7DFB"/>
    <w:rsid w:val="00CC7FE0"/>
    <w:rsid w:val="00CD07A2"/>
    <w:rsid w:val="00CD0BD9"/>
    <w:rsid w:val="00CD0C7D"/>
    <w:rsid w:val="00CD29CF"/>
    <w:rsid w:val="00CD2A79"/>
    <w:rsid w:val="00CD2D77"/>
    <w:rsid w:val="00CD2DBB"/>
    <w:rsid w:val="00CD38A5"/>
    <w:rsid w:val="00CD463E"/>
    <w:rsid w:val="00CD4DBF"/>
    <w:rsid w:val="00CD55A9"/>
    <w:rsid w:val="00CD6763"/>
    <w:rsid w:val="00CD72D4"/>
    <w:rsid w:val="00CD7545"/>
    <w:rsid w:val="00CD7A08"/>
    <w:rsid w:val="00CE0192"/>
    <w:rsid w:val="00CE0403"/>
    <w:rsid w:val="00CE08D1"/>
    <w:rsid w:val="00CE0F44"/>
    <w:rsid w:val="00CE20AE"/>
    <w:rsid w:val="00CE2DF6"/>
    <w:rsid w:val="00CE2ECD"/>
    <w:rsid w:val="00CE332C"/>
    <w:rsid w:val="00CE34B7"/>
    <w:rsid w:val="00CE3CC9"/>
    <w:rsid w:val="00CE42B8"/>
    <w:rsid w:val="00CE4675"/>
    <w:rsid w:val="00CE4990"/>
    <w:rsid w:val="00CE4FAC"/>
    <w:rsid w:val="00CE5D19"/>
    <w:rsid w:val="00CE617D"/>
    <w:rsid w:val="00CE6A8D"/>
    <w:rsid w:val="00CE708A"/>
    <w:rsid w:val="00CE7780"/>
    <w:rsid w:val="00CE7B64"/>
    <w:rsid w:val="00CF0434"/>
    <w:rsid w:val="00CF0B23"/>
    <w:rsid w:val="00CF1CD6"/>
    <w:rsid w:val="00CF23C1"/>
    <w:rsid w:val="00CF25F7"/>
    <w:rsid w:val="00CF27AF"/>
    <w:rsid w:val="00CF2BA3"/>
    <w:rsid w:val="00CF3CCF"/>
    <w:rsid w:val="00CF4186"/>
    <w:rsid w:val="00CF4F05"/>
    <w:rsid w:val="00CF52D7"/>
    <w:rsid w:val="00CF552F"/>
    <w:rsid w:val="00CF62E9"/>
    <w:rsid w:val="00CF6753"/>
    <w:rsid w:val="00CF7E96"/>
    <w:rsid w:val="00CF7FC8"/>
    <w:rsid w:val="00D003CE"/>
    <w:rsid w:val="00D01434"/>
    <w:rsid w:val="00D01B41"/>
    <w:rsid w:val="00D01D1F"/>
    <w:rsid w:val="00D01F44"/>
    <w:rsid w:val="00D021FE"/>
    <w:rsid w:val="00D030DF"/>
    <w:rsid w:val="00D0360A"/>
    <w:rsid w:val="00D038A7"/>
    <w:rsid w:val="00D06C5F"/>
    <w:rsid w:val="00D06FE1"/>
    <w:rsid w:val="00D10CE7"/>
    <w:rsid w:val="00D10D15"/>
    <w:rsid w:val="00D10E72"/>
    <w:rsid w:val="00D113A9"/>
    <w:rsid w:val="00D13CB8"/>
    <w:rsid w:val="00D1412F"/>
    <w:rsid w:val="00D148BF"/>
    <w:rsid w:val="00D14998"/>
    <w:rsid w:val="00D152DB"/>
    <w:rsid w:val="00D15EB7"/>
    <w:rsid w:val="00D167D0"/>
    <w:rsid w:val="00D167DA"/>
    <w:rsid w:val="00D16AF0"/>
    <w:rsid w:val="00D16C40"/>
    <w:rsid w:val="00D16D26"/>
    <w:rsid w:val="00D17C05"/>
    <w:rsid w:val="00D20609"/>
    <w:rsid w:val="00D21B1A"/>
    <w:rsid w:val="00D22151"/>
    <w:rsid w:val="00D221BB"/>
    <w:rsid w:val="00D2234B"/>
    <w:rsid w:val="00D2287C"/>
    <w:rsid w:val="00D229F7"/>
    <w:rsid w:val="00D22DFE"/>
    <w:rsid w:val="00D22FFB"/>
    <w:rsid w:val="00D230AB"/>
    <w:rsid w:val="00D239D1"/>
    <w:rsid w:val="00D23D4B"/>
    <w:rsid w:val="00D24865"/>
    <w:rsid w:val="00D25633"/>
    <w:rsid w:val="00D2563F"/>
    <w:rsid w:val="00D25B73"/>
    <w:rsid w:val="00D25BA4"/>
    <w:rsid w:val="00D304CC"/>
    <w:rsid w:val="00D30666"/>
    <w:rsid w:val="00D30964"/>
    <w:rsid w:val="00D30BB3"/>
    <w:rsid w:val="00D31437"/>
    <w:rsid w:val="00D31F5A"/>
    <w:rsid w:val="00D320CA"/>
    <w:rsid w:val="00D3232E"/>
    <w:rsid w:val="00D3247C"/>
    <w:rsid w:val="00D32B25"/>
    <w:rsid w:val="00D331D4"/>
    <w:rsid w:val="00D3396F"/>
    <w:rsid w:val="00D34A72"/>
    <w:rsid w:val="00D34F4F"/>
    <w:rsid w:val="00D36028"/>
    <w:rsid w:val="00D3626B"/>
    <w:rsid w:val="00D362D7"/>
    <w:rsid w:val="00D365E2"/>
    <w:rsid w:val="00D36757"/>
    <w:rsid w:val="00D37D86"/>
    <w:rsid w:val="00D37DC5"/>
    <w:rsid w:val="00D40497"/>
    <w:rsid w:val="00D4098E"/>
    <w:rsid w:val="00D411AA"/>
    <w:rsid w:val="00D4214D"/>
    <w:rsid w:val="00D425CC"/>
    <w:rsid w:val="00D4262A"/>
    <w:rsid w:val="00D430BB"/>
    <w:rsid w:val="00D44BD9"/>
    <w:rsid w:val="00D454DE"/>
    <w:rsid w:val="00D45F27"/>
    <w:rsid w:val="00D46312"/>
    <w:rsid w:val="00D4633F"/>
    <w:rsid w:val="00D46C4B"/>
    <w:rsid w:val="00D46CC0"/>
    <w:rsid w:val="00D46E0C"/>
    <w:rsid w:val="00D474E3"/>
    <w:rsid w:val="00D475A1"/>
    <w:rsid w:val="00D47C55"/>
    <w:rsid w:val="00D500A2"/>
    <w:rsid w:val="00D50279"/>
    <w:rsid w:val="00D50603"/>
    <w:rsid w:val="00D515CD"/>
    <w:rsid w:val="00D51EFB"/>
    <w:rsid w:val="00D530F3"/>
    <w:rsid w:val="00D5329E"/>
    <w:rsid w:val="00D54A82"/>
    <w:rsid w:val="00D56CD3"/>
    <w:rsid w:val="00D5791C"/>
    <w:rsid w:val="00D6079D"/>
    <w:rsid w:val="00D60CA7"/>
    <w:rsid w:val="00D612F2"/>
    <w:rsid w:val="00D6170D"/>
    <w:rsid w:val="00D61734"/>
    <w:rsid w:val="00D61EDA"/>
    <w:rsid w:val="00D61EED"/>
    <w:rsid w:val="00D633E6"/>
    <w:rsid w:val="00D652DA"/>
    <w:rsid w:val="00D65525"/>
    <w:rsid w:val="00D6555D"/>
    <w:rsid w:val="00D6568E"/>
    <w:rsid w:val="00D66D81"/>
    <w:rsid w:val="00D66E96"/>
    <w:rsid w:val="00D673CB"/>
    <w:rsid w:val="00D71E0D"/>
    <w:rsid w:val="00D71EE5"/>
    <w:rsid w:val="00D723D1"/>
    <w:rsid w:val="00D729E6"/>
    <w:rsid w:val="00D73287"/>
    <w:rsid w:val="00D74A1E"/>
    <w:rsid w:val="00D74D82"/>
    <w:rsid w:val="00D74E5C"/>
    <w:rsid w:val="00D7539D"/>
    <w:rsid w:val="00D76DEF"/>
    <w:rsid w:val="00D80585"/>
    <w:rsid w:val="00D81204"/>
    <w:rsid w:val="00D81BDF"/>
    <w:rsid w:val="00D81C58"/>
    <w:rsid w:val="00D81E2D"/>
    <w:rsid w:val="00D82261"/>
    <w:rsid w:val="00D84893"/>
    <w:rsid w:val="00D84BA3"/>
    <w:rsid w:val="00D85A6C"/>
    <w:rsid w:val="00D85E1A"/>
    <w:rsid w:val="00D8632F"/>
    <w:rsid w:val="00D863EF"/>
    <w:rsid w:val="00D86451"/>
    <w:rsid w:val="00D86498"/>
    <w:rsid w:val="00D8657F"/>
    <w:rsid w:val="00D8659F"/>
    <w:rsid w:val="00D86612"/>
    <w:rsid w:val="00D86F4C"/>
    <w:rsid w:val="00D906F1"/>
    <w:rsid w:val="00D908D2"/>
    <w:rsid w:val="00D90909"/>
    <w:rsid w:val="00D909F3"/>
    <w:rsid w:val="00D91591"/>
    <w:rsid w:val="00D91BA0"/>
    <w:rsid w:val="00D924F9"/>
    <w:rsid w:val="00D9318E"/>
    <w:rsid w:val="00D936D0"/>
    <w:rsid w:val="00D93BFC"/>
    <w:rsid w:val="00D94000"/>
    <w:rsid w:val="00D94796"/>
    <w:rsid w:val="00D95343"/>
    <w:rsid w:val="00D95D78"/>
    <w:rsid w:val="00D9633C"/>
    <w:rsid w:val="00D96700"/>
    <w:rsid w:val="00D96883"/>
    <w:rsid w:val="00D96B3A"/>
    <w:rsid w:val="00D975AE"/>
    <w:rsid w:val="00DA0219"/>
    <w:rsid w:val="00DA0264"/>
    <w:rsid w:val="00DA0F85"/>
    <w:rsid w:val="00DA0FEC"/>
    <w:rsid w:val="00DA1440"/>
    <w:rsid w:val="00DA1BFF"/>
    <w:rsid w:val="00DA2811"/>
    <w:rsid w:val="00DA29BF"/>
    <w:rsid w:val="00DA2FE0"/>
    <w:rsid w:val="00DA3075"/>
    <w:rsid w:val="00DA4702"/>
    <w:rsid w:val="00DA5081"/>
    <w:rsid w:val="00DA5869"/>
    <w:rsid w:val="00DA60AA"/>
    <w:rsid w:val="00DA737C"/>
    <w:rsid w:val="00DA7BCA"/>
    <w:rsid w:val="00DA7CC0"/>
    <w:rsid w:val="00DB0FFD"/>
    <w:rsid w:val="00DB147A"/>
    <w:rsid w:val="00DB2BF6"/>
    <w:rsid w:val="00DB2EC3"/>
    <w:rsid w:val="00DB395A"/>
    <w:rsid w:val="00DB3BFB"/>
    <w:rsid w:val="00DB44DB"/>
    <w:rsid w:val="00DB475E"/>
    <w:rsid w:val="00DB4F31"/>
    <w:rsid w:val="00DB523D"/>
    <w:rsid w:val="00DB54E2"/>
    <w:rsid w:val="00DB5AB3"/>
    <w:rsid w:val="00DB6333"/>
    <w:rsid w:val="00DB709C"/>
    <w:rsid w:val="00DB72B9"/>
    <w:rsid w:val="00DB7306"/>
    <w:rsid w:val="00DB7850"/>
    <w:rsid w:val="00DB7DA9"/>
    <w:rsid w:val="00DC151F"/>
    <w:rsid w:val="00DC1B21"/>
    <w:rsid w:val="00DC212C"/>
    <w:rsid w:val="00DC2266"/>
    <w:rsid w:val="00DC236E"/>
    <w:rsid w:val="00DC2783"/>
    <w:rsid w:val="00DC2F7D"/>
    <w:rsid w:val="00DC32BA"/>
    <w:rsid w:val="00DC3844"/>
    <w:rsid w:val="00DC399A"/>
    <w:rsid w:val="00DC39E0"/>
    <w:rsid w:val="00DC418B"/>
    <w:rsid w:val="00DC45C3"/>
    <w:rsid w:val="00DC4FF8"/>
    <w:rsid w:val="00DC5D36"/>
    <w:rsid w:val="00DD131E"/>
    <w:rsid w:val="00DD1ADD"/>
    <w:rsid w:val="00DD2632"/>
    <w:rsid w:val="00DD2BAD"/>
    <w:rsid w:val="00DD42A0"/>
    <w:rsid w:val="00DD4639"/>
    <w:rsid w:val="00DD4CCE"/>
    <w:rsid w:val="00DD553E"/>
    <w:rsid w:val="00DD5987"/>
    <w:rsid w:val="00DD5F8B"/>
    <w:rsid w:val="00DD6465"/>
    <w:rsid w:val="00DD659E"/>
    <w:rsid w:val="00DD66CA"/>
    <w:rsid w:val="00DE0699"/>
    <w:rsid w:val="00DE0939"/>
    <w:rsid w:val="00DE1940"/>
    <w:rsid w:val="00DE256A"/>
    <w:rsid w:val="00DE3B5E"/>
    <w:rsid w:val="00DE3EAE"/>
    <w:rsid w:val="00DE3F3D"/>
    <w:rsid w:val="00DE4A22"/>
    <w:rsid w:val="00DE4C8A"/>
    <w:rsid w:val="00DE52C7"/>
    <w:rsid w:val="00DE5AA8"/>
    <w:rsid w:val="00DE5AF7"/>
    <w:rsid w:val="00DE5ED8"/>
    <w:rsid w:val="00DE6378"/>
    <w:rsid w:val="00DE7A9A"/>
    <w:rsid w:val="00DF0D54"/>
    <w:rsid w:val="00DF0F4F"/>
    <w:rsid w:val="00DF1ABB"/>
    <w:rsid w:val="00DF1C58"/>
    <w:rsid w:val="00DF230C"/>
    <w:rsid w:val="00DF2F60"/>
    <w:rsid w:val="00DF301D"/>
    <w:rsid w:val="00DF34F9"/>
    <w:rsid w:val="00DF42ED"/>
    <w:rsid w:val="00DF4A39"/>
    <w:rsid w:val="00DF4E18"/>
    <w:rsid w:val="00DF4F1B"/>
    <w:rsid w:val="00DF4FA2"/>
    <w:rsid w:val="00DF5050"/>
    <w:rsid w:val="00DF5472"/>
    <w:rsid w:val="00DF57ED"/>
    <w:rsid w:val="00DF6177"/>
    <w:rsid w:val="00DF648F"/>
    <w:rsid w:val="00DF67AA"/>
    <w:rsid w:val="00DF6938"/>
    <w:rsid w:val="00DF7914"/>
    <w:rsid w:val="00DF7AB3"/>
    <w:rsid w:val="00DF7B3D"/>
    <w:rsid w:val="00DF7FEA"/>
    <w:rsid w:val="00E006E0"/>
    <w:rsid w:val="00E00878"/>
    <w:rsid w:val="00E00C1D"/>
    <w:rsid w:val="00E00CA3"/>
    <w:rsid w:val="00E01185"/>
    <w:rsid w:val="00E0118C"/>
    <w:rsid w:val="00E017E3"/>
    <w:rsid w:val="00E01A46"/>
    <w:rsid w:val="00E0248F"/>
    <w:rsid w:val="00E026AC"/>
    <w:rsid w:val="00E02C2B"/>
    <w:rsid w:val="00E0428F"/>
    <w:rsid w:val="00E05583"/>
    <w:rsid w:val="00E06775"/>
    <w:rsid w:val="00E07507"/>
    <w:rsid w:val="00E07A8D"/>
    <w:rsid w:val="00E10394"/>
    <w:rsid w:val="00E10748"/>
    <w:rsid w:val="00E1096A"/>
    <w:rsid w:val="00E11251"/>
    <w:rsid w:val="00E1184D"/>
    <w:rsid w:val="00E11867"/>
    <w:rsid w:val="00E11B88"/>
    <w:rsid w:val="00E11DDB"/>
    <w:rsid w:val="00E1386E"/>
    <w:rsid w:val="00E15587"/>
    <w:rsid w:val="00E163F2"/>
    <w:rsid w:val="00E17408"/>
    <w:rsid w:val="00E17C6E"/>
    <w:rsid w:val="00E200AC"/>
    <w:rsid w:val="00E2128F"/>
    <w:rsid w:val="00E21596"/>
    <w:rsid w:val="00E21A57"/>
    <w:rsid w:val="00E21B76"/>
    <w:rsid w:val="00E21E7E"/>
    <w:rsid w:val="00E22530"/>
    <w:rsid w:val="00E23278"/>
    <w:rsid w:val="00E233A4"/>
    <w:rsid w:val="00E242AE"/>
    <w:rsid w:val="00E24534"/>
    <w:rsid w:val="00E25713"/>
    <w:rsid w:val="00E26178"/>
    <w:rsid w:val="00E2686A"/>
    <w:rsid w:val="00E301A1"/>
    <w:rsid w:val="00E313A7"/>
    <w:rsid w:val="00E31CA0"/>
    <w:rsid w:val="00E32B61"/>
    <w:rsid w:val="00E32E51"/>
    <w:rsid w:val="00E33297"/>
    <w:rsid w:val="00E3355B"/>
    <w:rsid w:val="00E347D0"/>
    <w:rsid w:val="00E3559F"/>
    <w:rsid w:val="00E35F47"/>
    <w:rsid w:val="00E362E2"/>
    <w:rsid w:val="00E365A2"/>
    <w:rsid w:val="00E366CA"/>
    <w:rsid w:val="00E36849"/>
    <w:rsid w:val="00E3734E"/>
    <w:rsid w:val="00E37641"/>
    <w:rsid w:val="00E37CFB"/>
    <w:rsid w:val="00E40A17"/>
    <w:rsid w:val="00E40E38"/>
    <w:rsid w:val="00E429B5"/>
    <w:rsid w:val="00E43634"/>
    <w:rsid w:val="00E4415B"/>
    <w:rsid w:val="00E459C7"/>
    <w:rsid w:val="00E46257"/>
    <w:rsid w:val="00E46523"/>
    <w:rsid w:val="00E47B57"/>
    <w:rsid w:val="00E50B4B"/>
    <w:rsid w:val="00E5107A"/>
    <w:rsid w:val="00E51599"/>
    <w:rsid w:val="00E51D5B"/>
    <w:rsid w:val="00E51E5D"/>
    <w:rsid w:val="00E52090"/>
    <w:rsid w:val="00E5218D"/>
    <w:rsid w:val="00E53C49"/>
    <w:rsid w:val="00E53DCB"/>
    <w:rsid w:val="00E54EC2"/>
    <w:rsid w:val="00E54F6E"/>
    <w:rsid w:val="00E55019"/>
    <w:rsid w:val="00E55022"/>
    <w:rsid w:val="00E56594"/>
    <w:rsid w:val="00E56A78"/>
    <w:rsid w:val="00E5712F"/>
    <w:rsid w:val="00E57443"/>
    <w:rsid w:val="00E574E9"/>
    <w:rsid w:val="00E57666"/>
    <w:rsid w:val="00E5783E"/>
    <w:rsid w:val="00E57E86"/>
    <w:rsid w:val="00E60327"/>
    <w:rsid w:val="00E6055A"/>
    <w:rsid w:val="00E608BB"/>
    <w:rsid w:val="00E61196"/>
    <w:rsid w:val="00E619AC"/>
    <w:rsid w:val="00E62377"/>
    <w:rsid w:val="00E6282D"/>
    <w:rsid w:val="00E62AF0"/>
    <w:rsid w:val="00E62B9B"/>
    <w:rsid w:val="00E62F3D"/>
    <w:rsid w:val="00E642C2"/>
    <w:rsid w:val="00E64A6F"/>
    <w:rsid w:val="00E64B8C"/>
    <w:rsid w:val="00E65080"/>
    <w:rsid w:val="00E6510B"/>
    <w:rsid w:val="00E65673"/>
    <w:rsid w:val="00E65816"/>
    <w:rsid w:val="00E65982"/>
    <w:rsid w:val="00E66F11"/>
    <w:rsid w:val="00E67DEF"/>
    <w:rsid w:val="00E67EE9"/>
    <w:rsid w:val="00E70080"/>
    <w:rsid w:val="00E702AC"/>
    <w:rsid w:val="00E71137"/>
    <w:rsid w:val="00E71789"/>
    <w:rsid w:val="00E717E9"/>
    <w:rsid w:val="00E735C9"/>
    <w:rsid w:val="00E74CFB"/>
    <w:rsid w:val="00E75825"/>
    <w:rsid w:val="00E76F3C"/>
    <w:rsid w:val="00E77AD0"/>
    <w:rsid w:val="00E77B70"/>
    <w:rsid w:val="00E77B9B"/>
    <w:rsid w:val="00E77CE6"/>
    <w:rsid w:val="00E80518"/>
    <w:rsid w:val="00E80615"/>
    <w:rsid w:val="00E80853"/>
    <w:rsid w:val="00E81540"/>
    <w:rsid w:val="00E815FF"/>
    <w:rsid w:val="00E8215B"/>
    <w:rsid w:val="00E8263B"/>
    <w:rsid w:val="00E82FED"/>
    <w:rsid w:val="00E8465D"/>
    <w:rsid w:val="00E84D87"/>
    <w:rsid w:val="00E84DA5"/>
    <w:rsid w:val="00E84DF0"/>
    <w:rsid w:val="00E85FD8"/>
    <w:rsid w:val="00E8783A"/>
    <w:rsid w:val="00E87986"/>
    <w:rsid w:val="00E87A31"/>
    <w:rsid w:val="00E903DE"/>
    <w:rsid w:val="00E904F0"/>
    <w:rsid w:val="00E906C3"/>
    <w:rsid w:val="00E90767"/>
    <w:rsid w:val="00E90A9F"/>
    <w:rsid w:val="00E915EB"/>
    <w:rsid w:val="00E9221D"/>
    <w:rsid w:val="00E92EA0"/>
    <w:rsid w:val="00E936D3"/>
    <w:rsid w:val="00E93FEE"/>
    <w:rsid w:val="00E94602"/>
    <w:rsid w:val="00E95FE9"/>
    <w:rsid w:val="00E96239"/>
    <w:rsid w:val="00E968D0"/>
    <w:rsid w:val="00E97071"/>
    <w:rsid w:val="00E972A2"/>
    <w:rsid w:val="00E97550"/>
    <w:rsid w:val="00EA0435"/>
    <w:rsid w:val="00EA1583"/>
    <w:rsid w:val="00EA236E"/>
    <w:rsid w:val="00EA2695"/>
    <w:rsid w:val="00EA3677"/>
    <w:rsid w:val="00EA4172"/>
    <w:rsid w:val="00EA4714"/>
    <w:rsid w:val="00EA5071"/>
    <w:rsid w:val="00EA52A6"/>
    <w:rsid w:val="00EA62EA"/>
    <w:rsid w:val="00EA62EE"/>
    <w:rsid w:val="00EA65BC"/>
    <w:rsid w:val="00EA6714"/>
    <w:rsid w:val="00EA6BF3"/>
    <w:rsid w:val="00EA7B21"/>
    <w:rsid w:val="00EA7C1D"/>
    <w:rsid w:val="00EA7CE2"/>
    <w:rsid w:val="00EB0106"/>
    <w:rsid w:val="00EB0312"/>
    <w:rsid w:val="00EB1E31"/>
    <w:rsid w:val="00EB1F2A"/>
    <w:rsid w:val="00EB247C"/>
    <w:rsid w:val="00EB26FB"/>
    <w:rsid w:val="00EB3187"/>
    <w:rsid w:val="00EB3415"/>
    <w:rsid w:val="00EB41F1"/>
    <w:rsid w:val="00EB4F5E"/>
    <w:rsid w:val="00EB5DC9"/>
    <w:rsid w:val="00EB62BE"/>
    <w:rsid w:val="00EB65D7"/>
    <w:rsid w:val="00EB6A4A"/>
    <w:rsid w:val="00EB6D95"/>
    <w:rsid w:val="00EB707C"/>
    <w:rsid w:val="00EB71FC"/>
    <w:rsid w:val="00EC0501"/>
    <w:rsid w:val="00EC10FF"/>
    <w:rsid w:val="00EC1221"/>
    <w:rsid w:val="00EC18DA"/>
    <w:rsid w:val="00EC2988"/>
    <w:rsid w:val="00EC3C36"/>
    <w:rsid w:val="00EC4420"/>
    <w:rsid w:val="00EC4655"/>
    <w:rsid w:val="00EC5905"/>
    <w:rsid w:val="00EC6AF3"/>
    <w:rsid w:val="00EC736F"/>
    <w:rsid w:val="00EC758E"/>
    <w:rsid w:val="00EC7806"/>
    <w:rsid w:val="00EC7B82"/>
    <w:rsid w:val="00ED155E"/>
    <w:rsid w:val="00ED169A"/>
    <w:rsid w:val="00ED1B48"/>
    <w:rsid w:val="00ED3137"/>
    <w:rsid w:val="00ED3195"/>
    <w:rsid w:val="00ED3D36"/>
    <w:rsid w:val="00ED504E"/>
    <w:rsid w:val="00ED562F"/>
    <w:rsid w:val="00ED5BB7"/>
    <w:rsid w:val="00ED6485"/>
    <w:rsid w:val="00ED71AE"/>
    <w:rsid w:val="00ED74D9"/>
    <w:rsid w:val="00ED756F"/>
    <w:rsid w:val="00EE053A"/>
    <w:rsid w:val="00EE191C"/>
    <w:rsid w:val="00EE2565"/>
    <w:rsid w:val="00EE2EFC"/>
    <w:rsid w:val="00EE3748"/>
    <w:rsid w:val="00EE3CDC"/>
    <w:rsid w:val="00EE41B8"/>
    <w:rsid w:val="00EE4204"/>
    <w:rsid w:val="00EE4684"/>
    <w:rsid w:val="00EE4ADF"/>
    <w:rsid w:val="00EE4DA6"/>
    <w:rsid w:val="00EF030A"/>
    <w:rsid w:val="00EF23A1"/>
    <w:rsid w:val="00EF26F4"/>
    <w:rsid w:val="00EF2F2D"/>
    <w:rsid w:val="00EF3D69"/>
    <w:rsid w:val="00EF55DA"/>
    <w:rsid w:val="00EF5DA6"/>
    <w:rsid w:val="00EF68CE"/>
    <w:rsid w:val="00EF7A08"/>
    <w:rsid w:val="00F004CB"/>
    <w:rsid w:val="00F00BAA"/>
    <w:rsid w:val="00F01281"/>
    <w:rsid w:val="00F020A2"/>
    <w:rsid w:val="00F0215F"/>
    <w:rsid w:val="00F036D4"/>
    <w:rsid w:val="00F0381A"/>
    <w:rsid w:val="00F03E55"/>
    <w:rsid w:val="00F04585"/>
    <w:rsid w:val="00F051DB"/>
    <w:rsid w:val="00F052CF"/>
    <w:rsid w:val="00F0623F"/>
    <w:rsid w:val="00F06257"/>
    <w:rsid w:val="00F0713B"/>
    <w:rsid w:val="00F1041F"/>
    <w:rsid w:val="00F11C2C"/>
    <w:rsid w:val="00F12303"/>
    <w:rsid w:val="00F139AB"/>
    <w:rsid w:val="00F13B95"/>
    <w:rsid w:val="00F14619"/>
    <w:rsid w:val="00F14830"/>
    <w:rsid w:val="00F148DC"/>
    <w:rsid w:val="00F14E46"/>
    <w:rsid w:val="00F154C5"/>
    <w:rsid w:val="00F170F1"/>
    <w:rsid w:val="00F1712A"/>
    <w:rsid w:val="00F179C3"/>
    <w:rsid w:val="00F217AB"/>
    <w:rsid w:val="00F221A2"/>
    <w:rsid w:val="00F22C1E"/>
    <w:rsid w:val="00F23059"/>
    <w:rsid w:val="00F234E3"/>
    <w:rsid w:val="00F239D2"/>
    <w:rsid w:val="00F23D84"/>
    <w:rsid w:val="00F24122"/>
    <w:rsid w:val="00F24C53"/>
    <w:rsid w:val="00F255C5"/>
    <w:rsid w:val="00F256F7"/>
    <w:rsid w:val="00F25B42"/>
    <w:rsid w:val="00F25BF6"/>
    <w:rsid w:val="00F30A52"/>
    <w:rsid w:val="00F30C38"/>
    <w:rsid w:val="00F31277"/>
    <w:rsid w:val="00F31727"/>
    <w:rsid w:val="00F318DE"/>
    <w:rsid w:val="00F32000"/>
    <w:rsid w:val="00F3228C"/>
    <w:rsid w:val="00F332E4"/>
    <w:rsid w:val="00F33BF1"/>
    <w:rsid w:val="00F340AD"/>
    <w:rsid w:val="00F34A87"/>
    <w:rsid w:val="00F35EC3"/>
    <w:rsid w:val="00F3667E"/>
    <w:rsid w:val="00F37502"/>
    <w:rsid w:val="00F379BE"/>
    <w:rsid w:val="00F40BAE"/>
    <w:rsid w:val="00F42C79"/>
    <w:rsid w:val="00F43092"/>
    <w:rsid w:val="00F4339D"/>
    <w:rsid w:val="00F43432"/>
    <w:rsid w:val="00F43604"/>
    <w:rsid w:val="00F4361A"/>
    <w:rsid w:val="00F440C1"/>
    <w:rsid w:val="00F446B7"/>
    <w:rsid w:val="00F44B6E"/>
    <w:rsid w:val="00F45131"/>
    <w:rsid w:val="00F45242"/>
    <w:rsid w:val="00F45C67"/>
    <w:rsid w:val="00F4738E"/>
    <w:rsid w:val="00F47793"/>
    <w:rsid w:val="00F5044F"/>
    <w:rsid w:val="00F50EFD"/>
    <w:rsid w:val="00F528EB"/>
    <w:rsid w:val="00F529B0"/>
    <w:rsid w:val="00F5351D"/>
    <w:rsid w:val="00F5391F"/>
    <w:rsid w:val="00F5399F"/>
    <w:rsid w:val="00F53BED"/>
    <w:rsid w:val="00F53DD0"/>
    <w:rsid w:val="00F53F2D"/>
    <w:rsid w:val="00F543EC"/>
    <w:rsid w:val="00F546A0"/>
    <w:rsid w:val="00F55287"/>
    <w:rsid w:val="00F5538C"/>
    <w:rsid w:val="00F55AE2"/>
    <w:rsid w:val="00F56638"/>
    <w:rsid w:val="00F568AF"/>
    <w:rsid w:val="00F5793D"/>
    <w:rsid w:val="00F57EEC"/>
    <w:rsid w:val="00F6263A"/>
    <w:rsid w:val="00F62A7D"/>
    <w:rsid w:val="00F6390F"/>
    <w:rsid w:val="00F63F6C"/>
    <w:rsid w:val="00F6497A"/>
    <w:rsid w:val="00F64C15"/>
    <w:rsid w:val="00F651AD"/>
    <w:rsid w:val="00F6549C"/>
    <w:rsid w:val="00F65725"/>
    <w:rsid w:val="00F65A95"/>
    <w:rsid w:val="00F661B9"/>
    <w:rsid w:val="00F668BB"/>
    <w:rsid w:val="00F66CFF"/>
    <w:rsid w:val="00F67002"/>
    <w:rsid w:val="00F6776D"/>
    <w:rsid w:val="00F6778F"/>
    <w:rsid w:val="00F67E1D"/>
    <w:rsid w:val="00F70019"/>
    <w:rsid w:val="00F7002A"/>
    <w:rsid w:val="00F70398"/>
    <w:rsid w:val="00F70708"/>
    <w:rsid w:val="00F7089F"/>
    <w:rsid w:val="00F70AD4"/>
    <w:rsid w:val="00F716D6"/>
    <w:rsid w:val="00F72C31"/>
    <w:rsid w:val="00F72EF7"/>
    <w:rsid w:val="00F7428F"/>
    <w:rsid w:val="00F75637"/>
    <w:rsid w:val="00F75DD3"/>
    <w:rsid w:val="00F77238"/>
    <w:rsid w:val="00F7758C"/>
    <w:rsid w:val="00F77AEF"/>
    <w:rsid w:val="00F80249"/>
    <w:rsid w:val="00F806AD"/>
    <w:rsid w:val="00F80A92"/>
    <w:rsid w:val="00F817A2"/>
    <w:rsid w:val="00F8197B"/>
    <w:rsid w:val="00F81D2E"/>
    <w:rsid w:val="00F828EA"/>
    <w:rsid w:val="00F836A4"/>
    <w:rsid w:val="00F85628"/>
    <w:rsid w:val="00F856E7"/>
    <w:rsid w:val="00F869C8"/>
    <w:rsid w:val="00F87263"/>
    <w:rsid w:val="00F8735F"/>
    <w:rsid w:val="00F87E00"/>
    <w:rsid w:val="00F90C34"/>
    <w:rsid w:val="00F91625"/>
    <w:rsid w:val="00F9164A"/>
    <w:rsid w:val="00F91780"/>
    <w:rsid w:val="00F91FB7"/>
    <w:rsid w:val="00F923B9"/>
    <w:rsid w:val="00F93095"/>
    <w:rsid w:val="00F93709"/>
    <w:rsid w:val="00F93993"/>
    <w:rsid w:val="00F93F75"/>
    <w:rsid w:val="00F94D15"/>
    <w:rsid w:val="00F94F6C"/>
    <w:rsid w:val="00F954E0"/>
    <w:rsid w:val="00F964E0"/>
    <w:rsid w:val="00F9677E"/>
    <w:rsid w:val="00F96A73"/>
    <w:rsid w:val="00F96C1A"/>
    <w:rsid w:val="00F972D7"/>
    <w:rsid w:val="00F97452"/>
    <w:rsid w:val="00F978F5"/>
    <w:rsid w:val="00F97F5E"/>
    <w:rsid w:val="00FA09C5"/>
    <w:rsid w:val="00FA0AE2"/>
    <w:rsid w:val="00FA158E"/>
    <w:rsid w:val="00FA1BCC"/>
    <w:rsid w:val="00FA1D3B"/>
    <w:rsid w:val="00FA1DCB"/>
    <w:rsid w:val="00FA1E40"/>
    <w:rsid w:val="00FA2735"/>
    <w:rsid w:val="00FA2FAB"/>
    <w:rsid w:val="00FA3223"/>
    <w:rsid w:val="00FA4139"/>
    <w:rsid w:val="00FA43DD"/>
    <w:rsid w:val="00FA4897"/>
    <w:rsid w:val="00FA5091"/>
    <w:rsid w:val="00FA654C"/>
    <w:rsid w:val="00FA74E4"/>
    <w:rsid w:val="00FA7893"/>
    <w:rsid w:val="00FB007C"/>
    <w:rsid w:val="00FB04C3"/>
    <w:rsid w:val="00FB0547"/>
    <w:rsid w:val="00FB068C"/>
    <w:rsid w:val="00FB1313"/>
    <w:rsid w:val="00FB1F67"/>
    <w:rsid w:val="00FB279E"/>
    <w:rsid w:val="00FB36BD"/>
    <w:rsid w:val="00FB3C3B"/>
    <w:rsid w:val="00FB3DDE"/>
    <w:rsid w:val="00FB3DF0"/>
    <w:rsid w:val="00FB57E5"/>
    <w:rsid w:val="00FB61B1"/>
    <w:rsid w:val="00FB61BD"/>
    <w:rsid w:val="00FB6654"/>
    <w:rsid w:val="00FB7605"/>
    <w:rsid w:val="00FB777A"/>
    <w:rsid w:val="00FC0763"/>
    <w:rsid w:val="00FC0F8F"/>
    <w:rsid w:val="00FC1276"/>
    <w:rsid w:val="00FC14A2"/>
    <w:rsid w:val="00FC16F6"/>
    <w:rsid w:val="00FC1A0B"/>
    <w:rsid w:val="00FC1AB6"/>
    <w:rsid w:val="00FC2CDF"/>
    <w:rsid w:val="00FC4124"/>
    <w:rsid w:val="00FC427D"/>
    <w:rsid w:val="00FC43B6"/>
    <w:rsid w:val="00FC43DC"/>
    <w:rsid w:val="00FC52E1"/>
    <w:rsid w:val="00FC5880"/>
    <w:rsid w:val="00FC5B20"/>
    <w:rsid w:val="00FC5CBE"/>
    <w:rsid w:val="00FC5DF1"/>
    <w:rsid w:val="00FC7151"/>
    <w:rsid w:val="00FD12F2"/>
    <w:rsid w:val="00FD158C"/>
    <w:rsid w:val="00FD15E6"/>
    <w:rsid w:val="00FD23BC"/>
    <w:rsid w:val="00FD269D"/>
    <w:rsid w:val="00FD3ABC"/>
    <w:rsid w:val="00FD3F0E"/>
    <w:rsid w:val="00FD4FD7"/>
    <w:rsid w:val="00FD5015"/>
    <w:rsid w:val="00FD75E4"/>
    <w:rsid w:val="00FE0BD7"/>
    <w:rsid w:val="00FE0C7E"/>
    <w:rsid w:val="00FE104E"/>
    <w:rsid w:val="00FE1060"/>
    <w:rsid w:val="00FE19E1"/>
    <w:rsid w:val="00FE1EE9"/>
    <w:rsid w:val="00FE244C"/>
    <w:rsid w:val="00FE2463"/>
    <w:rsid w:val="00FE4164"/>
    <w:rsid w:val="00FE468A"/>
    <w:rsid w:val="00FE6050"/>
    <w:rsid w:val="00FE637F"/>
    <w:rsid w:val="00FE6C4F"/>
    <w:rsid w:val="00FE7586"/>
    <w:rsid w:val="00FE7716"/>
    <w:rsid w:val="00FE7A2E"/>
    <w:rsid w:val="00FE7CA8"/>
    <w:rsid w:val="00FF01A3"/>
    <w:rsid w:val="00FF1776"/>
    <w:rsid w:val="00FF1784"/>
    <w:rsid w:val="00FF1AA5"/>
    <w:rsid w:val="00FF23B1"/>
    <w:rsid w:val="00FF24DB"/>
    <w:rsid w:val="00FF2D23"/>
    <w:rsid w:val="00FF3880"/>
    <w:rsid w:val="00FF3DF9"/>
    <w:rsid w:val="00FF5529"/>
    <w:rsid w:val="00FF5767"/>
    <w:rsid w:val="00FF5CC3"/>
    <w:rsid w:val="00FF6752"/>
    <w:rsid w:val="00FF6FA9"/>
    <w:rsid w:val="00FF7098"/>
    <w:rsid w:val="00FF70BA"/>
    <w:rsid w:val="00FF7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white">
      <v:fill color="white"/>
      <v:stroke color="white"/>
      <v:textbox inset="1mm,1mm,1mm,1mm"/>
    </o:shapedefaults>
    <o:shapelayout v:ext="edit">
      <o:idmap v:ext="edit" data="1"/>
    </o:shapelayout>
  </w:shapeDefaults>
  <w:decimalSymbol w:val=","/>
  <w:listSeparator w:val=";"/>
  <w15:docId w15:val="{BF1D24CA-2FB9-499A-B826-B36793DB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iPriority="0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A236E"/>
    <w:pPr>
      <w:ind w:firstLine="539"/>
      <w:jc w:val="both"/>
    </w:pPr>
    <w:rPr>
      <w:rFonts w:ascii="Times New Roman" w:hAnsi="Times New Roman"/>
      <w:kern w:val="20"/>
      <w:sz w:val="24"/>
      <w:szCs w:val="24"/>
    </w:rPr>
  </w:style>
  <w:style w:type="paragraph" w:styleId="10">
    <w:name w:val="heading 1"/>
    <w:basedOn w:val="a1"/>
    <w:next w:val="a1"/>
    <w:link w:val="11"/>
    <w:uiPriority w:val="99"/>
    <w:qFormat/>
    <w:rsid w:val="00AB37CF"/>
    <w:pPr>
      <w:keepNext/>
      <w:keepLines/>
      <w:pageBreakBefore/>
      <w:shd w:val="clear" w:color="auto" w:fill="DAEEF3"/>
      <w:spacing w:before="240"/>
      <w:ind w:right="-1" w:firstLine="0"/>
      <w:jc w:val="center"/>
      <w:outlineLvl w:val="0"/>
    </w:pPr>
    <w:rPr>
      <w:b/>
      <w:color w:val="1F497D"/>
      <w:sz w:val="30"/>
    </w:rPr>
  </w:style>
  <w:style w:type="paragraph" w:styleId="20">
    <w:name w:val="heading 2"/>
    <w:basedOn w:val="a1"/>
    <w:next w:val="a1"/>
    <w:link w:val="21"/>
    <w:uiPriority w:val="99"/>
    <w:qFormat/>
    <w:rsid w:val="00E21E7E"/>
    <w:pPr>
      <w:keepNext/>
      <w:keepLines/>
      <w:spacing w:before="120" w:after="120"/>
      <w:jc w:val="center"/>
      <w:outlineLvl w:val="1"/>
    </w:pPr>
    <w:rPr>
      <w:b/>
      <w:sz w:val="26"/>
    </w:rPr>
  </w:style>
  <w:style w:type="paragraph" w:styleId="30">
    <w:name w:val="heading 3"/>
    <w:basedOn w:val="a1"/>
    <w:next w:val="a1"/>
    <w:link w:val="31"/>
    <w:uiPriority w:val="99"/>
    <w:qFormat/>
    <w:rsid w:val="00F568AF"/>
    <w:pPr>
      <w:keepNext/>
      <w:keepLines/>
      <w:spacing w:before="200"/>
      <w:jc w:val="center"/>
      <w:outlineLvl w:val="2"/>
    </w:pPr>
    <w:rPr>
      <w:b/>
      <w:i/>
      <w:color w:val="000000"/>
      <w:sz w:val="26"/>
      <w:szCs w:val="26"/>
    </w:rPr>
  </w:style>
  <w:style w:type="paragraph" w:styleId="40">
    <w:name w:val="heading 4"/>
    <w:basedOn w:val="a1"/>
    <w:next w:val="a1"/>
    <w:link w:val="41"/>
    <w:uiPriority w:val="99"/>
    <w:qFormat/>
    <w:rsid w:val="00045BF6"/>
    <w:pPr>
      <w:keepNext/>
      <w:spacing w:before="240" w:after="60"/>
      <w:outlineLvl w:val="3"/>
    </w:pPr>
    <w:rPr>
      <w:b/>
      <w:kern w:val="0"/>
      <w:sz w:val="28"/>
    </w:rPr>
  </w:style>
  <w:style w:type="paragraph" w:styleId="50">
    <w:name w:val="heading 5"/>
    <w:basedOn w:val="a1"/>
    <w:next w:val="a1"/>
    <w:link w:val="51"/>
    <w:uiPriority w:val="99"/>
    <w:qFormat/>
    <w:rsid w:val="00045BF6"/>
    <w:pPr>
      <w:spacing w:before="240" w:after="60"/>
      <w:outlineLvl w:val="4"/>
    </w:pPr>
    <w:rPr>
      <w:b/>
      <w:i/>
      <w:kern w:val="0"/>
      <w:sz w:val="26"/>
    </w:rPr>
  </w:style>
  <w:style w:type="paragraph" w:styleId="6">
    <w:name w:val="heading 6"/>
    <w:basedOn w:val="a1"/>
    <w:next w:val="a1"/>
    <w:link w:val="60"/>
    <w:uiPriority w:val="99"/>
    <w:qFormat/>
    <w:rsid w:val="00045BF6"/>
    <w:pPr>
      <w:spacing w:before="240" w:after="60"/>
      <w:outlineLvl w:val="5"/>
    </w:pPr>
    <w:rPr>
      <w:b/>
      <w:kern w:val="0"/>
      <w:sz w:val="22"/>
    </w:rPr>
  </w:style>
  <w:style w:type="paragraph" w:styleId="7">
    <w:name w:val="heading 7"/>
    <w:basedOn w:val="a1"/>
    <w:next w:val="a1"/>
    <w:link w:val="70"/>
    <w:uiPriority w:val="99"/>
    <w:qFormat/>
    <w:rsid w:val="00045BF6"/>
    <w:pPr>
      <w:spacing w:before="240" w:after="60"/>
      <w:outlineLvl w:val="6"/>
    </w:pPr>
    <w:rPr>
      <w:kern w:val="0"/>
    </w:rPr>
  </w:style>
  <w:style w:type="paragraph" w:styleId="8">
    <w:name w:val="heading 8"/>
    <w:basedOn w:val="a1"/>
    <w:next w:val="a1"/>
    <w:link w:val="80"/>
    <w:uiPriority w:val="99"/>
    <w:qFormat/>
    <w:rsid w:val="00045BF6"/>
    <w:pPr>
      <w:spacing w:before="240" w:after="60"/>
      <w:outlineLvl w:val="7"/>
    </w:pPr>
    <w:rPr>
      <w:i/>
      <w:kern w:val="0"/>
    </w:rPr>
  </w:style>
  <w:style w:type="paragraph" w:styleId="9">
    <w:name w:val="heading 9"/>
    <w:basedOn w:val="a1"/>
    <w:next w:val="a1"/>
    <w:link w:val="90"/>
    <w:uiPriority w:val="99"/>
    <w:qFormat/>
    <w:rsid w:val="00045BF6"/>
    <w:pPr>
      <w:spacing w:before="240" w:after="60"/>
      <w:outlineLvl w:val="8"/>
    </w:pPr>
    <w:rPr>
      <w:rFonts w:ascii="Arial" w:hAnsi="Arial"/>
      <w:kern w:val="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9"/>
    <w:locked/>
    <w:rsid w:val="00AB37CF"/>
    <w:rPr>
      <w:rFonts w:ascii="Times New Roman" w:hAnsi="Times New Roman"/>
      <w:b/>
      <w:color w:val="1F497D"/>
      <w:kern w:val="20"/>
      <w:sz w:val="30"/>
      <w:szCs w:val="24"/>
      <w:shd w:val="clear" w:color="auto" w:fill="DAEEF3"/>
    </w:rPr>
  </w:style>
  <w:style w:type="character" w:customStyle="1" w:styleId="21">
    <w:name w:val="Заголовок 2 Знак"/>
    <w:basedOn w:val="a2"/>
    <w:link w:val="20"/>
    <w:uiPriority w:val="99"/>
    <w:locked/>
    <w:rsid w:val="00E21E7E"/>
    <w:rPr>
      <w:rFonts w:ascii="Times New Roman" w:hAnsi="Times New Roman"/>
      <w:b/>
      <w:kern w:val="20"/>
      <w:sz w:val="26"/>
      <w:szCs w:val="28"/>
    </w:rPr>
  </w:style>
  <w:style w:type="character" w:customStyle="1" w:styleId="31">
    <w:name w:val="Заголовок 3 Знак"/>
    <w:basedOn w:val="a2"/>
    <w:link w:val="30"/>
    <w:uiPriority w:val="99"/>
    <w:locked/>
    <w:rsid w:val="00F568AF"/>
    <w:rPr>
      <w:rFonts w:ascii="Times New Roman" w:hAnsi="Times New Roman"/>
      <w:b/>
      <w:i/>
      <w:color w:val="000000"/>
      <w:kern w:val="20"/>
      <w:sz w:val="26"/>
      <w:szCs w:val="26"/>
    </w:rPr>
  </w:style>
  <w:style w:type="character" w:customStyle="1" w:styleId="41">
    <w:name w:val="Заголовок 4 Знак"/>
    <w:basedOn w:val="a2"/>
    <w:link w:val="40"/>
    <w:uiPriority w:val="99"/>
    <w:locked/>
    <w:rsid w:val="00045BF6"/>
    <w:rPr>
      <w:rFonts w:ascii="Times New Roman" w:hAnsi="Times New Roman" w:cs="Times New Roman"/>
      <w:b/>
      <w:color w:val="auto"/>
      <w:sz w:val="28"/>
    </w:rPr>
  </w:style>
  <w:style w:type="character" w:customStyle="1" w:styleId="51">
    <w:name w:val="Заголовок 5 Знак"/>
    <w:basedOn w:val="a2"/>
    <w:link w:val="50"/>
    <w:uiPriority w:val="99"/>
    <w:locked/>
    <w:rsid w:val="00045BF6"/>
    <w:rPr>
      <w:rFonts w:ascii="Times New Roman" w:hAnsi="Times New Roman" w:cs="Times New Roman"/>
      <w:b/>
      <w:i/>
      <w:color w:val="auto"/>
      <w:sz w:val="26"/>
    </w:rPr>
  </w:style>
  <w:style w:type="character" w:customStyle="1" w:styleId="60">
    <w:name w:val="Заголовок 6 Знак"/>
    <w:basedOn w:val="a2"/>
    <w:link w:val="6"/>
    <w:uiPriority w:val="99"/>
    <w:locked/>
    <w:rsid w:val="00045BF6"/>
    <w:rPr>
      <w:rFonts w:ascii="Times New Roman" w:hAnsi="Times New Roman" w:cs="Times New Roman"/>
      <w:b/>
      <w:color w:val="auto"/>
      <w:sz w:val="22"/>
    </w:rPr>
  </w:style>
  <w:style w:type="character" w:customStyle="1" w:styleId="70">
    <w:name w:val="Заголовок 7 Знак"/>
    <w:basedOn w:val="a2"/>
    <w:link w:val="7"/>
    <w:uiPriority w:val="99"/>
    <w:locked/>
    <w:rsid w:val="00045BF6"/>
    <w:rPr>
      <w:rFonts w:ascii="Times New Roman" w:hAnsi="Times New Roman" w:cs="Times New Roman"/>
      <w:color w:val="auto"/>
      <w:sz w:val="24"/>
    </w:rPr>
  </w:style>
  <w:style w:type="character" w:customStyle="1" w:styleId="80">
    <w:name w:val="Заголовок 8 Знак"/>
    <w:basedOn w:val="a2"/>
    <w:link w:val="8"/>
    <w:uiPriority w:val="99"/>
    <w:locked/>
    <w:rsid w:val="00045BF6"/>
    <w:rPr>
      <w:rFonts w:ascii="Times New Roman" w:hAnsi="Times New Roman" w:cs="Times New Roman"/>
      <w:i/>
      <w:color w:val="auto"/>
      <w:sz w:val="24"/>
    </w:rPr>
  </w:style>
  <w:style w:type="character" w:customStyle="1" w:styleId="90">
    <w:name w:val="Заголовок 9 Знак"/>
    <w:basedOn w:val="a2"/>
    <w:link w:val="9"/>
    <w:uiPriority w:val="99"/>
    <w:locked/>
    <w:rsid w:val="00045BF6"/>
    <w:rPr>
      <w:rFonts w:ascii="Arial" w:hAnsi="Arial" w:cs="Times New Roman"/>
      <w:color w:val="auto"/>
    </w:rPr>
  </w:style>
  <w:style w:type="paragraph" w:customStyle="1" w:styleId="Default">
    <w:name w:val="Default"/>
    <w:rsid w:val="005E68E2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styleId="a5">
    <w:name w:val="line number"/>
    <w:locked/>
    <w:rsid w:val="00806386"/>
  </w:style>
  <w:style w:type="paragraph" w:customStyle="1" w:styleId="42">
    <w:name w:val="заголовок 4"/>
    <w:basedOn w:val="a1"/>
    <w:next w:val="a1"/>
    <w:link w:val="43"/>
    <w:uiPriority w:val="99"/>
    <w:semiHidden/>
    <w:rsid w:val="00C1662D"/>
    <w:pPr>
      <w:keepNext/>
      <w:keepLines/>
      <w:spacing w:before="200"/>
      <w:outlineLvl w:val="3"/>
    </w:pPr>
    <w:rPr>
      <w:rFonts w:ascii="Calibri" w:hAnsi="Calibri"/>
      <w:b/>
      <w:i/>
      <w:color w:val="7E97AD"/>
      <w:sz w:val="20"/>
      <w:szCs w:val="20"/>
    </w:rPr>
  </w:style>
  <w:style w:type="paragraph" w:customStyle="1" w:styleId="52">
    <w:name w:val="заголовок 5"/>
    <w:basedOn w:val="a1"/>
    <w:next w:val="a1"/>
    <w:link w:val="53"/>
    <w:uiPriority w:val="99"/>
    <w:semiHidden/>
    <w:rsid w:val="00C1662D"/>
    <w:pPr>
      <w:keepNext/>
      <w:keepLines/>
      <w:spacing w:before="200"/>
      <w:outlineLvl w:val="4"/>
    </w:pPr>
    <w:rPr>
      <w:rFonts w:ascii="Calibri" w:hAnsi="Calibri"/>
      <w:color w:val="394B5A"/>
      <w:sz w:val="20"/>
      <w:szCs w:val="20"/>
    </w:rPr>
  </w:style>
  <w:style w:type="paragraph" w:customStyle="1" w:styleId="61">
    <w:name w:val="заголовок 6"/>
    <w:basedOn w:val="a1"/>
    <w:next w:val="a1"/>
    <w:link w:val="62"/>
    <w:uiPriority w:val="99"/>
    <w:semiHidden/>
    <w:rsid w:val="00C1662D"/>
    <w:pPr>
      <w:keepNext/>
      <w:keepLines/>
      <w:spacing w:before="200"/>
      <w:outlineLvl w:val="5"/>
    </w:pPr>
    <w:rPr>
      <w:rFonts w:ascii="Calibri" w:hAnsi="Calibri"/>
      <w:i/>
      <w:color w:val="394B5A"/>
      <w:sz w:val="20"/>
      <w:szCs w:val="20"/>
    </w:rPr>
  </w:style>
  <w:style w:type="paragraph" w:customStyle="1" w:styleId="71">
    <w:name w:val="заголовок 7"/>
    <w:basedOn w:val="a1"/>
    <w:next w:val="a1"/>
    <w:link w:val="72"/>
    <w:uiPriority w:val="99"/>
    <w:semiHidden/>
    <w:rsid w:val="00C1662D"/>
    <w:pPr>
      <w:keepNext/>
      <w:keepLines/>
      <w:spacing w:before="200"/>
      <w:outlineLvl w:val="6"/>
    </w:pPr>
    <w:rPr>
      <w:rFonts w:ascii="Calibri" w:hAnsi="Calibri"/>
      <w:i/>
      <w:color w:val="404040"/>
      <w:sz w:val="20"/>
      <w:szCs w:val="20"/>
    </w:rPr>
  </w:style>
  <w:style w:type="paragraph" w:customStyle="1" w:styleId="81">
    <w:name w:val="заголовок 8"/>
    <w:basedOn w:val="a1"/>
    <w:next w:val="a1"/>
    <w:link w:val="82"/>
    <w:uiPriority w:val="99"/>
    <w:semiHidden/>
    <w:rsid w:val="00C1662D"/>
    <w:pPr>
      <w:keepNext/>
      <w:keepLines/>
      <w:spacing w:before="200"/>
      <w:outlineLvl w:val="7"/>
    </w:pPr>
    <w:rPr>
      <w:rFonts w:ascii="Calibri" w:hAnsi="Calibri"/>
      <w:color w:val="404040"/>
      <w:sz w:val="20"/>
      <w:szCs w:val="20"/>
    </w:rPr>
  </w:style>
  <w:style w:type="paragraph" w:customStyle="1" w:styleId="91">
    <w:name w:val="заголовок 9"/>
    <w:basedOn w:val="a1"/>
    <w:next w:val="a1"/>
    <w:link w:val="92"/>
    <w:uiPriority w:val="99"/>
    <w:semiHidden/>
    <w:rsid w:val="00C1662D"/>
    <w:pPr>
      <w:keepNext/>
      <w:keepLines/>
      <w:spacing w:before="200"/>
      <w:outlineLvl w:val="8"/>
    </w:pPr>
    <w:rPr>
      <w:rFonts w:ascii="Calibri" w:hAnsi="Calibri"/>
      <w:i/>
      <w:color w:val="404040"/>
      <w:sz w:val="20"/>
      <w:szCs w:val="20"/>
    </w:rPr>
  </w:style>
  <w:style w:type="paragraph" w:customStyle="1" w:styleId="a6">
    <w:name w:val="верхний колонтитул"/>
    <w:basedOn w:val="a1"/>
    <w:link w:val="a7"/>
    <w:uiPriority w:val="99"/>
    <w:rsid w:val="00C1662D"/>
    <w:pPr>
      <w:tabs>
        <w:tab w:val="center" w:pos="4680"/>
        <w:tab w:val="right" w:pos="9360"/>
      </w:tabs>
    </w:pPr>
    <w:rPr>
      <w:rFonts w:ascii="Cambria" w:hAnsi="Cambria"/>
      <w:sz w:val="20"/>
      <w:szCs w:val="20"/>
    </w:rPr>
  </w:style>
  <w:style w:type="character" w:customStyle="1" w:styleId="a7">
    <w:name w:val="Верхний колонтитул (знак)"/>
    <w:link w:val="a6"/>
    <w:uiPriority w:val="99"/>
    <w:locked/>
    <w:rsid w:val="00C1662D"/>
    <w:rPr>
      <w:kern w:val="20"/>
    </w:rPr>
  </w:style>
  <w:style w:type="paragraph" w:customStyle="1" w:styleId="a8">
    <w:name w:val="нижний колонтитул"/>
    <w:basedOn w:val="a1"/>
    <w:link w:val="a9"/>
    <w:uiPriority w:val="99"/>
    <w:rsid w:val="00C1662D"/>
    <w:pPr>
      <w:pBdr>
        <w:top w:val="single" w:sz="4" w:space="6" w:color="B1C0CD"/>
        <w:left w:val="single" w:sz="4" w:space="20" w:color="FFFFFF"/>
        <w:right w:val="single" w:sz="2" w:space="20" w:color="FFFFFF"/>
      </w:pBdr>
    </w:pPr>
    <w:rPr>
      <w:rFonts w:ascii="Cambria" w:hAnsi="Cambria"/>
      <w:sz w:val="20"/>
      <w:szCs w:val="20"/>
    </w:rPr>
  </w:style>
  <w:style w:type="character" w:customStyle="1" w:styleId="a9">
    <w:name w:val="Нижний колонтитул (знак)"/>
    <w:link w:val="a8"/>
    <w:uiPriority w:val="99"/>
    <w:locked/>
    <w:rsid w:val="00C1662D"/>
    <w:rPr>
      <w:kern w:val="20"/>
    </w:rPr>
  </w:style>
  <w:style w:type="table" w:styleId="aa">
    <w:name w:val="Table Grid"/>
    <w:basedOn w:val="a3"/>
    <w:uiPriority w:val="59"/>
    <w:rsid w:val="00C16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Без интервала1"/>
    <w:link w:val="ab"/>
    <w:uiPriority w:val="99"/>
    <w:rsid w:val="00C1662D"/>
    <w:pPr>
      <w:spacing w:before="40"/>
    </w:pPr>
    <w:rPr>
      <w:color w:val="595959"/>
      <w:sz w:val="22"/>
      <w:szCs w:val="22"/>
    </w:rPr>
  </w:style>
  <w:style w:type="paragraph" w:styleId="ac">
    <w:name w:val="Balloon Text"/>
    <w:basedOn w:val="a1"/>
    <w:link w:val="ad"/>
    <w:uiPriority w:val="99"/>
    <w:semiHidden/>
    <w:rsid w:val="00C1662D"/>
    <w:rPr>
      <w:rFonts w:ascii="Tahoma" w:hAnsi="Tahoma"/>
      <w:kern w:val="0"/>
      <w:sz w:val="16"/>
    </w:rPr>
  </w:style>
  <w:style w:type="character" w:customStyle="1" w:styleId="ad">
    <w:name w:val="Текст выноски Знак"/>
    <w:basedOn w:val="a2"/>
    <w:link w:val="ac"/>
    <w:uiPriority w:val="99"/>
    <w:semiHidden/>
    <w:locked/>
    <w:rsid w:val="00C1662D"/>
    <w:rPr>
      <w:rFonts w:ascii="Tahoma" w:hAnsi="Tahoma" w:cs="Times New Roman"/>
      <w:sz w:val="16"/>
    </w:rPr>
  </w:style>
  <w:style w:type="character" w:styleId="ae">
    <w:name w:val="Placeholder Text"/>
    <w:basedOn w:val="a2"/>
    <w:uiPriority w:val="99"/>
    <w:semiHidden/>
    <w:rsid w:val="00C1662D"/>
    <w:rPr>
      <w:rFonts w:cs="Times New Roman"/>
      <w:color w:val="808080"/>
    </w:rPr>
  </w:style>
  <w:style w:type="paragraph" w:styleId="af">
    <w:name w:val="Block Text"/>
    <w:basedOn w:val="a1"/>
    <w:link w:val="af0"/>
    <w:uiPriority w:val="99"/>
    <w:rsid w:val="00C1662D"/>
    <w:pPr>
      <w:pBdr>
        <w:top w:val="single" w:sz="2" w:space="10" w:color="7E97AD" w:frame="1"/>
        <w:left w:val="single" w:sz="2" w:space="10" w:color="7E97AD" w:frame="1"/>
        <w:bottom w:val="single" w:sz="2" w:space="10" w:color="7E97AD" w:frame="1"/>
        <w:right w:val="single" w:sz="2" w:space="10" w:color="7E97AD" w:frame="1"/>
      </w:pBdr>
      <w:ind w:left="1152" w:right="1152"/>
    </w:pPr>
    <w:rPr>
      <w:rFonts w:ascii="Cambria" w:hAnsi="Cambria"/>
      <w:i/>
      <w:color w:val="7E97AD"/>
      <w:sz w:val="28"/>
      <w:szCs w:val="20"/>
    </w:rPr>
  </w:style>
  <w:style w:type="character" w:customStyle="1" w:styleId="af0">
    <w:name w:val="Цитата Знак"/>
    <w:link w:val="af"/>
    <w:uiPriority w:val="99"/>
    <w:locked/>
    <w:rsid w:val="00C1662D"/>
    <w:rPr>
      <w:i/>
      <w:color w:val="7E97AD"/>
      <w:kern w:val="20"/>
      <w:sz w:val="28"/>
    </w:rPr>
  </w:style>
  <w:style w:type="paragraph" w:styleId="af1">
    <w:name w:val="Bibliography"/>
    <w:basedOn w:val="a1"/>
    <w:next w:val="a1"/>
    <w:uiPriority w:val="99"/>
    <w:semiHidden/>
    <w:rsid w:val="00C1662D"/>
  </w:style>
  <w:style w:type="paragraph" w:styleId="af2">
    <w:name w:val="Body Text"/>
    <w:basedOn w:val="a1"/>
    <w:link w:val="af3"/>
    <w:uiPriority w:val="99"/>
    <w:rsid w:val="00C1662D"/>
    <w:pPr>
      <w:spacing w:after="120"/>
    </w:pPr>
    <w:rPr>
      <w:kern w:val="0"/>
    </w:rPr>
  </w:style>
  <w:style w:type="character" w:customStyle="1" w:styleId="af3">
    <w:name w:val="Основной текст Знак"/>
    <w:basedOn w:val="a2"/>
    <w:link w:val="af2"/>
    <w:uiPriority w:val="99"/>
    <w:locked/>
    <w:rsid w:val="00C1662D"/>
    <w:rPr>
      <w:rFonts w:cs="Times New Roman"/>
    </w:rPr>
  </w:style>
  <w:style w:type="paragraph" w:styleId="22">
    <w:name w:val="Body Text 2"/>
    <w:basedOn w:val="a1"/>
    <w:link w:val="23"/>
    <w:uiPriority w:val="99"/>
    <w:rsid w:val="00C1662D"/>
    <w:pPr>
      <w:spacing w:after="120" w:line="480" w:lineRule="auto"/>
    </w:pPr>
    <w:rPr>
      <w:kern w:val="0"/>
    </w:rPr>
  </w:style>
  <w:style w:type="character" w:customStyle="1" w:styleId="23">
    <w:name w:val="Основной текст 2 Знак"/>
    <w:basedOn w:val="a2"/>
    <w:link w:val="22"/>
    <w:uiPriority w:val="99"/>
    <w:locked/>
    <w:rsid w:val="00C1662D"/>
    <w:rPr>
      <w:rFonts w:cs="Times New Roman"/>
    </w:rPr>
  </w:style>
  <w:style w:type="paragraph" w:styleId="32">
    <w:name w:val="Body Text 3"/>
    <w:basedOn w:val="a1"/>
    <w:link w:val="33"/>
    <w:uiPriority w:val="99"/>
    <w:rsid w:val="00C1662D"/>
    <w:pPr>
      <w:spacing w:after="120"/>
    </w:pPr>
    <w:rPr>
      <w:kern w:val="0"/>
      <w:sz w:val="16"/>
    </w:rPr>
  </w:style>
  <w:style w:type="character" w:customStyle="1" w:styleId="33">
    <w:name w:val="Основной текст 3 Знак"/>
    <w:basedOn w:val="a2"/>
    <w:link w:val="32"/>
    <w:uiPriority w:val="99"/>
    <w:locked/>
    <w:rsid w:val="00C1662D"/>
    <w:rPr>
      <w:rFonts w:cs="Times New Roman"/>
      <w:sz w:val="16"/>
    </w:rPr>
  </w:style>
  <w:style w:type="paragraph" w:styleId="af4">
    <w:name w:val="Body Text First Indent"/>
    <w:basedOn w:val="af2"/>
    <w:link w:val="af5"/>
    <w:uiPriority w:val="99"/>
    <w:semiHidden/>
    <w:rsid w:val="00C1662D"/>
    <w:pPr>
      <w:spacing w:after="200"/>
      <w:ind w:firstLine="360"/>
    </w:pPr>
  </w:style>
  <w:style w:type="character" w:customStyle="1" w:styleId="af5">
    <w:name w:val="Красная строка Знак"/>
    <w:basedOn w:val="af3"/>
    <w:link w:val="af4"/>
    <w:uiPriority w:val="99"/>
    <w:semiHidden/>
    <w:locked/>
    <w:rsid w:val="00C1662D"/>
    <w:rPr>
      <w:rFonts w:cs="Times New Roman"/>
    </w:rPr>
  </w:style>
  <w:style w:type="paragraph" w:styleId="af6">
    <w:name w:val="Body Text Indent"/>
    <w:aliases w:val="Знак4 Знак,Основной текст с отступом Знак2,Основной текст с отступом Знак1 Знак,Основной текст с отступом Знак Знак Знак,Основной текст с отступом Знак Знак1,Знак4 Знак Знак1"/>
    <w:basedOn w:val="a1"/>
    <w:link w:val="af7"/>
    <w:uiPriority w:val="99"/>
    <w:rsid w:val="00C1662D"/>
    <w:pPr>
      <w:spacing w:after="120"/>
      <w:ind w:left="360"/>
    </w:pPr>
    <w:rPr>
      <w:kern w:val="0"/>
    </w:rPr>
  </w:style>
  <w:style w:type="character" w:customStyle="1" w:styleId="af7">
    <w:name w:val="Основной текст с отступом Знак"/>
    <w:aliases w:val="Знак4 Знак Знак2,Основной текст с отступом Знак2 Знак1,Основной текст с отступом Знак1 Знак Знак1,Основной текст с отступом Знак Знак Знак Знак1,Основной текст с отступом Знак Знак1 Знак1,Знак4 Знак Знак1 Знак1"/>
    <w:basedOn w:val="a2"/>
    <w:link w:val="af6"/>
    <w:uiPriority w:val="99"/>
    <w:locked/>
    <w:rsid w:val="00C1662D"/>
    <w:rPr>
      <w:rFonts w:cs="Times New Roman"/>
    </w:rPr>
  </w:style>
  <w:style w:type="paragraph" w:styleId="24">
    <w:name w:val="Body Text First Indent 2"/>
    <w:basedOn w:val="af6"/>
    <w:link w:val="25"/>
    <w:uiPriority w:val="99"/>
    <w:semiHidden/>
    <w:rsid w:val="00C1662D"/>
    <w:pPr>
      <w:spacing w:after="200"/>
      <w:ind w:firstLine="360"/>
    </w:pPr>
  </w:style>
  <w:style w:type="character" w:customStyle="1" w:styleId="25">
    <w:name w:val="Красная строка 2 Знак"/>
    <w:basedOn w:val="af7"/>
    <w:link w:val="24"/>
    <w:uiPriority w:val="99"/>
    <w:semiHidden/>
    <w:locked/>
    <w:rsid w:val="00C1662D"/>
    <w:rPr>
      <w:rFonts w:cs="Times New Roman"/>
    </w:rPr>
  </w:style>
  <w:style w:type="paragraph" w:styleId="26">
    <w:name w:val="Body Text Indent 2"/>
    <w:basedOn w:val="a1"/>
    <w:link w:val="27"/>
    <w:uiPriority w:val="99"/>
    <w:rsid w:val="00C1662D"/>
    <w:pPr>
      <w:spacing w:after="120" w:line="480" w:lineRule="auto"/>
      <w:ind w:left="360"/>
    </w:pPr>
    <w:rPr>
      <w:kern w:val="0"/>
    </w:rPr>
  </w:style>
  <w:style w:type="character" w:customStyle="1" w:styleId="27">
    <w:name w:val="Основной текст с отступом 2 Знак"/>
    <w:basedOn w:val="a2"/>
    <w:link w:val="26"/>
    <w:uiPriority w:val="99"/>
    <w:locked/>
    <w:rsid w:val="00C1662D"/>
    <w:rPr>
      <w:rFonts w:cs="Times New Roman"/>
    </w:rPr>
  </w:style>
  <w:style w:type="paragraph" w:styleId="34">
    <w:name w:val="Body Text Indent 3"/>
    <w:aliases w:val="Знак4"/>
    <w:basedOn w:val="a1"/>
    <w:link w:val="35"/>
    <w:uiPriority w:val="99"/>
    <w:rsid w:val="00C1662D"/>
    <w:pPr>
      <w:spacing w:after="120"/>
      <w:ind w:left="360"/>
    </w:pPr>
    <w:rPr>
      <w:kern w:val="0"/>
      <w:sz w:val="16"/>
    </w:rPr>
  </w:style>
  <w:style w:type="character" w:customStyle="1" w:styleId="35">
    <w:name w:val="Основной текст с отступом 3 Знак"/>
    <w:aliases w:val="Знак4 Знак1"/>
    <w:basedOn w:val="a2"/>
    <w:link w:val="34"/>
    <w:uiPriority w:val="99"/>
    <w:locked/>
    <w:rsid w:val="00C1662D"/>
    <w:rPr>
      <w:rFonts w:cs="Times New Roman"/>
      <w:sz w:val="16"/>
    </w:rPr>
  </w:style>
  <w:style w:type="character" w:styleId="af8">
    <w:name w:val="Book Title"/>
    <w:basedOn w:val="a2"/>
    <w:uiPriority w:val="99"/>
    <w:qFormat/>
    <w:rsid w:val="00C1662D"/>
    <w:rPr>
      <w:rFonts w:cs="Times New Roman"/>
      <w:b/>
      <w:smallCaps/>
      <w:spacing w:val="5"/>
    </w:rPr>
  </w:style>
  <w:style w:type="paragraph" w:customStyle="1" w:styleId="af9">
    <w:name w:val="название"/>
    <w:basedOn w:val="a1"/>
    <w:next w:val="a1"/>
    <w:uiPriority w:val="99"/>
    <w:semiHidden/>
    <w:rsid w:val="00C1662D"/>
    <w:rPr>
      <w:b/>
      <w:bCs/>
      <w:color w:val="7E97AD"/>
      <w:sz w:val="18"/>
    </w:rPr>
  </w:style>
  <w:style w:type="paragraph" w:customStyle="1" w:styleId="afa">
    <w:name w:val="Заключение"/>
    <w:basedOn w:val="a1"/>
    <w:link w:val="afb"/>
    <w:uiPriority w:val="99"/>
    <w:semiHidden/>
    <w:rsid w:val="00C1662D"/>
    <w:pPr>
      <w:ind w:left="4320"/>
    </w:pPr>
    <w:rPr>
      <w:kern w:val="0"/>
    </w:rPr>
  </w:style>
  <w:style w:type="character" w:customStyle="1" w:styleId="afb">
    <w:name w:val="Заключение (знак)"/>
    <w:link w:val="afa"/>
    <w:uiPriority w:val="99"/>
    <w:semiHidden/>
    <w:locked/>
    <w:rsid w:val="00C1662D"/>
  </w:style>
  <w:style w:type="table" w:customStyle="1" w:styleId="13">
    <w:name w:val="Цветная сетка1"/>
    <w:basedOn w:val="a3"/>
    <w:uiPriority w:val="99"/>
    <w:rsid w:val="00C1662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rFonts w:cs="Times New Roman"/>
        <w:b/>
        <w:bCs/>
      </w:rPr>
      <w:tblPr/>
      <w:tcPr>
        <w:shd w:val="clear" w:color="auto" w:fill="99999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999999"/>
      </w:tcPr>
    </w:tblStylePr>
    <w:tblStylePr w:type="firstCol">
      <w:rPr>
        <w:rFonts w:cs="Times New Roman"/>
        <w:color w:val="FFFFFF"/>
      </w:rPr>
      <w:tblPr/>
      <w:tcPr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customStyle="1" w:styleId="14">
    <w:name w:val="Цветная сетка — Акцент 1"/>
    <w:uiPriority w:val="99"/>
    <w:rsid w:val="00C1662D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AEE"/>
    </w:tcPr>
  </w:style>
  <w:style w:type="table" w:customStyle="1" w:styleId="28">
    <w:name w:val="Цветная сетка — Акцент 2"/>
    <w:uiPriority w:val="99"/>
    <w:rsid w:val="00C1662D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E8DF"/>
    </w:tcPr>
  </w:style>
  <w:style w:type="table" w:customStyle="1" w:styleId="36">
    <w:name w:val="Цветная сетка — Акцент 3"/>
    <w:uiPriority w:val="99"/>
    <w:rsid w:val="00C1662D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0DE"/>
    </w:tcPr>
  </w:style>
  <w:style w:type="table" w:customStyle="1" w:styleId="44">
    <w:name w:val="Цветная сетка — Акцент 4"/>
    <w:uiPriority w:val="99"/>
    <w:rsid w:val="00C1662D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E9E1"/>
    </w:tcPr>
  </w:style>
  <w:style w:type="table" w:customStyle="1" w:styleId="54">
    <w:name w:val="Цветная сетка — Акцент 5"/>
    <w:uiPriority w:val="99"/>
    <w:rsid w:val="00C1662D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4E5"/>
    </w:tcPr>
  </w:style>
  <w:style w:type="table" w:customStyle="1" w:styleId="63">
    <w:name w:val="Цветная сетка — Акцент 6"/>
    <w:uiPriority w:val="99"/>
    <w:rsid w:val="00C1662D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9E2"/>
    </w:tcPr>
  </w:style>
  <w:style w:type="table" w:customStyle="1" w:styleId="15">
    <w:name w:val="Цветной список1"/>
    <w:basedOn w:val="a3"/>
    <w:uiPriority w:val="99"/>
    <w:rsid w:val="00C1662D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56E3A"/>
      </w:tcPr>
    </w:tblStylePr>
    <w:tblStylePr w:type="lastRow">
      <w:rPr>
        <w:rFonts w:cs="Times New Roman"/>
        <w:b/>
        <w:bCs/>
        <w:color w:val="B56E3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customStyle="1" w:styleId="16">
    <w:name w:val="Цветной список — Акцент 1"/>
    <w:uiPriority w:val="99"/>
    <w:rsid w:val="00C1662D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4F6"/>
    </w:tcPr>
  </w:style>
  <w:style w:type="table" w:customStyle="1" w:styleId="29">
    <w:name w:val="Цветной список — Акцент 2"/>
    <w:uiPriority w:val="99"/>
    <w:rsid w:val="00C1662D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3EF"/>
    </w:tcPr>
  </w:style>
  <w:style w:type="table" w:customStyle="1" w:styleId="37">
    <w:name w:val="Цветной список — Акцент 3"/>
    <w:uiPriority w:val="99"/>
    <w:rsid w:val="00C1662D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0EE"/>
    </w:tcPr>
  </w:style>
  <w:style w:type="table" w:customStyle="1" w:styleId="45">
    <w:name w:val="Цветной список — Акцент 4"/>
    <w:uiPriority w:val="99"/>
    <w:rsid w:val="00C1662D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4F0"/>
    </w:tcPr>
  </w:style>
  <w:style w:type="table" w:customStyle="1" w:styleId="55">
    <w:name w:val="Цветной список — Акцент 5"/>
    <w:uiPriority w:val="99"/>
    <w:rsid w:val="00C1662D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1F2"/>
    </w:tcPr>
  </w:style>
  <w:style w:type="table" w:customStyle="1" w:styleId="64">
    <w:name w:val="Цветной список — Акцент 6"/>
    <w:uiPriority w:val="99"/>
    <w:rsid w:val="00C1662D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4F0"/>
    </w:tcPr>
  </w:style>
  <w:style w:type="table" w:customStyle="1" w:styleId="17">
    <w:name w:val="Цветная заливка1"/>
    <w:basedOn w:val="a3"/>
    <w:uiPriority w:val="99"/>
    <w:rsid w:val="00C1662D"/>
    <w:rPr>
      <w:color w:val="000000"/>
    </w:rPr>
    <w:tblPr>
      <w:tblStyleRowBandSize w:val="1"/>
      <w:tblStyleColBandSize w:val="1"/>
      <w:tblBorders>
        <w:top w:val="single" w:sz="24" w:space="0" w:color="CC8E6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C8E6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999999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customStyle="1" w:styleId="18">
    <w:name w:val="Цветная заливка — Акцент 1"/>
    <w:uiPriority w:val="99"/>
    <w:rsid w:val="00C1662D"/>
    <w:rPr>
      <w:color w:val="000000"/>
    </w:rPr>
    <w:tblPr>
      <w:tblStyleRowBandSize w:val="1"/>
      <w:tblStyleColBandSize w:val="1"/>
      <w:tblInd w:w="0" w:type="dxa"/>
      <w:tblBorders>
        <w:top w:val="single" w:sz="24" w:space="0" w:color="CC8E60"/>
        <w:left w:val="single" w:sz="4" w:space="0" w:color="7E97AD"/>
        <w:bottom w:val="single" w:sz="4" w:space="0" w:color="7E97AD"/>
        <w:right w:val="single" w:sz="4" w:space="0" w:color="7E97A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4F6"/>
    </w:tcPr>
  </w:style>
  <w:style w:type="table" w:customStyle="1" w:styleId="2a">
    <w:name w:val="Цветная заливка — Акцент 2"/>
    <w:uiPriority w:val="99"/>
    <w:rsid w:val="00C1662D"/>
    <w:rPr>
      <w:color w:val="000000"/>
    </w:rPr>
    <w:tblPr>
      <w:tblStyleRowBandSize w:val="1"/>
      <w:tblStyleColBandSize w:val="1"/>
      <w:tblInd w:w="0" w:type="dxa"/>
      <w:tblBorders>
        <w:top w:val="single" w:sz="24" w:space="0" w:color="CC8E60"/>
        <w:left w:val="single" w:sz="4" w:space="0" w:color="CC8E60"/>
        <w:bottom w:val="single" w:sz="4" w:space="0" w:color="CC8E60"/>
        <w:right w:val="single" w:sz="4" w:space="0" w:color="CC8E6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3EF"/>
    </w:tcPr>
  </w:style>
  <w:style w:type="table" w:customStyle="1" w:styleId="38">
    <w:name w:val="Цветная заливка — Акцент 3"/>
    <w:uiPriority w:val="99"/>
    <w:rsid w:val="00C1662D"/>
    <w:rPr>
      <w:color w:val="000000"/>
    </w:rPr>
    <w:tblPr>
      <w:tblStyleRowBandSize w:val="1"/>
      <w:tblStyleColBandSize w:val="1"/>
      <w:tblInd w:w="0" w:type="dxa"/>
      <w:tblBorders>
        <w:top w:val="single" w:sz="24" w:space="0" w:color="B4936D"/>
        <w:left w:val="single" w:sz="4" w:space="0" w:color="7A6A60"/>
        <w:bottom w:val="single" w:sz="4" w:space="0" w:color="7A6A60"/>
        <w:right w:val="single" w:sz="4" w:space="0" w:color="7A6A6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0EE"/>
    </w:tcPr>
  </w:style>
  <w:style w:type="table" w:customStyle="1" w:styleId="46">
    <w:name w:val="Цветная заливка — Акцент 4"/>
    <w:uiPriority w:val="99"/>
    <w:rsid w:val="00C1662D"/>
    <w:rPr>
      <w:color w:val="000000"/>
    </w:rPr>
    <w:tblPr>
      <w:tblStyleRowBandSize w:val="1"/>
      <w:tblStyleColBandSize w:val="1"/>
      <w:tblInd w:w="0" w:type="dxa"/>
      <w:tblBorders>
        <w:top w:val="single" w:sz="24" w:space="0" w:color="7A6A60"/>
        <w:left w:val="single" w:sz="4" w:space="0" w:color="B4936D"/>
        <w:bottom w:val="single" w:sz="4" w:space="0" w:color="B4936D"/>
        <w:right w:val="single" w:sz="4" w:space="0" w:color="B4936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4F0"/>
    </w:tcPr>
  </w:style>
  <w:style w:type="table" w:customStyle="1" w:styleId="56">
    <w:name w:val="Цветная заливка — Акцент 5"/>
    <w:uiPriority w:val="99"/>
    <w:rsid w:val="00C1662D"/>
    <w:rPr>
      <w:color w:val="000000"/>
    </w:rPr>
    <w:tblPr>
      <w:tblStyleRowBandSize w:val="1"/>
      <w:tblStyleColBandSize w:val="1"/>
      <w:tblInd w:w="0" w:type="dxa"/>
      <w:tblBorders>
        <w:top w:val="single" w:sz="24" w:space="0" w:color="9D936F"/>
        <w:left w:val="single" w:sz="4" w:space="0" w:color="67787B"/>
        <w:bottom w:val="single" w:sz="4" w:space="0" w:color="67787B"/>
        <w:right w:val="single" w:sz="4" w:space="0" w:color="67787B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1F2"/>
    </w:tcPr>
  </w:style>
  <w:style w:type="table" w:customStyle="1" w:styleId="65">
    <w:name w:val="Цветная заливка — Акцент 6"/>
    <w:uiPriority w:val="99"/>
    <w:rsid w:val="00C1662D"/>
    <w:rPr>
      <w:color w:val="000000"/>
    </w:rPr>
    <w:tblPr>
      <w:tblStyleRowBandSize w:val="1"/>
      <w:tblStyleColBandSize w:val="1"/>
      <w:tblInd w:w="0" w:type="dxa"/>
      <w:tblBorders>
        <w:top w:val="single" w:sz="24" w:space="0" w:color="67787B"/>
        <w:left w:val="single" w:sz="4" w:space="0" w:color="9D936F"/>
        <w:bottom w:val="single" w:sz="4" w:space="0" w:color="9D936F"/>
        <w:right w:val="single" w:sz="4" w:space="0" w:color="9D936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4F0"/>
    </w:tcPr>
  </w:style>
  <w:style w:type="character" w:customStyle="1" w:styleId="afc">
    <w:name w:val="ссылка на примечание"/>
    <w:uiPriority w:val="99"/>
    <w:semiHidden/>
    <w:rsid w:val="00C1662D"/>
    <w:rPr>
      <w:sz w:val="16"/>
    </w:rPr>
  </w:style>
  <w:style w:type="paragraph" w:customStyle="1" w:styleId="afd">
    <w:name w:val="текст примечания"/>
    <w:basedOn w:val="a1"/>
    <w:link w:val="afe"/>
    <w:uiPriority w:val="99"/>
    <w:semiHidden/>
    <w:rsid w:val="00C1662D"/>
    <w:rPr>
      <w:rFonts w:ascii="Cambria" w:hAnsi="Cambria"/>
      <w:kern w:val="0"/>
      <w:sz w:val="20"/>
      <w:szCs w:val="20"/>
    </w:rPr>
  </w:style>
  <w:style w:type="character" w:customStyle="1" w:styleId="afe">
    <w:name w:val="Текст примечания (знак)"/>
    <w:link w:val="afd"/>
    <w:uiPriority w:val="99"/>
    <w:semiHidden/>
    <w:locked/>
    <w:rsid w:val="00C1662D"/>
    <w:rPr>
      <w:sz w:val="20"/>
    </w:rPr>
  </w:style>
  <w:style w:type="paragraph" w:customStyle="1" w:styleId="aff">
    <w:name w:val="тема примечания"/>
    <w:basedOn w:val="afd"/>
    <w:next w:val="afd"/>
    <w:link w:val="aff0"/>
    <w:uiPriority w:val="99"/>
    <w:semiHidden/>
    <w:rsid w:val="00C1662D"/>
    <w:rPr>
      <w:b/>
    </w:rPr>
  </w:style>
  <w:style w:type="character" w:customStyle="1" w:styleId="aff0">
    <w:name w:val="Тема примечания (знак)"/>
    <w:link w:val="aff"/>
    <w:uiPriority w:val="99"/>
    <w:semiHidden/>
    <w:locked/>
    <w:rsid w:val="00C1662D"/>
    <w:rPr>
      <w:b/>
      <w:sz w:val="20"/>
    </w:rPr>
  </w:style>
  <w:style w:type="table" w:customStyle="1" w:styleId="19">
    <w:name w:val="Темный список1"/>
    <w:basedOn w:val="a3"/>
    <w:uiPriority w:val="99"/>
    <w:rsid w:val="00C1662D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1a">
    <w:name w:val="Темный список — Акцент 1"/>
    <w:uiPriority w:val="99"/>
    <w:rsid w:val="00C1662D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97AD"/>
    </w:tcPr>
  </w:style>
  <w:style w:type="table" w:customStyle="1" w:styleId="2b">
    <w:name w:val="Темный список — Акцент 2"/>
    <w:uiPriority w:val="99"/>
    <w:rsid w:val="00C1662D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8E60"/>
    </w:tcPr>
  </w:style>
  <w:style w:type="table" w:customStyle="1" w:styleId="39">
    <w:name w:val="Темный список — Акцент 3"/>
    <w:uiPriority w:val="99"/>
    <w:rsid w:val="00C1662D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A6A60"/>
    </w:tcPr>
  </w:style>
  <w:style w:type="table" w:customStyle="1" w:styleId="47">
    <w:name w:val="Темный список — Акцент 4"/>
    <w:uiPriority w:val="99"/>
    <w:rsid w:val="00C1662D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4936D"/>
    </w:tcPr>
  </w:style>
  <w:style w:type="table" w:customStyle="1" w:styleId="57">
    <w:name w:val="Темный список — Акцент 5"/>
    <w:uiPriority w:val="99"/>
    <w:rsid w:val="00C1662D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7787B"/>
    </w:tcPr>
  </w:style>
  <w:style w:type="table" w:customStyle="1" w:styleId="66">
    <w:name w:val="Темный список — Акцент 6"/>
    <w:uiPriority w:val="99"/>
    <w:rsid w:val="00C1662D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D936F"/>
    </w:tcPr>
  </w:style>
  <w:style w:type="paragraph" w:styleId="aff1">
    <w:name w:val="Date"/>
    <w:basedOn w:val="a1"/>
    <w:next w:val="a1"/>
    <w:link w:val="aff2"/>
    <w:uiPriority w:val="99"/>
    <w:semiHidden/>
    <w:rsid w:val="00C1662D"/>
    <w:rPr>
      <w:kern w:val="0"/>
    </w:rPr>
  </w:style>
  <w:style w:type="character" w:customStyle="1" w:styleId="aff2">
    <w:name w:val="Дата Знак"/>
    <w:basedOn w:val="a2"/>
    <w:link w:val="aff1"/>
    <w:uiPriority w:val="99"/>
    <w:semiHidden/>
    <w:locked/>
    <w:rsid w:val="00C1662D"/>
    <w:rPr>
      <w:rFonts w:cs="Times New Roman"/>
    </w:rPr>
  </w:style>
  <w:style w:type="paragraph" w:styleId="aff3">
    <w:name w:val="Document Map"/>
    <w:basedOn w:val="a1"/>
    <w:link w:val="aff4"/>
    <w:uiPriority w:val="99"/>
    <w:semiHidden/>
    <w:rsid w:val="00C1662D"/>
    <w:rPr>
      <w:rFonts w:ascii="Tahoma" w:hAnsi="Tahoma"/>
      <w:kern w:val="0"/>
      <w:sz w:val="16"/>
    </w:rPr>
  </w:style>
  <w:style w:type="character" w:customStyle="1" w:styleId="aff4">
    <w:name w:val="Схема документа Знак"/>
    <w:basedOn w:val="a2"/>
    <w:link w:val="aff3"/>
    <w:uiPriority w:val="99"/>
    <w:semiHidden/>
    <w:locked/>
    <w:rsid w:val="00C1662D"/>
    <w:rPr>
      <w:rFonts w:ascii="Tahoma" w:hAnsi="Tahoma" w:cs="Times New Roman"/>
      <w:sz w:val="16"/>
    </w:rPr>
  </w:style>
  <w:style w:type="paragraph" w:styleId="aff5">
    <w:name w:val="E-mail Signature"/>
    <w:basedOn w:val="a1"/>
    <w:link w:val="aff6"/>
    <w:uiPriority w:val="99"/>
    <w:semiHidden/>
    <w:rsid w:val="00C1662D"/>
    <w:rPr>
      <w:kern w:val="0"/>
    </w:rPr>
  </w:style>
  <w:style w:type="character" w:customStyle="1" w:styleId="aff6">
    <w:name w:val="Электронная подпись Знак"/>
    <w:basedOn w:val="a2"/>
    <w:link w:val="aff5"/>
    <w:uiPriority w:val="99"/>
    <w:semiHidden/>
    <w:locked/>
    <w:rsid w:val="00C1662D"/>
    <w:rPr>
      <w:rFonts w:cs="Times New Roman"/>
    </w:rPr>
  </w:style>
  <w:style w:type="character" w:customStyle="1" w:styleId="aff7">
    <w:name w:val="курсив"/>
    <w:uiPriority w:val="99"/>
    <w:semiHidden/>
    <w:rsid w:val="00C1662D"/>
    <w:rPr>
      <w:i/>
    </w:rPr>
  </w:style>
  <w:style w:type="character" w:customStyle="1" w:styleId="aff8">
    <w:name w:val="знак концевой сноски"/>
    <w:uiPriority w:val="99"/>
    <w:semiHidden/>
    <w:rsid w:val="00C1662D"/>
    <w:rPr>
      <w:vertAlign w:val="superscript"/>
    </w:rPr>
  </w:style>
  <w:style w:type="paragraph" w:customStyle="1" w:styleId="aff9">
    <w:name w:val="текст концевой сноски"/>
    <w:basedOn w:val="a1"/>
    <w:link w:val="affa"/>
    <w:uiPriority w:val="99"/>
    <w:semiHidden/>
    <w:rsid w:val="00C1662D"/>
    <w:rPr>
      <w:rFonts w:ascii="Cambria" w:hAnsi="Cambria"/>
      <w:kern w:val="0"/>
      <w:sz w:val="20"/>
      <w:szCs w:val="20"/>
    </w:rPr>
  </w:style>
  <w:style w:type="character" w:customStyle="1" w:styleId="affa">
    <w:name w:val="Текст концевой сноски (знак)"/>
    <w:link w:val="aff9"/>
    <w:uiPriority w:val="99"/>
    <w:semiHidden/>
    <w:locked/>
    <w:rsid w:val="00C1662D"/>
    <w:rPr>
      <w:sz w:val="20"/>
    </w:rPr>
  </w:style>
  <w:style w:type="paragraph" w:customStyle="1" w:styleId="affb">
    <w:name w:val="адрес на конверте"/>
    <w:basedOn w:val="a1"/>
    <w:uiPriority w:val="99"/>
    <w:semiHidden/>
    <w:rsid w:val="00C1662D"/>
    <w:pPr>
      <w:framePr w:w="7920" w:h="1980" w:hRule="exact" w:hSpace="180" w:wrap="auto" w:hAnchor="page" w:xAlign="center" w:yAlign="bottom"/>
      <w:ind w:left="2880"/>
    </w:pPr>
    <w:rPr>
      <w:rFonts w:ascii="Calibri" w:eastAsia="Times New Roman" w:hAnsi="Calibri"/>
    </w:rPr>
  </w:style>
  <w:style w:type="paragraph" w:customStyle="1" w:styleId="affc">
    <w:name w:val="обратный адрес"/>
    <w:basedOn w:val="a1"/>
    <w:uiPriority w:val="99"/>
    <w:semiHidden/>
    <w:rsid w:val="00C1662D"/>
    <w:rPr>
      <w:rFonts w:ascii="Calibri" w:eastAsia="Times New Roman" w:hAnsi="Calibri"/>
    </w:rPr>
  </w:style>
  <w:style w:type="character" w:styleId="affd">
    <w:name w:val="FollowedHyperlink"/>
    <w:basedOn w:val="a2"/>
    <w:uiPriority w:val="99"/>
    <w:semiHidden/>
    <w:rsid w:val="00C1662D"/>
    <w:rPr>
      <w:rFonts w:cs="Times New Roman"/>
      <w:color w:val="969696"/>
      <w:u w:val="single"/>
    </w:rPr>
  </w:style>
  <w:style w:type="character" w:customStyle="1" w:styleId="affe">
    <w:name w:val="знак сноски"/>
    <w:uiPriority w:val="99"/>
    <w:semiHidden/>
    <w:rsid w:val="00C1662D"/>
    <w:rPr>
      <w:vertAlign w:val="superscript"/>
    </w:rPr>
  </w:style>
  <w:style w:type="paragraph" w:customStyle="1" w:styleId="afff">
    <w:name w:val="текст сноски"/>
    <w:basedOn w:val="a1"/>
    <w:link w:val="afff0"/>
    <w:uiPriority w:val="99"/>
    <w:semiHidden/>
    <w:rsid w:val="00C1662D"/>
    <w:rPr>
      <w:rFonts w:ascii="Cambria" w:hAnsi="Cambria"/>
      <w:kern w:val="0"/>
      <w:sz w:val="20"/>
      <w:szCs w:val="20"/>
    </w:rPr>
  </w:style>
  <w:style w:type="character" w:customStyle="1" w:styleId="afff0">
    <w:name w:val="Текст сноски (знак)"/>
    <w:link w:val="afff"/>
    <w:uiPriority w:val="99"/>
    <w:semiHidden/>
    <w:locked/>
    <w:rsid w:val="00C1662D"/>
    <w:rPr>
      <w:sz w:val="20"/>
    </w:rPr>
  </w:style>
  <w:style w:type="character" w:customStyle="1" w:styleId="43">
    <w:name w:val="Заголовок 4 (знак)"/>
    <w:link w:val="42"/>
    <w:uiPriority w:val="99"/>
    <w:semiHidden/>
    <w:locked/>
    <w:rsid w:val="00C1662D"/>
    <w:rPr>
      <w:rFonts w:ascii="Calibri" w:hAnsi="Calibri"/>
      <w:b/>
      <w:i/>
      <w:color w:val="7E97AD"/>
      <w:kern w:val="20"/>
    </w:rPr>
  </w:style>
  <w:style w:type="character" w:customStyle="1" w:styleId="53">
    <w:name w:val="Заголовок 5 (знак)"/>
    <w:link w:val="52"/>
    <w:uiPriority w:val="99"/>
    <w:semiHidden/>
    <w:locked/>
    <w:rsid w:val="00C1662D"/>
    <w:rPr>
      <w:rFonts w:ascii="Calibri" w:hAnsi="Calibri"/>
      <w:color w:val="394B5A"/>
      <w:kern w:val="20"/>
    </w:rPr>
  </w:style>
  <w:style w:type="character" w:customStyle="1" w:styleId="62">
    <w:name w:val="Заголовок 6 (знак)"/>
    <w:link w:val="61"/>
    <w:uiPriority w:val="99"/>
    <w:semiHidden/>
    <w:locked/>
    <w:rsid w:val="00C1662D"/>
    <w:rPr>
      <w:rFonts w:ascii="Calibri" w:hAnsi="Calibri"/>
      <w:i/>
      <w:color w:val="394B5A"/>
      <w:kern w:val="20"/>
    </w:rPr>
  </w:style>
  <w:style w:type="character" w:customStyle="1" w:styleId="72">
    <w:name w:val="Заголовок 7 (знак)"/>
    <w:link w:val="71"/>
    <w:uiPriority w:val="99"/>
    <w:semiHidden/>
    <w:locked/>
    <w:rsid w:val="00C1662D"/>
    <w:rPr>
      <w:rFonts w:ascii="Calibri" w:hAnsi="Calibri"/>
      <w:i/>
      <w:color w:val="404040"/>
      <w:kern w:val="20"/>
    </w:rPr>
  </w:style>
  <w:style w:type="character" w:customStyle="1" w:styleId="82">
    <w:name w:val="Заголовок 8 (знак)"/>
    <w:link w:val="81"/>
    <w:uiPriority w:val="99"/>
    <w:semiHidden/>
    <w:locked/>
    <w:rsid w:val="00C1662D"/>
    <w:rPr>
      <w:rFonts w:ascii="Calibri" w:hAnsi="Calibri"/>
      <w:color w:val="404040"/>
      <w:kern w:val="20"/>
    </w:rPr>
  </w:style>
  <w:style w:type="character" w:customStyle="1" w:styleId="92">
    <w:name w:val="Заголовок 9 (знак)"/>
    <w:link w:val="91"/>
    <w:uiPriority w:val="99"/>
    <w:semiHidden/>
    <w:locked/>
    <w:rsid w:val="00C1662D"/>
    <w:rPr>
      <w:rFonts w:ascii="Calibri" w:hAnsi="Calibri"/>
      <w:i/>
      <w:color w:val="404040"/>
      <w:kern w:val="20"/>
    </w:rPr>
  </w:style>
  <w:style w:type="character" w:styleId="HTML">
    <w:name w:val="HTML Acronym"/>
    <w:basedOn w:val="a2"/>
    <w:uiPriority w:val="99"/>
    <w:semiHidden/>
    <w:rsid w:val="00C1662D"/>
    <w:rPr>
      <w:rFonts w:cs="Times New Roman"/>
    </w:rPr>
  </w:style>
  <w:style w:type="paragraph" w:customStyle="1" w:styleId="HTML0">
    <w:name w:val="HTML Адрес"/>
    <w:basedOn w:val="a1"/>
    <w:link w:val="HTML1"/>
    <w:uiPriority w:val="99"/>
    <w:semiHidden/>
    <w:rsid w:val="00C1662D"/>
    <w:rPr>
      <w:rFonts w:ascii="Cambria" w:hAnsi="Cambria"/>
      <w:i/>
      <w:kern w:val="0"/>
      <w:sz w:val="20"/>
      <w:szCs w:val="20"/>
    </w:rPr>
  </w:style>
  <w:style w:type="character" w:customStyle="1" w:styleId="HTML1">
    <w:name w:val="Адрес HTML Знак"/>
    <w:link w:val="HTML0"/>
    <w:uiPriority w:val="99"/>
    <w:semiHidden/>
    <w:locked/>
    <w:rsid w:val="00C1662D"/>
    <w:rPr>
      <w:i/>
    </w:rPr>
  </w:style>
  <w:style w:type="character" w:styleId="HTML2">
    <w:name w:val="HTML Cite"/>
    <w:basedOn w:val="a2"/>
    <w:uiPriority w:val="99"/>
    <w:semiHidden/>
    <w:rsid w:val="00C1662D"/>
    <w:rPr>
      <w:rFonts w:cs="Times New Roman"/>
      <w:i/>
    </w:rPr>
  </w:style>
  <w:style w:type="character" w:styleId="HTML3">
    <w:name w:val="HTML Code"/>
    <w:basedOn w:val="a2"/>
    <w:uiPriority w:val="99"/>
    <w:semiHidden/>
    <w:rsid w:val="00C1662D"/>
    <w:rPr>
      <w:rFonts w:ascii="Consolas" w:hAnsi="Consolas" w:cs="Times New Roman"/>
      <w:sz w:val="20"/>
    </w:rPr>
  </w:style>
  <w:style w:type="character" w:styleId="HTML4">
    <w:name w:val="HTML Definition"/>
    <w:basedOn w:val="a2"/>
    <w:uiPriority w:val="99"/>
    <w:semiHidden/>
    <w:rsid w:val="00C1662D"/>
    <w:rPr>
      <w:rFonts w:cs="Times New Roman"/>
      <w:i/>
    </w:rPr>
  </w:style>
  <w:style w:type="character" w:styleId="HTML5">
    <w:name w:val="HTML Keyboard"/>
    <w:basedOn w:val="a2"/>
    <w:uiPriority w:val="99"/>
    <w:semiHidden/>
    <w:rsid w:val="00C1662D"/>
    <w:rPr>
      <w:rFonts w:ascii="Consolas" w:hAnsi="Consolas" w:cs="Times New Roman"/>
      <w:sz w:val="20"/>
    </w:rPr>
  </w:style>
  <w:style w:type="paragraph" w:styleId="HTML6">
    <w:name w:val="HTML Preformatted"/>
    <w:basedOn w:val="a1"/>
    <w:link w:val="HTML7"/>
    <w:uiPriority w:val="99"/>
    <w:semiHidden/>
    <w:rsid w:val="00C1662D"/>
    <w:rPr>
      <w:rFonts w:ascii="Consolas" w:hAnsi="Consolas"/>
      <w:kern w:val="0"/>
    </w:rPr>
  </w:style>
  <w:style w:type="character" w:customStyle="1" w:styleId="HTML7">
    <w:name w:val="Стандартный HTML Знак"/>
    <w:basedOn w:val="a2"/>
    <w:link w:val="HTML6"/>
    <w:uiPriority w:val="99"/>
    <w:semiHidden/>
    <w:locked/>
    <w:rsid w:val="00C1662D"/>
    <w:rPr>
      <w:rFonts w:ascii="Consolas" w:hAnsi="Consolas" w:cs="Times New Roman"/>
      <w:sz w:val="20"/>
    </w:rPr>
  </w:style>
  <w:style w:type="character" w:styleId="HTML8">
    <w:name w:val="HTML Sample"/>
    <w:basedOn w:val="a2"/>
    <w:uiPriority w:val="99"/>
    <w:semiHidden/>
    <w:rsid w:val="00C1662D"/>
    <w:rPr>
      <w:rFonts w:ascii="Consolas" w:hAnsi="Consolas" w:cs="Times New Roman"/>
      <w:sz w:val="24"/>
    </w:rPr>
  </w:style>
  <w:style w:type="character" w:styleId="HTML9">
    <w:name w:val="HTML Typewriter"/>
    <w:basedOn w:val="a2"/>
    <w:uiPriority w:val="99"/>
    <w:semiHidden/>
    <w:rsid w:val="00C1662D"/>
    <w:rPr>
      <w:rFonts w:ascii="Consolas" w:hAnsi="Consolas" w:cs="Times New Roman"/>
      <w:sz w:val="20"/>
    </w:rPr>
  </w:style>
  <w:style w:type="character" w:styleId="HTMLa">
    <w:name w:val="HTML Variable"/>
    <w:basedOn w:val="a2"/>
    <w:uiPriority w:val="99"/>
    <w:semiHidden/>
    <w:rsid w:val="00C1662D"/>
    <w:rPr>
      <w:rFonts w:cs="Times New Roman"/>
      <w:i/>
    </w:rPr>
  </w:style>
  <w:style w:type="character" w:styleId="afff1">
    <w:name w:val="Hyperlink"/>
    <w:basedOn w:val="a2"/>
    <w:uiPriority w:val="99"/>
    <w:rsid w:val="00C1662D"/>
    <w:rPr>
      <w:rFonts w:cs="Times New Roman"/>
      <w:color w:val="646464"/>
      <w:u w:val="single"/>
    </w:rPr>
  </w:style>
  <w:style w:type="paragraph" w:customStyle="1" w:styleId="1b">
    <w:name w:val="указатель 1"/>
    <w:basedOn w:val="a1"/>
    <w:next w:val="a1"/>
    <w:autoRedefine/>
    <w:uiPriority w:val="99"/>
    <w:semiHidden/>
    <w:rsid w:val="00C1662D"/>
    <w:pPr>
      <w:ind w:left="220" w:hanging="220"/>
    </w:pPr>
  </w:style>
  <w:style w:type="paragraph" w:customStyle="1" w:styleId="2c">
    <w:name w:val="указатель 2"/>
    <w:basedOn w:val="a1"/>
    <w:next w:val="a1"/>
    <w:autoRedefine/>
    <w:uiPriority w:val="99"/>
    <w:semiHidden/>
    <w:rsid w:val="00C1662D"/>
    <w:pPr>
      <w:ind w:left="440" w:hanging="220"/>
    </w:pPr>
  </w:style>
  <w:style w:type="paragraph" w:customStyle="1" w:styleId="3a">
    <w:name w:val="указатель 3"/>
    <w:basedOn w:val="a1"/>
    <w:next w:val="a1"/>
    <w:autoRedefine/>
    <w:uiPriority w:val="99"/>
    <w:semiHidden/>
    <w:rsid w:val="00C1662D"/>
    <w:pPr>
      <w:ind w:left="660" w:hanging="220"/>
    </w:pPr>
  </w:style>
  <w:style w:type="paragraph" w:customStyle="1" w:styleId="48">
    <w:name w:val="указатель 4"/>
    <w:basedOn w:val="a1"/>
    <w:next w:val="a1"/>
    <w:autoRedefine/>
    <w:uiPriority w:val="99"/>
    <w:semiHidden/>
    <w:rsid w:val="00C1662D"/>
    <w:pPr>
      <w:ind w:left="880" w:hanging="220"/>
    </w:pPr>
  </w:style>
  <w:style w:type="paragraph" w:customStyle="1" w:styleId="58">
    <w:name w:val="указатель 5"/>
    <w:basedOn w:val="a1"/>
    <w:next w:val="a1"/>
    <w:autoRedefine/>
    <w:uiPriority w:val="99"/>
    <w:semiHidden/>
    <w:rsid w:val="00C1662D"/>
    <w:pPr>
      <w:ind w:left="1100" w:hanging="220"/>
    </w:pPr>
  </w:style>
  <w:style w:type="paragraph" w:customStyle="1" w:styleId="67">
    <w:name w:val="указатель 6"/>
    <w:basedOn w:val="a1"/>
    <w:next w:val="a1"/>
    <w:autoRedefine/>
    <w:uiPriority w:val="99"/>
    <w:semiHidden/>
    <w:rsid w:val="00C1662D"/>
    <w:pPr>
      <w:ind w:left="1320" w:hanging="220"/>
    </w:pPr>
  </w:style>
  <w:style w:type="paragraph" w:customStyle="1" w:styleId="73">
    <w:name w:val="указатель 7"/>
    <w:basedOn w:val="a1"/>
    <w:next w:val="a1"/>
    <w:autoRedefine/>
    <w:uiPriority w:val="99"/>
    <w:semiHidden/>
    <w:rsid w:val="00C1662D"/>
    <w:pPr>
      <w:ind w:left="1540" w:hanging="220"/>
    </w:pPr>
  </w:style>
  <w:style w:type="paragraph" w:customStyle="1" w:styleId="83">
    <w:name w:val="указатель 8"/>
    <w:basedOn w:val="a1"/>
    <w:next w:val="a1"/>
    <w:autoRedefine/>
    <w:uiPriority w:val="99"/>
    <w:semiHidden/>
    <w:rsid w:val="00C1662D"/>
    <w:pPr>
      <w:ind w:left="1760" w:hanging="220"/>
    </w:pPr>
  </w:style>
  <w:style w:type="paragraph" w:customStyle="1" w:styleId="93">
    <w:name w:val="указатель 9"/>
    <w:basedOn w:val="a1"/>
    <w:next w:val="a1"/>
    <w:autoRedefine/>
    <w:uiPriority w:val="99"/>
    <w:semiHidden/>
    <w:rsid w:val="00C1662D"/>
    <w:pPr>
      <w:ind w:left="1980" w:hanging="220"/>
    </w:pPr>
  </w:style>
  <w:style w:type="paragraph" w:customStyle="1" w:styleId="afff2">
    <w:name w:val="указатель"/>
    <w:basedOn w:val="a1"/>
    <w:next w:val="1b"/>
    <w:uiPriority w:val="99"/>
    <w:semiHidden/>
    <w:rsid w:val="00C1662D"/>
    <w:rPr>
      <w:rFonts w:ascii="Calibri" w:eastAsia="Times New Roman" w:hAnsi="Calibri"/>
      <w:b/>
      <w:bCs/>
    </w:rPr>
  </w:style>
  <w:style w:type="character" w:styleId="afff3">
    <w:name w:val="Intense Emphasis"/>
    <w:basedOn w:val="a2"/>
    <w:uiPriority w:val="99"/>
    <w:qFormat/>
    <w:rsid w:val="00C1662D"/>
    <w:rPr>
      <w:rFonts w:cs="Times New Roman"/>
      <w:b/>
      <w:i/>
      <w:color w:val="7E97AD"/>
    </w:rPr>
  </w:style>
  <w:style w:type="paragraph" w:styleId="afff4">
    <w:name w:val="Intense Quote"/>
    <w:basedOn w:val="a1"/>
    <w:next w:val="a1"/>
    <w:link w:val="afff5"/>
    <w:uiPriority w:val="99"/>
    <w:qFormat/>
    <w:rsid w:val="00C1662D"/>
    <w:pPr>
      <w:pBdr>
        <w:bottom w:val="single" w:sz="4" w:space="4" w:color="7E97AD"/>
      </w:pBdr>
      <w:spacing w:before="200" w:after="280"/>
      <w:ind w:left="936" w:right="936"/>
    </w:pPr>
    <w:rPr>
      <w:b/>
      <w:i/>
      <w:color w:val="7E97AD"/>
      <w:kern w:val="0"/>
    </w:rPr>
  </w:style>
  <w:style w:type="character" w:customStyle="1" w:styleId="afff5">
    <w:name w:val="Выделенная цитата Знак"/>
    <w:basedOn w:val="a2"/>
    <w:link w:val="afff4"/>
    <w:uiPriority w:val="99"/>
    <w:locked/>
    <w:rsid w:val="00C1662D"/>
    <w:rPr>
      <w:rFonts w:cs="Times New Roman"/>
      <w:b/>
      <w:i/>
      <w:color w:val="7E97AD"/>
    </w:rPr>
  </w:style>
  <w:style w:type="character" w:styleId="afff6">
    <w:name w:val="Intense Reference"/>
    <w:basedOn w:val="a2"/>
    <w:uiPriority w:val="99"/>
    <w:qFormat/>
    <w:rsid w:val="00C1662D"/>
    <w:rPr>
      <w:rFonts w:cs="Times New Roman"/>
      <w:b/>
      <w:smallCaps/>
      <w:color w:val="CC8E60"/>
      <w:spacing w:val="5"/>
      <w:u w:val="single"/>
    </w:rPr>
  </w:style>
  <w:style w:type="table" w:customStyle="1" w:styleId="1c">
    <w:name w:val="Светлая сетка1"/>
    <w:basedOn w:val="a3"/>
    <w:uiPriority w:val="99"/>
    <w:rsid w:val="00C1662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d">
    <w:name w:val="Светлая сетка — Акцент 1"/>
    <w:uiPriority w:val="99"/>
    <w:rsid w:val="00C1662D"/>
    <w:tblPr>
      <w:tblStyleRowBandSize w:val="1"/>
      <w:tblStyleColBandSize w:val="1"/>
      <w:tblInd w:w="0" w:type="dxa"/>
      <w:tblBorders>
        <w:top w:val="single" w:sz="8" w:space="0" w:color="7E97AD"/>
        <w:left w:val="single" w:sz="8" w:space="0" w:color="7E97AD"/>
        <w:bottom w:val="single" w:sz="8" w:space="0" w:color="7E97AD"/>
        <w:right w:val="single" w:sz="8" w:space="0" w:color="7E97AD"/>
        <w:insideH w:val="single" w:sz="8" w:space="0" w:color="7E97AD"/>
        <w:insideV w:val="single" w:sz="8" w:space="0" w:color="7E97A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ветлая сетка — Акцент 2"/>
    <w:uiPriority w:val="99"/>
    <w:rsid w:val="00C1662D"/>
    <w:tblPr>
      <w:tblStyleRowBandSize w:val="1"/>
      <w:tblStyleColBandSize w:val="1"/>
      <w:tblInd w:w="0" w:type="dxa"/>
      <w:tblBorders>
        <w:top w:val="single" w:sz="8" w:space="0" w:color="CC8E60"/>
        <w:left w:val="single" w:sz="8" w:space="0" w:color="CC8E60"/>
        <w:bottom w:val="single" w:sz="8" w:space="0" w:color="CC8E60"/>
        <w:right w:val="single" w:sz="8" w:space="0" w:color="CC8E60"/>
        <w:insideH w:val="single" w:sz="8" w:space="0" w:color="CC8E60"/>
        <w:insideV w:val="single" w:sz="8" w:space="0" w:color="CC8E6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b">
    <w:name w:val="Светлая сетка — Акцент 3"/>
    <w:uiPriority w:val="99"/>
    <w:rsid w:val="00C1662D"/>
    <w:tblPr>
      <w:tblStyleRowBandSize w:val="1"/>
      <w:tblStyleColBandSize w:val="1"/>
      <w:tblInd w:w="0" w:type="dxa"/>
      <w:tblBorders>
        <w:top w:val="single" w:sz="8" w:space="0" w:color="7A6A60"/>
        <w:left w:val="single" w:sz="8" w:space="0" w:color="7A6A60"/>
        <w:bottom w:val="single" w:sz="8" w:space="0" w:color="7A6A60"/>
        <w:right w:val="single" w:sz="8" w:space="0" w:color="7A6A60"/>
        <w:insideH w:val="single" w:sz="8" w:space="0" w:color="7A6A60"/>
        <w:insideV w:val="single" w:sz="8" w:space="0" w:color="7A6A6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ветлая сетка — Акцент 4"/>
    <w:uiPriority w:val="99"/>
    <w:rsid w:val="00C1662D"/>
    <w:tblPr>
      <w:tblStyleRowBandSize w:val="1"/>
      <w:tblStyleColBandSize w:val="1"/>
      <w:tblInd w:w="0" w:type="dxa"/>
      <w:tblBorders>
        <w:top w:val="single" w:sz="8" w:space="0" w:color="B4936D"/>
        <w:left w:val="single" w:sz="8" w:space="0" w:color="B4936D"/>
        <w:bottom w:val="single" w:sz="8" w:space="0" w:color="B4936D"/>
        <w:right w:val="single" w:sz="8" w:space="0" w:color="B4936D"/>
        <w:insideH w:val="single" w:sz="8" w:space="0" w:color="B4936D"/>
        <w:insideV w:val="single" w:sz="8" w:space="0" w:color="B4936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Светлая сетка — Акцент 5"/>
    <w:uiPriority w:val="99"/>
    <w:rsid w:val="00C1662D"/>
    <w:tblPr>
      <w:tblStyleRowBandSize w:val="1"/>
      <w:tblStyleColBandSize w:val="1"/>
      <w:tblInd w:w="0" w:type="dxa"/>
      <w:tblBorders>
        <w:top w:val="single" w:sz="8" w:space="0" w:color="67787B"/>
        <w:left w:val="single" w:sz="8" w:space="0" w:color="67787B"/>
        <w:bottom w:val="single" w:sz="8" w:space="0" w:color="67787B"/>
        <w:right w:val="single" w:sz="8" w:space="0" w:color="67787B"/>
        <w:insideH w:val="single" w:sz="8" w:space="0" w:color="67787B"/>
        <w:insideV w:val="single" w:sz="8" w:space="0" w:color="67787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">
    <w:name w:val="Светлая сетка — Акцент 6"/>
    <w:uiPriority w:val="99"/>
    <w:rsid w:val="00C1662D"/>
    <w:tblPr>
      <w:tblStyleRowBandSize w:val="1"/>
      <w:tblStyleColBandSize w:val="1"/>
      <w:tblInd w:w="0" w:type="dxa"/>
      <w:tblBorders>
        <w:top w:val="single" w:sz="8" w:space="0" w:color="9D936F"/>
        <w:left w:val="single" w:sz="8" w:space="0" w:color="9D936F"/>
        <w:bottom w:val="single" w:sz="8" w:space="0" w:color="9D936F"/>
        <w:right w:val="single" w:sz="8" w:space="0" w:color="9D936F"/>
        <w:insideH w:val="single" w:sz="8" w:space="0" w:color="9D936F"/>
        <w:insideV w:val="single" w:sz="8" w:space="0" w:color="9D93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e">
    <w:name w:val="Светлый список1"/>
    <w:basedOn w:val="a3"/>
    <w:uiPriority w:val="99"/>
    <w:rsid w:val="00C1662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f">
    <w:name w:val="Светлый список — Акцент 1"/>
    <w:uiPriority w:val="99"/>
    <w:rsid w:val="00C1662D"/>
    <w:tblPr>
      <w:tblStyleRowBandSize w:val="1"/>
      <w:tblStyleColBandSize w:val="1"/>
      <w:tblInd w:w="0" w:type="dxa"/>
      <w:tblBorders>
        <w:top w:val="single" w:sz="8" w:space="0" w:color="7E97AD"/>
        <w:left w:val="single" w:sz="8" w:space="0" w:color="7E97AD"/>
        <w:bottom w:val="single" w:sz="8" w:space="0" w:color="7E97AD"/>
        <w:right w:val="single" w:sz="8" w:space="0" w:color="7E97A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ветлый список — Акцент 2"/>
    <w:uiPriority w:val="99"/>
    <w:rsid w:val="00C1662D"/>
    <w:tblPr>
      <w:tblStyleRowBandSize w:val="1"/>
      <w:tblStyleColBandSize w:val="1"/>
      <w:tblInd w:w="0" w:type="dxa"/>
      <w:tblBorders>
        <w:top w:val="single" w:sz="8" w:space="0" w:color="CC8E60"/>
        <w:left w:val="single" w:sz="8" w:space="0" w:color="CC8E60"/>
        <w:bottom w:val="single" w:sz="8" w:space="0" w:color="CC8E60"/>
        <w:right w:val="single" w:sz="8" w:space="0" w:color="CC8E6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ветлый список — Акцент 3"/>
    <w:uiPriority w:val="99"/>
    <w:rsid w:val="00C1662D"/>
    <w:tblPr>
      <w:tblStyleRowBandSize w:val="1"/>
      <w:tblStyleColBandSize w:val="1"/>
      <w:tblInd w:w="0" w:type="dxa"/>
      <w:tblBorders>
        <w:top w:val="single" w:sz="8" w:space="0" w:color="7A6A60"/>
        <w:left w:val="single" w:sz="8" w:space="0" w:color="7A6A60"/>
        <w:bottom w:val="single" w:sz="8" w:space="0" w:color="7A6A60"/>
        <w:right w:val="single" w:sz="8" w:space="0" w:color="7A6A6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a">
    <w:name w:val="Светлый список — Акцент 4"/>
    <w:uiPriority w:val="99"/>
    <w:rsid w:val="00C1662D"/>
    <w:tblPr>
      <w:tblStyleRowBandSize w:val="1"/>
      <w:tblStyleColBandSize w:val="1"/>
      <w:tblInd w:w="0" w:type="dxa"/>
      <w:tblBorders>
        <w:top w:val="single" w:sz="8" w:space="0" w:color="B4936D"/>
        <w:left w:val="single" w:sz="8" w:space="0" w:color="B4936D"/>
        <w:bottom w:val="single" w:sz="8" w:space="0" w:color="B4936D"/>
        <w:right w:val="single" w:sz="8" w:space="0" w:color="B4936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a">
    <w:name w:val="Светлый список — Акцент 5"/>
    <w:uiPriority w:val="99"/>
    <w:rsid w:val="00C1662D"/>
    <w:tblPr>
      <w:tblStyleRowBandSize w:val="1"/>
      <w:tblStyleColBandSize w:val="1"/>
      <w:tblInd w:w="0" w:type="dxa"/>
      <w:tblBorders>
        <w:top w:val="single" w:sz="8" w:space="0" w:color="67787B"/>
        <w:left w:val="single" w:sz="8" w:space="0" w:color="67787B"/>
        <w:bottom w:val="single" w:sz="8" w:space="0" w:color="67787B"/>
        <w:right w:val="single" w:sz="8" w:space="0" w:color="67787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ветлый список — Акцент 6"/>
    <w:uiPriority w:val="99"/>
    <w:rsid w:val="00C1662D"/>
    <w:tblPr>
      <w:tblStyleRowBandSize w:val="1"/>
      <w:tblStyleColBandSize w:val="1"/>
      <w:tblInd w:w="0" w:type="dxa"/>
      <w:tblBorders>
        <w:top w:val="single" w:sz="8" w:space="0" w:color="9D936F"/>
        <w:left w:val="single" w:sz="8" w:space="0" w:color="9D936F"/>
        <w:bottom w:val="single" w:sz="8" w:space="0" w:color="9D936F"/>
        <w:right w:val="single" w:sz="8" w:space="0" w:color="9D93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7">
    <w:name w:val="Светлая штриховка"/>
    <w:uiPriority w:val="99"/>
    <w:rsid w:val="00C1662D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0">
    <w:name w:val="Светлая заливка — Акцент 1"/>
    <w:uiPriority w:val="99"/>
    <w:rsid w:val="00C1662D"/>
    <w:rPr>
      <w:color w:val="577188"/>
    </w:rPr>
    <w:tblPr>
      <w:tblStyleRowBandSize w:val="1"/>
      <w:tblStyleColBandSize w:val="1"/>
      <w:tblInd w:w="0" w:type="dxa"/>
      <w:tblBorders>
        <w:top w:val="single" w:sz="8" w:space="0" w:color="7E97AD"/>
        <w:bottom w:val="single" w:sz="8" w:space="0" w:color="7E97A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">
    <w:name w:val="Светлая заливка — Акцент 2"/>
    <w:uiPriority w:val="99"/>
    <w:rsid w:val="00C1662D"/>
    <w:rPr>
      <w:color w:val="AA6736"/>
    </w:rPr>
    <w:tblPr>
      <w:tblStyleRowBandSize w:val="1"/>
      <w:tblStyleColBandSize w:val="1"/>
      <w:tblInd w:w="0" w:type="dxa"/>
      <w:tblBorders>
        <w:top w:val="single" w:sz="8" w:space="0" w:color="CC8E60"/>
        <w:bottom w:val="single" w:sz="8" w:space="0" w:color="CC8E6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d">
    <w:name w:val="Светлая заливка — Акцент 3"/>
    <w:uiPriority w:val="99"/>
    <w:rsid w:val="00C1662D"/>
    <w:rPr>
      <w:color w:val="5B4F47"/>
    </w:rPr>
    <w:tblPr>
      <w:tblStyleRowBandSize w:val="1"/>
      <w:tblStyleColBandSize w:val="1"/>
      <w:tblInd w:w="0" w:type="dxa"/>
      <w:tblBorders>
        <w:top w:val="single" w:sz="8" w:space="0" w:color="7A6A60"/>
        <w:bottom w:val="single" w:sz="8" w:space="0" w:color="7A6A6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b">
    <w:name w:val="Светлая заливка — Акцент 4"/>
    <w:uiPriority w:val="99"/>
    <w:rsid w:val="00C1662D"/>
    <w:rPr>
      <w:color w:val="8E6E49"/>
    </w:rPr>
    <w:tblPr>
      <w:tblStyleRowBandSize w:val="1"/>
      <w:tblStyleColBandSize w:val="1"/>
      <w:tblInd w:w="0" w:type="dxa"/>
      <w:tblBorders>
        <w:top w:val="single" w:sz="8" w:space="0" w:color="B4936D"/>
        <w:bottom w:val="single" w:sz="8" w:space="0" w:color="B4936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b">
    <w:name w:val="Светлая заливка — Акцент 5"/>
    <w:uiPriority w:val="99"/>
    <w:rsid w:val="00C1662D"/>
    <w:rPr>
      <w:color w:val="4D595B"/>
    </w:rPr>
    <w:tblPr>
      <w:tblStyleRowBandSize w:val="1"/>
      <w:tblStyleColBandSize w:val="1"/>
      <w:tblInd w:w="0" w:type="dxa"/>
      <w:tblBorders>
        <w:top w:val="single" w:sz="8" w:space="0" w:color="67787B"/>
        <w:bottom w:val="single" w:sz="8" w:space="0" w:color="67787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a">
    <w:name w:val="Светлая заливка — Акцент 6"/>
    <w:uiPriority w:val="99"/>
    <w:rsid w:val="00C1662D"/>
    <w:rPr>
      <w:color w:val="776E51"/>
    </w:rPr>
    <w:tblPr>
      <w:tblStyleRowBandSize w:val="1"/>
      <w:tblStyleColBandSize w:val="1"/>
      <w:tblInd w:w="0" w:type="dxa"/>
      <w:tblBorders>
        <w:top w:val="single" w:sz="8" w:space="0" w:color="9D936F"/>
        <w:bottom w:val="single" w:sz="8" w:space="0" w:color="9D93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8">
    <w:name w:val="номер строки"/>
    <w:uiPriority w:val="99"/>
    <w:semiHidden/>
    <w:rsid w:val="00C1662D"/>
  </w:style>
  <w:style w:type="paragraph" w:styleId="afff9">
    <w:name w:val="List"/>
    <w:basedOn w:val="a1"/>
    <w:uiPriority w:val="99"/>
    <w:rsid w:val="00C1662D"/>
    <w:pPr>
      <w:ind w:left="360" w:hanging="360"/>
      <w:contextualSpacing/>
    </w:pPr>
  </w:style>
  <w:style w:type="paragraph" w:styleId="2f0">
    <w:name w:val="List 2"/>
    <w:basedOn w:val="a1"/>
    <w:uiPriority w:val="99"/>
    <w:semiHidden/>
    <w:rsid w:val="00C1662D"/>
    <w:pPr>
      <w:ind w:left="720" w:hanging="360"/>
      <w:contextualSpacing/>
    </w:pPr>
  </w:style>
  <w:style w:type="paragraph" w:styleId="3e">
    <w:name w:val="List 3"/>
    <w:basedOn w:val="a1"/>
    <w:uiPriority w:val="99"/>
    <w:semiHidden/>
    <w:rsid w:val="00C1662D"/>
    <w:pPr>
      <w:ind w:left="1080" w:hanging="360"/>
      <w:contextualSpacing/>
    </w:pPr>
  </w:style>
  <w:style w:type="paragraph" w:styleId="4c">
    <w:name w:val="List 4"/>
    <w:basedOn w:val="a1"/>
    <w:uiPriority w:val="99"/>
    <w:semiHidden/>
    <w:rsid w:val="00C1662D"/>
    <w:pPr>
      <w:ind w:left="1440" w:hanging="360"/>
      <w:contextualSpacing/>
    </w:pPr>
  </w:style>
  <w:style w:type="paragraph" w:styleId="5c">
    <w:name w:val="List 5"/>
    <w:basedOn w:val="a1"/>
    <w:uiPriority w:val="99"/>
    <w:semiHidden/>
    <w:rsid w:val="00C1662D"/>
    <w:pPr>
      <w:ind w:left="1800" w:hanging="360"/>
      <w:contextualSpacing/>
    </w:pPr>
  </w:style>
  <w:style w:type="paragraph" w:styleId="afffa">
    <w:name w:val="List Bullet"/>
    <w:basedOn w:val="a1"/>
    <w:uiPriority w:val="99"/>
    <w:rsid w:val="00C1662D"/>
    <w:pPr>
      <w:spacing w:after="40"/>
      <w:ind w:left="360" w:hanging="360"/>
    </w:pPr>
  </w:style>
  <w:style w:type="paragraph" w:customStyle="1" w:styleId="2f1">
    <w:name w:val="Маркер 2"/>
    <w:basedOn w:val="a1"/>
    <w:uiPriority w:val="99"/>
    <w:semiHidden/>
    <w:rsid w:val="00C1662D"/>
    <w:pPr>
      <w:tabs>
        <w:tab w:val="num" w:pos="720"/>
      </w:tabs>
      <w:ind w:left="720" w:hanging="360"/>
      <w:contextualSpacing/>
    </w:pPr>
  </w:style>
  <w:style w:type="paragraph" w:customStyle="1" w:styleId="3f">
    <w:name w:val="Маркер 3"/>
    <w:basedOn w:val="a1"/>
    <w:uiPriority w:val="99"/>
    <w:semiHidden/>
    <w:rsid w:val="00C1662D"/>
    <w:pPr>
      <w:tabs>
        <w:tab w:val="num" w:pos="643"/>
        <w:tab w:val="num" w:pos="1080"/>
      </w:tabs>
      <w:ind w:left="1080" w:hanging="360"/>
      <w:contextualSpacing/>
    </w:pPr>
  </w:style>
  <w:style w:type="paragraph" w:customStyle="1" w:styleId="4d">
    <w:name w:val="Маркер 4"/>
    <w:basedOn w:val="a1"/>
    <w:uiPriority w:val="99"/>
    <w:semiHidden/>
    <w:rsid w:val="00C1662D"/>
    <w:pPr>
      <w:tabs>
        <w:tab w:val="num" w:pos="926"/>
        <w:tab w:val="num" w:pos="1440"/>
      </w:tabs>
      <w:ind w:left="1440" w:hanging="360"/>
      <w:contextualSpacing/>
    </w:pPr>
  </w:style>
  <w:style w:type="paragraph" w:customStyle="1" w:styleId="5d">
    <w:name w:val="Маркер 5"/>
    <w:basedOn w:val="a1"/>
    <w:uiPriority w:val="99"/>
    <w:semiHidden/>
    <w:rsid w:val="00C1662D"/>
    <w:pPr>
      <w:tabs>
        <w:tab w:val="num" w:pos="1209"/>
        <w:tab w:val="num" w:pos="1800"/>
      </w:tabs>
      <w:ind w:left="1800" w:hanging="360"/>
      <w:contextualSpacing/>
    </w:pPr>
  </w:style>
  <w:style w:type="paragraph" w:styleId="afffb">
    <w:name w:val="List Continue"/>
    <w:basedOn w:val="a1"/>
    <w:uiPriority w:val="99"/>
    <w:semiHidden/>
    <w:rsid w:val="00C1662D"/>
    <w:pPr>
      <w:spacing w:after="120"/>
      <w:ind w:left="360"/>
      <w:contextualSpacing/>
    </w:pPr>
  </w:style>
  <w:style w:type="paragraph" w:styleId="2f2">
    <w:name w:val="List Continue 2"/>
    <w:basedOn w:val="a1"/>
    <w:uiPriority w:val="99"/>
    <w:semiHidden/>
    <w:rsid w:val="00C1662D"/>
    <w:pPr>
      <w:spacing w:after="120"/>
      <w:ind w:left="720"/>
      <w:contextualSpacing/>
    </w:pPr>
  </w:style>
  <w:style w:type="paragraph" w:styleId="3f0">
    <w:name w:val="List Continue 3"/>
    <w:basedOn w:val="a1"/>
    <w:uiPriority w:val="99"/>
    <w:semiHidden/>
    <w:rsid w:val="00C1662D"/>
    <w:pPr>
      <w:spacing w:after="120"/>
      <w:ind w:left="1080"/>
      <w:contextualSpacing/>
    </w:pPr>
  </w:style>
  <w:style w:type="paragraph" w:styleId="4e">
    <w:name w:val="List Continue 4"/>
    <w:basedOn w:val="a1"/>
    <w:uiPriority w:val="99"/>
    <w:semiHidden/>
    <w:rsid w:val="00C1662D"/>
    <w:pPr>
      <w:spacing w:after="120"/>
      <w:ind w:left="1440"/>
      <w:contextualSpacing/>
    </w:pPr>
  </w:style>
  <w:style w:type="paragraph" w:styleId="5e">
    <w:name w:val="List Continue 5"/>
    <w:basedOn w:val="a1"/>
    <w:uiPriority w:val="99"/>
    <w:semiHidden/>
    <w:rsid w:val="00C1662D"/>
    <w:pPr>
      <w:spacing w:after="120"/>
      <w:ind w:left="1800"/>
      <w:contextualSpacing/>
    </w:pPr>
  </w:style>
  <w:style w:type="paragraph" w:styleId="a0">
    <w:name w:val="List Number"/>
    <w:basedOn w:val="a1"/>
    <w:uiPriority w:val="99"/>
    <w:rsid w:val="00C1662D"/>
    <w:pPr>
      <w:numPr>
        <w:numId w:val="2"/>
      </w:numPr>
      <w:contextualSpacing/>
    </w:pPr>
  </w:style>
  <w:style w:type="paragraph" w:styleId="2">
    <w:name w:val="List Number 2"/>
    <w:basedOn w:val="a1"/>
    <w:uiPriority w:val="99"/>
    <w:rsid w:val="00C1662D"/>
    <w:pPr>
      <w:numPr>
        <w:ilvl w:val="1"/>
        <w:numId w:val="2"/>
      </w:numPr>
      <w:contextualSpacing/>
    </w:pPr>
  </w:style>
  <w:style w:type="paragraph" w:styleId="3">
    <w:name w:val="List Number 3"/>
    <w:basedOn w:val="a1"/>
    <w:uiPriority w:val="99"/>
    <w:rsid w:val="00C1662D"/>
    <w:pPr>
      <w:numPr>
        <w:ilvl w:val="2"/>
        <w:numId w:val="2"/>
      </w:numPr>
      <w:contextualSpacing/>
    </w:pPr>
  </w:style>
  <w:style w:type="paragraph" w:styleId="4">
    <w:name w:val="List Number 4"/>
    <w:basedOn w:val="a1"/>
    <w:uiPriority w:val="99"/>
    <w:semiHidden/>
    <w:rsid w:val="00C1662D"/>
    <w:pPr>
      <w:numPr>
        <w:ilvl w:val="3"/>
        <w:numId w:val="2"/>
      </w:numPr>
      <w:contextualSpacing/>
    </w:pPr>
  </w:style>
  <w:style w:type="paragraph" w:styleId="5">
    <w:name w:val="List Number 5"/>
    <w:basedOn w:val="a1"/>
    <w:uiPriority w:val="99"/>
    <w:semiHidden/>
    <w:rsid w:val="00C1662D"/>
    <w:pPr>
      <w:numPr>
        <w:ilvl w:val="4"/>
        <w:numId w:val="2"/>
      </w:numPr>
      <w:contextualSpacing/>
    </w:pPr>
  </w:style>
  <w:style w:type="paragraph" w:styleId="afffc">
    <w:name w:val="List Paragraph"/>
    <w:basedOn w:val="a1"/>
    <w:uiPriority w:val="99"/>
    <w:qFormat/>
    <w:rsid w:val="00C1662D"/>
    <w:pPr>
      <w:ind w:left="720"/>
      <w:contextualSpacing/>
    </w:pPr>
  </w:style>
  <w:style w:type="paragraph" w:customStyle="1" w:styleId="afffd">
    <w:name w:val="макрос"/>
    <w:link w:val="-"/>
    <w:uiPriority w:val="99"/>
    <w:semiHidden/>
    <w:rsid w:val="00C166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40" w:line="300" w:lineRule="auto"/>
    </w:pPr>
    <w:rPr>
      <w:rFonts w:ascii="Consolas" w:hAnsi="Consolas"/>
      <w:color w:val="595959"/>
      <w:sz w:val="22"/>
      <w:szCs w:val="22"/>
    </w:rPr>
  </w:style>
  <w:style w:type="character" w:customStyle="1" w:styleId="-">
    <w:name w:val="Макро-текст (знак)"/>
    <w:link w:val="afffd"/>
    <w:uiPriority w:val="99"/>
    <w:semiHidden/>
    <w:locked/>
    <w:rsid w:val="00C1662D"/>
    <w:rPr>
      <w:rFonts w:ascii="Consolas" w:hAnsi="Consolas"/>
      <w:color w:val="595959"/>
      <w:sz w:val="22"/>
      <w:szCs w:val="22"/>
      <w:lang w:val="ru-RU" w:eastAsia="ru-RU" w:bidi="ar-SA"/>
    </w:rPr>
  </w:style>
  <w:style w:type="table" w:customStyle="1" w:styleId="110">
    <w:name w:val="Средняя сетка 11"/>
    <w:basedOn w:val="a3"/>
    <w:uiPriority w:val="99"/>
    <w:rsid w:val="00C1662D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customStyle="1" w:styleId="111">
    <w:name w:val="Средняя сетка 1 — Акцент 1"/>
    <w:uiPriority w:val="99"/>
    <w:rsid w:val="00C1662D"/>
    <w:tblPr>
      <w:tblStyleRowBandSize w:val="1"/>
      <w:tblStyleColBandSize w:val="1"/>
      <w:tblInd w:w="0" w:type="dxa"/>
      <w:tblBorders>
        <w:top w:val="single" w:sz="8" w:space="0" w:color="9EB0C1"/>
        <w:left w:val="single" w:sz="8" w:space="0" w:color="9EB0C1"/>
        <w:bottom w:val="single" w:sz="8" w:space="0" w:color="9EB0C1"/>
        <w:right w:val="single" w:sz="8" w:space="0" w:color="9EB0C1"/>
        <w:insideH w:val="single" w:sz="8" w:space="0" w:color="9EB0C1"/>
        <w:insideV w:val="single" w:sz="8" w:space="0" w:color="9EB0C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5EA"/>
    </w:tcPr>
  </w:style>
  <w:style w:type="table" w:customStyle="1" w:styleId="120">
    <w:name w:val="Средняя сетка 1 — Акцент 2"/>
    <w:uiPriority w:val="99"/>
    <w:rsid w:val="00C1662D"/>
    <w:tblPr>
      <w:tblStyleRowBandSize w:val="1"/>
      <w:tblStyleColBandSize w:val="1"/>
      <w:tblInd w:w="0" w:type="dxa"/>
      <w:tblBorders>
        <w:top w:val="single" w:sz="8" w:space="0" w:color="D8AA87"/>
        <w:left w:val="single" w:sz="8" w:space="0" w:color="D8AA87"/>
        <w:bottom w:val="single" w:sz="8" w:space="0" w:color="D8AA87"/>
        <w:right w:val="single" w:sz="8" w:space="0" w:color="D8AA87"/>
        <w:insideH w:val="single" w:sz="8" w:space="0" w:color="D8AA87"/>
        <w:insideV w:val="single" w:sz="8" w:space="0" w:color="D8AA87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2D7"/>
    </w:tcPr>
  </w:style>
  <w:style w:type="table" w:customStyle="1" w:styleId="130">
    <w:name w:val="Средняя сетка 1 — Акцент 3"/>
    <w:uiPriority w:val="99"/>
    <w:rsid w:val="00C1662D"/>
    <w:tblPr>
      <w:tblStyleRowBandSize w:val="1"/>
      <w:tblStyleColBandSize w:val="1"/>
      <w:tblInd w:w="0" w:type="dxa"/>
      <w:tblBorders>
        <w:top w:val="single" w:sz="8" w:space="0" w:color="9E8E84"/>
        <w:left w:val="single" w:sz="8" w:space="0" w:color="9E8E84"/>
        <w:bottom w:val="single" w:sz="8" w:space="0" w:color="9E8E84"/>
        <w:right w:val="single" w:sz="8" w:space="0" w:color="9E8E84"/>
        <w:insideH w:val="single" w:sz="8" w:space="0" w:color="9E8E84"/>
        <w:insideV w:val="single" w:sz="8" w:space="0" w:color="9E8E8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9D6"/>
    </w:tcPr>
  </w:style>
  <w:style w:type="table" w:customStyle="1" w:styleId="140">
    <w:name w:val="Средняя сетка 1 — Акцент 4"/>
    <w:uiPriority w:val="99"/>
    <w:rsid w:val="00C1662D"/>
    <w:tblPr>
      <w:tblStyleRowBandSize w:val="1"/>
      <w:tblStyleColBandSize w:val="1"/>
      <w:tblInd w:w="0" w:type="dxa"/>
      <w:tblBorders>
        <w:top w:val="single" w:sz="8" w:space="0" w:color="C6AD91"/>
        <w:left w:val="single" w:sz="8" w:space="0" w:color="C6AD91"/>
        <w:bottom w:val="single" w:sz="8" w:space="0" w:color="C6AD91"/>
        <w:right w:val="single" w:sz="8" w:space="0" w:color="C6AD91"/>
        <w:insideH w:val="single" w:sz="8" w:space="0" w:color="C6AD91"/>
        <w:insideV w:val="single" w:sz="8" w:space="0" w:color="C6AD9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4DA"/>
    </w:tcPr>
  </w:style>
  <w:style w:type="table" w:customStyle="1" w:styleId="150">
    <w:name w:val="Средняя сетка 1 — Акцент 5"/>
    <w:uiPriority w:val="99"/>
    <w:rsid w:val="00C1662D"/>
    <w:tblPr>
      <w:tblStyleRowBandSize w:val="1"/>
      <w:tblStyleColBandSize w:val="1"/>
      <w:tblInd w:w="0" w:type="dxa"/>
      <w:tblBorders>
        <w:top w:val="single" w:sz="8" w:space="0" w:color="8B9B9E"/>
        <w:left w:val="single" w:sz="8" w:space="0" w:color="8B9B9E"/>
        <w:bottom w:val="single" w:sz="8" w:space="0" w:color="8B9B9E"/>
        <w:right w:val="single" w:sz="8" w:space="0" w:color="8B9B9E"/>
        <w:insideH w:val="single" w:sz="8" w:space="0" w:color="8B9B9E"/>
        <w:insideV w:val="single" w:sz="8" w:space="0" w:color="8B9B9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DEDF"/>
    </w:tcPr>
  </w:style>
  <w:style w:type="table" w:customStyle="1" w:styleId="160">
    <w:name w:val="Средняя сетка 1 — Акцент 6"/>
    <w:uiPriority w:val="99"/>
    <w:rsid w:val="00C1662D"/>
    <w:tblPr>
      <w:tblStyleRowBandSize w:val="1"/>
      <w:tblStyleColBandSize w:val="1"/>
      <w:tblInd w:w="0" w:type="dxa"/>
      <w:tblBorders>
        <w:top w:val="single" w:sz="8" w:space="0" w:color="B5AE93"/>
        <w:left w:val="single" w:sz="8" w:space="0" w:color="B5AE93"/>
        <w:bottom w:val="single" w:sz="8" w:space="0" w:color="B5AE93"/>
        <w:right w:val="single" w:sz="8" w:space="0" w:color="B5AE93"/>
        <w:insideH w:val="single" w:sz="8" w:space="0" w:color="B5AE93"/>
        <w:insideV w:val="single" w:sz="8" w:space="0" w:color="B5AE9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4DB"/>
    </w:tcPr>
  </w:style>
  <w:style w:type="table" w:customStyle="1" w:styleId="210">
    <w:name w:val="Средняя сетка 21"/>
    <w:basedOn w:val="a3"/>
    <w:uiPriority w:val="99"/>
    <w:rsid w:val="00C1662D"/>
    <w:rPr>
      <w:rFonts w:ascii="Calibri" w:eastAsia="Times New Roman" w:hAnsi="Calibri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rFonts w:cs="Times New Roman"/>
        <w:b/>
        <w:bCs/>
        <w:color w:val="000000"/>
      </w:rPr>
      <w:tblPr/>
      <w:tcPr>
        <w:shd w:val="clear" w:color="auto" w:fill="E6E6E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customStyle="1" w:styleId="211">
    <w:name w:val="Средняя сетка 2 — Акцент 1"/>
    <w:uiPriority w:val="99"/>
    <w:rsid w:val="00C1662D"/>
    <w:rPr>
      <w:rFonts w:ascii="Calibri" w:eastAsia="Times New Roman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7E97AD"/>
        <w:left w:val="single" w:sz="8" w:space="0" w:color="7E97AD"/>
        <w:bottom w:val="single" w:sz="8" w:space="0" w:color="7E97AD"/>
        <w:right w:val="single" w:sz="8" w:space="0" w:color="7E97AD"/>
        <w:insideH w:val="single" w:sz="8" w:space="0" w:color="7E97AD"/>
        <w:insideV w:val="single" w:sz="8" w:space="0" w:color="7E97A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5EA"/>
    </w:tcPr>
  </w:style>
  <w:style w:type="table" w:customStyle="1" w:styleId="220">
    <w:name w:val="Средняя сетка 2 — Акцент 2"/>
    <w:uiPriority w:val="99"/>
    <w:rsid w:val="00C1662D"/>
    <w:rPr>
      <w:rFonts w:ascii="Calibri" w:eastAsia="Times New Roman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CC8E60"/>
        <w:left w:val="single" w:sz="8" w:space="0" w:color="CC8E60"/>
        <w:bottom w:val="single" w:sz="8" w:space="0" w:color="CC8E60"/>
        <w:right w:val="single" w:sz="8" w:space="0" w:color="CC8E60"/>
        <w:insideH w:val="single" w:sz="8" w:space="0" w:color="CC8E60"/>
        <w:insideV w:val="single" w:sz="8" w:space="0" w:color="CC8E6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2D7"/>
    </w:tcPr>
  </w:style>
  <w:style w:type="table" w:customStyle="1" w:styleId="230">
    <w:name w:val="Средняя сетка 2 — Акцент 3"/>
    <w:uiPriority w:val="99"/>
    <w:rsid w:val="00C1662D"/>
    <w:rPr>
      <w:rFonts w:ascii="Calibri" w:eastAsia="Times New Roman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7A6A60"/>
        <w:left w:val="single" w:sz="8" w:space="0" w:color="7A6A60"/>
        <w:bottom w:val="single" w:sz="8" w:space="0" w:color="7A6A60"/>
        <w:right w:val="single" w:sz="8" w:space="0" w:color="7A6A60"/>
        <w:insideH w:val="single" w:sz="8" w:space="0" w:color="7A6A60"/>
        <w:insideV w:val="single" w:sz="8" w:space="0" w:color="7A6A6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9D6"/>
    </w:tcPr>
  </w:style>
  <w:style w:type="table" w:customStyle="1" w:styleId="240">
    <w:name w:val="Средняя сетка 2 — Акцент 4"/>
    <w:uiPriority w:val="99"/>
    <w:rsid w:val="00C1662D"/>
    <w:rPr>
      <w:rFonts w:ascii="Calibri" w:eastAsia="Times New Roman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B4936D"/>
        <w:left w:val="single" w:sz="8" w:space="0" w:color="B4936D"/>
        <w:bottom w:val="single" w:sz="8" w:space="0" w:color="B4936D"/>
        <w:right w:val="single" w:sz="8" w:space="0" w:color="B4936D"/>
        <w:insideH w:val="single" w:sz="8" w:space="0" w:color="B4936D"/>
        <w:insideV w:val="single" w:sz="8" w:space="0" w:color="B4936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4DA"/>
    </w:tcPr>
  </w:style>
  <w:style w:type="table" w:customStyle="1" w:styleId="250">
    <w:name w:val="Средняя сетка 2 — Акцент 5"/>
    <w:uiPriority w:val="99"/>
    <w:rsid w:val="00C1662D"/>
    <w:rPr>
      <w:rFonts w:ascii="Calibri" w:eastAsia="Times New Roman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67787B"/>
        <w:left w:val="single" w:sz="8" w:space="0" w:color="67787B"/>
        <w:bottom w:val="single" w:sz="8" w:space="0" w:color="67787B"/>
        <w:right w:val="single" w:sz="8" w:space="0" w:color="67787B"/>
        <w:insideH w:val="single" w:sz="8" w:space="0" w:color="67787B"/>
        <w:insideV w:val="single" w:sz="8" w:space="0" w:color="67787B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DEDF"/>
    </w:tcPr>
  </w:style>
  <w:style w:type="table" w:customStyle="1" w:styleId="260">
    <w:name w:val="Средняя сетка 2 — Акцент 6"/>
    <w:uiPriority w:val="99"/>
    <w:rsid w:val="00C1662D"/>
    <w:rPr>
      <w:rFonts w:ascii="Calibri" w:eastAsia="Times New Roman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9D936F"/>
        <w:left w:val="single" w:sz="8" w:space="0" w:color="9D936F"/>
        <w:bottom w:val="single" w:sz="8" w:space="0" w:color="9D936F"/>
        <w:right w:val="single" w:sz="8" w:space="0" w:color="9D936F"/>
        <w:insideH w:val="single" w:sz="8" w:space="0" w:color="9D936F"/>
        <w:insideV w:val="single" w:sz="8" w:space="0" w:color="9D936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4DB"/>
    </w:tcPr>
  </w:style>
  <w:style w:type="table" w:customStyle="1" w:styleId="310">
    <w:name w:val="Средняя сетка 31"/>
    <w:basedOn w:val="a3"/>
    <w:uiPriority w:val="99"/>
    <w:rsid w:val="00C1662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11">
    <w:name w:val="Средняя сетка 3 — Акцент 1"/>
    <w:uiPriority w:val="99"/>
    <w:rsid w:val="00C1662D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5EA"/>
    </w:tcPr>
  </w:style>
  <w:style w:type="table" w:customStyle="1" w:styleId="320">
    <w:name w:val="Средняя сетка 3 — Акцент 2"/>
    <w:uiPriority w:val="99"/>
    <w:rsid w:val="00C1662D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2D7"/>
    </w:tcPr>
  </w:style>
  <w:style w:type="table" w:customStyle="1" w:styleId="330">
    <w:name w:val="Средняя сетка 3 — Акцент 3"/>
    <w:uiPriority w:val="99"/>
    <w:rsid w:val="00C1662D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9D6"/>
    </w:tcPr>
  </w:style>
  <w:style w:type="table" w:customStyle="1" w:styleId="340">
    <w:name w:val="Средняя сетка 3 — Акцент 4"/>
    <w:uiPriority w:val="99"/>
    <w:rsid w:val="00C1662D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4DA"/>
    </w:tcPr>
  </w:style>
  <w:style w:type="table" w:customStyle="1" w:styleId="350">
    <w:name w:val="Средняя сетка 3 — Акцент 5"/>
    <w:uiPriority w:val="99"/>
    <w:rsid w:val="00C1662D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DEDF"/>
    </w:tcPr>
  </w:style>
  <w:style w:type="table" w:customStyle="1" w:styleId="360">
    <w:name w:val="Средняя сетка 3 — Акцент 6"/>
    <w:uiPriority w:val="99"/>
    <w:rsid w:val="00C1662D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4DB"/>
    </w:tcPr>
  </w:style>
  <w:style w:type="table" w:customStyle="1" w:styleId="112">
    <w:name w:val="Средний список 11"/>
    <w:basedOn w:val="a3"/>
    <w:uiPriority w:val="99"/>
    <w:rsid w:val="00C1662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rFonts w:cs="Times New Roman"/>
        <w:b/>
        <w:bCs/>
        <w:color w:val="1F2123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0C0C0"/>
      </w:tcPr>
    </w:tblStylePr>
  </w:style>
  <w:style w:type="table" w:customStyle="1" w:styleId="113">
    <w:name w:val="Средний список 1 — Акцент 1"/>
    <w:uiPriority w:val="99"/>
    <w:rsid w:val="00C1662D"/>
    <w:rPr>
      <w:color w:val="000000"/>
    </w:rPr>
    <w:tblPr>
      <w:tblStyleRowBandSize w:val="1"/>
      <w:tblStyleColBandSize w:val="1"/>
      <w:tblInd w:w="0" w:type="dxa"/>
      <w:tblBorders>
        <w:top w:val="single" w:sz="8" w:space="0" w:color="7E97AD"/>
        <w:bottom w:val="single" w:sz="8" w:space="0" w:color="7E97A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редний список 1 — Акцент 2"/>
    <w:uiPriority w:val="99"/>
    <w:rsid w:val="00C1662D"/>
    <w:rPr>
      <w:color w:val="000000"/>
    </w:rPr>
    <w:tblPr>
      <w:tblStyleRowBandSize w:val="1"/>
      <w:tblStyleColBandSize w:val="1"/>
      <w:tblInd w:w="0" w:type="dxa"/>
      <w:tblBorders>
        <w:top w:val="single" w:sz="8" w:space="0" w:color="CC8E60"/>
        <w:bottom w:val="single" w:sz="8" w:space="0" w:color="CC8E6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редний список 1 — Акцент 3"/>
    <w:uiPriority w:val="99"/>
    <w:rsid w:val="00C1662D"/>
    <w:rPr>
      <w:color w:val="000000"/>
    </w:rPr>
    <w:tblPr>
      <w:tblStyleRowBandSize w:val="1"/>
      <w:tblStyleColBandSize w:val="1"/>
      <w:tblInd w:w="0" w:type="dxa"/>
      <w:tblBorders>
        <w:top w:val="single" w:sz="8" w:space="0" w:color="7A6A60"/>
        <w:bottom w:val="single" w:sz="8" w:space="0" w:color="7A6A6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редний список 1 — Акцент 4"/>
    <w:uiPriority w:val="99"/>
    <w:rsid w:val="00C1662D"/>
    <w:rPr>
      <w:color w:val="000000"/>
    </w:rPr>
    <w:tblPr>
      <w:tblStyleRowBandSize w:val="1"/>
      <w:tblStyleColBandSize w:val="1"/>
      <w:tblInd w:w="0" w:type="dxa"/>
      <w:tblBorders>
        <w:top w:val="single" w:sz="8" w:space="0" w:color="B4936D"/>
        <w:bottom w:val="single" w:sz="8" w:space="0" w:color="B4936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редний список 1 — Акцент 5"/>
    <w:uiPriority w:val="99"/>
    <w:rsid w:val="00C1662D"/>
    <w:rPr>
      <w:color w:val="000000"/>
    </w:rPr>
    <w:tblPr>
      <w:tblStyleRowBandSize w:val="1"/>
      <w:tblStyleColBandSize w:val="1"/>
      <w:tblInd w:w="0" w:type="dxa"/>
      <w:tblBorders>
        <w:top w:val="single" w:sz="8" w:space="0" w:color="67787B"/>
        <w:bottom w:val="single" w:sz="8" w:space="0" w:color="67787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редний список 1 — Акцент 6"/>
    <w:uiPriority w:val="99"/>
    <w:rsid w:val="00C1662D"/>
    <w:rPr>
      <w:color w:val="000000"/>
    </w:rPr>
    <w:tblPr>
      <w:tblStyleRowBandSize w:val="1"/>
      <w:tblStyleColBandSize w:val="1"/>
      <w:tblInd w:w="0" w:type="dxa"/>
      <w:tblBorders>
        <w:top w:val="single" w:sz="8" w:space="0" w:color="9D936F"/>
        <w:bottom w:val="single" w:sz="8" w:space="0" w:color="9D93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редний список 21"/>
    <w:basedOn w:val="a3"/>
    <w:uiPriority w:val="99"/>
    <w:rsid w:val="00C1662D"/>
    <w:rPr>
      <w:rFonts w:ascii="Calibri" w:eastAsia="Times New Roman" w:hAnsi="Calibri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213">
    <w:name w:val="Средний список 2 — Акцент 1"/>
    <w:uiPriority w:val="99"/>
    <w:rsid w:val="00C1662D"/>
    <w:rPr>
      <w:rFonts w:ascii="Calibri" w:eastAsia="Times New Roman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7E97AD"/>
        <w:left w:val="single" w:sz="8" w:space="0" w:color="7E97AD"/>
        <w:bottom w:val="single" w:sz="8" w:space="0" w:color="7E97AD"/>
        <w:right w:val="single" w:sz="8" w:space="0" w:color="7E97A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редний список 2 — Акцент 2"/>
    <w:uiPriority w:val="99"/>
    <w:rsid w:val="00C1662D"/>
    <w:rPr>
      <w:rFonts w:ascii="Calibri" w:eastAsia="Times New Roman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CC8E60"/>
        <w:left w:val="single" w:sz="8" w:space="0" w:color="CC8E60"/>
        <w:bottom w:val="single" w:sz="8" w:space="0" w:color="CC8E60"/>
        <w:right w:val="single" w:sz="8" w:space="0" w:color="CC8E6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редний список 2 — Акцент 3"/>
    <w:uiPriority w:val="99"/>
    <w:rsid w:val="00C1662D"/>
    <w:rPr>
      <w:rFonts w:ascii="Calibri" w:eastAsia="Times New Roman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7A6A60"/>
        <w:left w:val="single" w:sz="8" w:space="0" w:color="7A6A60"/>
        <w:bottom w:val="single" w:sz="8" w:space="0" w:color="7A6A60"/>
        <w:right w:val="single" w:sz="8" w:space="0" w:color="7A6A6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редний список 2 — Акцент 4"/>
    <w:uiPriority w:val="99"/>
    <w:rsid w:val="00C1662D"/>
    <w:rPr>
      <w:rFonts w:ascii="Calibri" w:eastAsia="Times New Roman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B4936D"/>
        <w:left w:val="single" w:sz="8" w:space="0" w:color="B4936D"/>
        <w:bottom w:val="single" w:sz="8" w:space="0" w:color="B4936D"/>
        <w:right w:val="single" w:sz="8" w:space="0" w:color="B4936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редний список 2 — Акцент 5"/>
    <w:uiPriority w:val="99"/>
    <w:rsid w:val="00C1662D"/>
    <w:rPr>
      <w:rFonts w:ascii="Calibri" w:eastAsia="Times New Roman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67787B"/>
        <w:left w:val="single" w:sz="8" w:space="0" w:color="67787B"/>
        <w:bottom w:val="single" w:sz="8" w:space="0" w:color="67787B"/>
        <w:right w:val="single" w:sz="8" w:space="0" w:color="67787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редний список 2 — Акцент 6"/>
    <w:uiPriority w:val="99"/>
    <w:rsid w:val="00C1662D"/>
    <w:rPr>
      <w:rFonts w:ascii="Calibri" w:eastAsia="Times New Roman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9D936F"/>
        <w:left w:val="single" w:sz="8" w:space="0" w:color="9D936F"/>
        <w:bottom w:val="single" w:sz="8" w:space="0" w:color="9D936F"/>
        <w:right w:val="single" w:sz="8" w:space="0" w:color="9D93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редняя заливка 11"/>
    <w:basedOn w:val="a3"/>
    <w:uiPriority w:val="99"/>
    <w:rsid w:val="00C1662D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115">
    <w:name w:val="Средняя заливка 1 — Акцент 1"/>
    <w:uiPriority w:val="99"/>
    <w:rsid w:val="00C1662D"/>
    <w:tblPr>
      <w:tblStyleRowBandSize w:val="1"/>
      <w:tblStyleColBandSize w:val="1"/>
      <w:tblInd w:w="0" w:type="dxa"/>
      <w:tblBorders>
        <w:top w:val="single" w:sz="8" w:space="0" w:color="9EB0C1"/>
        <w:left w:val="single" w:sz="8" w:space="0" w:color="9EB0C1"/>
        <w:bottom w:val="single" w:sz="8" w:space="0" w:color="9EB0C1"/>
        <w:right w:val="single" w:sz="8" w:space="0" w:color="9EB0C1"/>
        <w:insideH w:val="single" w:sz="8" w:space="0" w:color="9EB0C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редняя заливка 1 — Акцент 2"/>
    <w:uiPriority w:val="99"/>
    <w:rsid w:val="00C1662D"/>
    <w:tblPr>
      <w:tblStyleRowBandSize w:val="1"/>
      <w:tblStyleColBandSize w:val="1"/>
      <w:tblInd w:w="0" w:type="dxa"/>
      <w:tblBorders>
        <w:top w:val="single" w:sz="8" w:space="0" w:color="D8AA87"/>
        <w:left w:val="single" w:sz="8" w:space="0" w:color="D8AA87"/>
        <w:bottom w:val="single" w:sz="8" w:space="0" w:color="D8AA87"/>
        <w:right w:val="single" w:sz="8" w:space="0" w:color="D8AA87"/>
        <w:insideH w:val="single" w:sz="8" w:space="0" w:color="D8AA8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редняя заливка 1 — Акцент 3"/>
    <w:uiPriority w:val="99"/>
    <w:rsid w:val="00C1662D"/>
    <w:tblPr>
      <w:tblStyleRowBandSize w:val="1"/>
      <w:tblStyleColBandSize w:val="1"/>
      <w:tblInd w:w="0" w:type="dxa"/>
      <w:tblBorders>
        <w:top w:val="single" w:sz="8" w:space="0" w:color="9E8E84"/>
        <w:left w:val="single" w:sz="8" w:space="0" w:color="9E8E84"/>
        <w:bottom w:val="single" w:sz="8" w:space="0" w:color="9E8E84"/>
        <w:right w:val="single" w:sz="8" w:space="0" w:color="9E8E84"/>
        <w:insideH w:val="single" w:sz="8" w:space="0" w:color="9E8E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редняя заливка 1 — Акцент 4"/>
    <w:uiPriority w:val="99"/>
    <w:rsid w:val="00C1662D"/>
    <w:tblPr>
      <w:tblStyleRowBandSize w:val="1"/>
      <w:tblStyleColBandSize w:val="1"/>
      <w:tblInd w:w="0" w:type="dxa"/>
      <w:tblBorders>
        <w:top w:val="single" w:sz="8" w:space="0" w:color="C6AD91"/>
        <w:left w:val="single" w:sz="8" w:space="0" w:color="C6AD91"/>
        <w:bottom w:val="single" w:sz="8" w:space="0" w:color="C6AD91"/>
        <w:right w:val="single" w:sz="8" w:space="0" w:color="C6AD91"/>
        <w:insideH w:val="single" w:sz="8" w:space="0" w:color="C6AD9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редняя заливка 1 — Акцент 5"/>
    <w:uiPriority w:val="99"/>
    <w:rsid w:val="00C1662D"/>
    <w:tblPr>
      <w:tblStyleRowBandSize w:val="1"/>
      <w:tblStyleColBandSize w:val="1"/>
      <w:tblInd w:w="0" w:type="dxa"/>
      <w:tblBorders>
        <w:top w:val="single" w:sz="8" w:space="0" w:color="8B9B9E"/>
        <w:left w:val="single" w:sz="8" w:space="0" w:color="8B9B9E"/>
        <w:bottom w:val="single" w:sz="8" w:space="0" w:color="8B9B9E"/>
        <w:right w:val="single" w:sz="8" w:space="0" w:color="8B9B9E"/>
        <w:insideH w:val="single" w:sz="8" w:space="0" w:color="8B9B9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редняя заливка 1 — Акцент 6"/>
    <w:uiPriority w:val="99"/>
    <w:rsid w:val="00C1662D"/>
    <w:tblPr>
      <w:tblStyleRowBandSize w:val="1"/>
      <w:tblStyleColBandSize w:val="1"/>
      <w:tblInd w:w="0" w:type="dxa"/>
      <w:tblBorders>
        <w:top w:val="single" w:sz="8" w:space="0" w:color="B5AE93"/>
        <w:left w:val="single" w:sz="8" w:space="0" w:color="B5AE93"/>
        <w:bottom w:val="single" w:sz="8" w:space="0" w:color="B5AE93"/>
        <w:right w:val="single" w:sz="8" w:space="0" w:color="B5AE93"/>
        <w:insideH w:val="single" w:sz="8" w:space="0" w:color="B5AE9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редняя заливка 21"/>
    <w:basedOn w:val="a3"/>
    <w:uiPriority w:val="99"/>
    <w:rsid w:val="00C166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15">
    <w:name w:val="Средняя заливка 2 — Акцент 1"/>
    <w:uiPriority w:val="99"/>
    <w:rsid w:val="00C1662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редняя заливка 2 — Акцент 2"/>
    <w:uiPriority w:val="99"/>
    <w:rsid w:val="00C1662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редняя заливка 2 — Акцент 3"/>
    <w:uiPriority w:val="99"/>
    <w:rsid w:val="00C1662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Средняя заливка 2 — Акцент 4"/>
    <w:uiPriority w:val="99"/>
    <w:rsid w:val="00C1662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Средняя заливка 2 — Акцент 5"/>
    <w:uiPriority w:val="99"/>
    <w:rsid w:val="00C1662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редняя заливка 2 — Акцент 6"/>
    <w:uiPriority w:val="99"/>
    <w:rsid w:val="00C1662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e">
    <w:name w:val="Полный заголовок"/>
    <w:basedOn w:val="a1"/>
    <w:link w:val="affff"/>
    <w:uiPriority w:val="99"/>
    <w:semiHidden/>
    <w:rsid w:val="00C166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" w:hAnsi="Calibri"/>
      <w:kern w:val="0"/>
      <w:szCs w:val="20"/>
    </w:rPr>
  </w:style>
  <w:style w:type="character" w:customStyle="1" w:styleId="affff">
    <w:name w:val="Полный заголовок (знак)"/>
    <w:link w:val="afffe"/>
    <w:uiPriority w:val="99"/>
    <w:semiHidden/>
    <w:locked/>
    <w:rsid w:val="00C1662D"/>
    <w:rPr>
      <w:rFonts w:ascii="Calibri" w:hAnsi="Calibri"/>
      <w:sz w:val="24"/>
      <w:shd w:val="pct20" w:color="auto" w:fill="auto"/>
    </w:rPr>
  </w:style>
  <w:style w:type="paragraph" w:styleId="affff0">
    <w:name w:val="Normal (Web)"/>
    <w:basedOn w:val="a1"/>
    <w:uiPriority w:val="99"/>
    <w:rsid w:val="00C1662D"/>
  </w:style>
  <w:style w:type="paragraph" w:styleId="affff1">
    <w:name w:val="Normal Indent"/>
    <w:basedOn w:val="a1"/>
    <w:uiPriority w:val="99"/>
    <w:semiHidden/>
    <w:rsid w:val="00C1662D"/>
    <w:pPr>
      <w:ind w:left="720"/>
    </w:pPr>
  </w:style>
  <w:style w:type="paragraph" w:styleId="affff2">
    <w:name w:val="Note Heading"/>
    <w:basedOn w:val="a1"/>
    <w:next w:val="a1"/>
    <w:link w:val="affff3"/>
    <w:uiPriority w:val="99"/>
    <w:semiHidden/>
    <w:rsid w:val="00C1662D"/>
    <w:rPr>
      <w:kern w:val="0"/>
    </w:rPr>
  </w:style>
  <w:style w:type="character" w:customStyle="1" w:styleId="affff3">
    <w:name w:val="Заголовок записки Знак"/>
    <w:basedOn w:val="a2"/>
    <w:link w:val="affff2"/>
    <w:uiPriority w:val="99"/>
    <w:semiHidden/>
    <w:locked/>
    <w:rsid w:val="00C1662D"/>
    <w:rPr>
      <w:rFonts w:cs="Times New Roman"/>
    </w:rPr>
  </w:style>
  <w:style w:type="character" w:customStyle="1" w:styleId="affff4">
    <w:name w:val="номер страницы"/>
    <w:uiPriority w:val="99"/>
    <w:rsid w:val="00C1662D"/>
  </w:style>
  <w:style w:type="paragraph" w:customStyle="1" w:styleId="affff5">
    <w:name w:val="Обычный текст"/>
    <w:basedOn w:val="a1"/>
    <w:link w:val="affff6"/>
    <w:uiPriority w:val="99"/>
    <w:semiHidden/>
    <w:rsid w:val="00C1662D"/>
    <w:rPr>
      <w:rFonts w:ascii="Consolas" w:hAnsi="Consolas"/>
      <w:kern w:val="0"/>
      <w:sz w:val="21"/>
      <w:szCs w:val="20"/>
    </w:rPr>
  </w:style>
  <w:style w:type="character" w:customStyle="1" w:styleId="affff6">
    <w:name w:val="Обычный текст (знак)"/>
    <w:link w:val="affff5"/>
    <w:uiPriority w:val="99"/>
    <w:semiHidden/>
    <w:locked/>
    <w:rsid w:val="00C1662D"/>
    <w:rPr>
      <w:rFonts w:ascii="Consolas" w:hAnsi="Consolas"/>
      <w:sz w:val="21"/>
    </w:rPr>
  </w:style>
  <w:style w:type="paragraph" w:styleId="affff7">
    <w:name w:val="Salutation"/>
    <w:basedOn w:val="a1"/>
    <w:next w:val="a1"/>
    <w:link w:val="affff8"/>
    <w:uiPriority w:val="99"/>
    <w:semiHidden/>
    <w:rsid w:val="00C1662D"/>
    <w:rPr>
      <w:kern w:val="0"/>
    </w:rPr>
  </w:style>
  <w:style w:type="character" w:customStyle="1" w:styleId="affff8">
    <w:name w:val="Приветствие Знак"/>
    <w:basedOn w:val="a2"/>
    <w:link w:val="affff7"/>
    <w:uiPriority w:val="99"/>
    <w:semiHidden/>
    <w:locked/>
    <w:rsid w:val="00C1662D"/>
    <w:rPr>
      <w:rFonts w:cs="Times New Roman"/>
    </w:rPr>
  </w:style>
  <w:style w:type="paragraph" w:styleId="affff9">
    <w:name w:val="Signature"/>
    <w:basedOn w:val="a1"/>
    <w:link w:val="affffa"/>
    <w:uiPriority w:val="99"/>
    <w:rsid w:val="00C1662D"/>
    <w:pPr>
      <w:spacing w:before="720" w:line="312" w:lineRule="auto"/>
      <w:contextualSpacing/>
    </w:pPr>
  </w:style>
  <w:style w:type="character" w:customStyle="1" w:styleId="affffa">
    <w:name w:val="Подпись Знак"/>
    <w:basedOn w:val="a2"/>
    <w:link w:val="affff9"/>
    <w:uiPriority w:val="99"/>
    <w:locked/>
    <w:rsid w:val="00C1662D"/>
    <w:rPr>
      <w:rFonts w:cs="Times New Roman"/>
      <w:kern w:val="20"/>
    </w:rPr>
  </w:style>
  <w:style w:type="character" w:customStyle="1" w:styleId="affffb">
    <w:name w:val="Сильно"/>
    <w:uiPriority w:val="99"/>
    <w:rsid w:val="00C1662D"/>
    <w:rPr>
      <w:b/>
    </w:rPr>
  </w:style>
  <w:style w:type="paragraph" w:styleId="affffc">
    <w:name w:val="Subtitle"/>
    <w:basedOn w:val="a1"/>
    <w:next w:val="a1"/>
    <w:link w:val="affffd"/>
    <w:uiPriority w:val="99"/>
    <w:qFormat/>
    <w:rsid w:val="00C1662D"/>
    <w:pPr>
      <w:numPr>
        <w:ilvl w:val="1"/>
      </w:numPr>
      <w:ind w:left="432" w:right="1080" w:firstLine="540"/>
    </w:pPr>
    <w:rPr>
      <w:rFonts w:ascii="Calibri" w:hAnsi="Calibri"/>
      <w:caps/>
      <w:color w:val="7E97AD"/>
      <w:sz w:val="56"/>
    </w:rPr>
  </w:style>
  <w:style w:type="character" w:customStyle="1" w:styleId="affffd">
    <w:name w:val="Подзаголовок Знак"/>
    <w:basedOn w:val="a2"/>
    <w:link w:val="affffc"/>
    <w:uiPriority w:val="99"/>
    <w:locked/>
    <w:rsid w:val="00C1662D"/>
    <w:rPr>
      <w:rFonts w:ascii="Calibri" w:hAnsi="Calibri" w:cs="Times New Roman"/>
      <w:caps/>
      <w:color w:val="7E97AD"/>
      <w:kern w:val="20"/>
      <w:sz w:val="56"/>
    </w:rPr>
  </w:style>
  <w:style w:type="character" w:styleId="affffe">
    <w:name w:val="Subtle Emphasis"/>
    <w:basedOn w:val="a2"/>
    <w:uiPriority w:val="99"/>
    <w:qFormat/>
    <w:rsid w:val="00C1662D"/>
    <w:rPr>
      <w:rFonts w:cs="Times New Roman"/>
      <w:i/>
      <w:color w:val="808080"/>
    </w:rPr>
  </w:style>
  <w:style w:type="character" w:styleId="afffff">
    <w:name w:val="Subtle Reference"/>
    <w:basedOn w:val="a2"/>
    <w:uiPriority w:val="99"/>
    <w:qFormat/>
    <w:rsid w:val="00C1662D"/>
    <w:rPr>
      <w:rFonts w:cs="Times New Roman"/>
      <w:smallCaps/>
      <w:color w:val="CC8E60"/>
      <w:u w:val="single"/>
    </w:rPr>
  </w:style>
  <w:style w:type="table" w:styleId="1f1">
    <w:name w:val="Table 3D effects 1"/>
    <w:basedOn w:val="a3"/>
    <w:uiPriority w:val="99"/>
    <w:semiHidden/>
    <w:rsid w:val="00C1662D"/>
    <w:pPr>
      <w:spacing w:line="300" w:lineRule="auto"/>
    </w:p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3"/>
    <w:uiPriority w:val="99"/>
    <w:semiHidden/>
    <w:rsid w:val="00C1662D"/>
    <w:pPr>
      <w:spacing w:line="300" w:lineRule="auto"/>
    </w:p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3D effects 3"/>
    <w:basedOn w:val="a3"/>
    <w:uiPriority w:val="99"/>
    <w:semiHidden/>
    <w:rsid w:val="00C1662D"/>
    <w:pPr>
      <w:spacing w:line="300" w:lineRule="auto"/>
    </w:p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2">
    <w:name w:val="Table Classic 1"/>
    <w:basedOn w:val="a3"/>
    <w:uiPriority w:val="99"/>
    <w:semiHidden/>
    <w:rsid w:val="00C1662D"/>
    <w:pPr>
      <w:spacing w:line="300" w:lineRule="auto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lassic 2"/>
    <w:basedOn w:val="a3"/>
    <w:uiPriority w:val="99"/>
    <w:semiHidden/>
    <w:rsid w:val="00C1662D"/>
    <w:pPr>
      <w:spacing w:line="300" w:lineRule="auto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Classic 3"/>
    <w:basedOn w:val="a3"/>
    <w:uiPriority w:val="99"/>
    <w:semiHidden/>
    <w:rsid w:val="00C1662D"/>
    <w:pPr>
      <w:spacing w:line="30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">
    <w:name w:val="Table Classic 4"/>
    <w:basedOn w:val="a3"/>
    <w:uiPriority w:val="99"/>
    <w:semiHidden/>
    <w:rsid w:val="00C1662D"/>
    <w:pPr>
      <w:spacing w:line="30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Colorful 1"/>
    <w:basedOn w:val="a3"/>
    <w:uiPriority w:val="99"/>
    <w:semiHidden/>
    <w:rsid w:val="00C1662D"/>
    <w:pPr>
      <w:spacing w:line="30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orful 2"/>
    <w:basedOn w:val="a3"/>
    <w:uiPriority w:val="99"/>
    <w:semiHidden/>
    <w:rsid w:val="00C1662D"/>
    <w:pPr>
      <w:spacing w:line="30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Colorful 3"/>
    <w:basedOn w:val="a3"/>
    <w:uiPriority w:val="99"/>
    <w:semiHidden/>
    <w:rsid w:val="00C1662D"/>
    <w:pPr>
      <w:spacing w:line="30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4">
    <w:name w:val="Table Columns 1"/>
    <w:basedOn w:val="a3"/>
    <w:uiPriority w:val="99"/>
    <w:semiHidden/>
    <w:rsid w:val="00C1662D"/>
    <w:pPr>
      <w:spacing w:line="30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Columns 2"/>
    <w:basedOn w:val="a3"/>
    <w:uiPriority w:val="99"/>
    <w:semiHidden/>
    <w:rsid w:val="00C1662D"/>
    <w:pPr>
      <w:spacing w:line="300" w:lineRule="auto"/>
    </w:pPr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olumns 3"/>
    <w:basedOn w:val="a3"/>
    <w:uiPriority w:val="99"/>
    <w:semiHidden/>
    <w:rsid w:val="00C1662D"/>
    <w:pPr>
      <w:spacing w:line="30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olumns 4"/>
    <w:basedOn w:val="a3"/>
    <w:uiPriority w:val="99"/>
    <w:semiHidden/>
    <w:rsid w:val="00C1662D"/>
    <w:pPr>
      <w:spacing w:line="300" w:lineRule="auto"/>
    </w:p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f">
    <w:name w:val="Table Columns 5"/>
    <w:basedOn w:val="a3"/>
    <w:uiPriority w:val="99"/>
    <w:semiHidden/>
    <w:rsid w:val="00C1662D"/>
    <w:pPr>
      <w:spacing w:line="30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afffff0">
    <w:name w:val="Table Contemporary"/>
    <w:basedOn w:val="a3"/>
    <w:uiPriority w:val="99"/>
    <w:semiHidden/>
    <w:rsid w:val="00C1662D"/>
    <w:pPr>
      <w:spacing w:line="30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1">
    <w:name w:val="Table Elegant"/>
    <w:basedOn w:val="a3"/>
    <w:uiPriority w:val="99"/>
    <w:semiHidden/>
    <w:rsid w:val="00C1662D"/>
    <w:pPr>
      <w:spacing w:line="30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5">
    <w:name w:val="Table Grid 1"/>
    <w:basedOn w:val="a3"/>
    <w:uiPriority w:val="99"/>
    <w:semiHidden/>
    <w:rsid w:val="00C1662D"/>
    <w:pPr>
      <w:spacing w:line="30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Grid 2"/>
    <w:basedOn w:val="a3"/>
    <w:uiPriority w:val="99"/>
    <w:semiHidden/>
    <w:rsid w:val="00C1662D"/>
    <w:pPr>
      <w:spacing w:line="300" w:lineRule="auto"/>
    </w:p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Grid 3"/>
    <w:basedOn w:val="a3"/>
    <w:uiPriority w:val="99"/>
    <w:semiHidden/>
    <w:rsid w:val="00C1662D"/>
    <w:pPr>
      <w:spacing w:line="30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Grid 4"/>
    <w:basedOn w:val="a3"/>
    <w:uiPriority w:val="99"/>
    <w:semiHidden/>
    <w:rsid w:val="00C1662D"/>
    <w:pPr>
      <w:spacing w:line="30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0">
    <w:name w:val="Table Grid 5"/>
    <w:basedOn w:val="a3"/>
    <w:uiPriority w:val="99"/>
    <w:semiHidden/>
    <w:rsid w:val="00C1662D"/>
    <w:pPr>
      <w:spacing w:line="30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3"/>
    <w:uiPriority w:val="99"/>
    <w:semiHidden/>
    <w:rsid w:val="00C1662D"/>
    <w:pPr>
      <w:spacing w:line="30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Grid 7"/>
    <w:basedOn w:val="a3"/>
    <w:uiPriority w:val="99"/>
    <w:semiHidden/>
    <w:rsid w:val="00C1662D"/>
    <w:pPr>
      <w:spacing w:line="30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3"/>
    <w:uiPriority w:val="99"/>
    <w:semiHidden/>
    <w:rsid w:val="00C1662D"/>
    <w:pPr>
      <w:spacing w:line="30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3"/>
    <w:uiPriority w:val="99"/>
    <w:semiHidden/>
    <w:rsid w:val="00C1662D"/>
    <w:pPr>
      <w:spacing w:line="30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3"/>
    <w:uiPriority w:val="99"/>
    <w:semiHidden/>
    <w:rsid w:val="00C1662D"/>
    <w:pPr>
      <w:spacing w:line="30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3"/>
    <w:uiPriority w:val="99"/>
    <w:semiHidden/>
    <w:rsid w:val="00C1662D"/>
    <w:pPr>
      <w:spacing w:line="30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3"/>
    <w:uiPriority w:val="99"/>
    <w:semiHidden/>
    <w:rsid w:val="00C1662D"/>
    <w:pPr>
      <w:spacing w:line="30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3"/>
    <w:uiPriority w:val="99"/>
    <w:semiHidden/>
    <w:rsid w:val="00C1662D"/>
    <w:pPr>
      <w:spacing w:line="30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3"/>
    <w:uiPriority w:val="99"/>
    <w:semiHidden/>
    <w:rsid w:val="00C1662D"/>
    <w:pPr>
      <w:spacing w:line="30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uiPriority w:val="99"/>
    <w:semiHidden/>
    <w:rsid w:val="00C1662D"/>
    <w:pPr>
      <w:spacing w:line="30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rsid w:val="00C1662D"/>
    <w:pPr>
      <w:spacing w:line="30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customStyle="1" w:styleId="afffff2">
    <w:name w:val="таблица ссылок"/>
    <w:basedOn w:val="a1"/>
    <w:next w:val="a1"/>
    <w:uiPriority w:val="99"/>
    <w:semiHidden/>
    <w:rsid w:val="00C1662D"/>
    <w:pPr>
      <w:ind w:left="220" w:hanging="220"/>
    </w:pPr>
  </w:style>
  <w:style w:type="paragraph" w:customStyle="1" w:styleId="afffff3">
    <w:name w:val="перечень рисунков"/>
    <w:basedOn w:val="a1"/>
    <w:next w:val="a1"/>
    <w:uiPriority w:val="99"/>
    <w:semiHidden/>
    <w:rsid w:val="00C1662D"/>
  </w:style>
  <w:style w:type="table" w:styleId="afffff4">
    <w:name w:val="Table Professional"/>
    <w:basedOn w:val="a3"/>
    <w:uiPriority w:val="99"/>
    <w:semiHidden/>
    <w:rsid w:val="00C1662D"/>
    <w:pPr>
      <w:spacing w:line="30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imple 1"/>
    <w:basedOn w:val="a3"/>
    <w:uiPriority w:val="99"/>
    <w:semiHidden/>
    <w:rsid w:val="00C1662D"/>
    <w:pPr>
      <w:spacing w:line="300" w:lineRule="auto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3"/>
    <w:uiPriority w:val="99"/>
    <w:semiHidden/>
    <w:rsid w:val="00C1662D"/>
    <w:pPr>
      <w:spacing w:line="300" w:lineRule="auto"/>
    </w:p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Simple 3"/>
    <w:basedOn w:val="a3"/>
    <w:uiPriority w:val="99"/>
    <w:semiHidden/>
    <w:rsid w:val="00C1662D"/>
    <w:pPr>
      <w:spacing w:line="30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7">
    <w:name w:val="Table Subtle 1"/>
    <w:basedOn w:val="a3"/>
    <w:uiPriority w:val="99"/>
    <w:semiHidden/>
    <w:rsid w:val="00C1662D"/>
    <w:pPr>
      <w:spacing w:line="300" w:lineRule="auto"/>
    </w:p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Subtle 2"/>
    <w:basedOn w:val="a3"/>
    <w:uiPriority w:val="99"/>
    <w:semiHidden/>
    <w:rsid w:val="00C1662D"/>
    <w:pPr>
      <w:spacing w:line="30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5">
    <w:name w:val="Table Theme"/>
    <w:basedOn w:val="a3"/>
    <w:uiPriority w:val="99"/>
    <w:semiHidden/>
    <w:rsid w:val="00C1662D"/>
    <w:pPr>
      <w:spacing w:line="30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0">
    <w:name w:val="Table Web 1"/>
    <w:basedOn w:val="a3"/>
    <w:uiPriority w:val="99"/>
    <w:semiHidden/>
    <w:rsid w:val="00C1662D"/>
    <w:pPr>
      <w:spacing w:line="30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3"/>
    <w:uiPriority w:val="99"/>
    <w:semiHidden/>
    <w:rsid w:val="00C1662D"/>
    <w:pPr>
      <w:spacing w:line="30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Web 3"/>
    <w:basedOn w:val="a3"/>
    <w:uiPriority w:val="99"/>
    <w:semiHidden/>
    <w:rsid w:val="00C1662D"/>
    <w:pPr>
      <w:spacing w:line="30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6">
    <w:name w:val="Title"/>
    <w:basedOn w:val="a1"/>
    <w:next w:val="a1"/>
    <w:link w:val="afffff7"/>
    <w:uiPriority w:val="99"/>
    <w:qFormat/>
    <w:rsid w:val="00C1662D"/>
    <w:pPr>
      <w:pBdr>
        <w:top w:val="single" w:sz="4" w:space="16" w:color="7E97AD"/>
        <w:left w:val="single" w:sz="4" w:space="20" w:color="7E97AD"/>
        <w:bottom w:val="single" w:sz="4" w:space="16" w:color="7E97AD"/>
        <w:right w:val="single" w:sz="4" w:space="20" w:color="7E97AD"/>
      </w:pBdr>
      <w:shd w:val="clear" w:color="auto" w:fill="7E97AD"/>
      <w:spacing w:after="240" w:line="204" w:lineRule="auto"/>
      <w:ind w:left="432" w:right="432"/>
    </w:pPr>
    <w:rPr>
      <w:rFonts w:ascii="Calibri" w:hAnsi="Calibri"/>
      <w:caps/>
      <w:color w:val="FFFFFF"/>
      <w:kern w:val="28"/>
      <w:sz w:val="72"/>
    </w:rPr>
  </w:style>
  <w:style w:type="character" w:customStyle="1" w:styleId="afffff7">
    <w:name w:val="Название Знак"/>
    <w:basedOn w:val="a2"/>
    <w:link w:val="afffff6"/>
    <w:uiPriority w:val="99"/>
    <w:locked/>
    <w:rsid w:val="00C1662D"/>
    <w:rPr>
      <w:rFonts w:ascii="Calibri" w:hAnsi="Calibri" w:cs="Times New Roman"/>
      <w:caps/>
      <w:color w:val="FFFFFF"/>
      <w:kern w:val="28"/>
      <w:sz w:val="72"/>
      <w:shd w:val="clear" w:color="auto" w:fill="7E97AD"/>
    </w:rPr>
  </w:style>
  <w:style w:type="paragraph" w:customStyle="1" w:styleId="afffff8">
    <w:name w:val="заголовок таблицы ссылок"/>
    <w:basedOn w:val="a1"/>
    <w:next w:val="a1"/>
    <w:uiPriority w:val="99"/>
    <w:semiHidden/>
    <w:rsid w:val="00C1662D"/>
    <w:pPr>
      <w:spacing w:before="120"/>
    </w:pPr>
    <w:rPr>
      <w:rFonts w:ascii="Calibri" w:eastAsia="Times New Roman" w:hAnsi="Calibri"/>
      <w:b/>
      <w:bCs/>
    </w:rPr>
  </w:style>
  <w:style w:type="paragraph" w:customStyle="1" w:styleId="1f8">
    <w:name w:val="оглавление 1"/>
    <w:basedOn w:val="a1"/>
    <w:next w:val="a1"/>
    <w:autoRedefine/>
    <w:uiPriority w:val="99"/>
    <w:rsid w:val="00C1662D"/>
    <w:pPr>
      <w:tabs>
        <w:tab w:val="right" w:leader="underscore" w:pos="9090"/>
      </w:tabs>
      <w:spacing w:after="100"/>
    </w:pPr>
    <w:rPr>
      <w:color w:val="7F7F7F"/>
      <w:sz w:val="22"/>
    </w:rPr>
  </w:style>
  <w:style w:type="paragraph" w:customStyle="1" w:styleId="2fa">
    <w:name w:val="оглавление 2"/>
    <w:basedOn w:val="a1"/>
    <w:next w:val="a1"/>
    <w:autoRedefine/>
    <w:uiPriority w:val="99"/>
    <w:rsid w:val="00C1662D"/>
    <w:pPr>
      <w:spacing w:after="100"/>
      <w:ind w:left="220"/>
    </w:pPr>
  </w:style>
  <w:style w:type="paragraph" w:customStyle="1" w:styleId="3f7">
    <w:name w:val="оглавление 3"/>
    <w:basedOn w:val="a1"/>
    <w:next w:val="a1"/>
    <w:autoRedefine/>
    <w:uiPriority w:val="99"/>
    <w:semiHidden/>
    <w:rsid w:val="00C1662D"/>
    <w:pPr>
      <w:spacing w:after="100"/>
      <w:ind w:left="440"/>
    </w:pPr>
  </w:style>
  <w:style w:type="paragraph" w:customStyle="1" w:styleId="4f2">
    <w:name w:val="оглавление 4"/>
    <w:basedOn w:val="a1"/>
    <w:next w:val="a1"/>
    <w:autoRedefine/>
    <w:uiPriority w:val="99"/>
    <w:semiHidden/>
    <w:rsid w:val="00C1662D"/>
    <w:pPr>
      <w:spacing w:after="100"/>
      <w:ind w:left="660"/>
    </w:pPr>
  </w:style>
  <w:style w:type="paragraph" w:customStyle="1" w:styleId="5f1">
    <w:name w:val="оглавление 5"/>
    <w:basedOn w:val="a1"/>
    <w:next w:val="a1"/>
    <w:autoRedefine/>
    <w:uiPriority w:val="99"/>
    <w:semiHidden/>
    <w:rsid w:val="00C1662D"/>
    <w:pPr>
      <w:spacing w:after="100"/>
      <w:ind w:left="880"/>
    </w:pPr>
  </w:style>
  <w:style w:type="paragraph" w:customStyle="1" w:styleId="6c">
    <w:name w:val="оглавление 6"/>
    <w:basedOn w:val="a1"/>
    <w:next w:val="a1"/>
    <w:autoRedefine/>
    <w:uiPriority w:val="99"/>
    <w:semiHidden/>
    <w:rsid w:val="00C1662D"/>
    <w:pPr>
      <w:spacing w:after="100"/>
      <w:ind w:left="1100"/>
    </w:pPr>
  </w:style>
  <w:style w:type="paragraph" w:customStyle="1" w:styleId="75">
    <w:name w:val="оглавление 7"/>
    <w:basedOn w:val="a1"/>
    <w:next w:val="a1"/>
    <w:autoRedefine/>
    <w:uiPriority w:val="99"/>
    <w:semiHidden/>
    <w:rsid w:val="00C1662D"/>
    <w:pPr>
      <w:spacing w:after="100"/>
      <w:ind w:left="1320"/>
    </w:pPr>
  </w:style>
  <w:style w:type="paragraph" w:customStyle="1" w:styleId="85">
    <w:name w:val="оглавление 8"/>
    <w:basedOn w:val="a1"/>
    <w:next w:val="a1"/>
    <w:autoRedefine/>
    <w:uiPriority w:val="99"/>
    <w:semiHidden/>
    <w:rsid w:val="00C1662D"/>
    <w:pPr>
      <w:spacing w:after="100"/>
      <w:ind w:left="1540"/>
    </w:pPr>
  </w:style>
  <w:style w:type="paragraph" w:customStyle="1" w:styleId="94">
    <w:name w:val="оглавление 9"/>
    <w:basedOn w:val="a1"/>
    <w:next w:val="a1"/>
    <w:autoRedefine/>
    <w:uiPriority w:val="99"/>
    <w:semiHidden/>
    <w:rsid w:val="00C1662D"/>
    <w:pPr>
      <w:spacing w:after="100"/>
      <w:ind w:left="1760"/>
    </w:pPr>
  </w:style>
  <w:style w:type="paragraph" w:styleId="afffff9">
    <w:name w:val="TOC Heading"/>
    <w:basedOn w:val="a1"/>
    <w:next w:val="a1"/>
    <w:uiPriority w:val="99"/>
    <w:qFormat/>
    <w:rsid w:val="00D86612"/>
    <w:pPr>
      <w:pageBreakBefore/>
      <w:spacing w:after="360"/>
    </w:pPr>
    <w:rPr>
      <w:sz w:val="32"/>
    </w:rPr>
  </w:style>
  <w:style w:type="character" w:customStyle="1" w:styleId="ab">
    <w:name w:val="Без интервала (знак)"/>
    <w:link w:val="12"/>
    <w:uiPriority w:val="99"/>
    <w:locked/>
    <w:rsid w:val="00C1662D"/>
    <w:rPr>
      <w:color w:val="595959"/>
      <w:sz w:val="22"/>
      <w:szCs w:val="22"/>
      <w:lang w:val="ru-RU" w:eastAsia="ru-RU" w:bidi="ar-SA"/>
    </w:rPr>
  </w:style>
  <w:style w:type="paragraph" w:customStyle="1" w:styleId="afffffa">
    <w:name w:val="Заголовок таблицы"/>
    <w:basedOn w:val="a1"/>
    <w:uiPriority w:val="99"/>
    <w:rsid w:val="00C1662D"/>
    <w:pPr>
      <w:keepNext/>
      <w:pBdr>
        <w:top w:val="single" w:sz="4" w:space="1" w:color="7E97AD"/>
        <w:left w:val="single" w:sz="4" w:space="6" w:color="7E97AD"/>
        <w:bottom w:val="single" w:sz="4" w:space="2" w:color="7E97AD"/>
        <w:right w:val="single" w:sz="4" w:space="6" w:color="7E97AD"/>
      </w:pBdr>
      <w:shd w:val="clear" w:color="auto" w:fill="7E97AD"/>
      <w:spacing w:before="160"/>
      <w:ind w:left="144" w:right="144"/>
    </w:pPr>
    <w:rPr>
      <w:rFonts w:ascii="Calibri" w:eastAsia="Times New Roman" w:hAnsi="Calibri"/>
      <w:caps/>
      <w:color w:val="FFFFFF"/>
    </w:rPr>
  </w:style>
  <w:style w:type="paragraph" w:customStyle="1" w:styleId="afffffb">
    <w:name w:val="Сведения об организации"/>
    <w:basedOn w:val="a1"/>
    <w:uiPriority w:val="99"/>
    <w:rsid w:val="00C1662D"/>
    <w:pPr>
      <w:spacing w:after="40"/>
    </w:pPr>
  </w:style>
  <w:style w:type="table" w:customStyle="1" w:styleId="afffffc">
    <w:name w:val="Финансовая таблица"/>
    <w:uiPriority w:val="99"/>
    <w:rsid w:val="00C1662D"/>
    <w:pPr>
      <w:ind w:left="144" w:right="144"/>
      <w:jc w:val="right"/>
    </w:pPr>
    <w:tblPr>
      <w:tblInd w:w="0" w:type="dxa"/>
      <w:tblBorders>
        <w:insideH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d">
    <w:name w:val="Аннотация"/>
    <w:basedOn w:val="a1"/>
    <w:uiPriority w:val="99"/>
    <w:rsid w:val="00C1662D"/>
    <w:pPr>
      <w:spacing w:before="360"/>
      <w:ind w:left="432" w:right="1080"/>
    </w:pPr>
    <w:rPr>
      <w:i/>
      <w:iCs/>
      <w:color w:val="7F7F7F"/>
      <w:sz w:val="28"/>
    </w:rPr>
  </w:style>
  <w:style w:type="paragraph" w:customStyle="1" w:styleId="afffffe">
    <w:name w:val="Текст таблиц"/>
    <w:basedOn w:val="a1"/>
    <w:uiPriority w:val="99"/>
    <w:rsid w:val="006F432E"/>
    <w:pPr>
      <w:ind w:firstLine="0"/>
      <w:jc w:val="left"/>
    </w:pPr>
  </w:style>
  <w:style w:type="paragraph" w:customStyle="1" w:styleId="affffff">
    <w:name w:val="Обратный заголовок таблицы"/>
    <w:basedOn w:val="a1"/>
    <w:uiPriority w:val="99"/>
    <w:rsid w:val="00C1662D"/>
    <w:pPr>
      <w:spacing w:after="40"/>
      <w:ind w:left="144" w:right="144"/>
    </w:pPr>
    <w:rPr>
      <w:rFonts w:ascii="Calibri" w:eastAsia="Times New Roman" w:hAnsi="Calibri"/>
      <w:caps/>
      <w:color w:val="FFFFFF"/>
    </w:rPr>
  </w:style>
  <w:style w:type="paragraph" w:customStyle="1" w:styleId="affffff0">
    <w:name w:val="Верхний колонтитул с тенью"/>
    <w:basedOn w:val="a1"/>
    <w:uiPriority w:val="99"/>
    <w:rsid w:val="00C1662D"/>
    <w:pPr>
      <w:pBdr>
        <w:top w:val="single" w:sz="2" w:space="6" w:color="7E97AD"/>
        <w:left w:val="single" w:sz="2" w:space="20" w:color="7E97AD"/>
        <w:bottom w:val="single" w:sz="2" w:space="6" w:color="7E97AD"/>
        <w:right w:val="single" w:sz="2" w:space="20" w:color="7E97AD"/>
      </w:pBdr>
      <w:shd w:val="clear" w:color="auto" w:fill="7E97AD"/>
    </w:pPr>
    <w:rPr>
      <w:rFonts w:ascii="Calibri" w:eastAsia="Times New Roman" w:hAnsi="Calibri"/>
      <w:caps/>
      <w:color w:val="FFFFFF"/>
      <w:sz w:val="40"/>
    </w:rPr>
  </w:style>
  <w:style w:type="paragraph" w:styleId="affffff1">
    <w:name w:val="header"/>
    <w:basedOn w:val="a1"/>
    <w:link w:val="affffff2"/>
    <w:uiPriority w:val="99"/>
    <w:rsid w:val="00772194"/>
    <w:pPr>
      <w:tabs>
        <w:tab w:val="center" w:pos="4677"/>
        <w:tab w:val="right" w:pos="9355"/>
      </w:tabs>
    </w:pPr>
  </w:style>
  <w:style w:type="character" w:customStyle="1" w:styleId="affffff2">
    <w:name w:val="Верхний колонтитул Знак"/>
    <w:basedOn w:val="a2"/>
    <w:link w:val="affffff1"/>
    <w:uiPriority w:val="99"/>
    <w:locked/>
    <w:rsid w:val="00772194"/>
    <w:rPr>
      <w:rFonts w:cs="Times New Roman"/>
      <w:kern w:val="20"/>
    </w:rPr>
  </w:style>
  <w:style w:type="paragraph" w:styleId="affffff3">
    <w:name w:val="footer"/>
    <w:basedOn w:val="a1"/>
    <w:link w:val="affffff4"/>
    <w:uiPriority w:val="99"/>
    <w:rsid w:val="00772194"/>
    <w:pPr>
      <w:tabs>
        <w:tab w:val="center" w:pos="4677"/>
        <w:tab w:val="right" w:pos="9355"/>
      </w:tabs>
    </w:pPr>
  </w:style>
  <w:style w:type="character" w:customStyle="1" w:styleId="affffff4">
    <w:name w:val="Нижний колонтитул Знак"/>
    <w:basedOn w:val="a2"/>
    <w:link w:val="affffff3"/>
    <w:uiPriority w:val="99"/>
    <w:locked/>
    <w:rsid w:val="00772194"/>
    <w:rPr>
      <w:rFonts w:cs="Times New Roman"/>
      <w:kern w:val="20"/>
    </w:rPr>
  </w:style>
  <w:style w:type="paragraph" w:styleId="1f9">
    <w:name w:val="toc 1"/>
    <w:basedOn w:val="a1"/>
    <w:next w:val="a1"/>
    <w:autoRedefine/>
    <w:uiPriority w:val="39"/>
    <w:rsid w:val="007306C3"/>
    <w:pPr>
      <w:tabs>
        <w:tab w:val="right" w:leader="dot" w:pos="9345"/>
      </w:tabs>
      <w:spacing w:before="60" w:after="40"/>
      <w:ind w:firstLine="0"/>
    </w:pPr>
    <w:rPr>
      <w:b/>
      <w:sz w:val="26"/>
    </w:rPr>
  </w:style>
  <w:style w:type="paragraph" w:styleId="2fb">
    <w:name w:val="toc 2"/>
    <w:basedOn w:val="a1"/>
    <w:next w:val="a1"/>
    <w:autoRedefine/>
    <w:uiPriority w:val="39"/>
    <w:rsid w:val="00CD463E"/>
    <w:pPr>
      <w:ind w:left="198"/>
    </w:pPr>
  </w:style>
  <w:style w:type="paragraph" w:styleId="affffff5">
    <w:name w:val="footnote text"/>
    <w:aliases w:val="Table_Footnote_last,Schriftart: 9 pt,Schriftart: 10 pt,Schriftart: 8 pt,Текст сноски Знак1 Знак,Текст сноски Знак Знак Знак,Footnote Text Char Знак Знак,Footnote Text Char Знак,single space,Текст сноски-FN"/>
    <w:basedOn w:val="a1"/>
    <w:link w:val="affffff6"/>
    <w:uiPriority w:val="99"/>
    <w:rsid w:val="001109BC"/>
    <w:pPr>
      <w:spacing w:after="200" w:line="276" w:lineRule="auto"/>
    </w:pPr>
    <w:rPr>
      <w:rFonts w:ascii="Calibri" w:hAnsi="Calibri"/>
      <w:kern w:val="0"/>
      <w:sz w:val="20"/>
      <w:szCs w:val="20"/>
    </w:rPr>
  </w:style>
  <w:style w:type="character" w:customStyle="1" w:styleId="FootnoteTextChar">
    <w:name w:val="Footnote Text Char"/>
    <w:aliases w:val="Table_Footnote_last Char,Schriftart: 9 pt Char,Schriftart: 10 pt Char,Schriftart: 8 pt Char,Текст сноски Знак1 Знак Char,Текст сноски Знак Знак Знак Char,Footnote Text Char Знак Знак Char,Footnote Text Char Знак Char,single space Char"/>
    <w:basedOn w:val="a2"/>
    <w:uiPriority w:val="99"/>
    <w:semiHidden/>
    <w:rsid w:val="00DF4D8F"/>
    <w:rPr>
      <w:color w:val="595959"/>
      <w:kern w:val="20"/>
      <w:sz w:val="20"/>
      <w:szCs w:val="20"/>
    </w:rPr>
  </w:style>
  <w:style w:type="character" w:customStyle="1" w:styleId="FootnoteTextChar25">
    <w:name w:val="Footnote Text Char25"/>
    <w:aliases w:val="Table_Footnote_last Char25,Schriftart: 9 pt Char25,Schriftart: 10 pt Char25,Schriftart: 8 pt Char25,Текст сноски Знак1 Знак Char25,Текст сноски Знак Знак Знак Char25,Footnote Text Char Знак Знак Char25,Footnote Text Char Знак Char10"/>
    <w:basedOn w:val="a2"/>
    <w:uiPriority w:val="99"/>
    <w:semiHidden/>
    <w:locked/>
    <w:rsid w:val="00220E16"/>
    <w:rPr>
      <w:rFonts w:cs="Times New Roman"/>
      <w:color w:val="595959"/>
      <w:kern w:val="20"/>
      <w:sz w:val="20"/>
      <w:szCs w:val="20"/>
    </w:rPr>
  </w:style>
  <w:style w:type="character" w:customStyle="1" w:styleId="FootnoteTextChar24">
    <w:name w:val="Footnote Text Char24"/>
    <w:aliases w:val="Table_Footnote_last Char24,Schriftart: 9 pt Char24,Schriftart: 10 pt Char24,Schriftart: 8 pt Char24,Текст сноски Знак1 Знак Char24,Текст сноски Знак Знак Знак Char24,Footnote Text Char Знак Знак Char24,Footnote Text Char Знак Char1"/>
    <w:basedOn w:val="a2"/>
    <w:uiPriority w:val="99"/>
    <w:semiHidden/>
    <w:locked/>
    <w:rsid w:val="00B25DCC"/>
    <w:rPr>
      <w:rFonts w:cs="Times New Roman"/>
      <w:color w:val="595959"/>
      <w:kern w:val="20"/>
      <w:sz w:val="20"/>
      <w:szCs w:val="20"/>
    </w:rPr>
  </w:style>
  <w:style w:type="character" w:customStyle="1" w:styleId="FootnoteTextChar23">
    <w:name w:val="Footnote Text Char23"/>
    <w:aliases w:val="Table_Footnote_last Char23,Schriftart: 9 pt Char23,Schriftart: 10 pt Char23,Schriftart: 8 pt Char23,Текст сноски Знак1 Знак Char23,Текст сноски Знак Знак Знак Char23,Footnote Text Char Знак Знак Char23"/>
    <w:basedOn w:val="a2"/>
    <w:uiPriority w:val="99"/>
    <w:semiHidden/>
    <w:locked/>
    <w:rsid w:val="000A63B7"/>
    <w:rPr>
      <w:rFonts w:cs="Times New Roman"/>
      <w:color w:val="595959"/>
      <w:kern w:val="20"/>
      <w:sz w:val="20"/>
      <w:szCs w:val="20"/>
    </w:rPr>
  </w:style>
  <w:style w:type="character" w:customStyle="1" w:styleId="FootnoteTextChar22">
    <w:name w:val="Footnote Text Char22"/>
    <w:aliases w:val="Table_Footnote_last Char22,Schriftart: 9 pt Char22,Schriftart: 10 pt Char22,Schriftart: 8 pt Char22,Текст сноски Знак1 Знак Char22,Текст сноски Знак Знак Знак Char22,Footnote Text Char Знак Знак Char22"/>
    <w:uiPriority w:val="99"/>
    <w:semiHidden/>
    <w:rsid w:val="00826A1D"/>
    <w:rPr>
      <w:color w:val="595959"/>
      <w:kern w:val="20"/>
      <w:sz w:val="20"/>
    </w:rPr>
  </w:style>
  <w:style w:type="character" w:customStyle="1" w:styleId="FootnoteTextChar21">
    <w:name w:val="Footnote Text Char21"/>
    <w:aliases w:val="Table_Footnote_last Char21,Schriftart: 9 pt Char21,Schriftart: 10 pt Char21,Schriftart: 8 pt Char21,Текст сноски Знак1 Знак Char21,Текст сноски Знак Знак Знак Char21,Footnote Text Char Знак Знак Char21"/>
    <w:uiPriority w:val="99"/>
    <w:semiHidden/>
    <w:locked/>
    <w:rsid w:val="00897D51"/>
    <w:rPr>
      <w:color w:val="595959"/>
      <w:kern w:val="20"/>
      <w:sz w:val="20"/>
    </w:rPr>
  </w:style>
  <w:style w:type="character" w:customStyle="1" w:styleId="FootnoteTextChar20">
    <w:name w:val="Footnote Text Char20"/>
    <w:aliases w:val="Table_Footnote_last Char20,Schriftart: 9 pt Char20,Schriftart: 10 pt Char20,Schriftart: 8 pt Char20,Текст сноски Знак1 Знак Char20,Текст сноски Знак Знак Знак Char20,Footnote Text Char Знак Знак Char20"/>
    <w:uiPriority w:val="99"/>
    <w:semiHidden/>
    <w:rsid w:val="002B0AC6"/>
    <w:rPr>
      <w:color w:val="595959"/>
      <w:kern w:val="20"/>
      <w:sz w:val="20"/>
    </w:rPr>
  </w:style>
  <w:style w:type="character" w:customStyle="1" w:styleId="FootnoteTextChar19">
    <w:name w:val="Footnote Text Char19"/>
    <w:aliases w:val="Table_Footnote_last Char19,Schriftart: 9 pt Char19,Schriftart: 10 pt Char19,Schriftart: 8 pt Char19,Текст сноски Знак1 Знак Char19,Текст сноски Знак Знак Знак Char19,Footnote Text Char Знак Знак Char19"/>
    <w:uiPriority w:val="99"/>
    <w:semiHidden/>
    <w:rsid w:val="00BE4035"/>
    <w:rPr>
      <w:color w:val="595959"/>
      <w:kern w:val="20"/>
      <w:sz w:val="20"/>
    </w:rPr>
  </w:style>
  <w:style w:type="character" w:customStyle="1" w:styleId="FootnoteTextChar18">
    <w:name w:val="Footnote Text Char18"/>
    <w:aliases w:val="Table_Footnote_last Char18,Schriftart: 9 pt Char18,Schriftart: 10 pt Char18,Schriftart: 8 pt Char18,Текст сноски Знак1 Знак Char18,Текст сноски Знак Знак Знак Char18,Footnote Text Char Знак Знак Char18"/>
    <w:uiPriority w:val="99"/>
    <w:semiHidden/>
    <w:locked/>
    <w:rsid w:val="00AB18DA"/>
    <w:rPr>
      <w:color w:val="595959"/>
      <w:kern w:val="20"/>
      <w:sz w:val="20"/>
    </w:rPr>
  </w:style>
  <w:style w:type="character" w:customStyle="1" w:styleId="FootnoteTextChar17">
    <w:name w:val="Footnote Text Char17"/>
    <w:aliases w:val="Table_Footnote_last Char17,Schriftart: 9 pt Char17,Schriftart: 10 pt Char17,Schriftart: 8 pt Char17,Текст сноски Знак1 Знак Char17,Текст сноски Знак Знак Знак Char17,Footnote Text Char Знак Знак Char17,Footnote Text Char Знак Char19"/>
    <w:uiPriority w:val="99"/>
    <w:semiHidden/>
    <w:locked/>
    <w:rsid w:val="004E1015"/>
    <w:rPr>
      <w:color w:val="595959"/>
      <w:kern w:val="20"/>
      <w:sz w:val="20"/>
    </w:rPr>
  </w:style>
  <w:style w:type="character" w:customStyle="1" w:styleId="FootnoteTextChar16">
    <w:name w:val="Footnote Text Char16"/>
    <w:aliases w:val="Table_Footnote_last Char16,Schriftart: 9 pt Char16,Schriftart: 10 pt Char16,Schriftart: 8 pt Char16,Текст сноски Знак1 Знак Char16,Текст сноски Знак Знак Знак Char16,Footnote Text Char Знак Знак Char16,Footnote Text Char Знак Char18"/>
    <w:uiPriority w:val="99"/>
    <w:semiHidden/>
    <w:locked/>
    <w:rsid w:val="003643AE"/>
    <w:rPr>
      <w:color w:val="595959"/>
      <w:kern w:val="20"/>
      <w:sz w:val="20"/>
    </w:rPr>
  </w:style>
  <w:style w:type="character" w:customStyle="1" w:styleId="FootnoteTextChar15">
    <w:name w:val="Footnote Text Char15"/>
    <w:aliases w:val="Table_Footnote_last Char15,Schriftart: 9 pt Char15,Schriftart: 10 pt Char15,Schriftart: 8 pt Char15,Текст сноски Знак1 Знак Char15,Текст сноски Знак Знак Знак Char15,Footnote Text Char Знак Знак Char15,Footnote Text Char Знак Char17"/>
    <w:uiPriority w:val="99"/>
    <w:semiHidden/>
    <w:rsid w:val="00241A02"/>
    <w:rPr>
      <w:color w:val="595959"/>
      <w:kern w:val="20"/>
      <w:sz w:val="20"/>
    </w:rPr>
  </w:style>
  <w:style w:type="character" w:customStyle="1" w:styleId="FootnoteTextChar14">
    <w:name w:val="Footnote Text Char14"/>
    <w:aliases w:val="Table_Footnote_last Char14,Schriftart: 9 pt Char14,Schriftart: 10 pt Char14,Schriftart: 8 pt Char14,Текст сноски Знак1 Знак Char14,Текст сноски Знак Знак Знак Char14,Footnote Text Char Знак Знак Char14,Footnote Text Char Знак Char16"/>
    <w:uiPriority w:val="99"/>
    <w:semiHidden/>
    <w:locked/>
    <w:rsid w:val="00036D48"/>
    <w:rPr>
      <w:color w:val="595959"/>
      <w:kern w:val="20"/>
      <w:sz w:val="20"/>
    </w:rPr>
  </w:style>
  <w:style w:type="character" w:customStyle="1" w:styleId="FootnoteTextChar13">
    <w:name w:val="Footnote Text Char13"/>
    <w:aliases w:val="Table_Footnote_last Char13,Schriftart: 9 pt Char13,Schriftart: 10 pt Char13,Schriftart: 8 pt Char13,Текст сноски Знак1 Знак Char13,Текст сноски Знак Знак Знак Char13,Footnote Text Char Знак Знак Char13,Footnote Text Char Знак Char15"/>
    <w:uiPriority w:val="99"/>
    <w:semiHidden/>
    <w:locked/>
    <w:rsid w:val="00B74BC4"/>
    <w:rPr>
      <w:color w:val="595959"/>
      <w:kern w:val="20"/>
      <w:sz w:val="20"/>
    </w:rPr>
  </w:style>
  <w:style w:type="character" w:customStyle="1" w:styleId="FootnoteTextChar12">
    <w:name w:val="Footnote Text Char12"/>
    <w:aliases w:val="Table_Footnote_last Char12,Schriftart: 9 pt Char12,Schriftart: 10 pt Char12,Schriftart: 8 pt Char12,Текст сноски Знак1 Знак Char12,Текст сноски Знак Знак Знак Char12,Footnote Text Char Знак Знак Char12,Footnote Text Char Знак Char14"/>
    <w:uiPriority w:val="99"/>
    <w:semiHidden/>
    <w:locked/>
    <w:rsid w:val="00601ADD"/>
    <w:rPr>
      <w:color w:val="595959"/>
      <w:kern w:val="20"/>
      <w:sz w:val="20"/>
    </w:rPr>
  </w:style>
  <w:style w:type="character" w:customStyle="1" w:styleId="FootnoteTextChar11">
    <w:name w:val="Footnote Text Char11"/>
    <w:aliases w:val="Table_Footnote_last Char11,Schriftart: 9 pt Char11,Schriftart: 10 pt Char11,Schriftart: 8 pt Char11,Текст сноски Знак1 Знак Char11,Текст сноски Знак Знак Знак Char11,Footnote Text Char Знак Знак Char11,Footnote Text Char Знак Char13"/>
    <w:uiPriority w:val="99"/>
    <w:semiHidden/>
    <w:locked/>
    <w:rsid w:val="005F5226"/>
    <w:rPr>
      <w:color w:val="595959"/>
      <w:kern w:val="20"/>
      <w:sz w:val="20"/>
    </w:rPr>
  </w:style>
  <w:style w:type="character" w:customStyle="1" w:styleId="FootnoteTextChar10">
    <w:name w:val="Footnote Text Char10"/>
    <w:aliases w:val="Table_Footnote_last Char10,Schriftart: 9 pt Char10,Schriftart: 10 pt Char10,Schriftart: 8 pt Char10,Текст сноски Знак1 Знак Char10,Текст сноски Знак Знак Знак Char10,Footnote Text Char Знак Знак Char10,Footnote Text Char Знак Char12"/>
    <w:uiPriority w:val="99"/>
    <w:semiHidden/>
    <w:locked/>
    <w:rsid w:val="007E3CC6"/>
    <w:rPr>
      <w:color w:val="595959"/>
      <w:kern w:val="20"/>
      <w:sz w:val="20"/>
    </w:rPr>
  </w:style>
  <w:style w:type="character" w:customStyle="1" w:styleId="FootnoteTextChar9">
    <w:name w:val="Footnote Text Char9"/>
    <w:aliases w:val="Table_Footnote_last Char9,Schriftart: 9 pt Char9,Schriftart: 10 pt Char9,Schriftart: 8 pt Char9,Текст сноски Знак1 Знак Char9,Текст сноски Знак Знак Знак Char9,Footnote Text Char Знак Знак Char9,Footnote Text Char Знак Char9"/>
    <w:uiPriority w:val="99"/>
    <w:semiHidden/>
    <w:locked/>
    <w:rsid w:val="008A6CCB"/>
    <w:rPr>
      <w:color w:val="595959"/>
      <w:kern w:val="20"/>
      <w:sz w:val="20"/>
    </w:rPr>
  </w:style>
  <w:style w:type="character" w:customStyle="1" w:styleId="FootnoteTextChar8">
    <w:name w:val="Footnote Text Char8"/>
    <w:aliases w:val="Table_Footnote_last Char8,Schriftart: 9 pt Char8,Schriftart: 10 pt Char8,Schriftart: 8 pt Char8,Текст сноски Знак1 Знак Char8,Текст сноски Знак Знак Знак Char8,Footnote Text Char Знак Знак Char8,Footnote Text Char Знак Char8"/>
    <w:uiPriority w:val="99"/>
    <w:semiHidden/>
    <w:rsid w:val="003055A8"/>
    <w:rPr>
      <w:color w:val="595959"/>
      <w:kern w:val="20"/>
      <w:sz w:val="20"/>
    </w:rPr>
  </w:style>
  <w:style w:type="character" w:customStyle="1" w:styleId="FootnoteTextChar7">
    <w:name w:val="Footnote Text Char7"/>
    <w:aliases w:val="Table_Footnote_last Char7,Schriftart: 9 pt Char7,Schriftart: 10 pt Char7,Schriftart: 8 pt Char7,Текст сноски Знак1 Знак Char7,Текст сноски Знак Знак Знак Char7,Footnote Text Char Знак Знак Char7,Footnote Text Char Знак Char7"/>
    <w:uiPriority w:val="99"/>
    <w:semiHidden/>
    <w:locked/>
    <w:rsid w:val="004F38BF"/>
    <w:rPr>
      <w:color w:val="595959"/>
      <w:kern w:val="20"/>
      <w:sz w:val="20"/>
    </w:rPr>
  </w:style>
  <w:style w:type="character" w:customStyle="1" w:styleId="FootnoteTextChar6">
    <w:name w:val="Footnote Text Char6"/>
    <w:aliases w:val="Table_Footnote_last Char6,Schriftart: 9 pt Char6,Schriftart: 10 pt Char6,Schriftart: 8 pt Char6,Текст сноски Знак1 Знак Char6,Текст сноски Знак Знак Знак Char6,Footnote Text Char Знак Знак Char6,Footnote Text Char Знак Char6"/>
    <w:uiPriority w:val="99"/>
    <w:semiHidden/>
    <w:rsid w:val="00F23059"/>
    <w:rPr>
      <w:color w:val="595959"/>
      <w:kern w:val="20"/>
      <w:sz w:val="20"/>
    </w:rPr>
  </w:style>
  <w:style w:type="character" w:customStyle="1" w:styleId="FootnoteTextChar5">
    <w:name w:val="Footnote Text Char5"/>
    <w:aliases w:val="Table_Footnote_last Char5,Schriftart: 9 pt Char5,Schriftart: 10 pt Char5,Schriftart: 8 pt Char5,Текст сноски Знак1 Знак Char5,Текст сноски Знак Знак Знак Char5,Footnote Text Char Знак Знак Char5,Footnote Text Char Знак Char5"/>
    <w:uiPriority w:val="99"/>
    <w:semiHidden/>
    <w:rsid w:val="001D6E44"/>
    <w:rPr>
      <w:color w:val="595959"/>
      <w:kern w:val="20"/>
      <w:sz w:val="20"/>
    </w:rPr>
  </w:style>
  <w:style w:type="character" w:customStyle="1" w:styleId="FootnoteTextChar4">
    <w:name w:val="Footnote Text Char4"/>
    <w:aliases w:val="Table_Footnote_last Char4,Schriftart: 9 pt Char4,Schriftart: 10 pt Char4,Schriftart: 8 pt Char4,Текст сноски Знак1 Знак Char4,Текст сноски Знак Знак Знак Char4,Footnote Text Char Знак Знак Char4,Footnote Text Char Знак Char4"/>
    <w:uiPriority w:val="99"/>
    <w:semiHidden/>
    <w:locked/>
    <w:rsid w:val="00AE42B8"/>
    <w:rPr>
      <w:color w:val="595959"/>
      <w:kern w:val="20"/>
      <w:sz w:val="20"/>
    </w:rPr>
  </w:style>
  <w:style w:type="character" w:customStyle="1" w:styleId="FootnoteTextChar3">
    <w:name w:val="Footnote Text Char3"/>
    <w:aliases w:val="Table_Footnote_last Char3,Schriftart: 9 pt Char3,Schriftart: 10 pt Char3,Schriftart: 8 pt Char3,Текст сноски Знак1 Знак Char3,Текст сноски Знак Знак Знак Char3,Footnote Text Char Знак Знак Char3,Footnote Text Char Знак Char3"/>
    <w:uiPriority w:val="99"/>
    <w:semiHidden/>
    <w:locked/>
    <w:rsid w:val="00BC4F29"/>
    <w:rPr>
      <w:color w:val="595959"/>
      <w:kern w:val="20"/>
      <w:sz w:val="20"/>
    </w:rPr>
  </w:style>
  <w:style w:type="character" w:customStyle="1" w:styleId="FootnoteTextChar2">
    <w:name w:val="Footnote Text Char2"/>
    <w:aliases w:val="Table_Footnote_last Char2,Schriftart: 9 pt Char2,Schriftart: 10 pt Char2,Schriftart: 8 pt Char2,Текст сноски Знак1 Знак Char2,Текст сноски Знак Знак Знак Char2,Footnote Text Char Знак Знак Char2,Footnote Text Char Знак Char2"/>
    <w:uiPriority w:val="99"/>
    <w:semiHidden/>
    <w:locked/>
    <w:rsid w:val="00FB279E"/>
    <w:rPr>
      <w:color w:val="595959"/>
      <w:kern w:val="20"/>
      <w:sz w:val="20"/>
    </w:rPr>
  </w:style>
  <w:style w:type="character" w:customStyle="1" w:styleId="affffff6">
    <w:name w:val="Текст сноски Знак"/>
    <w:aliases w:val="Table_Footnote_last Знак,Schriftart: 9 pt Знак,Schriftart: 10 pt Знак,Schriftart: 8 pt Знак,Текст сноски Знак1 Знак Знак,Текст сноски Знак Знак Знак Знак,Footnote Text Char Знак Знак Знак,Footnote Text Char Знак Знак1,single space Знак"/>
    <w:link w:val="affffff5"/>
    <w:uiPriority w:val="99"/>
    <w:locked/>
    <w:rsid w:val="001109BC"/>
    <w:rPr>
      <w:rFonts w:ascii="Calibri" w:hAnsi="Calibri"/>
      <w:color w:val="auto"/>
    </w:rPr>
  </w:style>
  <w:style w:type="character" w:styleId="affffff7">
    <w:name w:val="footnote reference"/>
    <w:aliases w:val="Знак сноски 1,Знак сноски-FN,Ciae niinee-FN,SUPERS,Referencia nota al pie,fr,Used by Word for Help footnote symbols"/>
    <w:basedOn w:val="a2"/>
    <w:uiPriority w:val="99"/>
    <w:rsid w:val="001109BC"/>
    <w:rPr>
      <w:rFonts w:cs="Times New Roman"/>
      <w:vertAlign w:val="superscript"/>
    </w:rPr>
  </w:style>
  <w:style w:type="paragraph" w:styleId="affffff8">
    <w:name w:val="endnote text"/>
    <w:basedOn w:val="a1"/>
    <w:link w:val="affffff9"/>
    <w:uiPriority w:val="99"/>
    <w:rsid w:val="00F91780"/>
  </w:style>
  <w:style w:type="character" w:customStyle="1" w:styleId="affffff9">
    <w:name w:val="Текст концевой сноски Знак"/>
    <w:basedOn w:val="a2"/>
    <w:link w:val="affffff8"/>
    <w:uiPriority w:val="99"/>
    <w:locked/>
    <w:rsid w:val="00F91780"/>
    <w:rPr>
      <w:rFonts w:cs="Times New Roman"/>
      <w:kern w:val="20"/>
    </w:rPr>
  </w:style>
  <w:style w:type="character" w:styleId="affffffa">
    <w:name w:val="endnote reference"/>
    <w:basedOn w:val="a2"/>
    <w:uiPriority w:val="99"/>
    <w:rsid w:val="00F91780"/>
    <w:rPr>
      <w:rFonts w:cs="Times New Roman"/>
      <w:vertAlign w:val="superscript"/>
    </w:rPr>
  </w:style>
  <w:style w:type="paragraph" w:customStyle="1" w:styleId="s1">
    <w:name w:val="s_1"/>
    <w:basedOn w:val="a1"/>
    <w:uiPriority w:val="99"/>
    <w:rsid w:val="00B20784"/>
    <w:pPr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affffffb">
    <w:name w:val="Текстовый блок"/>
    <w:uiPriority w:val="99"/>
    <w:rsid w:val="00B20784"/>
    <w:rPr>
      <w:rFonts w:ascii="Helvetica" w:hAnsi="Helvetica"/>
      <w:color w:val="000000"/>
      <w:sz w:val="24"/>
    </w:rPr>
  </w:style>
  <w:style w:type="paragraph" w:customStyle="1" w:styleId="affffffc">
    <w:name w:val="Свободная форма"/>
    <w:uiPriority w:val="99"/>
    <w:rsid w:val="00B20784"/>
    <w:rPr>
      <w:rFonts w:ascii="Helvetica" w:hAnsi="Helvetica"/>
      <w:color w:val="000000"/>
      <w:sz w:val="24"/>
    </w:rPr>
  </w:style>
  <w:style w:type="character" w:styleId="affffffd">
    <w:name w:val="Emphasis"/>
    <w:basedOn w:val="a2"/>
    <w:qFormat/>
    <w:rsid w:val="00B20784"/>
    <w:rPr>
      <w:rFonts w:cs="Times New Roman"/>
      <w:i/>
    </w:rPr>
  </w:style>
  <w:style w:type="paragraph" w:customStyle="1" w:styleId="1fa">
    <w:name w:val="1т"/>
    <w:basedOn w:val="affff0"/>
    <w:link w:val="1fb"/>
    <w:uiPriority w:val="99"/>
    <w:rsid w:val="00045BF6"/>
    <w:pPr>
      <w:widowControl w:val="0"/>
      <w:ind w:firstLine="567"/>
    </w:pPr>
    <w:rPr>
      <w:color w:val="000000"/>
      <w:kern w:val="0"/>
      <w:szCs w:val="20"/>
      <w:shd w:val="clear" w:color="auto" w:fill="FFFFFF"/>
    </w:rPr>
  </w:style>
  <w:style w:type="character" w:customStyle="1" w:styleId="1fb">
    <w:name w:val="1т Знак"/>
    <w:link w:val="1fa"/>
    <w:uiPriority w:val="99"/>
    <w:locked/>
    <w:rsid w:val="00045BF6"/>
    <w:rPr>
      <w:rFonts w:ascii="Times New Roman" w:hAnsi="Times New Roman"/>
      <w:color w:val="000000"/>
      <w:sz w:val="24"/>
    </w:rPr>
  </w:style>
  <w:style w:type="paragraph" w:customStyle="1" w:styleId="1fc">
    <w:name w:val="1табл"/>
    <w:basedOn w:val="a1"/>
    <w:link w:val="1fd"/>
    <w:uiPriority w:val="99"/>
    <w:rsid w:val="00045BF6"/>
    <w:pPr>
      <w:widowControl w:val="0"/>
      <w:autoSpaceDE w:val="0"/>
      <w:autoSpaceDN w:val="0"/>
      <w:adjustRightInd w:val="0"/>
      <w:spacing w:before="120" w:after="120"/>
      <w:jc w:val="right"/>
    </w:pPr>
    <w:rPr>
      <w:i/>
      <w:color w:val="000000"/>
      <w:kern w:val="0"/>
      <w:szCs w:val="20"/>
    </w:rPr>
  </w:style>
  <w:style w:type="character" w:customStyle="1" w:styleId="1fd">
    <w:name w:val="1табл Знак"/>
    <w:link w:val="1fc"/>
    <w:uiPriority w:val="99"/>
    <w:locked/>
    <w:rsid w:val="00045BF6"/>
    <w:rPr>
      <w:rFonts w:ascii="Times New Roman" w:hAnsi="Times New Roman"/>
      <w:i/>
      <w:color w:val="000000"/>
      <w:sz w:val="24"/>
    </w:rPr>
  </w:style>
  <w:style w:type="paragraph" w:customStyle="1" w:styleId="NormalRus">
    <w:name w:val="NormalRus"/>
    <w:basedOn w:val="a1"/>
    <w:uiPriority w:val="99"/>
    <w:rsid w:val="00045BF6"/>
    <w:pPr>
      <w:widowControl w:val="0"/>
    </w:pPr>
    <w:rPr>
      <w:rFonts w:ascii="TimesDL" w:eastAsia="Times New Roman" w:hAnsi="TimesDL"/>
      <w:kern w:val="0"/>
      <w:sz w:val="26"/>
    </w:rPr>
  </w:style>
  <w:style w:type="paragraph" w:customStyle="1" w:styleId="NormalRus0">
    <w:name w:val="Normal_Rus"/>
    <w:basedOn w:val="a1"/>
    <w:uiPriority w:val="99"/>
    <w:rsid w:val="00045BF6"/>
    <w:pPr>
      <w:ind w:firstLine="567"/>
    </w:pPr>
    <w:rPr>
      <w:rFonts w:ascii="TimesDL" w:eastAsia="Times New Roman" w:hAnsi="TimesDL"/>
      <w:kern w:val="0"/>
      <w:sz w:val="26"/>
    </w:rPr>
  </w:style>
  <w:style w:type="paragraph" w:customStyle="1" w:styleId="1fe">
    <w:name w:val="Обычный1"/>
    <w:uiPriority w:val="99"/>
    <w:rsid w:val="00045BF6"/>
    <w:pPr>
      <w:spacing w:before="100" w:after="100"/>
    </w:pPr>
    <w:rPr>
      <w:rFonts w:ascii="Times New Roman" w:eastAsia="Times New Roman" w:hAnsi="Times New Roman"/>
      <w:sz w:val="24"/>
    </w:rPr>
  </w:style>
  <w:style w:type="character" w:styleId="affffffe">
    <w:name w:val="page number"/>
    <w:basedOn w:val="a2"/>
    <w:uiPriority w:val="99"/>
    <w:rsid w:val="00045BF6"/>
    <w:rPr>
      <w:rFonts w:cs="Times New Roman"/>
    </w:rPr>
  </w:style>
  <w:style w:type="character" w:customStyle="1" w:styleId="afffffff">
    <w:name w:val="Обычный (веб) Знак"/>
    <w:uiPriority w:val="99"/>
    <w:rsid w:val="00045BF6"/>
    <w:rPr>
      <w:sz w:val="24"/>
      <w:lang w:val="ru-RU" w:eastAsia="ko-KR"/>
    </w:rPr>
  </w:style>
  <w:style w:type="paragraph" w:customStyle="1" w:styleId="FR1">
    <w:name w:val="FR1"/>
    <w:uiPriority w:val="99"/>
    <w:rsid w:val="00045BF6"/>
    <w:pPr>
      <w:widowControl w:val="0"/>
      <w:overflowPunct w:val="0"/>
      <w:autoSpaceDE w:val="0"/>
      <w:autoSpaceDN w:val="0"/>
      <w:adjustRightInd w:val="0"/>
      <w:spacing w:line="300" w:lineRule="auto"/>
      <w:jc w:val="center"/>
      <w:textAlignment w:val="baseline"/>
    </w:pPr>
    <w:rPr>
      <w:rFonts w:ascii="Times New Roman" w:eastAsia="Times New Roman" w:hAnsi="Times New Roman"/>
      <w:b/>
      <w:sz w:val="24"/>
    </w:rPr>
  </w:style>
  <w:style w:type="paragraph" w:customStyle="1" w:styleId="tt1">
    <w:name w:val="tt1"/>
    <w:basedOn w:val="a1"/>
    <w:uiPriority w:val="99"/>
    <w:rsid w:val="00045BF6"/>
    <w:pPr>
      <w:spacing w:before="100" w:beforeAutospacing="1" w:after="100" w:afterAutospacing="1"/>
    </w:pPr>
    <w:rPr>
      <w:rFonts w:eastAsia="Times New Roman"/>
      <w:kern w:val="0"/>
    </w:rPr>
  </w:style>
  <w:style w:type="paragraph" w:styleId="afffffff0">
    <w:name w:val="Plain Text"/>
    <w:basedOn w:val="a1"/>
    <w:link w:val="afffffff1"/>
    <w:uiPriority w:val="99"/>
    <w:rsid w:val="00045BF6"/>
    <w:rPr>
      <w:rFonts w:ascii="Courier New" w:hAnsi="Courier New"/>
      <w:kern w:val="0"/>
    </w:rPr>
  </w:style>
  <w:style w:type="character" w:customStyle="1" w:styleId="afffffff1">
    <w:name w:val="Текст Знак"/>
    <w:basedOn w:val="a2"/>
    <w:link w:val="afffffff0"/>
    <w:uiPriority w:val="99"/>
    <w:locked/>
    <w:rsid w:val="00045BF6"/>
    <w:rPr>
      <w:rFonts w:ascii="Courier New" w:hAnsi="Courier New" w:cs="Times New Roman"/>
      <w:color w:val="auto"/>
    </w:rPr>
  </w:style>
  <w:style w:type="paragraph" w:customStyle="1" w:styleId="216">
    <w:name w:val="Основной текст 21"/>
    <w:basedOn w:val="a1"/>
    <w:uiPriority w:val="99"/>
    <w:rsid w:val="00045BF6"/>
    <w:pPr>
      <w:suppressAutoHyphens/>
    </w:pPr>
    <w:rPr>
      <w:rFonts w:eastAsia="Times New Roman"/>
      <w:kern w:val="0"/>
      <w:lang w:eastAsia="ar-SA"/>
    </w:rPr>
  </w:style>
  <w:style w:type="paragraph" w:customStyle="1" w:styleId="1ff">
    <w:name w:val="Цитата1"/>
    <w:basedOn w:val="a1"/>
    <w:uiPriority w:val="99"/>
    <w:rsid w:val="00045BF6"/>
    <w:pPr>
      <w:suppressAutoHyphens/>
      <w:ind w:left="60" w:right="88"/>
      <w:jc w:val="center"/>
    </w:pPr>
    <w:rPr>
      <w:rFonts w:eastAsia="Times New Roman"/>
      <w:b/>
      <w:kern w:val="0"/>
      <w:lang w:eastAsia="ar-SA"/>
    </w:rPr>
  </w:style>
  <w:style w:type="paragraph" w:customStyle="1" w:styleId="217">
    <w:name w:val="Основной текст с отступом 21"/>
    <w:basedOn w:val="a1"/>
    <w:uiPriority w:val="99"/>
    <w:rsid w:val="00045BF6"/>
    <w:pPr>
      <w:suppressAutoHyphens/>
      <w:spacing w:after="120" w:line="480" w:lineRule="auto"/>
      <w:ind w:left="283"/>
    </w:pPr>
    <w:rPr>
      <w:rFonts w:eastAsia="Times New Roman"/>
      <w:kern w:val="0"/>
      <w:lang w:eastAsia="ar-SA"/>
    </w:rPr>
  </w:style>
  <w:style w:type="paragraph" w:customStyle="1" w:styleId="312">
    <w:name w:val="Основной текст 31"/>
    <w:basedOn w:val="a1"/>
    <w:uiPriority w:val="99"/>
    <w:rsid w:val="00045BF6"/>
    <w:pPr>
      <w:suppressAutoHyphens/>
      <w:spacing w:after="120"/>
    </w:pPr>
    <w:rPr>
      <w:rFonts w:eastAsia="Times New Roman"/>
      <w:kern w:val="0"/>
      <w:sz w:val="16"/>
      <w:szCs w:val="16"/>
      <w:lang w:eastAsia="ar-SA"/>
    </w:rPr>
  </w:style>
  <w:style w:type="paragraph" w:customStyle="1" w:styleId="afffffff2">
    <w:name w:val="Знак"/>
    <w:basedOn w:val="a1"/>
    <w:uiPriority w:val="99"/>
    <w:rsid w:val="00045BF6"/>
    <w:pPr>
      <w:spacing w:line="240" w:lineRule="exact"/>
    </w:pPr>
    <w:rPr>
      <w:rFonts w:ascii="Verdana" w:eastAsia="Times New Roman" w:hAnsi="Verdana"/>
      <w:kern w:val="0"/>
      <w:lang w:val="en-US" w:eastAsia="en-US"/>
    </w:rPr>
  </w:style>
  <w:style w:type="paragraph" w:customStyle="1" w:styleId="ConsPlusNormal">
    <w:name w:val="ConsPlusNormal"/>
    <w:uiPriority w:val="99"/>
    <w:rsid w:val="003B1A5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</w:rPr>
  </w:style>
  <w:style w:type="paragraph" w:styleId="afffffff3">
    <w:name w:val="caption"/>
    <w:basedOn w:val="a1"/>
    <w:next w:val="a1"/>
    <w:uiPriority w:val="99"/>
    <w:qFormat/>
    <w:rsid w:val="00045BF6"/>
    <w:pPr>
      <w:ind w:firstLine="708"/>
      <w:jc w:val="center"/>
    </w:pPr>
    <w:rPr>
      <w:rFonts w:eastAsia="Times New Roman"/>
      <w:i/>
      <w:kern w:val="0"/>
      <w:sz w:val="28"/>
    </w:rPr>
  </w:style>
  <w:style w:type="character" w:styleId="afffffff4">
    <w:name w:val="Strong"/>
    <w:uiPriority w:val="22"/>
    <w:qFormat/>
    <w:rsid w:val="007C08E1"/>
    <w:rPr>
      <w:sz w:val="20"/>
      <w:szCs w:val="20"/>
    </w:rPr>
  </w:style>
  <w:style w:type="character" w:customStyle="1" w:styleId="2fc">
    <w:name w:val="Знак Знак2"/>
    <w:uiPriority w:val="99"/>
    <w:rsid w:val="00045BF6"/>
    <w:rPr>
      <w:rFonts w:ascii="Times New Roman" w:hAnsi="Times New Roman"/>
      <w:b/>
      <w:sz w:val="20"/>
      <w:lang w:eastAsia="ru-RU"/>
    </w:rPr>
  </w:style>
  <w:style w:type="paragraph" w:customStyle="1" w:styleId="artx">
    <w:name w:val="artx"/>
    <w:basedOn w:val="a1"/>
    <w:uiPriority w:val="99"/>
    <w:rsid w:val="00045BF6"/>
    <w:rPr>
      <w:rFonts w:ascii="Arial" w:eastAsia="Times New Roman" w:hAnsi="Arial" w:cs="Arial"/>
      <w:color w:val="000000"/>
      <w:kern w:val="0"/>
      <w:sz w:val="18"/>
      <w:szCs w:val="18"/>
      <w:lang w:val="en-AU" w:eastAsia="en-AU"/>
    </w:rPr>
  </w:style>
  <w:style w:type="paragraph" w:customStyle="1" w:styleId="afffffff5">
    <w:name w:val="ОсновнойНеразрыв"/>
    <w:basedOn w:val="af2"/>
    <w:uiPriority w:val="99"/>
    <w:rsid w:val="00045BF6"/>
    <w:pPr>
      <w:keepNext/>
      <w:spacing w:after="220" w:line="220" w:lineRule="atLeast"/>
    </w:pPr>
    <w:rPr>
      <w:rFonts w:ascii="Arial" w:eastAsia="Times New Roman" w:hAnsi="Arial"/>
    </w:rPr>
  </w:style>
  <w:style w:type="paragraph" w:customStyle="1" w:styleId="afffffff6">
    <w:name w:val="Стиль"/>
    <w:uiPriority w:val="99"/>
    <w:rsid w:val="00045B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1"/>
    <w:uiPriority w:val="99"/>
    <w:rsid w:val="00045BF6"/>
    <w:rPr>
      <w:rFonts w:ascii="Verdana" w:eastAsia="Times New Roman" w:hAnsi="Verdana" w:cs="Verdana"/>
      <w:kern w:val="0"/>
      <w:lang w:val="en-US" w:eastAsia="en-US"/>
    </w:rPr>
  </w:style>
  <w:style w:type="paragraph" w:customStyle="1" w:styleId="1ff0">
    <w:name w:val="Знак1"/>
    <w:basedOn w:val="a1"/>
    <w:uiPriority w:val="99"/>
    <w:rsid w:val="00045BF6"/>
    <w:pPr>
      <w:tabs>
        <w:tab w:val="num" w:pos="1287"/>
      </w:tabs>
      <w:spacing w:line="240" w:lineRule="exact"/>
      <w:ind w:left="1287" w:hanging="360"/>
    </w:pPr>
    <w:rPr>
      <w:rFonts w:ascii="Verdana" w:eastAsia="Times New Roman" w:hAnsi="Verdana" w:cs="Arial"/>
      <w:kern w:val="0"/>
      <w:lang w:val="en-US" w:eastAsia="en-US"/>
    </w:rPr>
  </w:style>
  <w:style w:type="paragraph" w:customStyle="1" w:styleId="afffffff7">
    <w:name w:val="Знак Знак Знак Знак"/>
    <w:basedOn w:val="a1"/>
    <w:uiPriority w:val="99"/>
    <w:rsid w:val="00045BF6"/>
    <w:rPr>
      <w:rFonts w:ascii="Verdana" w:eastAsia="Times New Roman" w:hAnsi="Verdana" w:cs="Verdana"/>
      <w:kern w:val="0"/>
      <w:lang w:val="en-US" w:eastAsia="en-US"/>
    </w:rPr>
  </w:style>
  <w:style w:type="paragraph" w:customStyle="1" w:styleId="2fd">
    <w:name w:val="Знак2"/>
    <w:basedOn w:val="a1"/>
    <w:uiPriority w:val="99"/>
    <w:rsid w:val="00045BF6"/>
    <w:pPr>
      <w:spacing w:line="240" w:lineRule="exact"/>
    </w:pPr>
    <w:rPr>
      <w:rFonts w:ascii="Verdana" w:eastAsia="Times New Roman" w:hAnsi="Verdana"/>
      <w:kern w:val="0"/>
      <w:lang w:val="en-US" w:eastAsia="en-US"/>
    </w:rPr>
  </w:style>
  <w:style w:type="paragraph" w:customStyle="1" w:styleId="afffffff8">
    <w:name w:val="Знак Знак Знак Знак Знак Знак Знак"/>
    <w:basedOn w:val="a1"/>
    <w:uiPriority w:val="99"/>
    <w:rsid w:val="00045BF6"/>
    <w:pPr>
      <w:spacing w:before="100" w:beforeAutospacing="1" w:after="100" w:afterAutospacing="1"/>
    </w:pPr>
    <w:rPr>
      <w:rFonts w:ascii="Tahoma" w:eastAsia="Times New Roman" w:hAnsi="Tahoma"/>
      <w:kern w:val="0"/>
      <w:lang w:val="en-US" w:eastAsia="en-US"/>
    </w:rPr>
  </w:style>
  <w:style w:type="paragraph" w:customStyle="1" w:styleId="1ff1">
    <w:name w:val="Знак Знак Знак Знак1"/>
    <w:basedOn w:val="a1"/>
    <w:uiPriority w:val="99"/>
    <w:rsid w:val="00045BF6"/>
    <w:pPr>
      <w:widowControl w:val="0"/>
      <w:adjustRightInd w:val="0"/>
      <w:spacing w:line="240" w:lineRule="exact"/>
      <w:jc w:val="right"/>
    </w:pPr>
    <w:rPr>
      <w:rFonts w:eastAsia="Times New Roman"/>
      <w:kern w:val="0"/>
      <w:lang w:val="en-GB" w:eastAsia="en-US"/>
    </w:rPr>
  </w:style>
  <w:style w:type="paragraph" w:customStyle="1" w:styleId="afffffff9">
    <w:name w:val="Знак Знак Знак"/>
    <w:basedOn w:val="a1"/>
    <w:uiPriority w:val="99"/>
    <w:rsid w:val="00045BF6"/>
    <w:pPr>
      <w:spacing w:line="240" w:lineRule="exact"/>
    </w:pPr>
    <w:rPr>
      <w:rFonts w:ascii="Verdana" w:eastAsia="Times New Roman" w:hAnsi="Verdana"/>
      <w:kern w:val="0"/>
      <w:lang w:val="en-US" w:eastAsia="en-US"/>
    </w:rPr>
  </w:style>
  <w:style w:type="paragraph" w:customStyle="1" w:styleId="1ff2">
    <w:name w:val="Знак Знак Знак Знак1 Знак Знак Знак Знак Знак Знак"/>
    <w:basedOn w:val="a1"/>
    <w:uiPriority w:val="99"/>
    <w:rsid w:val="00045BF6"/>
    <w:pPr>
      <w:spacing w:line="240" w:lineRule="exact"/>
    </w:pPr>
    <w:rPr>
      <w:rFonts w:ascii="Verdana" w:eastAsia="Times New Roman" w:hAnsi="Verdana"/>
      <w:kern w:val="0"/>
      <w:lang w:val="en-US" w:eastAsia="en-US"/>
    </w:rPr>
  </w:style>
  <w:style w:type="paragraph" w:customStyle="1" w:styleId="ConsPlusTitle">
    <w:name w:val="ConsPlusTitle"/>
    <w:uiPriority w:val="99"/>
    <w:rsid w:val="00045B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harChar1CharChar1CharChar">
    <w:name w:val="Char Char Знак Знак1 Char Char1 Знак Знак Char Char"/>
    <w:basedOn w:val="a1"/>
    <w:uiPriority w:val="99"/>
    <w:rsid w:val="00045BF6"/>
    <w:pPr>
      <w:spacing w:before="100" w:beforeAutospacing="1" w:after="100" w:afterAutospacing="1"/>
    </w:pPr>
    <w:rPr>
      <w:rFonts w:ascii="Tahoma" w:eastAsia="Times New Roman" w:hAnsi="Tahoma"/>
      <w:kern w:val="0"/>
      <w:lang w:val="en-US" w:eastAsia="en-US"/>
    </w:rPr>
  </w:style>
  <w:style w:type="character" w:customStyle="1" w:styleId="100">
    <w:name w:val="Знак Знак10"/>
    <w:uiPriority w:val="99"/>
    <w:locked/>
    <w:rsid w:val="00045BF6"/>
    <w:rPr>
      <w:sz w:val="16"/>
      <w:lang w:val="ru-RU" w:eastAsia="ru-RU"/>
    </w:rPr>
  </w:style>
  <w:style w:type="paragraph" w:customStyle="1" w:styleId="ConsPlusNonformat">
    <w:name w:val="ConsPlusNonformat"/>
    <w:link w:val="ConsPlusNonformat0"/>
    <w:uiPriority w:val="99"/>
    <w:rsid w:val="00045BF6"/>
    <w:pPr>
      <w:widowControl w:val="0"/>
      <w:autoSpaceDE w:val="0"/>
      <w:autoSpaceDN w:val="0"/>
      <w:adjustRightInd w:val="0"/>
    </w:pPr>
    <w:rPr>
      <w:rFonts w:ascii="Courier New" w:hAnsi="Courier New"/>
      <w:color w:val="595959"/>
      <w:sz w:val="22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045BF6"/>
    <w:rPr>
      <w:rFonts w:ascii="Courier New" w:hAnsi="Courier New"/>
      <w:color w:val="595959"/>
      <w:sz w:val="22"/>
      <w:szCs w:val="22"/>
      <w:lang w:val="ru-RU" w:eastAsia="ru-RU" w:bidi="ar-SA"/>
    </w:rPr>
  </w:style>
  <w:style w:type="paragraph" w:styleId="afffffffa">
    <w:name w:val="No Spacing"/>
    <w:basedOn w:val="a1"/>
    <w:link w:val="afffffffb"/>
    <w:uiPriority w:val="99"/>
    <w:qFormat/>
    <w:rsid w:val="00045BF6"/>
    <w:rPr>
      <w:rFonts w:ascii="Calibri" w:hAnsi="Calibri"/>
      <w:kern w:val="0"/>
      <w:sz w:val="20"/>
      <w:szCs w:val="20"/>
      <w:lang w:val="en-US"/>
    </w:rPr>
  </w:style>
  <w:style w:type="character" w:customStyle="1" w:styleId="afffffffb">
    <w:name w:val="Без интервала Знак"/>
    <w:link w:val="afffffffa"/>
    <w:uiPriority w:val="99"/>
    <w:locked/>
    <w:rsid w:val="00045BF6"/>
    <w:rPr>
      <w:rFonts w:ascii="Calibri" w:hAnsi="Calibri"/>
      <w:color w:val="auto"/>
      <w:lang w:val="en-US"/>
    </w:rPr>
  </w:style>
  <w:style w:type="paragraph" w:customStyle="1" w:styleId="1ff3">
    <w:name w:val="Абзац списка1"/>
    <w:basedOn w:val="a1"/>
    <w:uiPriority w:val="99"/>
    <w:rsid w:val="00045BF6"/>
    <w:pPr>
      <w:spacing w:after="200" w:line="276" w:lineRule="auto"/>
      <w:ind w:left="720"/>
    </w:pPr>
    <w:rPr>
      <w:rFonts w:ascii="Calibri" w:eastAsia="Times New Roman" w:hAnsi="Calibri"/>
      <w:kern w:val="0"/>
      <w:sz w:val="22"/>
      <w:szCs w:val="22"/>
    </w:rPr>
  </w:style>
  <w:style w:type="character" w:customStyle="1" w:styleId="1ff4">
    <w:name w:val="Основной текст с отступом Знак1"/>
    <w:aliases w:val="Знак4 Знак Знак,Основной текст с отступом Знак2 Знак,Основной текст с отступом Знак1 Знак Знак,Основной текст с отступом Знак Знак Знак Знак,Основной текст с отступом Знак Знак1 Знак,Знак4 Знак Знак1 Знак"/>
    <w:uiPriority w:val="99"/>
    <w:rsid w:val="00045BF6"/>
    <w:rPr>
      <w:rFonts w:ascii="Arial" w:hAnsi="Arial"/>
      <w:sz w:val="24"/>
      <w:lang w:val="ru-RU" w:eastAsia="ru-RU"/>
    </w:rPr>
  </w:style>
  <w:style w:type="character" w:customStyle="1" w:styleId="apple-converted-space">
    <w:name w:val="apple-converted-space"/>
    <w:rsid w:val="00045BF6"/>
  </w:style>
  <w:style w:type="character" w:customStyle="1" w:styleId="apple-style-span">
    <w:name w:val="apple-style-span"/>
    <w:uiPriority w:val="99"/>
    <w:rsid w:val="00045BF6"/>
  </w:style>
  <w:style w:type="paragraph" w:customStyle="1" w:styleId="116">
    <w:name w:val="Абзац списка11"/>
    <w:basedOn w:val="a1"/>
    <w:uiPriority w:val="99"/>
    <w:rsid w:val="00045BF6"/>
    <w:pPr>
      <w:suppressAutoHyphens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eastAsia="ar-SA"/>
    </w:rPr>
  </w:style>
  <w:style w:type="paragraph" w:customStyle="1" w:styleId="CharChar1CharChar1CharChar1">
    <w:name w:val="Char Char Знак Знак1 Char Char1 Знак Знак Char Char1"/>
    <w:basedOn w:val="a1"/>
    <w:uiPriority w:val="99"/>
    <w:rsid w:val="00045BF6"/>
    <w:pPr>
      <w:spacing w:before="100" w:beforeAutospacing="1" w:after="100" w:afterAutospacing="1"/>
    </w:pPr>
    <w:rPr>
      <w:rFonts w:ascii="Tahoma" w:eastAsia="Times New Roman" w:hAnsi="Tahoma"/>
      <w:kern w:val="0"/>
      <w:lang w:val="en-US" w:eastAsia="en-US"/>
    </w:rPr>
  </w:style>
  <w:style w:type="paragraph" w:customStyle="1" w:styleId="line">
    <w:name w:val="line"/>
    <w:basedOn w:val="a1"/>
    <w:uiPriority w:val="99"/>
    <w:rsid w:val="00045BF6"/>
    <w:pPr>
      <w:spacing w:after="100" w:afterAutospacing="1"/>
    </w:pPr>
    <w:rPr>
      <w:rFonts w:ascii="Arial" w:eastAsia="Times New Roman" w:hAnsi="Arial" w:cs="Arial"/>
      <w:color w:val="000000"/>
      <w:kern w:val="0"/>
    </w:rPr>
  </w:style>
  <w:style w:type="character" w:customStyle="1" w:styleId="text">
    <w:name w:val="text"/>
    <w:uiPriority w:val="99"/>
    <w:rsid w:val="00045BF6"/>
  </w:style>
  <w:style w:type="character" w:customStyle="1" w:styleId="iceouttxt4">
    <w:name w:val="iceouttxt4"/>
    <w:uiPriority w:val="99"/>
    <w:rsid w:val="00045BF6"/>
  </w:style>
  <w:style w:type="character" w:customStyle="1" w:styleId="afffffffc">
    <w:name w:val="Цветовое выделение"/>
    <w:uiPriority w:val="99"/>
    <w:rsid w:val="00045BF6"/>
    <w:rPr>
      <w:b/>
      <w:color w:val="000080"/>
      <w:sz w:val="20"/>
    </w:rPr>
  </w:style>
  <w:style w:type="character" w:customStyle="1" w:styleId="afffffffd">
    <w:name w:val="Гипертекстовая ссылка"/>
    <w:uiPriority w:val="99"/>
    <w:rsid w:val="00045BF6"/>
    <w:rPr>
      <w:b/>
      <w:color w:val="008000"/>
      <w:sz w:val="20"/>
      <w:u w:val="single"/>
    </w:rPr>
  </w:style>
  <w:style w:type="paragraph" w:styleId="3f8">
    <w:name w:val="toc 3"/>
    <w:basedOn w:val="a1"/>
    <w:next w:val="a1"/>
    <w:autoRedefine/>
    <w:uiPriority w:val="39"/>
    <w:rsid w:val="00131A61"/>
    <w:pPr>
      <w:ind w:left="480"/>
    </w:pPr>
    <w:rPr>
      <w:rFonts w:eastAsia="Times New Roman"/>
      <w:i/>
      <w:kern w:val="0"/>
      <w:sz w:val="22"/>
    </w:rPr>
  </w:style>
  <w:style w:type="paragraph" w:customStyle="1" w:styleId="3CBD5A742C28424DA5172AD252E32316">
    <w:name w:val="3CBD5A742C28424DA5172AD252E32316"/>
    <w:uiPriority w:val="99"/>
    <w:rsid w:val="00045BF6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customStyle="1" w:styleId="1ff5">
    <w:name w:val="Название Знак1"/>
    <w:uiPriority w:val="99"/>
    <w:rsid w:val="0079368E"/>
    <w:rPr>
      <w:rFonts w:ascii="Calibri" w:hAnsi="Calibri"/>
      <w:spacing w:val="-10"/>
      <w:kern w:val="28"/>
      <w:sz w:val="56"/>
    </w:rPr>
  </w:style>
  <w:style w:type="paragraph" w:customStyle="1" w:styleId="2fe">
    <w:name w:val="Обычный2"/>
    <w:uiPriority w:val="99"/>
    <w:rsid w:val="0079368E"/>
    <w:pPr>
      <w:spacing w:before="100" w:after="100"/>
    </w:pPr>
    <w:rPr>
      <w:rFonts w:ascii="Times New Roman" w:eastAsia="Times New Roman" w:hAnsi="Times New Roman"/>
      <w:sz w:val="24"/>
    </w:rPr>
  </w:style>
  <w:style w:type="character" w:customStyle="1" w:styleId="218">
    <w:name w:val="Знак Знак21"/>
    <w:uiPriority w:val="99"/>
    <w:rsid w:val="0079368E"/>
    <w:rPr>
      <w:rFonts w:ascii="Times New Roman" w:hAnsi="Times New Roman"/>
      <w:b/>
      <w:sz w:val="20"/>
      <w:lang w:eastAsia="ru-RU"/>
    </w:rPr>
  </w:style>
  <w:style w:type="paragraph" w:customStyle="1" w:styleId="3f9">
    <w:name w:val="Знак3"/>
    <w:basedOn w:val="a1"/>
    <w:uiPriority w:val="99"/>
    <w:rsid w:val="0079368E"/>
    <w:pPr>
      <w:tabs>
        <w:tab w:val="num" w:pos="1287"/>
      </w:tabs>
      <w:spacing w:line="240" w:lineRule="exact"/>
      <w:ind w:left="1287" w:hanging="360"/>
    </w:pPr>
    <w:rPr>
      <w:rFonts w:ascii="Verdana" w:eastAsia="Times New Roman" w:hAnsi="Verdana" w:cs="Arial"/>
      <w:kern w:val="0"/>
      <w:lang w:val="en-US" w:eastAsia="en-US"/>
    </w:rPr>
  </w:style>
  <w:style w:type="paragraph" w:customStyle="1" w:styleId="2ff">
    <w:name w:val="Знак Знак Знак Знак2"/>
    <w:basedOn w:val="a1"/>
    <w:uiPriority w:val="99"/>
    <w:rsid w:val="0079368E"/>
    <w:rPr>
      <w:rFonts w:ascii="Verdana" w:eastAsia="Times New Roman" w:hAnsi="Verdana" w:cs="Verdana"/>
      <w:kern w:val="0"/>
      <w:lang w:val="en-US" w:eastAsia="en-US"/>
    </w:rPr>
  </w:style>
  <w:style w:type="paragraph" w:customStyle="1" w:styleId="219">
    <w:name w:val="Знак21"/>
    <w:basedOn w:val="a1"/>
    <w:uiPriority w:val="99"/>
    <w:rsid w:val="0079368E"/>
    <w:pPr>
      <w:spacing w:line="240" w:lineRule="exact"/>
    </w:pPr>
    <w:rPr>
      <w:rFonts w:ascii="Verdana" w:eastAsia="Times New Roman" w:hAnsi="Verdana"/>
      <w:kern w:val="0"/>
      <w:lang w:val="en-US" w:eastAsia="en-US"/>
    </w:rPr>
  </w:style>
  <w:style w:type="paragraph" w:customStyle="1" w:styleId="1ff6">
    <w:name w:val="Знак Знак Знак Знак Знак Знак Знак1"/>
    <w:basedOn w:val="a1"/>
    <w:uiPriority w:val="99"/>
    <w:rsid w:val="0079368E"/>
    <w:pPr>
      <w:spacing w:before="100" w:beforeAutospacing="1" w:after="100" w:afterAutospacing="1"/>
    </w:pPr>
    <w:rPr>
      <w:rFonts w:ascii="Tahoma" w:eastAsia="Times New Roman" w:hAnsi="Tahoma"/>
      <w:kern w:val="0"/>
      <w:lang w:val="en-US" w:eastAsia="en-US"/>
    </w:rPr>
  </w:style>
  <w:style w:type="paragraph" w:customStyle="1" w:styleId="1ff7">
    <w:name w:val="Знак Знак Знак1"/>
    <w:basedOn w:val="a1"/>
    <w:uiPriority w:val="99"/>
    <w:rsid w:val="0079368E"/>
    <w:pPr>
      <w:spacing w:line="240" w:lineRule="exact"/>
    </w:pPr>
    <w:rPr>
      <w:rFonts w:ascii="Verdana" w:eastAsia="Times New Roman" w:hAnsi="Verdana"/>
      <w:kern w:val="0"/>
      <w:lang w:val="en-US" w:eastAsia="en-US"/>
    </w:rPr>
  </w:style>
  <w:style w:type="paragraph" w:customStyle="1" w:styleId="117">
    <w:name w:val="Знак Знак Знак Знак1 Знак Знак Знак Знак Знак Знак1"/>
    <w:basedOn w:val="a1"/>
    <w:uiPriority w:val="99"/>
    <w:rsid w:val="0079368E"/>
    <w:pPr>
      <w:spacing w:line="240" w:lineRule="exact"/>
    </w:pPr>
    <w:rPr>
      <w:rFonts w:ascii="Verdana" w:eastAsia="Times New Roman" w:hAnsi="Verdana"/>
      <w:kern w:val="0"/>
      <w:lang w:val="en-US" w:eastAsia="en-US"/>
    </w:rPr>
  </w:style>
  <w:style w:type="character" w:customStyle="1" w:styleId="101">
    <w:name w:val="Знак Знак101"/>
    <w:uiPriority w:val="99"/>
    <w:locked/>
    <w:rsid w:val="0079368E"/>
    <w:rPr>
      <w:sz w:val="16"/>
      <w:lang w:val="ru-RU" w:eastAsia="ru-RU"/>
    </w:rPr>
  </w:style>
  <w:style w:type="paragraph" w:customStyle="1" w:styleId="2ff0">
    <w:name w:val="Абзац списка2"/>
    <w:basedOn w:val="a1"/>
    <w:uiPriority w:val="99"/>
    <w:rsid w:val="0079368E"/>
    <w:pPr>
      <w:spacing w:after="200" w:line="276" w:lineRule="auto"/>
      <w:ind w:left="720"/>
    </w:pPr>
    <w:rPr>
      <w:rFonts w:ascii="Calibri" w:eastAsia="Times New Roman" w:hAnsi="Calibri"/>
      <w:kern w:val="0"/>
      <w:sz w:val="22"/>
      <w:szCs w:val="22"/>
    </w:rPr>
  </w:style>
  <w:style w:type="paragraph" w:customStyle="1" w:styleId="CharChar1CharChar1CharChar2">
    <w:name w:val="Char Char Знак Знак1 Char Char1 Знак Знак Char Char2"/>
    <w:basedOn w:val="a1"/>
    <w:uiPriority w:val="99"/>
    <w:rsid w:val="0079368E"/>
    <w:pPr>
      <w:spacing w:before="100" w:beforeAutospacing="1" w:after="100" w:afterAutospacing="1"/>
    </w:pPr>
    <w:rPr>
      <w:rFonts w:ascii="Tahoma" w:eastAsia="Times New Roman" w:hAnsi="Tahoma"/>
      <w:kern w:val="0"/>
      <w:lang w:val="en-US" w:eastAsia="en-US"/>
    </w:rPr>
  </w:style>
  <w:style w:type="paragraph" w:customStyle="1" w:styleId="3fa">
    <w:name w:val="Обычный3"/>
    <w:uiPriority w:val="99"/>
    <w:rsid w:val="001D3AFB"/>
    <w:pPr>
      <w:spacing w:before="100" w:after="100"/>
    </w:pPr>
    <w:rPr>
      <w:rFonts w:ascii="Times New Roman" w:eastAsia="Times New Roman" w:hAnsi="Times New Roman"/>
      <w:sz w:val="24"/>
    </w:rPr>
  </w:style>
  <w:style w:type="character" w:customStyle="1" w:styleId="223">
    <w:name w:val="Знак Знак22"/>
    <w:uiPriority w:val="99"/>
    <w:rsid w:val="001D3AFB"/>
    <w:rPr>
      <w:rFonts w:ascii="Times New Roman" w:hAnsi="Times New Roman"/>
      <w:b/>
      <w:sz w:val="20"/>
      <w:lang w:eastAsia="ru-RU"/>
    </w:rPr>
  </w:style>
  <w:style w:type="paragraph" w:customStyle="1" w:styleId="5f2">
    <w:name w:val="Знак5"/>
    <w:basedOn w:val="a1"/>
    <w:uiPriority w:val="99"/>
    <w:rsid w:val="001D3AFB"/>
    <w:pPr>
      <w:tabs>
        <w:tab w:val="num" w:pos="1287"/>
      </w:tabs>
      <w:spacing w:line="240" w:lineRule="exact"/>
      <w:ind w:left="1287" w:hanging="360"/>
    </w:pPr>
    <w:rPr>
      <w:rFonts w:ascii="Verdana" w:eastAsia="Times New Roman" w:hAnsi="Verdana" w:cs="Arial"/>
      <w:kern w:val="0"/>
      <w:lang w:val="en-US" w:eastAsia="en-US"/>
    </w:rPr>
  </w:style>
  <w:style w:type="paragraph" w:customStyle="1" w:styleId="3fb">
    <w:name w:val="Знак Знак Знак Знак3"/>
    <w:basedOn w:val="a1"/>
    <w:uiPriority w:val="99"/>
    <w:rsid w:val="001D3AFB"/>
    <w:rPr>
      <w:rFonts w:ascii="Verdana" w:eastAsia="Times New Roman" w:hAnsi="Verdana" w:cs="Verdana"/>
      <w:kern w:val="0"/>
      <w:lang w:val="en-US" w:eastAsia="en-US"/>
    </w:rPr>
  </w:style>
  <w:style w:type="paragraph" w:customStyle="1" w:styleId="224">
    <w:name w:val="Знак22"/>
    <w:basedOn w:val="a1"/>
    <w:uiPriority w:val="99"/>
    <w:rsid w:val="001D3AFB"/>
    <w:pPr>
      <w:spacing w:line="240" w:lineRule="exact"/>
    </w:pPr>
    <w:rPr>
      <w:rFonts w:ascii="Verdana" w:eastAsia="Times New Roman" w:hAnsi="Verdana"/>
      <w:kern w:val="0"/>
      <w:lang w:val="en-US" w:eastAsia="en-US"/>
    </w:rPr>
  </w:style>
  <w:style w:type="paragraph" w:customStyle="1" w:styleId="2ff1">
    <w:name w:val="Знак Знак Знак Знак Знак Знак Знак2"/>
    <w:basedOn w:val="a1"/>
    <w:uiPriority w:val="99"/>
    <w:rsid w:val="001D3AFB"/>
    <w:pPr>
      <w:spacing w:before="100" w:beforeAutospacing="1" w:after="100" w:afterAutospacing="1"/>
    </w:pPr>
    <w:rPr>
      <w:rFonts w:ascii="Tahoma" w:eastAsia="Times New Roman" w:hAnsi="Tahoma"/>
      <w:kern w:val="0"/>
      <w:lang w:val="en-US" w:eastAsia="en-US"/>
    </w:rPr>
  </w:style>
  <w:style w:type="paragraph" w:customStyle="1" w:styleId="2ff2">
    <w:name w:val="Знак Знак Знак2"/>
    <w:basedOn w:val="a1"/>
    <w:uiPriority w:val="99"/>
    <w:rsid w:val="001D3AFB"/>
    <w:pPr>
      <w:spacing w:line="240" w:lineRule="exact"/>
    </w:pPr>
    <w:rPr>
      <w:rFonts w:ascii="Verdana" w:eastAsia="Times New Roman" w:hAnsi="Verdana"/>
      <w:kern w:val="0"/>
      <w:lang w:val="en-US" w:eastAsia="en-US"/>
    </w:rPr>
  </w:style>
  <w:style w:type="paragraph" w:customStyle="1" w:styleId="123">
    <w:name w:val="Знак Знак Знак Знак1 Знак Знак Знак Знак Знак Знак2"/>
    <w:basedOn w:val="a1"/>
    <w:uiPriority w:val="99"/>
    <w:rsid w:val="001D3AFB"/>
    <w:pPr>
      <w:spacing w:line="240" w:lineRule="exact"/>
    </w:pPr>
    <w:rPr>
      <w:rFonts w:ascii="Verdana" w:eastAsia="Times New Roman" w:hAnsi="Verdana"/>
      <w:kern w:val="0"/>
      <w:lang w:val="en-US" w:eastAsia="en-US"/>
    </w:rPr>
  </w:style>
  <w:style w:type="character" w:customStyle="1" w:styleId="102">
    <w:name w:val="Знак Знак102"/>
    <w:uiPriority w:val="99"/>
    <w:locked/>
    <w:rsid w:val="001D3AFB"/>
    <w:rPr>
      <w:sz w:val="16"/>
      <w:lang w:val="ru-RU" w:eastAsia="ru-RU"/>
    </w:rPr>
  </w:style>
  <w:style w:type="paragraph" w:customStyle="1" w:styleId="3fc">
    <w:name w:val="Абзац списка3"/>
    <w:basedOn w:val="a1"/>
    <w:uiPriority w:val="99"/>
    <w:rsid w:val="001D3AFB"/>
    <w:pPr>
      <w:spacing w:after="200" w:line="276" w:lineRule="auto"/>
      <w:ind w:left="720"/>
    </w:pPr>
    <w:rPr>
      <w:rFonts w:ascii="Calibri" w:eastAsia="Times New Roman" w:hAnsi="Calibri"/>
      <w:kern w:val="0"/>
      <w:sz w:val="22"/>
      <w:szCs w:val="22"/>
    </w:rPr>
  </w:style>
  <w:style w:type="paragraph" w:customStyle="1" w:styleId="CharChar1CharChar1CharChar3">
    <w:name w:val="Char Char Знак Знак1 Char Char1 Знак Знак Char Char3"/>
    <w:basedOn w:val="a1"/>
    <w:uiPriority w:val="99"/>
    <w:rsid w:val="001D3AFB"/>
    <w:pPr>
      <w:spacing w:before="100" w:beforeAutospacing="1" w:after="100" w:afterAutospacing="1"/>
    </w:pPr>
    <w:rPr>
      <w:rFonts w:ascii="Tahoma" w:eastAsia="Times New Roman" w:hAnsi="Tahoma"/>
      <w:kern w:val="0"/>
      <w:lang w:val="en-US" w:eastAsia="en-US"/>
    </w:rPr>
  </w:style>
  <w:style w:type="paragraph" w:styleId="afffffffe">
    <w:name w:val="Revision"/>
    <w:hidden/>
    <w:uiPriority w:val="99"/>
    <w:semiHidden/>
    <w:rsid w:val="00DB2BF6"/>
    <w:rPr>
      <w:color w:val="595959"/>
      <w:kern w:val="20"/>
    </w:rPr>
  </w:style>
  <w:style w:type="paragraph" w:customStyle="1" w:styleId="4f3">
    <w:name w:val="Абзац списка4"/>
    <w:basedOn w:val="a1"/>
    <w:uiPriority w:val="99"/>
    <w:rsid w:val="00B7634A"/>
    <w:pPr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en-US"/>
    </w:rPr>
  </w:style>
  <w:style w:type="paragraph" w:styleId="affffffff">
    <w:name w:val="annotation text"/>
    <w:basedOn w:val="a1"/>
    <w:link w:val="affffffff0"/>
    <w:uiPriority w:val="99"/>
    <w:locked/>
    <w:rsid w:val="004F76E2"/>
    <w:pPr>
      <w:spacing w:after="200"/>
    </w:pPr>
    <w:rPr>
      <w:rFonts w:ascii="Calibri" w:hAnsi="Calibri"/>
      <w:kern w:val="0"/>
      <w:sz w:val="20"/>
      <w:szCs w:val="20"/>
    </w:rPr>
  </w:style>
  <w:style w:type="character" w:customStyle="1" w:styleId="CommentTextChar">
    <w:name w:val="Comment Text Char"/>
    <w:basedOn w:val="a2"/>
    <w:uiPriority w:val="99"/>
    <w:semiHidden/>
    <w:locked/>
    <w:rsid w:val="002B0AC6"/>
    <w:rPr>
      <w:rFonts w:cs="Times New Roman"/>
      <w:color w:val="595959"/>
      <w:kern w:val="20"/>
      <w:sz w:val="20"/>
    </w:rPr>
  </w:style>
  <w:style w:type="character" w:customStyle="1" w:styleId="affffffff0">
    <w:name w:val="Текст примечания Знак"/>
    <w:link w:val="affffffff"/>
    <w:uiPriority w:val="99"/>
    <w:locked/>
    <w:rsid w:val="004F76E2"/>
    <w:rPr>
      <w:rFonts w:ascii="Calibri" w:hAnsi="Calibri"/>
      <w:lang w:val="ru-RU" w:eastAsia="ru-RU"/>
    </w:rPr>
  </w:style>
  <w:style w:type="paragraph" w:customStyle="1" w:styleId="xl66">
    <w:name w:val="xl66"/>
    <w:basedOn w:val="a1"/>
    <w:uiPriority w:val="99"/>
    <w:rsid w:val="00D633E6"/>
    <w:pPr>
      <w:spacing w:before="100" w:beforeAutospacing="1" w:after="100" w:afterAutospacing="1"/>
    </w:pPr>
    <w:rPr>
      <w:kern w:val="0"/>
    </w:rPr>
  </w:style>
  <w:style w:type="paragraph" w:customStyle="1" w:styleId="xl67">
    <w:name w:val="xl67"/>
    <w:basedOn w:val="a1"/>
    <w:uiPriority w:val="99"/>
    <w:rsid w:val="00D633E6"/>
    <w:pP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68">
    <w:name w:val="xl68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69">
    <w:name w:val="xl69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</w:rPr>
  </w:style>
  <w:style w:type="paragraph" w:customStyle="1" w:styleId="xl70">
    <w:name w:val="xl70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kern w:val="0"/>
    </w:rPr>
  </w:style>
  <w:style w:type="paragraph" w:customStyle="1" w:styleId="xl71">
    <w:name w:val="xl71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72">
    <w:name w:val="xl72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</w:rPr>
  </w:style>
  <w:style w:type="paragraph" w:customStyle="1" w:styleId="xl73">
    <w:name w:val="xl73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</w:rPr>
  </w:style>
  <w:style w:type="paragraph" w:customStyle="1" w:styleId="xl74">
    <w:name w:val="xl74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75">
    <w:name w:val="xl75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76">
    <w:name w:val="xl76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77">
    <w:name w:val="xl77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78">
    <w:name w:val="xl78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kern w:val="0"/>
    </w:rPr>
  </w:style>
  <w:style w:type="paragraph" w:customStyle="1" w:styleId="xl79">
    <w:name w:val="xl79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</w:rPr>
  </w:style>
  <w:style w:type="paragraph" w:customStyle="1" w:styleId="xl80">
    <w:name w:val="xl80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kern w:val="0"/>
    </w:rPr>
  </w:style>
  <w:style w:type="paragraph" w:customStyle="1" w:styleId="xl81">
    <w:name w:val="xl81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</w:rPr>
  </w:style>
  <w:style w:type="paragraph" w:customStyle="1" w:styleId="xl82">
    <w:name w:val="xl82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83">
    <w:name w:val="xl83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84">
    <w:name w:val="xl84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85">
    <w:name w:val="xl85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86">
    <w:name w:val="xl86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</w:rPr>
  </w:style>
  <w:style w:type="paragraph" w:customStyle="1" w:styleId="xl87">
    <w:name w:val="xl87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88">
    <w:name w:val="xl88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kern w:val="0"/>
    </w:rPr>
  </w:style>
  <w:style w:type="paragraph" w:customStyle="1" w:styleId="xl89">
    <w:name w:val="xl89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90">
    <w:name w:val="xl90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91">
    <w:name w:val="xl91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kern w:val="0"/>
    </w:rPr>
  </w:style>
  <w:style w:type="paragraph" w:customStyle="1" w:styleId="xl92">
    <w:name w:val="xl92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93">
    <w:name w:val="xl93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94">
    <w:name w:val="xl94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</w:rPr>
  </w:style>
  <w:style w:type="paragraph" w:customStyle="1" w:styleId="xl95">
    <w:name w:val="xl95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</w:rPr>
  </w:style>
  <w:style w:type="paragraph" w:customStyle="1" w:styleId="xl96">
    <w:name w:val="xl96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</w:rPr>
  </w:style>
  <w:style w:type="paragraph" w:customStyle="1" w:styleId="xl97">
    <w:name w:val="xl97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</w:rPr>
  </w:style>
  <w:style w:type="paragraph" w:customStyle="1" w:styleId="xl98">
    <w:name w:val="xl98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</w:rPr>
  </w:style>
  <w:style w:type="paragraph" w:customStyle="1" w:styleId="xl99">
    <w:name w:val="xl99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kern w:val="0"/>
    </w:rPr>
  </w:style>
  <w:style w:type="paragraph" w:customStyle="1" w:styleId="xl100">
    <w:name w:val="xl100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</w:rPr>
  </w:style>
  <w:style w:type="paragraph" w:customStyle="1" w:styleId="xl101">
    <w:name w:val="xl101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</w:rPr>
  </w:style>
  <w:style w:type="paragraph" w:customStyle="1" w:styleId="xl102">
    <w:name w:val="xl102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</w:rPr>
  </w:style>
  <w:style w:type="paragraph" w:customStyle="1" w:styleId="xl103">
    <w:name w:val="xl103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kern w:val="0"/>
    </w:rPr>
  </w:style>
  <w:style w:type="paragraph" w:customStyle="1" w:styleId="xl104">
    <w:name w:val="xl104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</w:rPr>
  </w:style>
  <w:style w:type="paragraph" w:customStyle="1" w:styleId="xl105">
    <w:name w:val="xl105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106">
    <w:name w:val="xl106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kern w:val="0"/>
    </w:rPr>
  </w:style>
  <w:style w:type="paragraph" w:customStyle="1" w:styleId="xl107">
    <w:name w:val="xl107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kern w:val="0"/>
    </w:rPr>
  </w:style>
  <w:style w:type="paragraph" w:customStyle="1" w:styleId="xl108">
    <w:name w:val="xl108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</w:rPr>
  </w:style>
  <w:style w:type="paragraph" w:customStyle="1" w:styleId="xl109">
    <w:name w:val="xl109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</w:rPr>
  </w:style>
  <w:style w:type="paragraph" w:customStyle="1" w:styleId="xl110">
    <w:name w:val="xl110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111">
    <w:name w:val="xl111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112">
    <w:name w:val="xl112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113">
    <w:name w:val="xl113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</w:rPr>
  </w:style>
  <w:style w:type="paragraph" w:customStyle="1" w:styleId="xl114">
    <w:name w:val="xl114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115">
    <w:name w:val="xl115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</w:rPr>
  </w:style>
  <w:style w:type="paragraph" w:customStyle="1" w:styleId="xl116">
    <w:name w:val="xl116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</w:rPr>
  </w:style>
  <w:style w:type="paragraph" w:customStyle="1" w:styleId="xl117">
    <w:name w:val="xl117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118">
    <w:name w:val="xl118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kern w:val="0"/>
    </w:rPr>
  </w:style>
  <w:style w:type="paragraph" w:customStyle="1" w:styleId="xl119">
    <w:name w:val="xl119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kern w:val="0"/>
    </w:rPr>
  </w:style>
  <w:style w:type="paragraph" w:customStyle="1" w:styleId="xl120">
    <w:name w:val="xl120"/>
    <w:basedOn w:val="a1"/>
    <w:uiPriority w:val="99"/>
    <w:rsid w:val="00D633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121">
    <w:name w:val="xl121"/>
    <w:basedOn w:val="a1"/>
    <w:uiPriority w:val="99"/>
    <w:rsid w:val="00D633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</w:rPr>
  </w:style>
  <w:style w:type="paragraph" w:customStyle="1" w:styleId="xl122">
    <w:name w:val="xl122"/>
    <w:basedOn w:val="a1"/>
    <w:uiPriority w:val="99"/>
    <w:rsid w:val="00D633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123">
    <w:name w:val="xl123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</w:rPr>
  </w:style>
  <w:style w:type="paragraph" w:customStyle="1" w:styleId="xl124">
    <w:name w:val="xl124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</w:rPr>
  </w:style>
  <w:style w:type="paragraph" w:customStyle="1" w:styleId="xl125">
    <w:name w:val="xl125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</w:rPr>
  </w:style>
  <w:style w:type="paragraph" w:customStyle="1" w:styleId="xl126">
    <w:name w:val="xl126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127">
    <w:name w:val="xl127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</w:rPr>
  </w:style>
  <w:style w:type="paragraph" w:customStyle="1" w:styleId="xl128">
    <w:name w:val="xl128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129">
    <w:name w:val="xl129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130">
    <w:name w:val="xl130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</w:rPr>
  </w:style>
  <w:style w:type="paragraph" w:customStyle="1" w:styleId="xl131">
    <w:name w:val="xl131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</w:rPr>
  </w:style>
  <w:style w:type="paragraph" w:customStyle="1" w:styleId="xl132">
    <w:name w:val="xl132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</w:rPr>
  </w:style>
  <w:style w:type="paragraph" w:customStyle="1" w:styleId="xl133">
    <w:name w:val="xl133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</w:rPr>
  </w:style>
  <w:style w:type="paragraph" w:customStyle="1" w:styleId="xl134">
    <w:name w:val="xl134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135">
    <w:name w:val="xl135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136">
    <w:name w:val="xl136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</w:rPr>
  </w:style>
  <w:style w:type="paragraph" w:customStyle="1" w:styleId="xl137">
    <w:name w:val="xl137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138">
    <w:name w:val="xl138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</w:rPr>
  </w:style>
  <w:style w:type="paragraph" w:customStyle="1" w:styleId="xl139">
    <w:name w:val="xl139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</w:rPr>
  </w:style>
  <w:style w:type="paragraph" w:customStyle="1" w:styleId="xl140">
    <w:name w:val="xl140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kern w:val="0"/>
      <w:sz w:val="22"/>
      <w:szCs w:val="22"/>
    </w:rPr>
  </w:style>
  <w:style w:type="paragraph" w:customStyle="1" w:styleId="xl141">
    <w:name w:val="xl141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142">
    <w:name w:val="xl142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kern w:val="0"/>
    </w:rPr>
  </w:style>
  <w:style w:type="paragraph" w:customStyle="1" w:styleId="xl143">
    <w:name w:val="xl143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kern w:val="0"/>
    </w:rPr>
  </w:style>
  <w:style w:type="paragraph" w:customStyle="1" w:styleId="xl144">
    <w:name w:val="xl144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kern w:val="0"/>
    </w:rPr>
  </w:style>
  <w:style w:type="paragraph" w:customStyle="1" w:styleId="xl145">
    <w:name w:val="xl145"/>
    <w:basedOn w:val="a1"/>
    <w:uiPriority w:val="99"/>
    <w:rsid w:val="00D633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kern w:val="0"/>
    </w:rPr>
  </w:style>
  <w:style w:type="paragraph" w:customStyle="1" w:styleId="xl146">
    <w:name w:val="xl146"/>
    <w:basedOn w:val="a1"/>
    <w:uiPriority w:val="99"/>
    <w:rsid w:val="00D633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</w:rPr>
  </w:style>
  <w:style w:type="paragraph" w:customStyle="1" w:styleId="xl147">
    <w:name w:val="xl147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148">
    <w:name w:val="xl148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kern w:val="0"/>
    </w:rPr>
  </w:style>
  <w:style w:type="paragraph" w:customStyle="1" w:styleId="xl149">
    <w:name w:val="xl149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</w:rPr>
  </w:style>
  <w:style w:type="paragraph" w:customStyle="1" w:styleId="xl150">
    <w:name w:val="xl150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</w:rPr>
  </w:style>
  <w:style w:type="paragraph" w:customStyle="1" w:styleId="xl151">
    <w:name w:val="xl151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</w:rPr>
  </w:style>
  <w:style w:type="paragraph" w:customStyle="1" w:styleId="xl152">
    <w:name w:val="xl152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</w:rPr>
  </w:style>
  <w:style w:type="paragraph" w:customStyle="1" w:styleId="xl153">
    <w:name w:val="xl153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kern w:val="0"/>
    </w:rPr>
  </w:style>
  <w:style w:type="paragraph" w:customStyle="1" w:styleId="xl154">
    <w:name w:val="xl154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155">
    <w:name w:val="xl155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kern w:val="0"/>
    </w:rPr>
  </w:style>
  <w:style w:type="paragraph" w:customStyle="1" w:styleId="xl156">
    <w:name w:val="xl156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kern w:val="0"/>
    </w:rPr>
  </w:style>
  <w:style w:type="paragraph" w:customStyle="1" w:styleId="xl157">
    <w:name w:val="xl157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</w:rPr>
  </w:style>
  <w:style w:type="paragraph" w:customStyle="1" w:styleId="xl158">
    <w:name w:val="xl158"/>
    <w:basedOn w:val="a1"/>
    <w:uiPriority w:val="99"/>
    <w:rsid w:val="00D633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159">
    <w:name w:val="xl159"/>
    <w:basedOn w:val="a1"/>
    <w:uiPriority w:val="99"/>
    <w:rsid w:val="00D633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kern w:val="0"/>
    </w:rPr>
  </w:style>
  <w:style w:type="paragraph" w:customStyle="1" w:styleId="xl160">
    <w:name w:val="xl160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kern w:val="0"/>
    </w:rPr>
  </w:style>
  <w:style w:type="paragraph" w:customStyle="1" w:styleId="xl161">
    <w:name w:val="xl161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</w:rPr>
  </w:style>
  <w:style w:type="paragraph" w:customStyle="1" w:styleId="xl162">
    <w:name w:val="xl162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kern w:val="0"/>
    </w:rPr>
  </w:style>
  <w:style w:type="paragraph" w:customStyle="1" w:styleId="xl163">
    <w:name w:val="xl163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</w:rPr>
  </w:style>
  <w:style w:type="paragraph" w:customStyle="1" w:styleId="xl164">
    <w:name w:val="xl164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kern w:val="0"/>
    </w:rPr>
  </w:style>
  <w:style w:type="paragraph" w:customStyle="1" w:styleId="xl165">
    <w:name w:val="xl165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kern w:val="0"/>
    </w:rPr>
  </w:style>
  <w:style w:type="paragraph" w:customStyle="1" w:styleId="xl166">
    <w:name w:val="xl166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</w:rPr>
  </w:style>
  <w:style w:type="paragraph" w:customStyle="1" w:styleId="xl167">
    <w:name w:val="xl167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</w:rPr>
  </w:style>
  <w:style w:type="paragraph" w:customStyle="1" w:styleId="xl168">
    <w:name w:val="xl168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  <w:kern w:val="0"/>
    </w:rPr>
  </w:style>
  <w:style w:type="paragraph" w:customStyle="1" w:styleId="xl169">
    <w:name w:val="xl169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kern w:val="0"/>
      <w:sz w:val="22"/>
      <w:szCs w:val="22"/>
    </w:rPr>
  </w:style>
  <w:style w:type="paragraph" w:customStyle="1" w:styleId="xl170">
    <w:name w:val="xl170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171">
    <w:name w:val="xl171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172">
    <w:name w:val="xl172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173">
    <w:name w:val="xl173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174">
    <w:name w:val="xl174"/>
    <w:basedOn w:val="a1"/>
    <w:uiPriority w:val="99"/>
    <w:rsid w:val="00D633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kern w:val="0"/>
    </w:rPr>
  </w:style>
  <w:style w:type="paragraph" w:customStyle="1" w:styleId="xl175">
    <w:name w:val="xl175"/>
    <w:basedOn w:val="a1"/>
    <w:uiPriority w:val="99"/>
    <w:rsid w:val="00D633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</w:rPr>
  </w:style>
  <w:style w:type="paragraph" w:customStyle="1" w:styleId="xl176">
    <w:name w:val="xl176"/>
    <w:basedOn w:val="a1"/>
    <w:uiPriority w:val="99"/>
    <w:rsid w:val="00D633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</w:rPr>
  </w:style>
  <w:style w:type="paragraph" w:customStyle="1" w:styleId="xl177">
    <w:name w:val="xl177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kern w:val="0"/>
    </w:rPr>
  </w:style>
  <w:style w:type="paragraph" w:customStyle="1" w:styleId="xl178">
    <w:name w:val="xl178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179">
    <w:name w:val="xl179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180">
    <w:name w:val="xl180"/>
    <w:basedOn w:val="a1"/>
    <w:uiPriority w:val="99"/>
    <w:rsid w:val="00D633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181">
    <w:name w:val="xl181"/>
    <w:basedOn w:val="a1"/>
    <w:uiPriority w:val="99"/>
    <w:rsid w:val="00D633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182">
    <w:name w:val="xl182"/>
    <w:basedOn w:val="a1"/>
    <w:uiPriority w:val="99"/>
    <w:rsid w:val="00D633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  <w:sz w:val="16"/>
      <w:szCs w:val="16"/>
    </w:rPr>
  </w:style>
  <w:style w:type="paragraph" w:customStyle="1" w:styleId="xl183">
    <w:name w:val="xl183"/>
    <w:basedOn w:val="a1"/>
    <w:uiPriority w:val="99"/>
    <w:rsid w:val="00D633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6"/>
      <w:szCs w:val="16"/>
    </w:rPr>
  </w:style>
  <w:style w:type="paragraph" w:customStyle="1" w:styleId="xl184">
    <w:name w:val="xl184"/>
    <w:basedOn w:val="a1"/>
    <w:uiPriority w:val="99"/>
    <w:rsid w:val="00D633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6"/>
      <w:szCs w:val="16"/>
    </w:rPr>
  </w:style>
  <w:style w:type="paragraph" w:customStyle="1" w:styleId="xl185">
    <w:name w:val="xl185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6"/>
      <w:szCs w:val="16"/>
    </w:rPr>
  </w:style>
  <w:style w:type="paragraph" w:customStyle="1" w:styleId="xl186">
    <w:name w:val="xl186"/>
    <w:basedOn w:val="a1"/>
    <w:uiPriority w:val="99"/>
    <w:rsid w:val="00D633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  <w:sz w:val="16"/>
      <w:szCs w:val="16"/>
    </w:rPr>
  </w:style>
  <w:style w:type="paragraph" w:customStyle="1" w:styleId="xl187">
    <w:name w:val="xl187"/>
    <w:basedOn w:val="a1"/>
    <w:uiPriority w:val="99"/>
    <w:rsid w:val="00D633E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6"/>
      <w:szCs w:val="16"/>
    </w:rPr>
  </w:style>
  <w:style w:type="paragraph" w:customStyle="1" w:styleId="xl188">
    <w:name w:val="xl188"/>
    <w:basedOn w:val="a1"/>
    <w:uiPriority w:val="99"/>
    <w:rsid w:val="00D633E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6"/>
      <w:szCs w:val="16"/>
    </w:rPr>
  </w:style>
  <w:style w:type="paragraph" w:customStyle="1" w:styleId="xl189">
    <w:name w:val="xl189"/>
    <w:basedOn w:val="a1"/>
    <w:uiPriority w:val="99"/>
    <w:rsid w:val="00D633E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6"/>
      <w:szCs w:val="16"/>
    </w:rPr>
  </w:style>
  <w:style w:type="paragraph" w:customStyle="1" w:styleId="xl190">
    <w:name w:val="xl190"/>
    <w:basedOn w:val="a1"/>
    <w:uiPriority w:val="99"/>
    <w:rsid w:val="00D633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6"/>
      <w:szCs w:val="16"/>
    </w:rPr>
  </w:style>
  <w:style w:type="paragraph" w:customStyle="1" w:styleId="xl191">
    <w:name w:val="xl191"/>
    <w:basedOn w:val="a1"/>
    <w:uiPriority w:val="99"/>
    <w:rsid w:val="00D633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6"/>
      <w:szCs w:val="16"/>
    </w:rPr>
  </w:style>
  <w:style w:type="paragraph" w:customStyle="1" w:styleId="xl192">
    <w:name w:val="xl192"/>
    <w:basedOn w:val="a1"/>
    <w:uiPriority w:val="99"/>
    <w:rsid w:val="00D633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  <w:sz w:val="16"/>
      <w:szCs w:val="16"/>
    </w:rPr>
  </w:style>
  <w:style w:type="paragraph" w:customStyle="1" w:styleId="xl193">
    <w:name w:val="xl193"/>
    <w:basedOn w:val="a1"/>
    <w:uiPriority w:val="99"/>
    <w:rsid w:val="00D633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6"/>
      <w:szCs w:val="16"/>
    </w:rPr>
  </w:style>
  <w:style w:type="paragraph" w:customStyle="1" w:styleId="xl194">
    <w:name w:val="xl194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kern w:val="0"/>
      <w:sz w:val="16"/>
      <w:szCs w:val="16"/>
    </w:rPr>
  </w:style>
  <w:style w:type="paragraph" w:customStyle="1" w:styleId="xl195">
    <w:name w:val="xl195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16"/>
      <w:szCs w:val="16"/>
    </w:rPr>
  </w:style>
  <w:style w:type="paragraph" w:customStyle="1" w:styleId="xl196">
    <w:name w:val="xl196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6"/>
      <w:szCs w:val="16"/>
    </w:rPr>
  </w:style>
  <w:style w:type="paragraph" w:customStyle="1" w:styleId="xl197">
    <w:name w:val="xl197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16"/>
      <w:szCs w:val="16"/>
    </w:rPr>
  </w:style>
  <w:style w:type="paragraph" w:customStyle="1" w:styleId="xl198">
    <w:name w:val="xl198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  <w:sz w:val="16"/>
      <w:szCs w:val="16"/>
    </w:rPr>
  </w:style>
  <w:style w:type="paragraph" w:customStyle="1" w:styleId="xl199">
    <w:name w:val="xl199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6"/>
      <w:szCs w:val="16"/>
    </w:rPr>
  </w:style>
  <w:style w:type="paragraph" w:customStyle="1" w:styleId="xl200">
    <w:name w:val="xl200"/>
    <w:basedOn w:val="a1"/>
    <w:uiPriority w:val="99"/>
    <w:rsid w:val="00D63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6"/>
      <w:szCs w:val="16"/>
    </w:rPr>
  </w:style>
  <w:style w:type="paragraph" w:customStyle="1" w:styleId="xl201">
    <w:name w:val="xl201"/>
    <w:basedOn w:val="a1"/>
    <w:uiPriority w:val="99"/>
    <w:rsid w:val="00D633E6"/>
    <w:pPr>
      <w:spacing w:before="100" w:beforeAutospacing="1" w:after="100" w:afterAutospacing="1"/>
      <w:jc w:val="center"/>
      <w:textAlignment w:val="center"/>
    </w:pPr>
    <w:rPr>
      <w:kern w:val="0"/>
      <w:sz w:val="16"/>
      <w:szCs w:val="16"/>
    </w:rPr>
  </w:style>
  <w:style w:type="paragraph" w:customStyle="1" w:styleId="western">
    <w:name w:val="western"/>
    <w:basedOn w:val="a1"/>
    <w:uiPriority w:val="99"/>
    <w:rsid w:val="00F8197B"/>
    <w:pPr>
      <w:spacing w:before="100" w:beforeAutospacing="1" w:after="100" w:afterAutospacing="1"/>
    </w:pPr>
    <w:rPr>
      <w:kern w:val="0"/>
    </w:rPr>
  </w:style>
  <w:style w:type="paragraph" w:customStyle="1" w:styleId="5f3">
    <w:name w:val="Абзац списка5"/>
    <w:basedOn w:val="a1"/>
    <w:uiPriority w:val="99"/>
    <w:rsid w:val="00FE1EE9"/>
    <w:pPr>
      <w:spacing w:line="259" w:lineRule="auto"/>
      <w:ind w:left="720"/>
    </w:pPr>
    <w:rPr>
      <w:rFonts w:ascii="Calibri" w:eastAsia="Times New Roman" w:hAnsi="Calibri"/>
      <w:kern w:val="0"/>
      <w:sz w:val="22"/>
      <w:szCs w:val="22"/>
      <w:lang w:eastAsia="en-US"/>
    </w:rPr>
  </w:style>
  <w:style w:type="paragraph" w:customStyle="1" w:styleId="xl64">
    <w:name w:val="xl64"/>
    <w:basedOn w:val="a1"/>
    <w:uiPriority w:val="99"/>
    <w:rsid w:val="00953EA5"/>
    <w:pPr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xl65">
    <w:name w:val="xl65"/>
    <w:basedOn w:val="a1"/>
    <w:uiPriority w:val="99"/>
    <w:rsid w:val="00953EA5"/>
    <w:pPr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affffffff1">
    <w:name w:val="Содержимое таблицы"/>
    <w:basedOn w:val="a1"/>
    <w:uiPriority w:val="99"/>
    <w:rsid w:val="00FF5CC3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6d">
    <w:name w:val="Абзац списка6"/>
    <w:basedOn w:val="a1"/>
    <w:uiPriority w:val="99"/>
    <w:rsid w:val="00E96239"/>
    <w:pPr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en-US"/>
    </w:rPr>
  </w:style>
  <w:style w:type="paragraph" w:customStyle="1" w:styleId="formattexttopleveltext">
    <w:name w:val="formattext topleveltext"/>
    <w:basedOn w:val="a1"/>
    <w:uiPriority w:val="99"/>
    <w:rsid w:val="00324699"/>
    <w:pPr>
      <w:spacing w:before="100" w:beforeAutospacing="1" w:after="100" w:afterAutospacing="1"/>
    </w:pPr>
    <w:rPr>
      <w:kern w:val="0"/>
    </w:rPr>
  </w:style>
  <w:style w:type="numbering" w:customStyle="1" w:styleId="a">
    <w:name w:val="Годовой отчет"/>
    <w:rsid w:val="00DF4D8F"/>
    <w:pPr>
      <w:numPr>
        <w:numId w:val="1"/>
      </w:numPr>
    </w:pPr>
  </w:style>
  <w:style w:type="table" w:customStyle="1" w:styleId="2ff3">
    <w:name w:val="Цветная сетка2"/>
    <w:basedOn w:val="a3"/>
    <w:uiPriority w:val="99"/>
    <w:rsid w:val="0087368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rFonts w:cs="Times New Roman"/>
        <w:b/>
        <w:bCs/>
      </w:rPr>
      <w:tblPr/>
      <w:tcPr>
        <w:shd w:val="clear" w:color="auto" w:fill="99999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999999"/>
      </w:tcPr>
    </w:tblStylePr>
    <w:tblStylePr w:type="firstCol">
      <w:rPr>
        <w:rFonts w:cs="Times New Roman"/>
        <w:color w:val="FFFFFF"/>
      </w:rPr>
      <w:tblPr/>
      <w:tcPr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customStyle="1" w:styleId="2ff4">
    <w:name w:val="Цветной список2"/>
    <w:basedOn w:val="a3"/>
    <w:uiPriority w:val="99"/>
    <w:rsid w:val="0087368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56E3A"/>
      </w:tcPr>
    </w:tblStylePr>
    <w:tblStylePr w:type="lastRow">
      <w:rPr>
        <w:rFonts w:cs="Times New Roman"/>
        <w:b/>
        <w:bCs/>
        <w:color w:val="B56E3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customStyle="1" w:styleId="2ff5">
    <w:name w:val="Цветная заливка2"/>
    <w:basedOn w:val="a3"/>
    <w:uiPriority w:val="99"/>
    <w:rsid w:val="00873686"/>
    <w:rPr>
      <w:color w:val="000000"/>
    </w:rPr>
    <w:tblPr>
      <w:tblStyleRowBandSize w:val="1"/>
      <w:tblStyleColBandSize w:val="1"/>
      <w:tblBorders>
        <w:top w:val="single" w:sz="24" w:space="0" w:color="CC8E6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C8E6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999999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customStyle="1" w:styleId="2ff6">
    <w:name w:val="Темный список2"/>
    <w:basedOn w:val="a3"/>
    <w:uiPriority w:val="99"/>
    <w:rsid w:val="0087368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2ff7">
    <w:name w:val="Светлая сетка2"/>
    <w:basedOn w:val="a3"/>
    <w:uiPriority w:val="99"/>
    <w:rsid w:val="0087368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2ff8">
    <w:name w:val="Светлый список2"/>
    <w:basedOn w:val="a3"/>
    <w:uiPriority w:val="99"/>
    <w:rsid w:val="0087368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4">
    <w:name w:val="Средняя сетка 12"/>
    <w:basedOn w:val="a3"/>
    <w:uiPriority w:val="99"/>
    <w:rsid w:val="0087368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customStyle="1" w:styleId="225">
    <w:name w:val="Средняя сетка 22"/>
    <w:basedOn w:val="a3"/>
    <w:uiPriority w:val="99"/>
    <w:rsid w:val="00873686"/>
    <w:rPr>
      <w:rFonts w:ascii="Calibri" w:eastAsia="Times New Roman" w:hAnsi="Calibri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rFonts w:cs="Times New Roman"/>
        <w:b/>
        <w:bCs/>
        <w:color w:val="000000"/>
      </w:rPr>
      <w:tblPr/>
      <w:tcPr>
        <w:shd w:val="clear" w:color="auto" w:fill="E6E6E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customStyle="1" w:styleId="321">
    <w:name w:val="Средняя сетка 32"/>
    <w:basedOn w:val="a3"/>
    <w:uiPriority w:val="99"/>
    <w:rsid w:val="0087368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125">
    <w:name w:val="Средний список 12"/>
    <w:basedOn w:val="a3"/>
    <w:uiPriority w:val="99"/>
    <w:rsid w:val="0087368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rFonts w:cs="Times New Roman"/>
        <w:b/>
        <w:bCs/>
        <w:color w:val="1F2123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0C0C0"/>
      </w:tcPr>
    </w:tblStylePr>
  </w:style>
  <w:style w:type="table" w:customStyle="1" w:styleId="226">
    <w:name w:val="Средний список 22"/>
    <w:basedOn w:val="a3"/>
    <w:uiPriority w:val="99"/>
    <w:rsid w:val="00873686"/>
    <w:rPr>
      <w:rFonts w:ascii="Calibri" w:eastAsia="Times New Roman" w:hAnsi="Calibri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126">
    <w:name w:val="Средняя заливка 12"/>
    <w:basedOn w:val="a3"/>
    <w:uiPriority w:val="99"/>
    <w:rsid w:val="0087368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227">
    <w:name w:val="Средняя заливка 22"/>
    <w:basedOn w:val="a3"/>
    <w:uiPriority w:val="99"/>
    <w:rsid w:val="008736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ro-Gramma">
    <w:name w:val="Pro-Gramma"/>
    <w:basedOn w:val="a1"/>
    <w:link w:val="Pro-Gramma0"/>
    <w:rsid w:val="00155E9A"/>
    <w:pPr>
      <w:spacing w:before="120"/>
      <w:ind w:left="1134" w:firstLine="0"/>
    </w:pPr>
    <w:rPr>
      <w:rFonts w:ascii="Georgia" w:eastAsia="Times New Roman" w:hAnsi="Georgia"/>
      <w:kern w:val="0"/>
      <w:sz w:val="20"/>
    </w:rPr>
  </w:style>
  <w:style w:type="character" w:customStyle="1" w:styleId="Pro-Gramma0">
    <w:name w:val="Pro-Gramma Знак"/>
    <w:link w:val="Pro-Gramma"/>
    <w:rsid w:val="00155E9A"/>
    <w:rPr>
      <w:rFonts w:ascii="Georgia" w:eastAsia="Times New Roman" w:hAnsi="Georgia"/>
      <w:szCs w:val="24"/>
    </w:rPr>
  </w:style>
  <w:style w:type="paragraph" w:customStyle="1" w:styleId="76">
    <w:name w:val="Абзац списка7"/>
    <w:basedOn w:val="a1"/>
    <w:uiPriority w:val="99"/>
    <w:rsid w:val="001B50D4"/>
    <w:pPr>
      <w:spacing w:after="160" w:line="259" w:lineRule="auto"/>
      <w:ind w:left="720" w:firstLine="0"/>
      <w:jc w:val="left"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styleId="affffffff2">
    <w:name w:val="annotation reference"/>
    <w:basedOn w:val="a2"/>
    <w:uiPriority w:val="99"/>
    <w:semiHidden/>
    <w:unhideWhenUsed/>
    <w:locked/>
    <w:rsid w:val="00A637D2"/>
    <w:rPr>
      <w:sz w:val="16"/>
      <w:szCs w:val="16"/>
    </w:rPr>
  </w:style>
  <w:style w:type="paragraph" w:styleId="affffffff3">
    <w:name w:val="annotation subject"/>
    <w:basedOn w:val="affffffff"/>
    <w:next w:val="affffffff"/>
    <w:link w:val="affffffff4"/>
    <w:uiPriority w:val="99"/>
    <w:semiHidden/>
    <w:unhideWhenUsed/>
    <w:locked/>
    <w:rsid w:val="003B6A5E"/>
    <w:pPr>
      <w:spacing w:after="0"/>
    </w:pPr>
    <w:rPr>
      <w:rFonts w:ascii="Times New Roman" w:hAnsi="Times New Roman"/>
      <w:b/>
      <w:bCs/>
      <w:kern w:val="20"/>
    </w:rPr>
  </w:style>
  <w:style w:type="character" w:customStyle="1" w:styleId="affffffff4">
    <w:name w:val="Тема примечания Знак"/>
    <w:basedOn w:val="affffffff0"/>
    <w:link w:val="affffffff3"/>
    <w:uiPriority w:val="99"/>
    <w:semiHidden/>
    <w:rsid w:val="003B6A5E"/>
    <w:rPr>
      <w:rFonts w:ascii="Times New Roman" w:hAnsi="Times New Roman"/>
      <w:b/>
      <w:bCs/>
      <w:kern w:val="20"/>
      <w:lang w:val="ru-RU" w:eastAsia="ru-RU"/>
    </w:rPr>
  </w:style>
  <w:style w:type="paragraph" w:customStyle="1" w:styleId="86">
    <w:name w:val="Абзац списка8"/>
    <w:basedOn w:val="a1"/>
    <w:uiPriority w:val="99"/>
    <w:rsid w:val="001B1C2E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kern w:val="0"/>
      <w:sz w:val="22"/>
      <w:szCs w:val="22"/>
      <w:lang w:eastAsia="en-US"/>
    </w:rPr>
  </w:style>
  <w:style w:type="paragraph" w:customStyle="1" w:styleId="font5">
    <w:name w:val="font5"/>
    <w:basedOn w:val="a1"/>
    <w:rsid w:val="00D9318E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kern w:val="0"/>
    </w:rPr>
  </w:style>
  <w:style w:type="paragraph" w:customStyle="1" w:styleId="font6">
    <w:name w:val="font6"/>
    <w:basedOn w:val="a1"/>
    <w:rsid w:val="00D9318E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kern w:val="0"/>
    </w:rPr>
  </w:style>
  <w:style w:type="numbering" w:customStyle="1" w:styleId="1ff8">
    <w:name w:val="Нет списка1"/>
    <w:next w:val="a4"/>
    <w:uiPriority w:val="99"/>
    <w:semiHidden/>
    <w:unhideWhenUsed/>
    <w:rsid w:val="0010424B"/>
  </w:style>
  <w:style w:type="character" w:customStyle="1" w:styleId="1ff9">
    <w:name w:val="Текст сноски Знак1"/>
    <w:aliases w:val="Table_Footnote_last Знак1,Schriftart: 9 pt Знак1,Schriftart: 10 pt Знак1,Schriftart: 8 pt Знак1,Текст сноски Знак1 Знак Знак1,Текст сноски Знак Знак Знак Знак1,Footnote Text Char Знак Знак Знак1,Footnote Text Char Знак Знак2"/>
    <w:basedOn w:val="a2"/>
    <w:uiPriority w:val="99"/>
    <w:semiHidden/>
    <w:rsid w:val="0010424B"/>
    <w:rPr>
      <w:rFonts w:ascii="Times New Roman" w:eastAsia="Times New Roman" w:hAnsi="Times New Roman"/>
    </w:rPr>
  </w:style>
  <w:style w:type="character" w:customStyle="1" w:styleId="313">
    <w:name w:val="Основной текст с отступом 3 Знак1"/>
    <w:aliases w:val="Знак4 Знак2"/>
    <w:basedOn w:val="a2"/>
    <w:uiPriority w:val="99"/>
    <w:semiHidden/>
    <w:rsid w:val="0010424B"/>
    <w:rPr>
      <w:rFonts w:ascii="Times New Roman" w:eastAsia="Times New Roman" w:hAnsi="Times New Roman"/>
      <w:sz w:val="16"/>
      <w:szCs w:val="16"/>
    </w:rPr>
  </w:style>
  <w:style w:type="paragraph" w:customStyle="1" w:styleId="affffffff5">
    <w:name w:val="Комментарий"/>
    <w:basedOn w:val="a1"/>
    <w:next w:val="a1"/>
    <w:uiPriority w:val="99"/>
    <w:rsid w:val="0010424B"/>
    <w:pPr>
      <w:autoSpaceDE w:val="0"/>
      <w:autoSpaceDN w:val="0"/>
      <w:adjustRightInd w:val="0"/>
      <w:spacing w:before="75"/>
      <w:ind w:firstLine="0"/>
    </w:pPr>
    <w:rPr>
      <w:rFonts w:ascii="Arial" w:eastAsia="Times New Roman" w:hAnsi="Arial"/>
      <w:i/>
      <w:iCs/>
      <w:color w:val="800080"/>
      <w:kern w:val="0"/>
      <w:sz w:val="20"/>
      <w:szCs w:val="20"/>
    </w:rPr>
  </w:style>
  <w:style w:type="paragraph" w:customStyle="1" w:styleId="affffffff6">
    <w:name w:val="Нормальный (таблица)"/>
    <w:basedOn w:val="a1"/>
    <w:next w:val="a1"/>
    <w:uiPriority w:val="99"/>
    <w:rsid w:val="0010424B"/>
    <w:pPr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0"/>
      <w:szCs w:val="20"/>
    </w:rPr>
  </w:style>
  <w:style w:type="paragraph" w:customStyle="1" w:styleId="affffffff7">
    <w:name w:val="Прижатый влево"/>
    <w:basedOn w:val="a1"/>
    <w:next w:val="a1"/>
    <w:uiPriority w:val="99"/>
    <w:rsid w:val="0010424B"/>
    <w:pPr>
      <w:autoSpaceDE w:val="0"/>
      <w:autoSpaceDN w:val="0"/>
      <w:adjustRightInd w:val="0"/>
      <w:ind w:firstLine="0"/>
      <w:jc w:val="left"/>
    </w:pPr>
    <w:rPr>
      <w:rFonts w:ascii="Arial" w:eastAsia="Times New Roman" w:hAnsi="Arial"/>
      <w:kern w:val="0"/>
      <w:sz w:val="20"/>
      <w:szCs w:val="20"/>
    </w:rPr>
  </w:style>
  <w:style w:type="paragraph" w:customStyle="1" w:styleId="affffffff8">
    <w:name w:val="Текст (лев. подпись)"/>
    <w:basedOn w:val="a1"/>
    <w:next w:val="a1"/>
    <w:uiPriority w:val="99"/>
    <w:rsid w:val="0010424B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kern w:val="0"/>
    </w:rPr>
  </w:style>
  <w:style w:type="paragraph" w:customStyle="1" w:styleId="affffffff9">
    <w:name w:val="Текст (прав. подпись)"/>
    <w:basedOn w:val="a1"/>
    <w:next w:val="a1"/>
    <w:uiPriority w:val="99"/>
    <w:rsid w:val="0010424B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kern w:val="0"/>
    </w:rPr>
  </w:style>
  <w:style w:type="table" w:customStyle="1" w:styleId="118">
    <w:name w:val="Простая таблица 11"/>
    <w:basedOn w:val="a3"/>
    <w:next w:val="1f6"/>
    <w:uiPriority w:val="99"/>
    <w:semiHidden/>
    <w:unhideWhenUsed/>
    <w:rsid w:val="0010424B"/>
    <w:pPr>
      <w:spacing w:line="300" w:lineRule="auto"/>
    </w:p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rPr>
        <w:rFonts w:ascii="Cambria" w:hAnsi="Cambria" w:cs="Times New Roman" w:hint="default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Cambria" w:hAnsi="Cambria" w:cs="Times New Roman" w:hint="default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1a">
    <w:name w:val="Простая таблица 21"/>
    <w:basedOn w:val="a3"/>
    <w:next w:val="2f8"/>
    <w:uiPriority w:val="99"/>
    <w:semiHidden/>
    <w:unhideWhenUsed/>
    <w:rsid w:val="0010424B"/>
    <w:pPr>
      <w:spacing w:line="300" w:lineRule="auto"/>
    </w:pPr>
    <w:tblPr>
      <w:tblInd w:w="0" w:type="nil"/>
    </w:tblPr>
    <w:tblStylePr w:type="firstRow">
      <w:rPr>
        <w:rFonts w:ascii="Cambria" w:hAnsi="Cambria" w:cs="Times New Roman" w:hint="default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Cambria" w:hAnsi="Cambria" w:cs="Times New Roman" w:hint="default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Cambria" w:hAnsi="Cambria" w:cs="Times New Roman" w:hint="default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ascii="Cambria" w:hAnsi="Cambria" w:cs="Times New Roman" w:hint="default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ascii="Cambria" w:hAnsi="Cambria" w:cs="Times New Roman" w:hint="default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ascii="Cambria" w:hAnsi="Cambria" w:cs="Times New Roman" w:hint="default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14">
    <w:name w:val="Простая таблица 31"/>
    <w:basedOn w:val="a3"/>
    <w:next w:val="3f6"/>
    <w:uiPriority w:val="99"/>
    <w:semiHidden/>
    <w:unhideWhenUsed/>
    <w:rsid w:val="0010424B"/>
    <w:pPr>
      <w:spacing w:line="300" w:lineRule="auto"/>
    </w:p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ascii="Cambria" w:hAnsi="Cambria" w:cs="Times New Roman" w:hint="default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9">
    <w:name w:val="Классическая таблица 11"/>
    <w:basedOn w:val="a3"/>
    <w:next w:val="1f2"/>
    <w:uiPriority w:val="99"/>
    <w:semiHidden/>
    <w:unhideWhenUsed/>
    <w:rsid w:val="0010424B"/>
    <w:pPr>
      <w:spacing w:line="300" w:lineRule="auto"/>
    </w:p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rFonts w:ascii="Cambria" w:hAnsi="Cambria" w:cs="Times New Roman" w:hint="default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Cambria" w:hAnsi="Cambria" w:cs="Times New Roman" w:hint="default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Cambria" w:hAnsi="Cambria" w:cs="Times New Roman" w:hint="default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ascii="Cambria" w:hAnsi="Cambria" w:cs="Times New Roman" w:hint="default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Cambria" w:hAnsi="Cambria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b">
    <w:name w:val="Классическая таблица 21"/>
    <w:basedOn w:val="a3"/>
    <w:next w:val="2f4"/>
    <w:uiPriority w:val="99"/>
    <w:semiHidden/>
    <w:unhideWhenUsed/>
    <w:rsid w:val="0010424B"/>
    <w:pPr>
      <w:spacing w:line="300" w:lineRule="auto"/>
    </w:p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rFonts w:ascii="Cambria" w:hAnsi="Cambria" w:cs="Times New Roman" w:hint="default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ascii="Cambria" w:hAnsi="Cambria" w:cs="Times New Roman" w:hint="default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Cambria" w:hAnsi="Cambria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ascii="Cambria" w:hAnsi="Cambria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ascii="Cambria" w:hAnsi="Cambria" w:cs="Times New Roman" w:hint="default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ascii="Cambria" w:hAnsi="Cambria" w:cs="Times New Roman" w:hint="default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5">
    <w:name w:val="Классическая таблица 31"/>
    <w:basedOn w:val="a3"/>
    <w:next w:val="3f2"/>
    <w:uiPriority w:val="99"/>
    <w:semiHidden/>
    <w:unhideWhenUsed/>
    <w:rsid w:val="0010424B"/>
    <w:pPr>
      <w:spacing w:line="300" w:lineRule="auto"/>
    </w:pPr>
    <w:rPr>
      <w:color w:val="00008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ascii="Cambria" w:hAnsi="Cambria" w:cs="Times New Roman" w:hint="default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ascii="Cambria" w:hAnsi="Cambria" w:cs="Times New Roman" w:hint="default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ascii="Cambria" w:hAnsi="Cambria" w:cs="Times New Roman" w:hint="default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0">
    <w:name w:val="Классическая таблица 41"/>
    <w:basedOn w:val="a3"/>
    <w:next w:val="4f"/>
    <w:uiPriority w:val="99"/>
    <w:semiHidden/>
    <w:unhideWhenUsed/>
    <w:rsid w:val="0010424B"/>
    <w:pPr>
      <w:spacing w:line="300" w:lineRule="auto"/>
    </w:pPr>
    <w:tblPr>
      <w:tblInd w:w="0" w:type="nil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ascii="Cambria" w:hAnsi="Cambria" w:cs="Times New Roman" w:hint="default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ascii="Cambria" w:hAnsi="Cambria" w:cs="Times New Roman" w:hint="default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ascii="Cambria" w:hAnsi="Cambria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ascii="Cambria" w:hAnsi="Cambria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Cambria" w:hAnsi="Cambria" w:cs="Times New Roman" w:hint="default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a">
    <w:name w:val="Цветная таблица 11"/>
    <w:basedOn w:val="a3"/>
    <w:next w:val="1f3"/>
    <w:uiPriority w:val="99"/>
    <w:semiHidden/>
    <w:unhideWhenUsed/>
    <w:rsid w:val="0010424B"/>
    <w:pPr>
      <w:spacing w:line="300" w:lineRule="auto"/>
    </w:pPr>
    <w:rPr>
      <w:color w:val="FFFFFF"/>
    </w:rPr>
    <w:tblPr>
      <w:tblInd w:w="0" w:type="nil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ascii="Cambria" w:hAnsi="Cambria" w:cs="Times New Roman" w:hint="default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ascii="Cambria" w:hAnsi="Cambria" w:cs="Times New Roman" w:hint="default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ascii="Cambria" w:hAnsi="Cambria" w:cs="Times New Roman" w:hint="default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ascii="Cambria" w:hAnsi="Cambria" w:cs="Times New Roman" w:hint="default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c">
    <w:name w:val="Цветная таблица 21"/>
    <w:basedOn w:val="a3"/>
    <w:next w:val="2f5"/>
    <w:uiPriority w:val="99"/>
    <w:semiHidden/>
    <w:unhideWhenUsed/>
    <w:rsid w:val="0010424B"/>
    <w:pPr>
      <w:spacing w:line="300" w:lineRule="auto"/>
    </w:pPr>
    <w:tblPr>
      <w:tblInd w:w="0" w:type="nil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ascii="Cambria" w:hAnsi="Cambria" w:cs="Times New Roman" w:hint="default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ascii="Cambria" w:hAnsi="Cambria" w:cs="Times New Roman" w:hint="default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Cambria" w:hAnsi="Cambria" w:cs="Times New Roman" w:hint="default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ascii="Cambria" w:hAnsi="Cambria" w:cs="Times New Roman" w:hint="default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6">
    <w:name w:val="Цветная таблица 31"/>
    <w:basedOn w:val="a3"/>
    <w:next w:val="3f3"/>
    <w:uiPriority w:val="99"/>
    <w:semiHidden/>
    <w:unhideWhenUsed/>
    <w:rsid w:val="0010424B"/>
    <w:pPr>
      <w:spacing w:line="300" w:lineRule="auto"/>
    </w:pPr>
    <w:tblPr>
      <w:tblInd w:w="0" w:type="nil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ascii="Cambria" w:hAnsi="Cambria" w:cs="Times New Roman" w:hint="default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ascii="Cambria" w:hAnsi="Cambria" w:cs="Times New Roman" w:hint="default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ascii="Cambria" w:hAnsi="Cambria" w:cs="Times New Roman" w:hint="default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b">
    <w:name w:val="Столбцы таблицы 11"/>
    <w:basedOn w:val="a3"/>
    <w:next w:val="1f4"/>
    <w:uiPriority w:val="99"/>
    <w:semiHidden/>
    <w:unhideWhenUsed/>
    <w:rsid w:val="0010424B"/>
    <w:pPr>
      <w:spacing w:line="300" w:lineRule="auto"/>
    </w:pPr>
    <w:rPr>
      <w:b/>
      <w:bCs/>
    </w:rPr>
    <w:tblPr>
      <w:tblStyleColBandSize w:val="1"/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ascii="Cambria" w:hAnsi="Cambria" w:cs="Times New Roman" w:hint="default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Cambria" w:hAnsi="Cambria" w:cs="Times New Roman" w:hint="default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ascii="Cambria" w:hAnsi="Cambria" w:cs="Times New Roman" w:hint="default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Cambria" w:hAnsi="Cambria" w:cs="Times New Roman" w:hint="default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ascii="Cambria" w:hAnsi="Cambria" w:cs="Times New Roman" w:hint="default"/>
        <w:color w:val="auto"/>
      </w:rPr>
      <w:tblPr/>
      <w:tcPr>
        <w:shd w:val="pct25" w:color="000000" w:fill="FFFFFF"/>
      </w:tcPr>
    </w:tblStylePr>
    <w:tblStylePr w:type="band2Vert">
      <w:rPr>
        <w:rFonts w:ascii="Cambria" w:hAnsi="Cambria" w:cs="Times New Roman" w:hint="default"/>
        <w:color w:val="auto"/>
      </w:rPr>
      <w:tblPr/>
      <w:tcPr>
        <w:shd w:val="pct25" w:color="FFFF00" w:fill="FFFFFF"/>
      </w:tcPr>
    </w:tblStylePr>
    <w:tblStylePr w:type="neCell">
      <w:rPr>
        <w:rFonts w:ascii="Cambria" w:hAnsi="Cambria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Cambria" w:hAnsi="Cambria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d">
    <w:name w:val="Столбцы таблицы 21"/>
    <w:basedOn w:val="a3"/>
    <w:next w:val="2f6"/>
    <w:uiPriority w:val="99"/>
    <w:semiHidden/>
    <w:unhideWhenUsed/>
    <w:rsid w:val="0010424B"/>
    <w:pPr>
      <w:spacing w:line="300" w:lineRule="auto"/>
    </w:pPr>
    <w:rPr>
      <w:b/>
      <w:bCs/>
    </w:rPr>
    <w:tblPr>
      <w:tblStyleColBandSize w:val="1"/>
      <w:tblInd w:w="0" w:type="nil"/>
    </w:tblPr>
    <w:tblStylePr w:type="firstRow">
      <w:rPr>
        <w:rFonts w:ascii="Cambria" w:hAnsi="Cambria" w:cs="Times New Roman" w:hint="default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ascii="Cambria" w:hAnsi="Cambria" w:cs="Times New Roman" w:hint="default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ascii="Cambria" w:hAnsi="Cambria" w:cs="Times New Roman" w:hint="default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Cambria" w:hAnsi="Cambria" w:cs="Times New Roman" w:hint="default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ascii="Cambria" w:hAnsi="Cambria" w:cs="Times New Roman" w:hint="default"/>
        <w:color w:val="auto"/>
      </w:rPr>
      <w:tblPr/>
      <w:tcPr>
        <w:shd w:val="pct30" w:color="000000" w:fill="FFFFFF"/>
      </w:tcPr>
    </w:tblStylePr>
    <w:tblStylePr w:type="band2Vert">
      <w:rPr>
        <w:rFonts w:ascii="Cambria" w:hAnsi="Cambria" w:cs="Times New Roman" w:hint="default"/>
        <w:color w:val="auto"/>
      </w:rPr>
      <w:tblPr/>
      <w:tcPr>
        <w:shd w:val="pct25" w:color="00FF00" w:fill="FFFFFF"/>
      </w:tcPr>
    </w:tblStylePr>
    <w:tblStylePr w:type="neCell">
      <w:rPr>
        <w:rFonts w:ascii="Cambria" w:hAnsi="Cambria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Cambria" w:hAnsi="Cambria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7">
    <w:name w:val="Столбцы таблицы 31"/>
    <w:basedOn w:val="a3"/>
    <w:next w:val="3f4"/>
    <w:uiPriority w:val="99"/>
    <w:semiHidden/>
    <w:unhideWhenUsed/>
    <w:rsid w:val="0010424B"/>
    <w:pPr>
      <w:spacing w:line="300" w:lineRule="auto"/>
    </w:pPr>
    <w:rPr>
      <w:b/>
      <w:bCs/>
    </w:rPr>
    <w:tblPr>
      <w:tblStyleColBandSize w:val="1"/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ascii="Cambria" w:hAnsi="Cambria" w:cs="Times New Roman" w:hint="default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ascii="Cambria" w:hAnsi="Cambria" w:cs="Times New Roman" w:hint="default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Cambria" w:hAnsi="Cambria" w:cs="Times New Roman" w:hint="default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Cambria" w:hAnsi="Cambria" w:cs="Times New Roman" w:hint="default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ascii="Cambria" w:hAnsi="Cambria" w:cs="Times New Roman" w:hint="default"/>
        <w:color w:val="auto"/>
      </w:rPr>
      <w:tblPr/>
      <w:tcPr>
        <w:shd w:val="solid" w:color="C0C0C0" w:fill="FFFFFF"/>
      </w:tcPr>
    </w:tblStylePr>
    <w:tblStylePr w:type="band2Vert">
      <w:rPr>
        <w:rFonts w:ascii="Cambria" w:hAnsi="Cambria" w:cs="Times New Roman" w:hint="default"/>
        <w:color w:val="auto"/>
      </w:rPr>
      <w:tblPr/>
      <w:tcPr>
        <w:shd w:val="pct10" w:color="000000" w:fill="FFFFFF"/>
      </w:tcPr>
    </w:tblStylePr>
    <w:tblStylePr w:type="neCell">
      <w:rPr>
        <w:rFonts w:ascii="Cambria" w:hAnsi="Cambria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">
    <w:name w:val="Столбцы таблицы 41"/>
    <w:basedOn w:val="a3"/>
    <w:next w:val="4f0"/>
    <w:uiPriority w:val="99"/>
    <w:semiHidden/>
    <w:unhideWhenUsed/>
    <w:rsid w:val="0010424B"/>
    <w:pPr>
      <w:spacing w:line="300" w:lineRule="auto"/>
    </w:pPr>
    <w:tblPr>
      <w:tblStyleColBandSize w:val="1"/>
      <w:tblInd w:w="0" w:type="nil"/>
    </w:tblPr>
    <w:tblStylePr w:type="firstRow">
      <w:rPr>
        <w:rFonts w:ascii="Cambria" w:hAnsi="Cambria" w:cs="Times New Roman" w:hint="default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ascii="Cambria" w:hAnsi="Cambria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Cambria" w:hAnsi="Cambria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ascii="Cambria" w:hAnsi="Cambria" w:cs="Times New Roman" w:hint="default"/>
        <w:color w:val="auto"/>
      </w:rPr>
      <w:tblPr/>
      <w:tcPr>
        <w:shd w:val="pct50" w:color="008080" w:fill="FFFFFF"/>
      </w:tcPr>
    </w:tblStylePr>
    <w:tblStylePr w:type="band2Vert">
      <w:rPr>
        <w:rFonts w:ascii="Cambria" w:hAnsi="Cambria" w:cs="Times New Roman" w:hint="default"/>
        <w:color w:val="auto"/>
      </w:rPr>
      <w:tblPr/>
      <w:tcPr>
        <w:shd w:val="pct10" w:color="000000" w:fill="FFFFFF"/>
      </w:tcPr>
    </w:tblStylePr>
  </w:style>
  <w:style w:type="table" w:customStyle="1" w:styleId="510">
    <w:name w:val="Столбцы таблицы 51"/>
    <w:basedOn w:val="a3"/>
    <w:next w:val="5f"/>
    <w:uiPriority w:val="99"/>
    <w:semiHidden/>
    <w:unhideWhenUsed/>
    <w:rsid w:val="0010424B"/>
    <w:pPr>
      <w:spacing w:line="300" w:lineRule="auto"/>
    </w:pPr>
    <w:tblPr>
      <w:tblStyleColBandSize w:val="1"/>
      <w:tblInd w:w="0" w:type="nil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ascii="Cambria" w:hAnsi="Cambria" w:cs="Times New Roman" w:hint="default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Cambria" w:hAnsi="Cambria" w:cs="Times New Roman" w:hint="default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Cambria" w:hAnsi="Cambria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Cambria" w:hAnsi="Cambria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ascii="Cambria" w:hAnsi="Cambria" w:cs="Times New Roman" w:hint="default"/>
        <w:color w:val="auto"/>
      </w:rPr>
      <w:tblPr/>
      <w:tcPr>
        <w:shd w:val="solid" w:color="C0C0C0" w:fill="FFFFFF"/>
      </w:tcPr>
    </w:tblStylePr>
    <w:tblStylePr w:type="band2Vert">
      <w:rPr>
        <w:rFonts w:ascii="Cambria" w:hAnsi="Cambria" w:cs="Times New Roman" w:hint="default"/>
        <w:color w:val="auto"/>
      </w:rPr>
    </w:tblStylePr>
  </w:style>
  <w:style w:type="table" w:customStyle="1" w:styleId="11c">
    <w:name w:val="Сетка таблицы 11"/>
    <w:basedOn w:val="a3"/>
    <w:next w:val="1f5"/>
    <w:uiPriority w:val="99"/>
    <w:semiHidden/>
    <w:unhideWhenUsed/>
    <w:rsid w:val="0010424B"/>
    <w:pPr>
      <w:spacing w:line="300" w:lineRule="auto"/>
    </w:p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Cambria" w:hAnsi="Cambria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Cambria" w:hAnsi="Cambria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e">
    <w:name w:val="Сетка таблицы 21"/>
    <w:basedOn w:val="a3"/>
    <w:next w:val="2f7"/>
    <w:uiPriority w:val="99"/>
    <w:semiHidden/>
    <w:unhideWhenUsed/>
    <w:rsid w:val="0010424B"/>
    <w:pPr>
      <w:spacing w:line="300" w:lineRule="auto"/>
    </w:pPr>
    <w:tblPr>
      <w:tblInd w:w="0" w:type="nil"/>
      <w:tblBorders>
        <w:insideH w:val="single" w:sz="6" w:space="0" w:color="000000"/>
        <w:insideV w:val="single" w:sz="6" w:space="0" w:color="000000"/>
      </w:tblBorders>
    </w:tblPr>
    <w:tblStylePr w:type="firstRow">
      <w:rPr>
        <w:rFonts w:ascii="Cambria" w:hAnsi="Cambria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ascii="Cambria" w:hAnsi="Cambria" w:cs="Times New Roman" w:hint="default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Cambria" w:hAnsi="Cambria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Cambria" w:hAnsi="Cambria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8">
    <w:name w:val="Сетка таблицы 31"/>
    <w:basedOn w:val="a3"/>
    <w:next w:val="3f5"/>
    <w:uiPriority w:val="99"/>
    <w:semiHidden/>
    <w:unhideWhenUsed/>
    <w:rsid w:val="0010424B"/>
    <w:pPr>
      <w:spacing w:line="300" w:lineRule="auto"/>
    </w:pPr>
    <w:tblPr>
      <w:tblInd w:w="0" w:type="nil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ascii="Cambria" w:hAnsi="Cambria" w:cs="Times New Roman" w:hint="default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ascii="Cambria" w:hAnsi="Cambria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Cambria" w:hAnsi="Cambria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">
    <w:name w:val="Сетка таблицы 41"/>
    <w:basedOn w:val="a3"/>
    <w:next w:val="4f1"/>
    <w:uiPriority w:val="99"/>
    <w:semiHidden/>
    <w:unhideWhenUsed/>
    <w:rsid w:val="0010424B"/>
    <w:pPr>
      <w:spacing w:line="300" w:lineRule="auto"/>
    </w:pPr>
    <w:tblPr>
      <w:tblInd w:w="0" w:type="nil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ascii="Cambria" w:hAnsi="Cambria" w:cs="Times New Roman" w:hint="default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ascii="Cambria" w:hAnsi="Cambria" w:cs="Times New Roman" w:hint="default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ascii="Cambria" w:hAnsi="Cambria" w:cs="Times New Roman" w:hint="default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">
    <w:name w:val="Сетка таблицы 51"/>
    <w:basedOn w:val="a3"/>
    <w:next w:val="5f0"/>
    <w:uiPriority w:val="99"/>
    <w:semiHidden/>
    <w:unhideWhenUsed/>
    <w:rsid w:val="0010424B"/>
    <w:pPr>
      <w:spacing w:line="300" w:lineRule="auto"/>
    </w:p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ascii="Cambria" w:hAnsi="Cambria" w:cs="Times New Roman" w:hint="default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Cambria" w:hAnsi="Cambria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Cambria" w:hAnsi="Cambria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ascii="Cambria" w:hAnsi="Cambria" w:cs="Times New Roman" w:hint="default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610">
    <w:name w:val="Сетка таблицы 61"/>
    <w:basedOn w:val="a3"/>
    <w:next w:val="6b"/>
    <w:uiPriority w:val="99"/>
    <w:semiHidden/>
    <w:unhideWhenUsed/>
    <w:rsid w:val="0010424B"/>
    <w:pPr>
      <w:spacing w:line="300" w:lineRule="auto"/>
    </w:p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ascii="Cambria" w:hAnsi="Cambria" w:cs="Times New Roman" w:hint="default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Cambria" w:hAnsi="Cambria" w:cs="Times New Roman" w:hint="default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Cambria" w:hAnsi="Cambria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ascii="Cambria" w:hAnsi="Cambria" w:cs="Times New Roman" w:hint="default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0">
    <w:name w:val="Сетка таблицы 71"/>
    <w:basedOn w:val="a3"/>
    <w:next w:val="74"/>
    <w:uiPriority w:val="99"/>
    <w:semiHidden/>
    <w:unhideWhenUsed/>
    <w:rsid w:val="0010424B"/>
    <w:pPr>
      <w:spacing w:line="300" w:lineRule="auto"/>
    </w:pPr>
    <w:rPr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ascii="Cambria" w:hAnsi="Cambria" w:cs="Times New Roman" w:hint="default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Cambria" w:hAnsi="Cambria" w:cs="Times New Roman" w:hint="default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Cambria" w:hAnsi="Cambria" w:cs="Times New Roman" w:hint="default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Cambria" w:hAnsi="Cambria" w:cs="Times New Roman" w:hint="default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ascii="Cambria" w:hAnsi="Cambria" w:cs="Times New Roman" w:hint="default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10">
    <w:name w:val="Сетка таблицы 81"/>
    <w:basedOn w:val="a3"/>
    <w:next w:val="84"/>
    <w:uiPriority w:val="99"/>
    <w:semiHidden/>
    <w:unhideWhenUsed/>
    <w:rsid w:val="0010424B"/>
    <w:pPr>
      <w:spacing w:line="300" w:lineRule="auto"/>
    </w:p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ascii="Cambria" w:hAnsi="Cambria" w:cs="Times New Roman" w:hint="default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ascii="Cambria" w:hAnsi="Cambria" w:cs="Times New Roman" w:hint="default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Cambria" w:hAnsi="Cambria" w:cs="Times New Roman" w:hint="default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Таблица-список 11"/>
    <w:basedOn w:val="a3"/>
    <w:next w:val="-1"/>
    <w:uiPriority w:val="99"/>
    <w:semiHidden/>
    <w:unhideWhenUsed/>
    <w:rsid w:val="0010424B"/>
    <w:pPr>
      <w:spacing w:line="300" w:lineRule="auto"/>
    </w:pPr>
    <w:tblPr>
      <w:tblStyleRowBandSize w:val="1"/>
      <w:tblInd w:w="0" w:type="nil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ascii="Cambria" w:hAnsi="Cambria" w:cs="Times New Roman" w:hint="default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ascii="Cambria" w:hAnsi="Cambria" w:cs="Times New Roman" w:hint="default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mbria" w:hAnsi="Cambria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ascii="Cambria" w:hAnsi="Cambria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Cambria" w:hAnsi="Cambria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Таблица-список 21"/>
    <w:basedOn w:val="a3"/>
    <w:next w:val="-2"/>
    <w:uiPriority w:val="99"/>
    <w:semiHidden/>
    <w:unhideWhenUsed/>
    <w:rsid w:val="0010424B"/>
    <w:pPr>
      <w:spacing w:line="300" w:lineRule="auto"/>
    </w:pPr>
    <w:tblPr>
      <w:tblStyleRowBandSize w:val="2"/>
      <w:tblInd w:w="0" w:type="nil"/>
      <w:tblBorders>
        <w:bottom w:val="single" w:sz="12" w:space="0" w:color="808080"/>
      </w:tblBorders>
    </w:tblPr>
    <w:tblStylePr w:type="firstRow">
      <w:rPr>
        <w:rFonts w:ascii="Cambria" w:hAnsi="Cambria" w:cs="Times New Roman" w:hint="default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ascii="Cambria" w:hAnsi="Cambria" w:cs="Times New Roman" w:hint="default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mbria" w:hAnsi="Cambria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ascii="Cambria" w:hAnsi="Cambria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Cambria" w:hAnsi="Cambria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">
    <w:name w:val="Таблица-список 31"/>
    <w:basedOn w:val="a3"/>
    <w:next w:val="-3"/>
    <w:uiPriority w:val="99"/>
    <w:semiHidden/>
    <w:unhideWhenUsed/>
    <w:rsid w:val="0010424B"/>
    <w:pPr>
      <w:spacing w:line="300" w:lineRule="auto"/>
    </w:p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ascii="Cambria" w:hAnsi="Cambria" w:cs="Times New Roman" w:hint="default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Cambria" w:hAnsi="Cambria" w:cs="Times New Roman" w:hint="default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ascii="Cambria" w:hAnsi="Cambria" w:cs="Times New Roman" w:hint="default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41">
    <w:name w:val="Таблица-список 41"/>
    <w:basedOn w:val="a3"/>
    <w:next w:val="-4"/>
    <w:uiPriority w:val="99"/>
    <w:semiHidden/>
    <w:unhideWhenUsed/>
    <w:rsid w:val="0010424B"/>
    <w:pPr>
      <w:spacing w:line="300" w:lineRule="auto"/>
    </w:p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ascii="Cambria" w:hAnsi="Cambria" w:cs="Times New Roman" w:hint="default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-51">
    <w:name w:val="Таблица-список 51"/>
    <w:basedOn w:val="a3"/>
    <w:next w:val="-5"/>
    <w:uiPriority w:val="99"/>
    <w:semiHidden/>
    <w:unhideWhenUsed/>
    <w:rsid w:val="0010424B"/>
    <w:pPr>
      <w:spacing w:line="300" w:lineRule="auto"/>
    </w:p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ascii="Cambria" w:hAnsi="Cambria" w:cs="Times New Roman" w:hint="default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Cambria" w:hAnsi="Cambria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61">
    <w:name w:val="Таблица-список 61"/>
    <w:basedOn w:val="a3"/>
    <w:next w:val="-6"/>
    <w:uiPriority w:val="99"/>
    <w:semiHidden/>
    <w:unhideWhenUsed/>
    <w:rsid w:val="0010424B"/>
    <w:pPr>
      <w:spacing w:line="300" w:lineRule="auto"/>
    </w:pPr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ascii="Cambria" w:hAnsi="Cambria" w:cs="Times New Roman" w:hint="default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Cambria" w:hAnsi="Cambria" w:cs="Times New Roman" w:hint="default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mbria" w:hAnsi="Cambria" w:cs="Times New Roman" w:hint="default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-71">
    <w:name w:val="Таблица-список 71"/>
    <w:basedOn w:val="a3"/>
    <w:next w:val="-7"/>
    <w:uiPriority w:val="99"/>
    <w:semiHidden/>
    <w:unhideWhenUsed/>
    <w:rsid w:val="0010424B"/>
    <w:pPr>
      <w:spacing w:line="300" w:lineRule="auto"/>
    </w:pPr>
    <w:tblPr>
      <w:tblStyleRowBandSize w:val="1"/>
      <w:tblInd w:w="0" w:type="nil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ascii="Cambria" w:hAnsi="Cambria" w:cs="Times New Roman" w:hint="default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ascii="Cambria" w:hAnsi="Cambria" w:cs="Times New Roman" w:hint="default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Cambria" w:hAnsi="Cambria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Cambria" w:hAnsi="Cambria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mbria" w:hAnsi="Cambria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ascii="Cambria" w:hAnsi="Cambria" w:cs="Times New Roman" w:hint="default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81">
    <w:name w:val="Таблица-список 81"/>
    <w:basedOn w:val="a3"/>
    <w:next w:val="-8"/>
    <w:uiPriority w:val="99"/>
    <w:semiHidden/>
    <w:unhideWhenUsed/>
    <w:rsid w:val="0010424B"/>
    <w:pPr>
      <w:spacing w:line="300" w:lineRule="auto"/>
    </w:pPr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ascii="Cambria" w:hAnsi="Cambria" w:cs="Times New Roman" w:hint="default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ascii="Cambria" w:hAnsi="Cambria" w:cs="Times New Roman" w:hint="default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Cambria" w:hAnsi="Cambria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Cambria" w:hAnsi="Cambria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mbria" w:hAnsi="Cambria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ascii="Cambria" w:hAnsi="Cambria" w:cs="Times New Roman" w:hint="default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11d">
    <w:name w:val="Объемная таблица 11"/>
    <w:basedOn w:val="a3"/>
    <w:next w:val="1f1"/>
    <w:uiPriority w:val="99"/>
    <w:semiHidden/>
    <w:unhideWhenUsed/>
    <w:rsid w:val="0010424B"/>
    <w:pPr>
      <w:spacing w:line="300" w:lineRule="auto"/>
    </w:pPr>
    <w:tblPr>
      <w:tblInd w:w="0" w:type="nil"/>
    </w:tblPr>
    <w:tcPr>
      <w:shd w:val="solid" w:color="C0C0C0" w:fill="FFFFFF"/>
    </w:tcPr>
    <w:tblStylePr w:type="firstRow">
      <w:rPr>
        <w:rFonts w:ascii="Cambria" w:hAnsi="Cambria" w:cs="Times New Roman" w:hint="default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Cambria" w:hAnsi="Cambria" w:cs="Times New Roman" w:hint="default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Cambria" w:hAnsi="Cambria" w:cs="Times New Roman" w:hint="default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ascii="Cambria" w:hAnsi="Cambria" w:cs="Times New Roman" w:hint="default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ascii="Cambria" w:hAnsi="Cambria" w:cs="Times New Roman" w:hint="default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ascii="Cambria" w:hAnsi="Cambria" w:cs="Times New Roman" w:hint="default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ascii="Cambria" w:hAnsi="Cambria" w:cs="Times New Roman" w:hint="default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ascii="Cambria" w:hAnsi="Cambria" w:cs="Times New Roman" w:hint="default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1f">
    <w:name w:val="Объемная таблица 21"/>
    <w:basedOn w:val="a3"/>
    <w:next w:val="2f3"/>
    <w:uiPriority w:val="99"/>
    <w:semiHidden/>
    <w:unhideWhenUsed/>
    <w:rsid w:val="0010424B"/>
    <w:pPr>
      <w:spacing w:line="300" w:lineRule="auto"/>
    </w:pPr>
    <w:tblPr>
      <w:tblStyleRowBandSize w:val="1"/>
      <w:tblInd w:w="0" w:type="nil"/>
    </w:tblPr>
    <w:tcPr>
      <w:shd w:val="solid" w:color="C0C0C0" w:fill="FFFFFF"/>
    </w:tcPr>
    <w:tblStylePr w:type="firstRow">
      <w:rPr>
        <w:rFonts w:ascii="Cambria" w:hAnsi="Cambria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ascii="Cambria" w:hAnsi="Cambria" w:cs="Times New Roman" w:hint="default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ascii="Cambria" w:hAnsi="Cambria" w:cs="Times New Roman" w:hint="default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mbria" w:hAnsi="Cambria" w:cs="Times New Roman" w:hint="default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ascii="Cambria" w:hAnsi="Cambria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9">
    <w:name w:val="Объемная таблица 31"/>
    <w:basedOn w:val="a3"/>
    <w:next w:val="3f1"/>
    <w:uiPriority w:val="99"/>
    <w:semiHidden/>
    <w:unhideWhenUsed/>
    <w:rsid w:val="0010424B"/>
    <w:pPr>
      <w:spacing w:line="300" w:lineRule="auto"/>
    </w:pPr>
    <w:tblPr>
      <w:tblStyleRowBandSize w:val="1"/>
      <w:tblStyleColBandSize w:val="1"/>
      <w:tblInd w:w="0" w:type="nil"/>
    </w:tblPr>
    <w:tblStylePr w:type="firstRow">
      <w:rPr>
        <w:rFonts w:ascii="Cambria" w:hAnsi="Cambria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ascii="Cambria" w:hAnsi="Cambria" w:cs="Times New Roman" w:hint="default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ascii="Cambria" w:hAnsi="Cambria" w:cs="Times New Roman" w:hint="default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ascii="Cambria" w:hAnsi="Cambria" w:cs="Times New Roman" w:hint="default"/>
        <w:color w:val="auto"/>
      </w:rPr>
      <w:tblPr/>
      <w:tcPr>
        <w:shd w:val="solid" w:color="C0C0C0" w:fill="FFFFFF"/>
      </w:tcPr>
    </w:tblStylePr>
    <w:tblStylePr w:type="band2Vert">
      <w:rPr>
        <w:rFonts w:ascii="Cambria" w:hAnsi="Cambria" w:cs="Times New Roman" w:hint="default"/>
        <w:color w:val="auto"/>
      </w:rPr>
      <w:tblPr/>
      <w:tcPr>
        <w:shd w:val="pct50" w:color="C0C0C0" w:fill="FFFFFF"/>
      </w:tcPr>
    </w:tblStylePr>
    <w:tblStylePr w:type="band1Horz">
      <w:rPr>
        <w:rFonts w:ascii="Cambria" w:hAnsi="Cambria" w:cs="Times New Roman" w:hint="default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ascii="Cambria" w:hAnsi="Cambria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fa">
    <w:name w:val="Современная таблица1"/>
    <w:basedOn w:val="a3"/>
    <w:next w:val="afffff0"/>
    <w:uiPriority w:val="99"/>
    <w:semiHidden/>
    <w:unhideWhenUsed/>
    <w:rsid w:val="0010424B"/>
    <w:pPr>
      <w:spacing w:line="300" w:lineRule="auto"/>
    </w:pPr>
    <w:tblPr>
      <w:tblStyleRowBandSize w:val="1"/>
      <w:tblInd w:w="0" w:type="nil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ascii="Cambria" w:hAnsi="Cambria" w:cs="Times New Roman" w:hint="default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ascii="Cambria" w:hAnsi="Cambria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ascii="Cambria" w:hAnsi="Cambria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ffb">
    <w:name w:val="Изысканная таблица1"/>
    <w:basedOn w:val="a3"/>
    <w:next w:val="afffff1"/>
    <w:uiPriority w:val="99"/>
    <w:semiHidden/>
    <w:unhideWhenUsed/>
    <w:rsid w:val="0010424B"/>
    <w:pPr>
      <w:spacing w:line="300" w:lineRule="auto"/>
    </w:p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ascii="Cambria" w:hAnsi="Cambria" w:cs="Times New Roman" w:hint="default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fc">
    <w:name w:val="Стандартная таблица1"/>
    <w:basedOn w:val="a3"/>
    <w:next w:val="afffff4"/>
    <w:uiPriority w:val="99"/>
    <w:semiHidden/>
    <w:unhideWhenUsed/>
    <w:rsid w:val="0010424B"/>
    <w:pPr>
      <w:spacing w:line="300" w:lineRule="auto"/>
    </w:p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ascii="Cambria" w:hAnsi="Cambria" w:cs="Times New Roman" w:hint="default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e">
    <w:name w:val="Изящная таблица 11"/>
    <w:basedOn w:val="a3"/>
    <w:next w:val="1f7"/>
    <w:uiPriority w:val="99"/>
    <w:semiHidden/>
    <w:unhideWhenUsed/>
    <w:rsid w:val="0010424B"/>
    <w:pPr>
      <w:spacing w:line="300" w:lineRule="auto"/>
    </w:pPr>
    <w:tblPr>
      <w:tblStyleRowBandSize w:val="1"/>
      <w:tblInd w:w="0" w:type="nil"/>
    </w:tblPr>
    <w:tblStylePr w:type="firstRow">
      <w:rPr>
        <w:rFonts w:ascii="Cambria" w:hAnsi="Cambria" w:cs="Times New Roman" w:hint="default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Cambria" w:hAnsi="Cambria" w:cs="Times New Roman" w:hint="default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ascii="Cambria" w:hAnsi="Cambria" w:cs="Times New Roman" w:hint="default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ascii="Cambria" w:hAnsi="Cambria" w:cs="Times New Roman" w:hint="default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mbria" w:hAnsi="Cambria" w:cs="Times New Roman" w:hint="default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ascii="Cambria" w:hAnsi="Cambria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Cambria" w:hAnsi="Cambria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f0">
    <w:name w:val="Изящная таблица 21"/>
    <w:basedOn w:val="a3"/>
    <w:next w:val="2f9"/>
    <w:uiPriority w:val="99"/>
    <w:semiHidden/>
    <w:unhideWhenUsed/>
    <w:rsid w:val="0010424B"/>
    <w:pPr>
      <w:spacing w:line="300" w:lineRule="auto"/>
    </w:pPr>
    <w:tblPr>
      <w:tblInd w:w="0" w:type="nil"/>
      <w:tblBorders>
        <w:left w:val="single" w:sz="6" w:space="0" w:color="000000"/>
        <w:right w:val="single" w:sz="6" w:space="0" w:color="000000"/>
      </w:tblBorders>
    </w:tblPr>
    <w:tblStylePr w:type="firstRow">
      <w:rPr>
        <w:rFonts w:ascii="Cambria" w:hAnsi="Cambria" w:cs="Times New Roman" w:hint="default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Cambria" w:hAnsi="Cambria" w:cs="Times New Roman" w:hint="default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Cambria" w:hAnsi="Cambria" w:cs="Times New Roman" w:hint="default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ascii="Cambria" w:hAnsi="Cambria" w:cs="Times New Roman" w:hint="default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ascii="Cambria" w:hAnsi="Cambria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Cambria" w:hAnsi="Cambria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0">
    <w:name w:val="Веб-таблица 11"/>
    <w:basedOn w:val="a3"/>
    <w:next w:val="-10"/>
    <w:uiPriority w:val="99"/>
    <w:semiHidden/>
    <w:unhideWhenUsed/>
    <w:rsid w:val="0010424B"/>
    <w:pPr>
      <w:spacing w:line="300" w:lineRule="auto"/>
    </w:p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Cambria" w:hAnsi="Cambria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">
    <w:name w:val="Веб-таблица 21"/>
    <w:basedOn w:val="a3"/>
    <w:next w:val="-20"/>
    <w:uiPriority w:val="99"/>
    <w:semiHidden/>
    <w:unhideWhenUsed/>
    <w:rsid w:val="0010424B"/>
    <w:pPr>
      <w:spacing w:line="300" w:lineRule="auto"/>
    </w:pPr>
    <w:tblPr>
      <w:tblCellSpacing w:w="20" w:type="dxa"/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Cambria" w:hAnsi="Cambria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0">
    <w:name w:val="Веб-таблица 31"/>
    <w:basedOn w:val="a3"/>
    <w:next w:val="-30"/>
    <w:uiPriority w:val="99"/>
    <w:semiHidden/>
    <w:unhideWhenUsed/>
    <w:rsid w:val="0010424B"/>
    <w:pPr>
      <w:spacing w:line="300" w:lineRule="auto"/>
    </w:p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Cambria" w:hAnsi="Cambria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fd">
    <w:name w:val="Сетка таблицы1"/>
    <w:basedOn w:val="a3"/>
    <w:next w:val="aa"/>
    <w:uiPriority w:val="59"/>
    <w:rsid w:val="0010424B"/>
    <w:rPr>
      <w:rFonts w:ascii="Times New Roman" w:eastAsia="Calibri" w:hAnsi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f">
    <w:name w:val="Сетка таблицы11"/>
    <w:basedOn w:val="a3"/>
    <w:uiPriority w:val="59"/>
    <w:rsid w:val="0010424B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f0">
    <w:name w:val="Цветная сетка11"/>
    <w:basedOn w:val="a3"/>
    <w:uiPriority w:val="99"/>
    <w:rsid w:val="0010424B"/>
    <w:rPr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rFonts w:ascii="Cambria" w:hAnsi="Cambria" w:cs="Times New Roman" w:hint="default"/>
        <w:b/>
        <w:bCs/>
      </w:rPr>
      <w:tblPr/>
      <w:tcPr>
        <w:shd w:val="clear" w:color="auto" w:fill="999999"/>
      </w:tcPr>
    </w:tblStylePr>
    <w:tblStylePr w:type="lastRow">
      <w:rPr>
        <w:rFonts w:ascii="Cambria" w:hAnsi="Cambria" w:cs="Times New Roman" w:hint="default"/>
        <w:b/>
        <w:bCs/>
        <w:color w:val="000000"/>
      </w:rPr>
      <w:tblPr/>
      <w:tcPr>
        <w:shd w:val="clear" w:color="auto" w:fill="999999"/>
      </w:tcPr>
    </w:tblStylePr>
    <w:tblStylePr w:type="firstCol">
      <w:rPr>
        <w:rFonts w:ascii="Cambria" w:hAnsi="Cambria" w:cs="Times New Roman" w:hint="default"/>
        <w:color w:val="FFFFFF"/>
      </w:rPr>
      <w:tblPr/>
      <w:tcPr>
        <w:shd w:val="clear" w:color="auto" w:fill="000000"/>
      </w:tcPr>
    </w:tblStylePr>
    <w:tblStylePr w:type="lastCol">
      <w:rPr>
        <w:rFonts w:ascii="Cambria" w:hAnsi="Cambria" w:cs="Times New Roman" w:hint="default"/>
        <w:color w:val="FFFFFF"/>
      </w:rPr>
      <w:tblPr/>
      <w:tcPr>
        <w:shd w:val="clear" w:color="auto" w:fill="000000"/>
      </w:tcPr>
    </w:tblStylePr>
    <w:tblStylePr w:type="band1Vert">
      <w:rPr>
        <w:rFonts w:ascii="Cambria" w:hAnsi="Cambria" w:cs="Times New Roman" w:hint="default"/>
      </w:rPr>
      <w:tblPr/>
      <w:tcPr>
        <w:shd w:val="clear" w:color="auto" w:fill="808080"/>
      </w:tcPr>
    </w:tblStylePr>
    <w:tblStylePr w:type="band1Horz">
      <w:rPr>
        <w:rFonts w:ascii="Cambria" w:hAnsi="Cambria" w:cs="Times New Roman" w:hint="default"/>
      </w:rPr>
      <w:tblPr/>
      <w:tcPr>
        <w:shd w:val="clear" w:color="auto" w:fill="808080"/>
      </w:tcPr>
    </w:tblStylePr>
  </w:style>
  <w:style w:type="table" w:customStyle="1" w:styleId="11f1">
    <w:name w:val="Цветной список11"/>
    <w:basedOn w:val="a3"/>
    <w:uiPriority w:val="99"/>
    <w:rsid w:val="0010424B"/>
    <w:rPr>
      <w:color w:val="000000"/>
    </w:rPr>
    <w:tblPr>
      <w:tblStyleRowBandSize w:val="1"/>
      <w:tblStyleColBandSize w:val="1"/>
      <w:tblInd w:w="0" w:type="nil"/>
    </w:tblPr>
    <w:tcPr>
      <w:shd w:val="clear" w:color="auto" w:fill="E6E6E6"/>
    </w:tcPr>
    <w:tblStylePr w:type="firstRow">
      <w:rPr>
        <w:rFonts w:ascii="Cambria" w:hAnsi="Cambria" w:cs="Times New Roman" w:hint="default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56E3A"/>
      </w:tcPr>
    </w:tblStylePr>
    <w:tblStylePr w:type="lastRow">
      <w:rPr>
        <w:rFonts w:ascii="Cambria" w:hAnsi="Cambria" w:cs="Times New Roman" w:hint="default"/>
        <w:b/>
        <w:bCs/>
        <w:color w:val="B56E3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ascii="Cambria" w:hAnsi="Cambria" w:cs="Times New Roman" w:hint="default"/>
        <w:b/>
        <w:bCs/>
      </w:rPr>
    </w:tblStylePr>
    <w:tblStylePr w:type="lastCol">
      <w:rPr>
        <w:rFonts w:ascii="Cambria" w:hAnsi="Cambria" w:cs="Times New Roman" w:hint="default"/>
        <w:b/>
        <w:bCs/>
      </w:rPr>
    </w:tblStylePr>
    <w:tblStylePr w:type="band1Vert">
      <w:rPr>
        <w:rFonts w:ascii="Cambria" w:hAnsi="Cambria" w:cs="Times New Roman" w:hint="default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ascii="Cambria" w:hAnsi="Cambria" w:cs="Times New Roman" w:hint="default"/>
      </w:rPr>
      <w:tblPr/>
      <w:tcPr>
        <w:shd w:val="clear" w:color="auto" w:fill="CCCCCC"/>
      </w:tcPr>
    </w:tblStylePr>
  </w:style>
  <w:style w:type="table" w:customStyle="1" w:styleId="11f2">
    <w:name w:val="Цветная заливка11"/>
    <w:basedOn w:val="a3"/>
    <w:uiPriority w:val="99"/>
    <w:rsid w:val="0010424B"/>
    <w:rPr>
      <w:color w:val="000000"/>
    </w:rPr>
    <w:tblPr>
      <w:tblStyleRowBandSize w:val="1"/>
      <w:tblStyleColBandSize w:val="1"/>
      <w:tblInd w:w="0" w:type="nil"/>
      <w:tblBorders>
        <w:top w:val="single" w:sz="24" w:space="0" w:color="CC8E6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rFonts w:ascii="Cambria" w:hAnsi="Cambria" w:cs="Times New Roman" w:hint="default"/>
        <w:b/>
        <w:bCs/>
      </w:rPr>
      <w:tblPr/>
      <w:tcPr>
        <w:tcBorders>
          <w:top w:val="nil"/>
          <w:left w:val="nil"/>
          <w:bottom w:val="single" w:sz="24" w:space="0" w:color="CC8E6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ascii="Cambria" w:hAnsi="Cambria" w:cs="Times New Roman" w:hint="default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rFonts w:ascii="Cambria" w:hAnsi="Cambria" w:cs="Times New Roman" w:hint="default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rFonts w:ascii="Cambria" w:hAnsi="Cambria" w:cs="Times New Roman" w:hint="default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ascii="Cambria" w:hAnsi="Cambria" w:cs="Times New Roman" w:hint="default"/>
      </w:rPr>
      <w:tblPr/>
      <w:tcPr>
        <w:shd w:val="clear" w:color="auto" w:fill="999999"/>
      </w:tcPr>
    </w:tblStylePr>
    <w:tblStylePr w:type="band1Horz">
      <w:rPr>
        <w:rFonts w:ascii="Cambria" w:hAnsi="Cambria" w:cs="Times New Roman" w:hint="default"/>
      </w:rPr>
      <w:tblPr/>
      <w:tcPr>
        <w:shd w:val="clear" w:color="auto" w:fill="808080"/>
      </w:tcPr>
    </w:tblStylePr>
    <w:tblStylePr w:type="neCell">
      <w:rPr>
        <w:rFonts w:ascii="Cambria" w:hAnsi="Cambria" w:cs="Times New Roman" w:hint="default"/>
        <w:color w:val="000000"/>
      </w:rPr>
    </w:tblStylePr>
    <w:tblStylePr w:type="nwCell">
      <w:rPr>
        <w:rFonts w:ascii="Cambria" w:hAnsi="Cambria" w:cs="Times New Roman" w:hint="default"/>
        <w:color w:val="000000"/>
      </w:rPr>
    </w:tblStylePr>
  </w:style>
  <w:style w:type="table" w:customStyle="1" w:styleId="11f3">
    <w:name w:val="Темный список11"/>
    <w:basedOn w:val="a3"/>
    <w:uiPriority w:val="99"/>
    <w:rsid w:val="0010424B"/>
    <w:rPr>
      <w:color w:val="FFFFFF"/>
    </w:rPr>
    <w:tblPr>
      <w:tblStyleRowBandSize w:val="1"/>
      <w:tblStyleColBandSize w:val="1"/>
      <w:tblInd w:w="0" w:type="nil"/>
    </w:tblPr>
    <w:tcPr>
      <w:shd w:val="clear" w:color="auto" w:fill="000000"/>
    </w:tcPr>
    <w:tblStylePr w:type="firstRow">
      <w:rPr>
        <w:rFonts w:ascii="Cambria" w:hAnsi="Cambria" w:cs="Times New Roman" w:hint="default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ascii="Cambria" w:hAnsi="Cambria" w:cs="Times New Roman" w:hint="default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rPr>
        <w:rFonts w:ascii="Cambria" w:hAnsi="Cambria" w:cs="Times New Roman" w:hint="default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ascii="Cambria" w:hAnsi="Cambria" w:cs="Times New Roman" w:hint="default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ascii="Cambria" w:hAnsi="Cambria" w:cs="Times New Roman" w:hint="default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rPr>
        <w:rFonts w:ascii="Cambria" w:hAnsi="Cambria" w:cs="Times New Roman" w:hint="default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11f4">
    <w:name w:val="Светлая сетка11"/>
    <w:basedOn w:val="a3"/>
    <w:uiPriority w:val="99"/>
    <w:rsid w:val="0010424B"/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eastAsia="Times New Roman" w:hAnsi="Calibri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eastAsia="Times New Roman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Times New Roman" w:hAnsi="Calibri" w:cs="Times New Roman" w:hint="default"/>
        <w:b/>
        <w:bCs/>
      </w:rPr>
    </w:tblStylePr>
    <w:tblStylePr w:type="lastCol">
      <w:rPr>
        <w:rFonts w:ascii="Calibri" w:eastAsia="Times New Roman" w:hAnsi="Calibri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ascii="Cambria" w:hAnsi="Cambria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ascii="Cambria" w:hAnsi="Cambria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ascii="Cambria" w:hAnsi="Cambria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f5">
    <w:name w:val="Светлый список11"/>
    <w:basedOn w:val="a3"/>
    <w:uiPriority w:val="99"/>
    <w:rsid w:val="0010424B"/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mbria" w:hAnsi="Cambria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mbria" w:hAnsi="Cambri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mbria" w:hAnsi="Cambria" w:cs="Times New Roman" w:hint="default"/>
        <w:b/>
        <w:bCs/>
      </w:rPr>
    </w:tblStylePr>
    <w:tblStylePr w:type="lastCol">
      <w:rPr>
        <w:rFonts w:ascii="Cambria" w:hAnsi="Cambria" w:cs="Times New Roman" w:hint="default"/>
        <w:b/>
        <w:bCs/>
      </w:rPr>
    </w:tblStylePr>
    <w:tblStylePr w:type="band1Vert">
      <w:rPr>
        <w:rFonts w:ascii="Cambria" w:hAnsi="Cambria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mbria" w:hAnsi="Cambria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0">
    <w:name w:val="Средняя сетка 111"/>
    <w:basedOn w:val="a3"/>
    <w:uiPriority w:val="99"/>
    <w:rsid w:val="0010424B"/>
    <w:tblPr>
      <w:tblStyleRowBandSize w:val="1"/>
      <w:tblStyleColBandSize w:val="1"/>
      <w:tblInd w:w="0" w:type="nil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rFonts w:ascii="Cambria" w:hAnsi="Cambria" w:cs="Times New Roman" w:hint="default"/>
        <w:b/>
        <w:bCs/>
      </w:rPr>
    </w:tblStylePr>
    <w:tblStylePr w:type="lastRow">
      <w:rPr>
        <w:rFonts w:ascii="Cambria" w:hAnsi="Cambria" w:cs="Times New Roman" w:hint="default"/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rFonts w:ascii="Cambria" w:hAnsi="Cambria" w:cs="Times New Roman" w:hint="default"/>
        <w:b/>
        <w:bCs/>
      </w:rPr>
    </w:tblStylePr>
    <w:tblStylePr w:type="lastCol">
      <w:rPr>
        <w:rFonts w:ascii="Cambria" w:hAnsi="Cambria" w:cs="Times New Roman" w:hint="default"/>
        <w:b/>
        <w:bCs/>
      </w:rPr>
    </w:tblStylePr>
    <w:tblStylePr w:type="band1Vert">
      <w:rPr>
        <w:rFonts w:ascii="Cambria" w:hAnsi="Cambria" w:cs="Times New Roman" w:hint="default"/>
      </w:rPr>
      <w:tblPr/>
      <w:tcPr>
        <w:shd w:val="clear" w:color="auto" w:fill="808080"/>
      </w:tcPr>
    </w:tblStylePr>
    <w:tblStylePr w:type="band1Horz">
      <w:rPr>
        <w:rFonts w:ascii="Cambria" w:hAnsi="Cambria" w:cs="Times New Roman" w:hint="default"/>
      </w:rPr>
      <w:tblPr/>
      <w:tcPr>
        <w:shd w:val="clear" w:color="auto" w:fill="808080"/>
      </w:tcPr>
    </w:tblStylePr>
  </w:style>
  <w:style w:type="table" w:customStyle="1" w:styleId="2110">
    <w:name w:val="Средняя сетка 211"/>
    <w:basedOn w:val="a3"/>
    <w:uiPriority w:val="99"/>
    <w:rsid w:val="0010424B"/>
    <w:rPr>
      <w:rFonts w:ascii="Calibri" w:eastAsia="Times New Roman" w:hAnsi="Calibri"/>
      <w:color w:val="000000"/>
    </w:rPr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rFonts w:ascii="Calibri" w:hAnsi="Calibri" w:cs="Times New Roman" w:hint="default"/>
        <w:b/>
        <w:bCs/>
        <w:color w:val="000000"/>
      </w:rPr>
      <w:tblPr/>
      <w:tcPr>
        <w:shd w:val="clear" w:color="auto" w:fill="E6E6E6"/>
      </w:tcPr>
    </w:tblStylePr>
    <w:tblStylePr w:type="lastRow">
      <w:rPr>
        <w:rFonts w:ascii="Calibri" w:hAnsi="Calibri" w:cs="Times New Roman" w:hint="default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ascii="Calibri" w:hAnsi="Calibri" w:cs="Times New Roman" w:hint="default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ascii="Calibri" w:hAnsi="Calibri" w:cs="Times New Roman" w:hint="default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rPr>
        <w:rFonts w:ascii="Calibri" w:hAnsi="Calibri" w:cs="Times New Roman" w:hint="default"/>
      </w:rPr>
      <w:tblPr/>
      <w:tcPr>
        <w:shd w:val="clear" w:color="auto" w:fill="808080"/>
      </w:tcPr>
    </w:tblStylePr>
    <w:tblStylePr w:type="band1Horz">
      <w:rPr>
        <w:rFonts w:ascii="Calibri" w:hAnsi="Calibri" w:cs="Times New Roman" w:hint="default"/>
      </w:rPr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rPr>
        <w:rFonts w:ascii="Calibri" w:hAnsi="Calibri" w:cs="Times New Roman" w:hint="default"/>
      </w:rPr>
      <w:tblPr/>
      <w:tcPr>
        <w:shd w:val="clear" w:color="auto" w:fill="FFFFFF"/>
      </w:tcPr>
    </w:tblStylePr>
  </w:style>
  <w:style w:type="table" w:customStyle="1" w:styleId="3110">
    <w:name w:val="Средняя сетка 311"/>
    <w:basedOn w:val="a3"/>
    <w:uiPriority w:val="99"/>
    <w:rsid w:val="0010424B"/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rFonts w:ascii="Cambria" w:hAnsi="Cambria" w:cs="Times New Roman" w:hint="default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rFonts w:ascii="Cambria" w:hAnsi="Cambria" w:cs="Times New Roman" w:hint="default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rFonts w:ascii="Cambria" w:hAnsi="Cambria" w:cs="Times New Roman" w:hint="default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ascii="Cambria" w:hAnsi="Cambria" w:cs="Times New Roman" w:hint="default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ascii="Cambria" w:hAnsi="Cambria" w:cs="Times New Roman" w:hint="default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rPr>
        <w:rFonts w:ascii="Cambria" w:hAnsi="Cambria" w:cs="Times New Roman" w:hint="default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1111">
    <w:name w:val="Средний список 111"/>
    <w:basedOn w:val="a3"/>
    <w:uiPriority w:val="99"/>
    <w:rsid w:val="0010424B"/>
    <w:rPr>
      <w:color w:val="000000"/>
    </w:rPr>
    <w:tblPr>
      <w:tblStyleRowBandSize w:val="1"/>
      <w:tblStyleColBandSize w:val="1"/>
      <w:tblInd w:w="0" w:type="nil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Times New Roman" w:hAnsi="Calibri" w:cs="Times New Roman" w:hint="default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rFonts w:ascii="Cambria" w:hAnsi="Cambria" w:cs="Times New Roman" w:hint="default"/>
        <w:b/>
        <w:bCs/>
        <w:color w:val="1F2123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rFonts w:ascii="Cambria" w:hAnsi="Cambria" w:cs="Times New Roman" w:hint="default"/>
        <w:b/>
        <w:bCs/>
      </w:rPr>
    </w:tblStylePr>
    <w:tblStylePr w:type="lastCol">
      <w:rPr>
        <w:rFonts w:ascii="Cambria" w:hAnsi="Cambria" w:cs="Times New Roman" w:hint="default"/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rPr>
        <w:rFonts w:ascii="Cambria" w:hAnsi="Cambria" w:cs="Times New Roman" w:hint="default"/>
      </w:rPr>
      <w:tblPr/>
      <w:tcPr>
        <w:shd w:val="clear" w:color="auto" w:fill="C0C0C0"/>
      </w:tcPr>
    </w:tblStylePr>
    <w:tblStylePr w:type="band1Horz">
      <w:rPr>
        <w:rFonts w:ascii="Cambria" w:hAnsi="Cambria" w:cs="Times New Roman" w:hint="default"/>
      </w:rPr>
      <w:tblPr/>
      <w:tcPr>
        <w:shd w:val="clear" w:color="auto" w:fill="C0C0C0"/>
      </w:tcPr>
    </w:tblStylePr>
  </w:style>
  <w:style w:type="table" w:customStyle="1" w:styleId="2111">
    <w:name w:val="Средний список 211"/>
    <w:basedOn w:val="a3"/>
    <w:uiPriority w:val="99"/>
    <w:rsid w:val="0010424B"/>
    <w:rPr>
      <w:rFonts w:ascii="Calibri" w:eastAsia="Times New Roman" w:hAnsi="Calibri"/>
      <w:color w:val="000000"/>
    </w:rPr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rFonts w:ascii="Calibri" w:hAnsi="Calibri" w:cs="Times New Roman" w:hint="default"/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ascii="Calibri" w:hAnsi="Calibri" w:cs="Times New Roman" w:hint="default"/>
      </w:rPr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ascii="Calibri" w:hAnsi="Calibri" w:cs="Times New Roman" w:hint="default"/>
      </w:rPr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rPr>
        <w:rFonts w:ascii="Calibri" w:hAnsi="Calibri" w:cs="Times New Roman" w:hint="default"/>
      </w:rPr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ascii="Calibri" w:hAnsi="Calibri" w:cs="Times New Roman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ascii="Calibri" w:hAnsi="Calibri" w:cs="Times New Roman" w:hint="default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rPr>
        <w:rFonts w:ascii="Calibri" w:hAnsi="Calibri" w:cs="Times New Roman" w:hint="default"/>
      </w:rPr>
      <w:tblPr/>
      <w:tcPr>
        <w:shd w:val="clear" w:color="auto" w:fill="FFFFFF"/>
      </w:tcPr>
    </w:tblStylePr>
    <w:tblStylePr w:type="swCell">
      <w:rPr>
        <w:rFonts w:ascii="Calibri" w:hAnsi="Calibri" w:cs="Times New Roman" w:hint="default"/>
      </w:rPr>
      <w:tblPr/>
      <w:tcPr>
        <w:tcBorders>
          <w:top w:val="nil"/>
        </w:tcBorders>
      </w:tcPr>
    </w:tblStylePr>
  </w:style>
  <w:style w:type="table" w:customStyle="1" w:styleId="1112">
    <w:name w:val="Средняя заливка 111"/>
    <w:basedOn w:val="a3"/>
    <w:uiPriority w:val="99"/>
    <w:rsid w:val="0010424B"/>
    <w:tblPr>
      <w:tblStyleRowBandSize w:val="1"/>
      <w:tblStyleColBandSize w:val="1"/>
      <w:tblInd w:w="0" w:type="nil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Lines="0" w:before="0" w:beforeAutospacing="0" w:afterLines="0" w:after="0" w:afterAutospacing="0"/>
      </w:pPr>
      <w:rPr>
        <w:rFonts w:ascii="Cambria" w:hAnsi="Cambria" w:cs="Times New Roman" w:hint="default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mbria" w:hAnsi="Cambria" w:cs="Times New Roman" w:hint="default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ascii="Cambria" w:hAnsi="Cambria" w:cs="Times New Roman" w:hint="default"/>
        <w:b/>
        <w:bCs/>
      </w:rPr>
    </w:tblStylePr>
    <w:tblStylePr w:type="lastCol">
      <w:rPr>
        <w:rFonts w:ascii="Cambria" w:hAnsi="Cambria" w:cs="Times New Roman" w:hint="default"/>
        <w:b/>
        <w:bCs/>
      </w:rPr>
    </w:tblStylePr>
    <w:tblStylePr w:type="band1Vert">
      <w:rPr>
        <w:rFonts w:ascii="Cambria" w:hAnsi="Cambria" w:cs="Times New Roman" w:hint="default"/>
      </w:rPr>
      <w:tblPr/>
      <w:tcPr>
        <w:shd w:val="clear" w:color="auto" w:fill="C0C0C0"/>
      </w:tcPr>
    </w:tblStylePr>
    <w:tblStylePr w:type="band1Horz">
      <w:rPr>
        <w:rFonts w:ascii="Cambria" w:hAnsi="Cambria" w:cs="Times New Roman" w:hint="default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ascii="Cambria" w:hAnsi="Cambria" w:cs="Times New Roman" w:hint="default"/>
      </w:rPr>
      <w:tblPr/>
      <w:tcPr>
        <w:tcBorders>
          <w:insideH w:val="nil"/>
          <w:insideV w:val="nil"/>
        </w:tcBorders>
      </w:tcPr>
    </w:tblStylePr>
  </w:style>
  <w:style w:type="table" w:customStyle="1" w:styleId="2112">
    <w:name w:val="Средняя заливка 211"/>
    <w:basedOn w:val="a3"/>
    <w:uiPriority w:val="99"/>
    <w:rsid w:val="0010424B"/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/>
      </w:pPr>
      <w:rPr>
        <w:rFonts w:ascii="Cambria" w:hAnsi="Cambria" w:cs="Times New Roman" w:hint="default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mbria" w:hAnsi="Cambria" w:cs="Times New Roman" w:hint="default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ascii="Cambria" w:hAnsi="Cambria" w:cs="Times New Roman" w:hint="default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ascii="Cambria" w:hAnsi="Cambria" w:cs="Times New Roman" w:hint="default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ascii="Cambria" w:hAnsi="Cambria" w:cs="Times New Roman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ascii="Cambria" w:hAnsi="Cambria" w:cs="Times New Roman" w:hint="default"/>
      </w:rPr>
      <w:tblPr/>
      <w:tcPr>
        <w:shd w:val="clear" w:color="auto" w:fill="D8D8D8"/>
      </w:tcPr>
    </w:tblStylePr>
    <w:tblStylePr w:type="neCell">
      <w:rPr>
        <w:rFonts w:ascii="Cambria" w:hAnsi="Cambria" w:cs="Times New Roman" w:hint="default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ascii="Cambria" w:hAnsi="Cambria" w:cs="Times New Roman" w:hint="default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1f1">
    <w:name w:val="Цветная сетка21"/>
    <w:basedOn w:val="a3"/>
    <w:uiPriority w:val="99"/>
    <w:rsid w:val="0010424B"/>
    <w:rPr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rFonts w:ascii="Cambria" w:hAnsi="Cambria" w:cs="Times New Roman" w:hint="default"/>
        <w:b/>
        <w:bCs/>
      </w:rPr>
      <w:tblPr/>
      <w:tcPr>
        <w:shd w:val="clear" w:color="auto" w:fill="999999"/>
      </w:tcPr>
    </w:tblStylePr>
    <w:tblStylePr w:type="lastRow">
      <w:rPr>
        <w:rFonts w:ascii="Cambria" w:hAnsi="Cambria" w:cs="Times New Roman" w:hint="default"/>
        <w:b/>
        <w:bCs/>
        <w:color w:val="000000"/>
      </w:rPr>
      <w:tblPr/>
      <w:tcPr>
        <w:shd w:val="clear" w:color="auto" w:fill="999999"/>
      </w:tcPr>
    </w:tblStylePr>
    <w:tblStylePr w:type="firstCol">
      <w:rPr>
        <w:rFonts w:ascii="Cambria" w:hAnsi="Cambria" w:cs="Times New Roman" w:hint="default"/>
        <w:color w:val="FFFFFF"/>
      </w:rPr>
      <w:tblPr/>
      <w:tcPr>
        <w:shd w:val="clear" w:color="auto" w:fill="000000"/>
      </w:tcPr>
    </w:tblStylePr>
    <w:tblStylePr w:type="lastCol">
      <w:rPr>
        <w:rFonts w:ascii="Cambria" w:hAnsi="Cambria" w:cs="Times New Roman" w:hint="default"/>
        <w:color w:val="FFFFFF"/>
      </w:rPr>
      <w:tblPr/>
      <w:tcPr>
        <w:shd w:val="clear" w:color="auto" w:fill="000000"/>
      </w:tcPr>
    </w:tblStylePr>
    <w:tblStylePr w:type="band1Vert">
      <w:rPr>
        <w:rFonts w:ascii="Cambria" w:hAnsi="Cambria" w:cs="Times New Roman" w:hint="default"/>
      </w:rPr>
      <w:tblPr/>
      <w:tcPr>
        <w:shd w:val="clear" w:color="auto" w:fill="808080"/>
      </w:tcPr>
    </w:tblStylePr>
    <w:tblStylePr w:type="band1Horz">
      <w:rPr>
        <w:rFonts w:ascii="Cambria" w:hAnsi="Cambria" w:cs="Times New Roman" w:hint="default"/>
      </w:rPr>
      <w:tblPr/>
      <w:tcPr>
        <w:shd w:val="clear" w:color="auto" w:fill="808080"/>
      </w:tcPr>
    </w:tblStylePr>
  </w:style>
  <w:style w:type="table" w:customStyle="1" w:styleId="21f2">
    <w:name w:val="Цветной список21"/>
    <w:basedOn w:val="a3"/>
    <w:uiPriority w:val="99"/>
    <w:rsid w:val="0010424B"/>
    <w:rPr>
      <w:color w:val="000000"/>
    </w:rPr>
    <w:tblPr>
      <w:tblStyleRowBandSize w:val="1"/>
      <w:tblStyleColBandSize w:val="1"/>
      <w:tblInd w:w="0" w:type="nil"/>
    </w:tblPr>
    <w:tcPr>
      <w:shd w:val="clear" w:color="auto" w:fill="E6E6E6"/>
    </w:tcPr>
    <w:tblStylePr w:type="firstRow">
      <w:rPr>
        <w:rFonts w:ascii="Cambria" w:hAnsi="Cambria" w:cs="Times New Roman" w:hint="default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56E3A"/>
      </w:tcPr>
    </w:tblStylePr>
    <w:tblStylePr w:type="lastRow">
      <w:rPr>
        <w:rFonts w:ascii="Cambria" w:hAnsi="Cambria" w:cs="Times New Roman" w:hint="default"/>
        <w:b/>
        <w:bCs/>
        <w:color w:val="B56E3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ascii="Cambria" w:hAnsi="Cambria" w:cs="Times New Roman" w:hint="default"/>
        <w:b/>
        <w:bCs/>
      </w:rPr>
    </w:tblStylePr>
    <w:tblStylePr w:type="lastCol">
      <w:rPr>
        <w:rFonts w:ascii="Cambria" w:hAnsi="Cambria" w:cs="Times New Roman" w:hint="default"/>
        <w:b/>
        <w:bCs/>
      </w:rPr>
    </w:tblStylePr>
    <w:tblStylePr w:type="band1Vert">
      <w:rPr>
        <w:rFonts w:ascii="Cambria" w:hAnsi="Cambria" w:cs="Times New Roman" w:hint="default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ascii="Cambria" w:hAnsi="Cambria" w:cs="Times New Roman" w:hint="default"/>
      </w:rPr>
      <w:tblPr/>
      <w:tcPr>
        <w:shd w:val="clear" w:color="auto" w:fill="CCCCCC"/>
      </w:tcPr>
    </w:tblStylePr>
  </w:style>
  <w:style w:type="table" w:customStyle="1" w:styleId="21f3">
    <w:name w:val="Цветная заливка21"/>
    <w:basedOn w:val="a3"/>
    <w:uiPriority w:val="99"/>
    <w:rsid w:val="0010424B"/>
    <w:rPr>
      <w:color w:val="000000"/>
    </w:rPr>
    <w:tblPr>
      <w:tblStyleRowBandSize w:val="1"/>
      <w:tblStyleColBandSize w:val="1"/>
      <w:tblInd w:w="0" w:type="nil"/>
      <w:tblBorders>
        <w:top w:val="single" w:sz="24" w:space="0" w:color="CC8E6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rFonts w:ascii="Cambria" w:hAnsi="Cambria" w:cs="Times New Roman" w:hint="default"/>
        <w:b/>
        <w:bCs/>
      </w:rPr>
      <w:tblPr/>
      <w:tcPr>
        <w:tcBorders>
          <w:top w:val="nil"/>
          <w:left w:val="nil"/>
          <w:bottom w:val="single" w:sz="24" w:space="0" w:color="CC8E6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ascii="Cambria" w:hAnsi="Cambria" w:cs="Times New Roman" w:hint="default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rFonts w:ascii="Cambria" w:hAnsi="Cambria" w:cs="Times New Roman" w:hint="default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rFonts w:ascii="Cambria" w:hAnsi="Cambria" w:cs="Times New Roman" w:hint="default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ascii="Cambria" w:hAnsi="Cambria" w:cs="Times New Roman" w:hint="default"/>
      </w:rPr>
      <w:tblPr/>
      <w:tcPr>
        <w:shd w:val="clear" w:color="auto" w:fill="999999"/>
      </w:tcPr>
    </w:tblStylePr>
    <w:tblStylePr w:type="band1Horz">
      <w:rPr>
        <w:rFonts w:ascii="Cambria" w:hAnsi="Cambria" w:cs="Times New Roman" w:hint="default"/>
      </w:rPr>
      <w:tblPr/>
      <w:tcPr>
        <w:shd w:val="clear" w:color="auto" w:fill="808080"/>
      </w:tcPr>
    </w:tblStylePr>
    <w:tblStylePr w:type="neCell">
      <w:rPr>
        <w:rFonts w:ascii="Cambria" w:hAnsi="Cambria" w:cs="Times New Roman" w:hint="default"/>
        <w:color w:val="000000"/>
      </w:rPr>
    </w:tblStylePr>
    <w:tblStylePr w:type="nwCell">
      <w:rPr>
        <w:rFonts w:ascii="Cambria" w:hAnsi="Cambria" w:cs="Times New Roman" w:hint="default"/>
        <w:color w:val="000000"/>
      </w:rPr>
    </w:tblStylePr>
  </w:style>
  <w:style w:type="table" w:customStyle="1" w:styleId="21f4">
    <w:name w:val="Темный список21"/>
    <w:basedOn w:val="a3"/>
    <w:uiPriority w:val="99"/>
    <w:rsid w:val="0010424B"/>
    <w:rPr>
      <w:color w:val="FFFFFF"/>
    </w:rPr>
    <w:tblPr>
      <w:tblStyleRowBandSize w:val="1"/>
      <w:tblStyleColBandSize w:val="1"/>
      <w:tblInd w:w="0" w:type="nil"/>
    </w:tblPr>
    <w:tcPr>
      <w:shd w:val="clear" w:color="auto" w:fill="000000"/>
    </w:tcPr>
    <w:tblStylePr w:type="firstRow">
      <w:rPr>
        <w:rFonts w:ascii="Cambria" w:hAnsi="Cambria" w:cs="Times New Roman" w:hint="default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ascii="Cambria" w:hAnsi="Cambria" w:cs="Times New Roman" w:hint="default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rPr>
        <w:rFonts w:ascii="Cambria" w:hAnsi="Cambria" w:cs="Times New Roman" w:hint="default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ascii="Cambria" w:hAnsi="Cambria" w:cs="Times New Roman" w:hint="default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ascii="Cambria" w:hAnsi="Cambria" w:cs="Times New Roman" w:hint="default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rPr>
        <w:rFonts w:ascii="Cambria" w:hAnsi="Cambria" w:cs="Times New Roman" w:hint="default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21f5">
    <w:name w:val="Светлая сетка21"/>
    <w:basedOn w:val="a3"/>
    <w:uiPriority w:val="99"/>
    <w:rsid w:val="0010424B"/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eastAsia="Times New Roman" w:hAnsi="Calibri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eastAsia="Times New Roman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Times New Roman" w:hAnsi="Calibri" w:cs="Times New Roman" w:hint="default"/>
        <w:b/>
        <w:bCs/>
      </w:rPr>
    </w:tblStylePr>
    <w:tblStylePr w:type="lastCol">
      <w:rPr>
        <w:rFonts w:ascii="Calibri" w:eastAsia="Times New Roman" w:hAnsi="Calibri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ascii="Cambria" w:hAnsi="Cambria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ascii="Cambria" w:hAnsi="Cambria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ascii="Cambria" w:hAnsi="Cambria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21f6">
    <w:name w:val="Светлый список21"/>
    <w:basedOn w:val="a3"/>
    <w:uiPriority w:val="99"/>
    <w:rsid w:val="0010424B"/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mbria" w:hAnsi="Cambria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mbria" w:hAnsi="Cambri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mbria" w:hAnsi="Cambria" w:cs="Times New Roman" w:hint="default"/>
        <w:b/>
        <w:bCs/>
      </w:rPr>
    </w:tblStylePr>
    <w:tblStylePr w:type="lastCol">
      <w:rPr>
        <w:rFonts w:ascii="Cambria" w:hAnsi="Cambria" w:cs="Times New Roman" w:hint="default"/>
        <w:b/>
        <w:bCs/>
      </w:rPr>
    </w:tblStylePr>
    <w:tblStylePr w:type="band1Vert">
      <w:rPr>
        <w:rFonts w:ascii="Cambria" w:hAnsi="Cambria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mbria" w:hAnsi="Cambria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0">
    <w:name w:val="Средняя сетка 121"/>
    <w:basedOn w:val="a3"/>
    <w:uiPriority w:val="99"/>
    <w:rsid w:val="0010424B"/>
    <w:tblPr>
      <w:tblStyleRowBandSize w:val="1"/>
      <w:tblStyleColBandSize w:val="1"/>
      <w:tblInd w:w="0" w:type="nil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rFonts w:ascii="Cambria" w:hAnsi="Cambria" w:cs="Times New Roman" w:hint="default"/>
        <w:b/>
        <w:bCs/>
      </w:rPr>
    </w:tblStylePr>
    <w:tblStylePr w:type="lastRow">
      <w:rPr>
        <w:rFonts w:ascii="Cambria" w:hAnsi="Cambria" w:cs="Times New Roman" w:hint="default"/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rFonts w:ascii="Cambria" w:hAnsi="Cambria" w:cs="Times New Roman" w:hint="default"/>
        <w:b/>
        <w:bCs/>
      </w:rPr>
    </w:tblStylePr>
    <w:tblStylePr w:type="lastCol">
      <w:rPr>
        <w:rFonts w:ascii="Cambria" w:hAnsi="Cambria" w:cs="Times New Roman" w:hint="default"/>
        <w:b/>
        <w:bCs/>
      </w:rPr>
    </w:tblStylePr>
    <w:tblStylePr w:type="band1Vert">
      <w:rPr>
        <w:rFonts w:ascii="Cambria" w:hAnsi="Cambria" w:cs="Times New Roman" w:hint="default"/>
      </w:rPr>
      <w:tblPr/>
      <w:tcPr>
        <w:shd w:val="clear" w:color="auto" w:fill="808080"/>
      </w:tcPr>
    </w:tblStylePr>
    <w:tblStylePr w:type="band1Horz">
      <w:rPr>
        <w:rFonts w:ascii="Cambria" w:hAnsi="Cambria" w:cs="Times New Roman" w:hint="default"/>
      </w:rPr>
      <w:tblPr/>
      <w:tcPr>
        <w:shd w:val="clear" w:color="auto" w:fill="808080"/>
      </w:tcPr>
    </w:tblStylePr>
  </w:style>
  <w:style w:type="table" w:customStyle="1" w:styleId="2210">
    <w:name w:val="Средняя сетка 221"/>
    <w:basedOn w:val="a3"/>
    <w:uiPriority w:val="99"/>
    <w:rsid w:val="0010424B"/>
    <w:rPr>
      <w:rFonts w:ascii="Calibri" w:eastAsia="Times New Roman" w:hAnsi="Calibri"/>
      <w:color w:val="000000"/>
    </w:rPr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rFonts w:ascii="Calibri" w:hAnsi="Calibri" w:cs="Times New Roman" w:hint="default"/>
        <w:b/>
        <w:bCs/>
        <w:color w:val="000000"/>
      </w:rPr>
      <w:tblPr/>
      <w:tcPr>
        <w:shd w:val="clear" w:color="auto" w:fill="E6E6E6"/>
      </w:tcPr>
    </w:tblStylePr>
    <w:tblStylePr w:type="lastRow">
      <w:rPr>
        <w:rFonts w:ascii="Calibri" w:hAnsi="Calibri" w:cs="Times New Roman" w:hint="default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ascii="Calibri" w:hAnsi="Calibri" w:cs="Times New Roman" w:hint="default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ascii="Calibri" w:hAnsi="Calibri" w:cs="Times New Roman" w:hint="default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rPr>
        <w:rFonts w:ascii="Calibri" w:hAnsi="Calibri" w:cs="Times New Roman" w:hint="default"/>
      </w:rPr>
      <w:tblPr/>
      <w:tcPr>
        <w:shd w:val="clear" w:color="auto" w:fill="808080"/>
      </w:tcPr>
    </w:tblStylePr>
    <w:tblStylePr w:type="band1Horz">
      <w:rPr>
        <w:rFonts w:ascii="Calibri" w:hAnsi="Calibri" w:cs="Times New Roman" w:hint="default"/>
      </w:rPr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rPr>
        <w:rFonts w:ascii="Calibri" w:hAnsi="Calibri" w:cs="Times New Roman" w:hint="default"/>
      </w:rPr>
      <w:tblPr/>
      <w:tcPr>
        <w:shd w:val="clear" w:color="auto" w:fill="FFFFFF"/>
      </w:tcPr>
    </w:tblStylePr>
  </w:style>
  <w:style w:type="table" w:customStyle="1" w:styleId="3210">
    <w:name w:val="Средняя сетка 321"/>
    <w:basedOn w:val="a3"/>
    <w:uiPriority w:val="99"/>
    <w:rsid w:val="0010424B"/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rFonts w:ascii="Cambria" w:hAnsi="Cambria" w:cs="Times New Roman" w:hint="default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rFonts w:ascii="Cambria" w:hAnsi="Cambria" w:cs="Times New Roman" w:hint="default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rFonts w:ascii="Cambria" w:hAnsi="Cambria" w:cs="Times New Roman" w:hint="default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ascii="Cambria" w:hAnsi="Cambria" w:cs="Times New Roman" w:hint="default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ascii="Cambria" w:hAnsi="Cambria" w:cs="Times New Roman" w:hint="default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rPr>
        <w:rFonts w:ascii="Cambria" w:hAnsi="Cambria" w:cs="Times New Roman" w:hint="default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1211">
    <w:name w:val="Средний список 121"/>
    <w:basedOn w:val="a3"/>
    <w:uiPriority w:val="99"/>
    <w:rsid w:val="0010424B"/>
    <w:rPr>
      <w:color w:val="000000"/>
    </w:rPr>
    <w:tblPr>
      <w:tblStyleRowBandSize w:val="1"/>
      <w:tblStyleColBandSize w:val="1"/>
      <w:tblInd w:w="0" w:type="nil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Times New Roman" w:hAnsi="Calibri" w:cs="Times New Roman" w:hint="default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rFonts w:ascii="Cambria" w:hAnsi="Cambria" w:cs="Times New Roman" w:hint="default"/>
        <w:b/>
        <w:bCs/>
        <w:color w:val="1F2123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rFonts w:ascii="Cambria" w:hAnsi="Cambria" w:cs="Times New Roman" w:hint="default"/>
        <w:b/>
        <w:bCs/>
      </w:rPr>
    </w:tblStylePr>
    <w:tblStylePr w:type="lastCol">
      <w:rPr>
        <w:rFonts w:ascii="Cambria" w:hAnsi="Cambria" w:cs="Times New Roman" w:hint="default"/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rPr>
        <w:rFonts w:ascii="Cambria" w:hAnsi="Cambria" w:cs="Times New Roman" w:hint="default"/>
      </w:rPr>
      <w:tblPr/>
      <w:tcPr>
        <w:shd w:val="clear" w:color="auto" w:fill="C0C0C0"/>
      </w:tcPr>
    </w:tblStylePr>
    <w:tblStylePr w:type="band1Horz">
      <w:rPr>
        <w:rFonts w:ascii="Cambria" w:hAnsi="Cambria" w:cs="Times New Roman" w:hint="default"/>
      </w:rPr>
      <w:tblPr/>
      <w:tcPr>
        <w:shd w:val="clear" w:color="auto" w:fill="C0C0C0"/>
      </w:tcPr>
    </w:tblStylePr>
  </w:style>
  <w:style w:type="table" w:customStyle="1" w:styleId="2211">
    <w:name w:val="Средний список 221"/>
    <w:basedOn w:val="a3"/>
    <w:uiPriority w:val="99"/>
    <w:rsid w:val="0010424B"/>
    <w:rPr>
      <w:rFonts w:ascii="Calibri" w:eastAsia="Times New Roman" w:hAnsi="Calibri"/>
      <w:color w:val="000000"/>
    </w:rPr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rFonts w:ascii="Calibri" w:hAnsi="Calibri" w:cs="Times New Roman" w:hint="default"/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ascii="Calibri" w:hAnsi="Calibri" w:cs="Times New Roman" w:hint="default"/>
      </w:rPr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ascii="Calibri" w:hAnsi="Calibri" w:cs="Times New Roman" w:hint="default"/>
      </w:rPr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rPr>
        <w:rFonts w:ascii="Calibri" w:hAnsi="Calibri" w:cs="Times New Roman" w:hint="default"/>
      </w:rPr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ascii="Calibri" w:hAnsi="Calibri" w:cs="Times New Roman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ascii="Calibri" w:hAnsi="Calibri" w:cs="Times New Roman" w:hint="default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rPr>
        <w:rFonts w:ascii="Calibri" w:hAnsi="Calibri" w:cs="Times New Roman" w:hint="default"/>
      </w:rPr>
      <w:tblPr/>
      <w:tcPr>
        <w:shd w:val="clear" w:color="auto" w:fill="FFFFFF"/>
      </w:tcPr>
    </w:tblStylePr>
    <w:tblStylePr w:type="swCell">
      <w:rPr>
        <w:rFonts w:ascii="Calibri" w:hAnsi="Calibri" w:cs="Times New Roman" w:hint="default"/>
      </w:rPr>
      <w:tblPr/>
      <w:tcPr>
        <w:tcBorders>
          <w:top w:val="nil"/>
        </w:tcBorders>
      </w:tcPr>
    </w:tblStylePr>
  </w:style>
  <w:style w:type="table" w:customStyle="1" w:styleId="1212">
    <w:name w:val="Средняя заливка 121"/>
    <w:basedOn w:val="a3"/>
    <w:uiPriority w:val="99"/>
    <w:rsid w:val="0010424B"/>
    <w:tblPr>
      <w:tblStyleRowBandSize w:val="1"/>
      <w:tblStyleColBandSize w:val="1"/>
      <w:tblInd w:w="0" w:type="nil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Lines="0" w:before="0" w:beforeAutospacing="0" w:afterLines="0" w:after="0" w:afterAutospacing="0"/>
      </w:pPr>
      <w:rPr>
        <w:rFonts w:ascii="Cambria" w:hAnsi="Cambria" w:cs="Times New Roman" w:hint="default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mbria" w:hAnsi="Cambria" w:cs="Times New Roman" w:hint="default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ascii="Cambria" w:hAnsi="Cambria" w:cs="Times New Roman" w:hint="default"/>
        <w:b/>
        <w:bCs/>
      </w:rPr>
    </w:tblStylePr>
    <w:tblStylePr w:type="lastCol">
      <w:rPr>
        <w:rFonts w:ascii="Cambria" w:hAnsi="Cambria" w:cs="Times New Roman" w:hint="default"/>
        <w:b/>
        <w:bCs/>
      </w:rPr>
    </w:tblStylePr>
    <w:tblStylePr w:type="band1Vert">
      <w:rPr>
        <w:rFonts w:ascii="Cambria" w:hAnsi="Cambria" w:cs="Times New Roman" w:hint="default"/>
      </w:rPr>
      <w:tblPr/>
      <w:tcPr>
        <w:shd w:val="clear" w:color="auto" w:fill="C0C0C0"/>
      </w:tcPr>
    </w:tblStylePr>
    <w:tblStylePr w:type="band1Horz">
      <w:rPr>
        <w:rFonts w:ascii="Cambria" w:hAnsi="Cambria" w:cs="Times New Roman" w:hint="default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ascii="Cambria" w:hAnsi="Cambria" w:cs="Times New Roman" w:hint="default"/>
      </w:rPr>
      <w:tblPr/>
      <w:tcPr>
        <w:tcBorders>
          <w:insideH w:val="nil"/>
          <w:insideV w:val="nil"/>
        </w:tcBorders>
      </w:tcPr>
    </w:tblStylePr>
  </w:style>
  <w:style w:type="table" w:customStyle="1" w:styleId="2212">
    <w:name w:val="Средняя заливка 221"/>
    <w:basedOn w:val="a3"/>
    <w:uiPriority w:val="99"/>
    <w:rsid w:val="0010424B"/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/>
      </w:pPr>
      <w:rPr>
        <w:rFonts w:ascii="Cambria" w:hAnsi="Cambria" w:cs="Times New Roman" w:hint="default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mbria" w:hAnsi="Cambria" w:cs="Times New Roman" w:hint="default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ascii="Cambria" w:hAnsi="Cambria" w:cs="Times New Roman" w:hint="default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ascii="Cambria" w:hAnsi="Cambria" w:cs="Times New Roman" w:hint="default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ascii="Cambria" w:hAnsi="Cambria" w:cs="Times New Roman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ascii="Cambria" w:hAnsi="Cambria" w:cs="Times New Roman" w:hint="default"/>
      </w:rPr>
      <w:tblPr/>
      <w:tcPr>
        <w:shd w:val="clear" w:color="auto" w:fill="D8D8D8"/>
      </w:tcPr>
    </w:tblStylePr>
    <w:tblStylePr w:type="neCell">
      <w:rPr>
        <w:rFonts w:ascii="Cambria" w:hAnsi="Cambria" w:cs="Times New Roman" w:hint="default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ascii="Cambria" w:hAnsi="Cambria" w:cs="Times New Roman" w:hint="default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">
    <w:name w:val="Годовой отчет1"/>
    <w:rsid w:val="0010424B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8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88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8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8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8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8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8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8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8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8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8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8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88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17">
      <w:marLeft w:val="300"/>
      <w:marRight w:val="30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888620">
      <w:marLeft w:val="300"/>
      <w:marRight w:val="30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8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888621">
      <w:marLeft w:val="300"/>
      <w:marRight w:val="30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8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888622">
      <w:marLeft w:val="300"/>
      <w:marRight w:val="30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8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888627">
      <w:marLeft w:val="300"/>
      <w:marRight w:val="30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8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888634">
      <w:marLeft w:val="300"/>
      <w:marRight w:val="30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8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888635">
      <w:marLeft w:val="300"/>
      <w:marRight w:val="30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8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888639">
      <w:marLeft w:val="300"/>
      <w:marRight w:val="30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8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888640">
      <w:marLeft w:val="300"/>
      <w:marRight w:val="30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8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888642">
      <w:marLeft w:val="300"/>
      <w:marRight w:val="30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8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888647">
      <w:marLeft w:val="300"/>
      <w:marRight w:val="30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8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888652">
      <w:marLeft w:val="300"/>
      <w:marRight w:val="30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888653">
      <w:marLeft w:val="300"/>
      <w:marRight w:val="30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888656">
      <w:marLeft w:val="300"/>
      <w:marRight w:val="30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88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3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a\AppData\Roaming\Microsoft\Templates\&#1043;&#1086;&#1076;&#1086;&#1074;&#1086;&#1081;%20&#1086;&#1090;&#1095;&#1077;&#1090;%20&#1089;%20&#1092;&#1086;&#1090;&#1086;&#1075;&#1088;&#1072;&#1092;&#1080;&#1077;&#1081;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4368938365462944"/>
          <c:y val="0.13462316639531857"/>
          <c:w val="0.50493464179046565"/>
          <c:h val="0.69022060490818071"/>
        </c:manualLayout>
      </c:layout>
      <c:radarChart>
        <c:radarStyle val="marker"/>
        <c:varyColors val="0"/>
        <c:ser>
          <c:idx val="1"/>
          <c:order val="0"/>
          <c:tx>
            <c:strRef>
              <c:f>'Пересчет сетки'!$C$216</c:f>
              <c:strCache>
                <c:ptCount val="1"/>
                <c:pt idx="0">
                  <c:v>2013</c:v>
                </c:pt>
              </c:strCache>
            </c:strRef>
          </c:tx>
          <c:cat>
            <c:strRef>
              <c:f>'Пересчет сетки'!$B$217:$B$228</c:f>
              <c:strCache>
                <c:ptCount val="12"/>
                <c:pt idx="0">
                  <c:v>Промышленность</c:v>
                </c:pt>
                <c:pt idx="1">
                  <c:v>Бизнес</c:v>
                </c:pt>
                <c:pt idx="2">
                  <c:v>Инновации</c:v>
                </c:pt>
                <c:pt idx="3">
                  <c:v>Образование</c:v>
                </c:pt>
                <c:pt idx="4">
                  <c:v>Здравоохранение</c:v>
                </c:pt>
                <c:pt idx="5">
                  <c:v>Культура, молодежная политика и спорт</c:v>
                </c:pt>
                <c:pt idx="6">
                  <c:v>Коммуникации</c:v>
                </c:pt>
                <c:pt idx="7">
                  <c:v>Безопасность</c:v>
                </c:pt>
                <c:pt idx="8">
                  <c:v>Самоуправление</c:v>
                </c:pt>
                <c:pt idx="9">
                  <c:v>ЖКХ</c:v>
                </c:pt>
                <c:pt idx="10">
                  <c:v>Градостроительство</c:v>
                </c:pt>
                <c:pt idx="11">
                  <c:v>Экология</c:v>
                </c:pt>
              </c:strCache>
            </c:strRef>
          </c:cat>
          <c:val>
            <c:numRef>
              <c:f>'Пересчет сетки'!$C$217:$C$228</c:f>
              <c:numCache>
                <c:formatCode>0%</c:formatCode>
                <c:ptCount val="12"/>
                <c:pt idx="0">
                  <c:v>0.47934339056026132</c:v>
                </c:pt>
                <c:pt idx="1">
                  <c:v>0.72933932299858761</c:v>
                </c:pt>
                <c:pt idx="2">
                  <c:v>0.55555555555555558</c:v>
                </c:pt>
                <c:pt idx="3">
                  <c:v>0.79647290127401715</c:v>
                </c:pt>
                <c:pt idx="4">
                  <c:v>0.7542087614734464</c:v>
                </c:pt>
                <c:pt idx="5">
                  <c:v>0.82075610692874601</c:v>
                </c:pt>
                <c:pt idx="6">
                  <c:v>0.6</c:v>
                </c:pt>
                <c:pt idx="7">
                  <c:v>0.13706140350877191</c:v>
                </c:pt>
                <c:pt idx="8">
                  <c:v>0.4356423821534231</c:v>
                </c:pt>
                <c:pt idx="9">
                  <c:v>0.24407336244382413</c:v>
                </c:pt>
                <c:pt idx="10">
                  <c:v>0.54627673805090016</c:v>
                </c:pt>
                <c:pt idx="11">
                  <c:v>0.47422994318222617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26F-4D55-8DA5-0117FE986844}"/>
            </c:ext>
          </c:extLst>
        </c:ser>
        <c:ser>
          <c:idx val="2"/>
          <c:order val="1"/>
          <c:tx>
            <c:strRef>
              <c:f>'Пересчет сетки'!$D$216</c:f>
              <c:strCache>
                <c:ptCount val="1"/>
                <c:pt idx="0">
                  <c:v>2014</c:v>
                </c:pt>
              </c:strCache>
            </c:strRef>
          </c:tx>
          <c:cat>
            <c:strRef>
              <c:f>'Пересчет сетки'!$B$217:$B$228</c:f>
              <c:strCache>
                <c:ptCount val="12"/>
                <c:pt idx="0">
                  <c:v>Промышленность</c:v>
                </c:pt>
                <c:pt idx="1">
                  <c:v>Бизнес</c:v>
                </c:pt>
                <c:pt idx="2">
                  <c:v>Инновации</c:v>
                </c:pt>
                <c:pt idx="3">
                  <c:v>Образование</c:v>
                </c:pt>
                <c:pt idx="4">
                  <c:v>Здравоохранение</c:v>
                </c:pt>
                <c:pt idx="5">
                  <c:v>Культура, молодежная политика и спорт</c:v>
                </c:pt>
                <c:pt idx="6">
                  <c:v>Коммуникации</c:v>
                </c:pt>
                <c:pt idx="7">
                  <c:v>Безопасность</c:v>
                </c:pt>
                <c:pt idx="8">
                  <c:v>Самоуправление</c:v>
                </c:pt>
                <c:pt idx="9">
                  <c:v>ЖКХ</c:v>
                </c:pt>
                <c:pt idx="10">
                  <c:v>Градостроительство</c:v>
                </c:pt>
                <c:pt idx="11">
                  <c:v>Экология</c:v>
                </c:pt>
              </c:strCache>
            </c:strRef>
          </c:cat>
          <c:val>
            <c:numRef>
              <c:f>'Пересчет сетки'!$D$217:$D$228</c:f>
              <c:numCache>
                <c:formatCode>0%</c:formatCode>
                <c:ptCount val="12"/>
                <c:pt idx="0">
                  <c:v>0.57304655977323815</c:v>
                </c:pt>
                <c:pt idx="1">
                  <c:v>0.77221648083231254</c:v>
                </c:pt>
                <c:pt idx="2">
                  <c:v>0</c:v>
                </c:pt>
                <c:pt idx="3">
                  <c:v>0.83926372752309186</c:v>
                </c:pt>
                <c:pt idx="4">
                  <c:v>0.5342301794411638</c:v>
                </c:pt>
                <c:pt idx="5">
                  <c:v>0.88139210471086216</c:v>
                </c:pt>
                <c:pt idx="6">
                  <c:v>0.6</c:v>
                </c:pt>
                <c:pt idx="7">
                  <c:v>0.51008529280434034</c:v>
                </c:pt>
                <c:pt idx="8">
                  <c:v>0.4860322842537762</c:v>
                </c:pt>
                <c:pt idx="9">
                  <c:v>0.21771834247407829</c:v>
                </c:pt>
                <c:pt idx="10">
                  <c:v>0.62726402116402113</c:v>
                </c:pt>
                <c:pt idx="11">
                  <c:v>0.48603756460045505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26F-4D55-8DA5-0117FE986844}"/>
            </c:ext>
          </c:extLst>
        </c:ser>
        <c:ser>
          <c:idx val="3"/>
          <c:order val="2"/>
          <c:tx>
            <c:strRef>
              <c:f>'Пересчет сетки'!$E$216</c:f>
              <c:strCache>
                <c:ptCount val="1"/>
                <c:pt idx="0">
                  <c:v>2015</c:v>
                </c:pt>
              </c:strCache>
            </c:strRef>
          </c:tx>
          <c:cat>
            <c:strRef>
              <c:f>'Пересчет сетки'!$B$217:$B$228</c:f>
              <c:strCache>
                <c:ptCount val="12"/>
                <c:pt idx="0">
                  <c:v>Промышленность</c:v>
                </c:pt>
                <c:pt idx="1">
                  <c:v>Бизнес</c:v>
                </c:pt>
                <c:pt idx="2">
                  <c:v>Инновации</c:v>
                </c:pt>
                <c:pt idx="3">
                  <c:v>Образование</c:v>
                </c:pt>
                <c:pt idx="4">
                  <c:v>Здравоохранение</c:v>
                </c:pt>
                <c:pt idx="5">
                  <c:v>Культура, молодежная политика и спорт</c:v>
                </c:pt>
                <c:pt idx="6">
                  <c:v>Коммуникации</c:v>
                </c:pt>
                <c:pt idx="7">
                  <c:v>Безопасность</c:v>
                </c:pt>
                <c:pt idx="8">
                  <c:v>Самоуправление</c:v>
                </c:pt>
                <c:pt idx="9">
                  <c:v>ЖКХ</c:v>
                </c:pt>
                <c:pt idx="10">
                  <c:v>Градостроительство</c:v>
                </c:pt>
                <c:pt idx="11">
                  <c:v>Экология</c:v>
                </c:pt>
              </c:strCache>
            </c:strRef>
          </c:cat>
          <c:val>
            <c:numRef>
              <c:f>'Пересчет сетки'!$E$217:$E$228</c:f>
              <c:numCache>
                <c:formatCode>0%</c:formatCode>
                <c:ptCount val="12"/>
                <c:pt idx="0">
                  <c:v>0.56670243642896878</c:v>
                </c:pt>
                <c:pt idx="1">
                  <c:v>0.78111117724973633</c:v>
                </c:pt>
                <c:pt idx="2">
                  <c:v>0.82270247479188197</c:v>
                </c:pt>
                <c:pt idx="3">
                  <c:v>0.8481884393634973</c:v>
                </c:pt>
                <c:pt idx="4">
                  <c:v>0.6187694435443799</c:v>
                </c:pt>
                <c:pt idx="5">
                  <c:v>0.80080771463348965</c:v>
                </c:pt>
                <c:pt idx="6">
                  <c:v>0.62</c:v>
                </c:pt>
                <c:pt idx="7">
                  <c:v>0.54648581702201293</c:v>
                </c:pt>
                <c:pt idx="8">
                  <c:v>0.53877430911458168</c:v>
                </c:pt>
                <c:pt idx="9">
                  <c:v>0.26769819719393556</c:v>
                </c:pt>
                <c:pt idx="10">
                  <c:v>0.67789007567024318</c:v>
                </c:pt>
                <c:pt idx="11">
                  <c:v>0.41425983986441639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26F-4D55-8DA5-0117FE986844}"/>
            </c:ext>
          </c:extLst>
        </c:ser>
        <c:ser>
          <c:idx val="4"/>
          <c:order val="3"/>
          <c:tx>
            <c:strRef>
              <c:f>'Пересчет сетки'!$F$216</c:f>
              <c:strCache>
                <c:ptCount val="1"/>
                <c:pt idx="0">
                  <c:v>2016</c:v>
                </c:pt>
              </c:strCache>
            </c:strRef>
          </c:tx>
          <c:cat>
            <c:strRef>
              <c:f>'Пересчет сетки'!$B$217:$B$228</c:f>
              <c:strCache>
                <c:ptCount val="12"/>
                <c:pt idx="0">
                  <c:v>Промышленность</c:v>
                </c:pt>
                <c:pt idx="1">
                  <c:v>Бизнес</c:v>
                </c:pt>
                <c:pt idx="2">
                  <c:v>Инновации</c:v>
                </c:pt>
                <c:pt idx="3">
                  <c:v>Образование</c:v>
                </c:pt>
                <c:pt idx="4">
                  <c:v>Здравоохранение</c:v>
                </c:pt>
                <c:pt idx="5">
                  <c:v>Культура, молодежная политика и спорт</c:v>
                </c:pt>
                <c:pt idx="6">
                  <c:v>Коммуникации</c:v>
                </c:pt>
                <c:pt idx="7">
                  <c:v>Безопасность</c:v>
                </c:pt>
                <c:pt idx="8">
                  <c:v>Самоуправление</c:v>
                </c:pt>
                <c:pt idx="9">
                  <c:v>ЖКХ</c:v>
                </c:pt>
                <c:pt idx="10">
                  <c:v>Градостроительство</c:v>
                </c:pt>
                <c:pt idx="11">
                  <c:v>Экология</c:v>
                </c:pt>
              </c:strCache>
            </c:strRef>
          </c:cat>
          <c:val>
            <c:numRef>
              <c:f>'Пересчет сетки'!$F$217:$F$228</c:f>
              <c:numCache>
                <c:formatCode>0%</c:formatCode>
                <c:ptCount val="12"/>
                <c:pt idx="0">
                  <c:v>0.59698245691024676</c:v>
                </c:pt>
                <c:pt idx="1">
                  <c:v>0.80456102041726441</c:v>
                </c:pt>
                <c:pt idx="2">
                  <c:v>0.86383759853147613</c:v>
                </c:pt>
                <c:pt idx="3">
                  <c:v>0.81349213911660168</c:v>
                </c:pt>
                <c:pt idx="4">
                  <c:v>0.71328673477127447</c:v>
                </c:pt>
                <c:pt idx="5">
                  <c:v>0.82738299667780935</c:v>
                </c:pt>
                <c:pt idx="6">
                  <c:v>0.66</c:v>
                </c:pt>
                <c:pt idx="7">
                  <c:v>0.51118829315336789</c:v>
                </c:pt>
                <c:pt idx="8">
                  <c:v>0.5992474897732456</c:v>
                </c:pt>
                <c:pt idx="9">
                  <c:v>0.32259652796024946</c:v>
                </c:pt>
                <c:pt idx="10">
                  <c:v>0.6106397978185687</c:v>
                </c:pt>
                <c:pt idx="11">
                  <c:v>0.73316930488499255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26F-4D55-8DA5-0117FE986844}"/>
            </c:ext>
          </c:extLst>
        </c:ser>
        <c:ser>
          <c:idx val="5"/>
          <c:order val="4"/>
          <c:tx>
            <c:strRef>
              <c:f>'Пересчет сетки'!$G$216</c:f>
              <c:strCache>
                <c:ptCount val="1"/>
                <c:pt idx="0">
                  <c:v>2017</c:v>
                </c:pt>
              </c:strCache>
            </c:strRef>
          </c:tx>
          <c:cat>
            <c:strRef>
              <c:f>'Пересчет сетки'!$B$217:$B$228</c:f>
              <c:strCache>
                <c:ptCount val="12"/>
                <c:pt idx="0">
                  <c:v>Промышленность</c:v>
                </c:pt>
                <c:pt idx="1">
                  <c:v>Бизнес</c:v>
                </c:pt>
                <c:pt idx="2">
                  <c:v>Инновации</c:v>
                </c:pt>
                <c:pt idx="3">
                  <c:v>Образование</c:v>
                </c:pt>
                <c:pt idx="4">
                  <c:v>Здравоохранение</c:v>
                </c:pt>
                <c:pt idx="5">
                  <c:v>Культура, молодежная политика и спорт</c:v>
                </c:pt>
                <c:pt idx="6">
                  <c:v>Коммуникации</c:v>
                </c:pt>
                <c:pt idx="7">
                  <c:v>Безопасность</c:v>
                </c:pt>
                <c:pt idx="8">
                  <c:v>Самоуправление</c:v>
                </c:pt>
                <c:pt idx="9">
                  <c:v>ЖКХ</c:v>
                </c:pt>
                <c:pt idx="10">
                  <c:v>Градостроительство</c:v>
                </c:pt>
                <c:pt idx="11">
                  <c:v>Экология</c:v>
                </c:pt>
              </c:strCache>
            </c:strRef>
          </c:cat>
          <c:val>
            <c:numRef>
              <c:f>'Пересчет сетки'!$G$217:$G$228</c:f>
              <c:numCache>
                <c:formatCode>0%</c:formatCode>
                <c:ptCount val="12"/>
                <c:pt idx="0">
                  <c:v>0.61956882659732326</c:v>
                </c:pt>
                <c:pt idx="1">
                  <c:v>0.83687848362583472</c:v>
                </c:pt>
                <c:pt idx="2">
                  <c:v>0.63262606629953566</c:v>
                </c:pt>
                <c:pt idx="3">
                  <c:v>0.86373413225686324</c:v>
                </c:pt>
                <c:pt idx="4">
                  <c:v>0.7600153514232284</c:v>
                </c:pt>
                <c:pt idx="5">
                  <c:v>0.85136790243403826</c:v>
                </c:pt>
                <c:pt idx="6">
                  <c:v>0.72</c:v>
                </c:pt>
                <c:pt idx="7">
                  <c:v>0.77505676336597129</c:v>
                </c:pt>
                <c:pt idx="8">
                  <c:v>0.68130366952858035</c:v>
                </c:pt>
                <c:pt idx="9">
                  <c:v>0.43968561015335111</c:v>
                </c:pt>
                <c:pt idx="10">
                  <c:v>0.69308548372794176</c:v>
                </c:pt>
                <c:pt idx="11">
                  <c:v>0.74811209483926044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926F-4D55-8DA5-0117FE986844}"/>
            </c:ext>
          </c:extLst>
        </c:ser>
        <c:ser>
          <c:idx val="6"/>
          <c:order val="5"/>
          <c:tx>
            <c:strRef>
              <c:f>'Пересчет сетки'!$H$216</c:f>
              <c:strCache>
                <c:ptCount val="1"/>
                <c:pt idx="0">
                  <c:v>2022</c:v>
                </c:pt>
              </c:strCache>
            </c:strRef>
          </c:tx>
          <c:cat>
            <c:strRef>
              <c:f>'Пересчет сетки'!$B$217:$B$228</c:f>
              <c:strCache>
                <c:ptCount val="12"/>
                <c:pt idx="0">
                  <c:v>Промышленность</c:v>
                </c:pt>
                <c:pt idx="1">
                  <c:v>Бизнес</c:v>
                </c:pt>
                <c:pt idx="2">
                  <c:v>Инновации</c:v>
                </c:pt>
                <c:pt idx="3">
                  <c:v>Образование</c:v>
                </c:pt>
                <c:pt idx="4">
                  <c:v>Здравоохранение</c:v>
                </c:pt>
                <c:pt idx="5">
                  <c:v>Культура, молодежная политика и спорт</c:v>
                </c:pt>
                <c:pt idx="6">
                  <c:v>Коммуникации</c:v>
                </c:pt>
                <c:pt idx="7">
                  <c:v>Безопасность</c:v>
                </c:pt>
                <c:pt idx="8">
                  <c:v>Самоуправление</c:v>
                </c:pt>
                <c:pt idx="9">
                  <c:v>ЖКХ</c:v>
                </c:pt>
                <c:pt idx="10">
                  <c:v>Градостроительство</c:v>
                </c:pt>
                <c:pt idx="11">
                  <c:v>Экология</c:v>
                </c:pt>
              </c:strCache>
            </c:strRef>
          </c:cat>
          <c:val>
            <c:numRef>
              <c:f>'Пересчет сетки'!$H$217:$H$228</c:f>
              <c:numCache>
                <c:formatCode>0%</c:formatCode>
                <c:ptCount val="12"/>
                <c:pt idx="0">
                  <c:v>0.82368342384976001</c:v>
                </c:pt>
                <c:pt idx="1">
                  <c:v>0.8923898703674128</c:v>
                </c:pt>
                <c:pt idx="2">
                  <c:v>0.81170634920634921</c:v>
                </c:pt>
                <c:pt idx="3">
                  <c:v>0.89227658723408165</c:v>
                </c:pt>
                <c:pt idx="4">
                  <c:v>0.8699899390025454</c:v>
                </c:pt>
                <c:pt idx="5">
                  <c:v>0.93950749116810961</c:v>
                </c:pt>
                <c:pt idx="6">
                  <c:v>0.8</c:v>
                </c:pt>
                <c:pt idx="7">
                  <c:v>0.86988464783285635</c:v>
                </c:pt>
                <c:pt idx="8">
                  <c:v>0.82542334030634068</c:v>
                </c:pt>
                <c:pt idx="9">
                  <c:v>0.77093548570700732</c:v>
                </c:pt>
                <c:pt idx="10">
                  <c:v>0.91500000000000004</c:v>
                </c:pt>
                <c:pt idx="11">
                  <c:v>0.90432461784690377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926F-4D55-8DA5-0117FE986844}"/>
            </c:ext>
          </c:extLst>
        </c:ser>
        <c:ser>
          <c:idx val="0"/>
          <c:order val="6"/>
          <c:tx>
            <c:strRef>
              <c:f>'Пересчет сетки'!$I$216</c:f>
              <c:strCache>
                <c:ptCount val="1"/>
                <c:pt idx="0">
                  <c:v>2030 (по состоянию на 31.12.2029)</c:v>
                </c:pt>
              </c:strCache>
            </c:strRef>
          </c:tx>
          <c:cat>
            <c:strRef>
              <c:f>'Пересчет сетки'!$B$217:$B$228</c:f>
              <c:strCache>
                <c:ptCount val="12"/>
                <c:pt idx="0">
                  <c:v>Промышленность</c:v>
                </c:pt>
                <c:pt idx="1">
                  <c:v>Бизнес</c:v>
                </c:pt>
                <c:pt idx="2">
                  <c:v>Инновации</c:v>
                </c:pt>
                <c:pt idx="3">
                  <c:v>Образование</c:v>
                </c:pt>
                <c:pt idx="4">
                  <c:v>Здравоохранение</c:v>
                </c:pt>
                <c:pt idx="5">
                  <c:v>Культура, молодежная политика и спорт</c:v>
                </c:pt>
                <c:pt idx="6">
                  <c:v>Коммуникации</c:v>
                </c:pt>
                <c:pt idx="7">
                  <c:v>Безопасность</c:v>
                </c:pt>
                <c:pt idx="8">
                  <c:v>Самоуправление</c:v>
                </c:pt>
                <c:pt idx="9">
                  <c:v>ЖКХ</c:v>
                </c:pt>
                <c:pt idx="10">
                  <c:v>Градостроительство</c:v>
                </c:pt>
                <c:pt idx="11">
                  <c:v>Экология</c:v>
                </c:pt>
              </c:strCache>
            </c:strRef>
          </c:cat>
          <c:val>
            <c:numRef>
              <c:f>'Пересчет сетки'!$I$217:$I$228</c:f>
              <c:numCache>
                <c:formatCode>0%</c:formatCode>
                <c:ptCount val="12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26F-4D55-8DA5-0117FE9868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3484912"/>
        <c:axId val="204507352"/>
      </c:radarChart>
      <c:catAx>
        <c:axId val="20348491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 i="0" baseline="0"/>
            </a:pPr>
            <a:endParaRPr lang="ru-RU"/>
          </a:p>
        </c:txPr>
        <c:crossAx val="204507352"/>
        <c:crosses val="autoZero"/>
        <c:auto val="0"/>
        <c:lblAlgn val="ctr"/>
        <c:lblOffset val="100"/>
        <c:noMultiLvlLbl val="0"/>
      </c:catAx>
      <c:valAx>
        <c:axId val="204507352"/>
        <c:scaling>
          <c:orientation val="minMax"/>
        </c:scaling>
        <c:delete val="0"/>
        <c:axPos val="l"/>
        <c:majorGridlines/>
        <c:numFmt formatCode="0%" sourceLinked="1"/>
        <c:majorTickMark val="cross"/>
        <c:minorTickMark val="none"/>
        <c:tickLblPos val="nextTo"/>
        <c:txPr>
          <a:bodyPr/>
          <a:lstStyle/>
          <a:p>
            <a:pPr>
              <a:defRPr sz="1200" b="1" i="0" baseline="0"/>
            </a:pPr>
            <a:endParaRPr lang="ru-RU"/>
          </a:p>
        </c:txPr>
        <c:crossAx val="2034849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1.2813777588146304E-2"/>
          <c:y val="0.83794758765102473"/>
          <c:w val="0.98183251231527091"/>
          <c:h val="0.1620524123489752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2F13E-7C63-43EB-BF00-C44E2F310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Годовой отчет с фотографией.dotx</Template>
  <TotalTime>1111</TotalTime>
  <Pages>1</Pages>
  <Words>19871</Words>
  <Characters>113267</Characters>
  <Application>Microsoft Office Word</Application>
  <DocSecurity>0</DocSecurity>
  <Lines>943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ПО ВЫПОЛНЕНИЮ ПЕРВОГО ЭТАПА МУНИЦИПАЛЬНОГО КОНТРАКТА«выполнение работ по разработке проекта стратегии социально-экономического развития муниципального образования городской округ г. Сургутна период до 2030 года»</vt:lpstr>
    </vt:vector>
  </TitlesOfParts>
  <Company>Hewlett-Packard</Company>
  <LinksUpToDate>false</LinksUpToDate>
  <CharactersWithSpaces>132873</CharactersWithSpaces>
  <SharedDoc>false</SharedDoc>
  <HLinks>
    <vt:vector size="192" baseType="variant">
      <vt:variant>
        <vt:i4>1703994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_Toc398702111</vt:lpwstr>
      </vt:variant>
      <vt:variant>
        <vt:i4>1703994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_Toc398702110</vt:lpwstr>
      </vt:variant>
      <vt:variant>
        <vt:i4>1769530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_Toc398702109</vt:lpwstr>
      </vt:variant>
      <vt:variant>
        <vt:i4>1769530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_Toc398702108</vt:lpwstr>
      </vt:variant>
      <vt:variant>
        <vt:i4>1769530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_Toc398702107</vt:lpwstr>
      </vt:variant>
      <vt:variant>
        <vt:i4>1769530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_Toc398702106</vt:lpwstr>
      </vt:variant>
      <vt:variant>
        <vt:i4>1769530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_Toc398702105</vt:lpwstr>
      </vt:variant>
      <vt:variant>
        <vt:i4>1769530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_Toc398702104</vt:lpwstr>
      </vt:variant>
      <vt:variant>
        <vt:i4>1769530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_Toc398702103</vt:lpwstr>
      </vt:variant>
      <vt:variant>
        <vt:i4>1769530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_Toc398702102</vt:lpwstr>
      </vt:variant>
      <vt:variant>
        <vt:i4>1769530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_Toc398702101</vt:lpwstr>
      </vt:variant>
      <vt:variant>
        <vt:i4>1769530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_Toc398702100</vt:lpwstr>
      </vt:variant>
      <vt:variant>
        <vt:i4>1179707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_Toc398702099</vt:lpwstr>
      </vt:variant>
      <vt:variant>
        <vt:i4>1179707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_Toc398702098</vt:lpwstr>
      </vt:variant>
      <vt:variant>
        <vt:i4>1179707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_Toc398702097</vt:lpwstr>
      </vt:variant>
      <vt:variant>
        <vt:i4>1179707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_Toc398702096</vt:lpwstr>
      </vt:variant>
      <vt:variant>
        <vt:i4>1179707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_Toc398702095</vt:lpwstr>
      </vt:variant>
      <vt:variant>
        <vt:i4>1179707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_Toc398702094</vt:lpwstr>
      </vt:variant>
      <vt:variant>
        <vt:i4>1179707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_Toc398702093</vt:lpwstr>
      </vt:variant>
      <vt:variant>
        <vt:i4>1179707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_Toc398702092</vt:lpwstr>
      </vt:variant>
      <vt:variant>
        <vt:i4>1179707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_Toc398702091</vt:lpwstr>
      </vt:variant>
      <vt:variant>
        <vt:i4>1179707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_Toc398702090</vt:lpwstr>
      </vt:variant>
      <vt:variant>
        <vt:i4>1245243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_Toc398702089</vt:lpwstr>
      </vt:variant>
      <vt:variant>
        <vt:i4>1245243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_Toc398702088</vt:lpwstr>
      </vt:variant>
      <vt:variant>
        <vt:i4>1245243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_Toc398702087</vt:lpwstr>
      </vt:variant>
      <vt:variant>
        <vt:i4>1245243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_Toc398702086</vt:lpwstr>
      </vt:variant>
      <vt:variant>
        <vt:i4>1245243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_Toc398702085</vt:lpwstr>
      </vt:variant>
      <vt:variant>
        <vt:i4>1245243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_Toc398702084</vt:lpwstr>
      </vt:variant>
      <vt:variant>
        <vt:i4>1245243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_Toc398702083</vt:lpwstr>
      </vt:variant>
      <vt:variant>
        <vt:i4>1245243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_Toc398702082</vt:lpwstr>
      </vt:variant>
      <vt:variant>
        <vt:i4>1245243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_Toc398702081</vt:lpwstr>
      </vt:variant>
      <vt:variant>
        <vt:i4>1245243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_Toc398702080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ПО ВЫПОЛНЕНИЮ ПЕРВОГО ЭТАПА МУНИЦИПАЛЬНОГО КОНТРАКТА«выполнение работ по разработке проекта стратегии социально-экономического развития муниципального образования городской округ г. Сургутна период до 2030 года»</dc:title>
  <dc:creator>Lena</dc:creator>
  <cp:lastModifiedBy>Давиденко Людмила Анатольевна ﻿</cp:lastModifiedBy>
  <cp:revision>52</cp:revision>
  <cp:lastPrinted>2016-07-05T09:45:00Z</cp:lastPrinted>
  <dcterms:created xsi:type="dcterms:W3CDTF">2016-06-07T09:09:00Z</dcterms:created>
  <dcterms:modified xsi:type="dcterms:W3CDTF">2016-07-05T09:56:00Z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TC028965939991</vt:lpwstr>
  </property>
</Properties>
</file>