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59" w:rsidRPr="00A84397" w:rsidRDefault="00551B59" w:rsidP="00551B59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E7298EE" wp14:editId="1D61CF2F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551B59" w:rsidRPr="00A84397" w:rsidRDefault="00551B59" w:rsidP="00551B5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551B59" w:rsidRPr="00A84397" w:rsidRDefault="00551B59" w:rsidP="00551B59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551B59" w:rsidRPr="00A84397" w:rsidRDefault="00551B59" w:rsidP="00551B59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551B59" w:rsidRPr="00A84397" w:rsidRDefault="00551B59" w:rsidP="00551B59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51B59" w:rsidRPr="00A84397" w:rsidRDefault="00551B59" w:rsidP="00551B5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Принято на заседании Думы 21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</w:p>
    <w:p w:rsidR="00551B59" w:rsidRPr="00686EC1" w:rsidRDefault="00551B59" w:rsidP="00551B5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86EC1">
        <w:rPr>
          <w:rFonts w:ascii="Times New Roman" w:eastAsia="Calibri" w:hAnsi="Times New Roman" w:cs="Times New Roman"/>
          <w:sz w:val="28"/>
          <w:szCs w:val="28"/>
          <w:u w:val="single"/>
        </w:rPr>
        <w:t>161-</w:t>
      </w:r>
      <w:r w:rsidR="00686EC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686E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551B59" w:rsidRPr="00A84397" w:rsidRDefault="00551B59" w:rsidP="00551B5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B59" w:rsidRPr="00C423D8" w:rsidRDefault="00551B59" w:rsidP="00551B59">
      <w:pPr>
        <w:pStyle w:val="a3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</w:t>
      </w:r>
      <w:r w:rsidRPr="006D3A30">
        <w:rPr>
          <w:rFonts w:ascii="Times New Roman" w:hAnsi="Times New Roman" w:cs="Times New Roman"/>
          <w:sz w:val="28"/>
          <w:szCs w:val="28"/>
          <w:lang w:eastAsia="ru-RU"/>
        </w:rPr>
        <w:t xml:space="preserve"> в решение Думы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города от 04.03</w:t>
      </w:r>
      <w:r w:rsidRPr="006D3A30">
        <w:rPr>
          <w:rFonts w:ascii="Times New Roman" w:hAnsi="Times New Roman" w:cs="Times New Roman"/>
          <w:sz w:val="28"/>
          <w:szCs w:val="28"/>
          <w:lang w:eastAsia="ru-RU"/>
        </w:rPr>
        <w:t xml:space="preserve">.2011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D3A30">
        <w:rPr>
          <w:rFonts w:ascii="Times New Roman" w:hAnsi="Times New Roman" w:cs="Times New Roman"/>
          <w:sz w:val="28"/>
          <w:szCs w:val="28"/>
          <w:lang w:eastAsia="ru-RU"/>
        </w:rPr>
        <w:t>№ 876-</w:t>
      </w:r>
      <w:r w:rsidRPr="006D3A30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ДГ </w:t>
      </w:r>
      <w:r w:rsidRPr="006D3A30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таких </w:t>
      </w:r>
      <w:r w:rsidRPr="006D3A30">
        <w:rPr>
          <w:rFonts w:ascii="Times New Roman" w:hAnsi="Times New Roman" w:cs="Times New Roman"/>
          <w:sz w:val="28"/>
          <w:szCs w:val="28"/>
          <w:lang w:eastAsia="ru-RU"/>
        </w:rPr>
        <w:t>услуг»</w:t>
      </w:r>
    </w:p>
    <w:p w:rsidR="00551B59" w:rsidRDefault="00551B59" w:rsidP="00551B59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B59" w:rsidRPr="00CD059D" w:rsidRDefault="00551B59" w:rsidP="00551B59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B59" w:rsidRDefault="00551B59" w:rsidP="00551B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44E7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от 27.07.2010 № 210-ФЗ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44E7">
        <w:rPr>
          <w:rFonts w:ascii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>» Дума города РЕШИЛА:</w:t>
      </w:r>
    </w:p>
    <w:p w:rsidR="00551B59" w:rsidRPr="005D44E7" w:rsidRDefault="00551B59" w:rsidP="00551B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B59" w:rsidRPr="005D4A1B" w:rsidRDefault="00551B59" w:rsidP="00551B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5D44E7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5D44E7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решению Думы города от 04.03.2011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D44E7">
        <w:rPr>
          <w:rFonts w:ascii="Times New Roman" w:hAnsi="Times New Roman" w:cs="Times New Roman"/>
          <w:sz w:val="28"/>
          <w:szCs w:val="28"/>
          <w:lang w:eastAsia="ru-RU"/>
        </w:rPr>
        <w:t>№ 876-</w:t>
      </w:r>
      <w:r w:rsidRPr="005D44E7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5D44E7">
        <w:rPr>
          <w:rFonts w:ascii="Times New Roman" w:hAnsi="Times New Roman" w:cs="Times New Roman"/>
          <w:sz w:val="28"/>
          <w:szCs w:val="28"/>
          <w:lang w:eastAsia="ru-RU"/>
        </w:rPr>
        <w:t xml:space="preserve"> ДГ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от 21.04.2017 № 103-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5D4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ДГ) изменения согласно приложению.</w:t>
      </w:r>
    </w:p>
    <w:bookmarkEnd w:id="0"/>
    <w:p w:rsidR="00551B59" w:rsidRPr="004108C7" w:rsidRDefault="00551B59" w:rsidP="00551B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08C7">
        <w:rPr>
          <w:rFonts w:ascii="Times New Roman" w:hAnsi="Times New Roman" w:cs="Times New Roman"/>
          <w:sz w:val="28"/>
          <w:szCs w:val="28"/>
          <w:lang w:eastAsia="ru-RU"/>
        </w:rPr>
        <w:t>2. Администрации города обеспечить размещение перечня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108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44E7">
        <w:rPr>
          <w:rFonts w:ascii="Times New Roman" w:hAnsi="Times New Roman" w:cs="Times New Roman"/>
          <w:sz w:val="28"/>
          <w:szCs w:val="28"/>
          <w:lang w:eastAsia="ru-RU"/>
        </w:rPr>
        <w:t>которые являются необходимыми и обязательными для предоставления органами местного самоуправления муниципальных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108C7">
        <w:rPr>
          <w:rFonts w:ascii="Times New Roman" w:hAnsi="Times New Roman" w:cs="Times New Roman"/>
          <w:sz w:val="28"/>
          <w:szCs w:val="28"/>
          <w:lang w:eastAsia="ru-RU"/>
        </w:rPr>
        <w:t>на официальном портале Администрации города Сургута, на сайтах организаций, участвующих в предоставлении муниципальных услуг, а также в сети Интернет на Едином портале государственных и муниципальных услуг.</w:t>
      </w:r>
    </w:p>
    <w:p w:rsidR="00551B59" w:rsidRPr="00A84397" w:rsidRDefault="00551B59" w:rsidP="00551B59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выполнением решения возложить на депутата Думы города, председателя постоянного комитета Думы города по нормотворчеству, информационной политике и правопорядку </w:t>
      </w:r>
      <w:proofErr w:type="spellStart"/>
      <w:r w:rsidRPr="00C423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Голодюка</w:t>
      </w:r>
      <w:proofErr w:type="spellEnd"/>
      <w:r w:rsidRPr="00C42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942"/>
        <w:gridCol w:w="4698"/>
      </w:tblGrid>
      <w:tr w:rsidR="00551B59" w:rsidRPr="00A84397" w:rsidTr="000A160D">
        <w:tc>
          <w:tcPr>
            <w:tcW w:w="4942" w:type="dxa"/>
          </w:tcPr>
          <w:p w:rsidR="00551B59" w:rsidRPr="00A84397" w:rsidRDefault="00551B59" w:rsidP="000A160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1B59" w:rsidRDefault="00551B59" w:rsidP="000A160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1B59" w:rsidRPr="00A84397" w:rsidRDefault="00551B59" w:rsidP="000A160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1B59" w:rsidRPr="00A84397" w:rsidRDefault="00551B59" w:rsidP="000A160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551B59" w:rsidRPr="00A84397" w:rsidRDefault="00551B59" w:rsidP="000A160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1B59" w:rsidRPr="00A84397" w:rsidRDefault="00551B59" w:rsidP="000A160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551B59" w:rsidRPr="00A84397" w:rsidRDefault="00551B59" w:rsidP="000A160D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1B59" w:rsidRPr="00A84397" w:rsidRDefault="00551B59" w:rsidP="000A16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686EC1">
              <w:rPr>
                <w:rFonts w:ascii="Times New Roman" w:eastAsia="Calibri" w:hAnsi="Times New Roman" w:cs="Times New Roman"/>
                <w:sz w:val="28"/>
                <w:u w:val="single"/>
              </w:rPr>
              <w:t>28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686EC1">
              <w:rPr>
                <w:rFonts w:ascii="Times New Roman" w:eastAsia="Calibri" w:hAnsi="Times New Roman" w:cs="Times New Roman"/>
                <w:sz w:val="28"/>
                <w:u w:val="single"/>
              </w:rPr>
              <w:t>сентября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  <w:tc>
          <w:tcPr>
            <w:tcW w:w="4698" w:type="dxa"/>
          </w:tcPr>
          <w:p w:rsidR="00551B59" w:rsidRPr="00A84397" w:rsidRDefault="00551B59" w:rsidP="000A160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1B59" w:rsidRDefault="00551B59" w:rsidP="000A160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1B59" w:rsidRPr="00A84397" w:rsidRDefault="00551B59" w:rsidP="000A160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1B59" w:rsidRPr="00A84397" w:rsidRDefault="00551B59" w:rsidP="000A160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551B59" w:rsidRPr="00A84397" w:rsidRDefault="00551B59" w:rsidP="000A160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551B59" w:rsidRPr="00A84397" w:rsidRDefault="00551B59" w:rsidP="000A160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______________ В.Н. Шувалов</w:t>
            </w:r>
          </w:p>
          <w:p w:rsidR="00551B59" w:rsidRPr="00A84397" w:rsidRDefault="00551B59" w:rsidP="000A160D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1B59" w:rsidRPr="00A84397" w:rsidRDefault="00551B59" w:rsidP="000A160D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686EC1">
              <w:rPr>
                <w:rFonts w:ascii="Times New Roman" w:eastAsia="Calibri" w:hAnsi="Times New Roman" w:cs="Times New Roman"/>
                <w:sz w:val="28"/>
                <w:u w:val="single"/>
              </w:rPr>
              <w:t>02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686EC1">
              <w:rPr>
                <w:rFonts w:ascii="Times New Roman" w:eastAsia="Calibri" w:hAnsi="Times New Roman" w:cs="Times New Roman"/>
                <w:sz w:val="28"/>
                <w:u w:val="single"/>
              </w:rPr>
              <w:t>октября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2017 г.</w:t>
            </w:r>
          </w:p>
        </w:tc>
      </w:tr>
    </w:tbl>
    <w:p w:rsidR="001B092F" w:rsidRDefault="001B092F"/>
    <w:p w:rsidR="001B092F" w:rsidRDefault="001B092F">
      <w:r>
        <w:br w:type="page"/>
      </w:r>
    </w:p>
    <w:p w:rsidR="001B092F" w:rsidRDefault="001B092F">
      <w:pPr>
        <w:sectPr w:rsidR="001B092F" w:rsidSect="00551B59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B092F" w:rsidRPr="00D631C9" w:rsidRDefault="001B092F" w:rsidP="001B092F">
      <w:pPr>
        <w:tabs>
          <w:tab w:val="left" w:pos="6096"/>
        </w:tabs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</w:t>
      </w:r>
    </w:p>
    <w:p w:rsidR="001B092F" w:rsidRPr="00D631C9" w:rsidRDefault="001B092F" w:rsidP="001B092F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1C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1B092F" w:rsidRPr="00F62E7D" w:rsidRDefault="001B092F" w:rsidP="001B092F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6E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02.10.2017</w:t>
      </w:r>
      <w:r w:rsidRPr="00D6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2E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161-</w:t>
      </w:r>
      <w:r w:rsidR="00F62E7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</w:t>
      </w:r>
      <w:r w:rsidR="00F62E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ДГ</w:t>
      </w:r>
    </w:p>
    <w:p w:rsidR="001B092F" w:rsidRPr="00E93745" w:rsidRDefault="001B092F" w:rsidP="001B09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B092F" w:rsidRDefault="001B092F" w:rsidP="001B0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44E7">
        <w:rPr>
          <w:rFonts w:ascii="Times New Roman" w:hAnsi="Times New Roman" w:cs="Times New Roman"/>
          <w:sz w:val="28"/>
          <w:szCs w:val="28"/>
          <w:lang w:eastAsia="ru-RU"/>
        </w:rPr>
        <w:t>приложение к решению Думы города от 04.03.2011 № 876-</w:t>
      </w:r>
      <w:r w:rsidRPr="005D44E7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5D44E7">
        <w:rPr>
          <w:rFonts w:ascii="Times New Roman" w:hAnsi="Times New Roman" w:cs="Times New Roman"/>
          <w:sz w:val="28"/>
          <w:szCs w:val="28"/>
          <w:lang w:eastAsia="ru-RU"/>
        </w:rPr>
        <w:t xml:space="preserve"> ДГ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</w:t>
      </w:r>
    </w:p>
    <w:p w:rsidR="001B092F" w:rsidRPr="00E93745" w:rsidRDefault="001B092F" w:rsidP="001B0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2F" w:rsidRDefault="001B092F" w:rsidP="001B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3.1, 3.2 изложить в следующей редакции:</w:t>
      </w:r>
    </w:p>
    <w:p w:rsidR="001B092F" w:rsidRPr="00CD059D" w:rsidRDefault="001B092F" w:rsidP="001B0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394"/>
        <w:gridCol w:w="3260"/>
        <w:gridCol w:w="4097"/>
        <w:gridCol w:w="1842"/>
      </w:tblGrid>
      <w:tr w:rsidR="001B092F" w:rsidRPr="00D229DE" w:rsidTr="00175613">
        <w:trPr>
          <w:jc w:val="center"/>
        </w:trPr>
        <w:tc>
          <w:tcPr>
            <w:tcW w:w="577" w:type="dxa"/>
          </w:tcPr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92F" w:rsidRPr="00D229DE" w:rsidRDefault="001B092F" w:rsidP="00175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57EF">
              <w:rPr>
                <w:rFonts w:ascii="Times New Roman" w:hAnsi="Times New Roman"/>
                <w:sz w:val="24"/>
                <w:szCs w:val="24"/>
              </w:rPr>
              <w:t>В</w:t>
            </w:r>
            <w:r w:rsidRPr="005B57EF">
              <w:rPr>
                <w:rFonts w:ascii="Times New Roman" w:hAnsi="Times New Roman"/>
                <w:bCs/>
                <w:sz w:val="24"/>
                <w:szCs w:val="24"/>
              </w:rPr>
              <w:t xml:space="preserve">ыдача разрешения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строительство</w:t>
            </w:r>
            <w:r w:rsidRPr="005B57EF">
              <w:rPr>
                <w:rFonts w:ascii="Times New Roman" w:hAnsi="Times New Roman"/>
                <w:bCs/>
                <w:sz w:val="24"/>
                <w:szCs w:val="24"/>
              </w:rPr>
              <w:t xml:space="preserve"> при осуществлении строительства, реконструкции объектов капитального строительства, расположенных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B57EF">
              <w:rPr>
                <w:rFonts w:ascii="Times New Roman" w:hAnsi="Times New Roman"/>
                <w:bCs/>
                <w:sz w:val="24"/>
                <w:szCs w:val="24"/>
              </w:rPr>
              <w:t>на территории муниципального образования городской округ город Сургут</w:t>
            </w: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092F" w:rsidRPr="005B57E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B092F" w:rsidRPr="00B00AC2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выдача документов, предусмотренных частями 7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 исключением пунктов 1, 2, 5)</w:t>
            </w:r>
            <w:r>
              <w:rPr>
                <w:rFonts w:ascii="Times New Roman" w:hAnsi="Times New Roman"/>
                <w:sz w:val="24"/>
                <w:szCs w:val="24"/>
              </w:rPr>
              <w:t>, 7.2, 9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 исключением пунктов 1,2)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9.2 статьи 51 Градостроительного кодекса Российской Федерации, необходимых для выдачи разрешения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строительство, реконструкцию</w:t>
            </w:r>
            <w:r w:rsidRPr="005B57EF">
              <w:rPr>
                <w:rFonts w:ascii="Times New Roman" w:hAnsi="Times New Roman"/>
                <w:bCs/>
                <w:sz w:val="24"/>
                <w:szCs w:val="24"/>
              </w:rPr>
              <w:t xml:space="preserve"> объектов капитального строительства</w:t>
            </w:r>
          </w:p>
        </w:tc>
        <w:tc>
          <w:tcPr>
            <w:tcW w:w="4097" w:type="dxa"/>
          </w:tcPr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 (статья 51 главы 6)</w:t>
            </w: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92F" w:rsidRPr="00D229DE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B092F" w:rsidRPr="00D229DE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611D6">
              <w:rPr>
                <w:rFonts w:ascii="Times New Roman" w:hAnsi="Times New Roman"/>
                <w:sz w:val="24"/>
                <w:szCs w:val="24"/>
              </w:rPr>
              <w:t>а счёт средств заявителя</w:t>
            </w:r>
            <w:r w:rsidRPr="00D22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092F" w:rsidRPr="00D229DE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92F" w:rsidRPr="00D229DE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092F" w:rsidRPr="00D229DE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092F" w:rsidRPr="002611D6" w:rsidTr="00175613">
        <w:trPr>
          <w:jc w:val="center"/>
        </w:trPr>
        <w:tc>
          <w:tcPr>
            <w:tcW w:w="577" w:type="dxa"/>
          </w:tcPr>
          <w:p w:rsidR="001B092F" w:rsidRPr="00D229DE" w:rsidRDefault="001B092F" w:rsidP="00175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94" w:type="dxa"/>
          </w:tcPr>
          <w:p w:rsidR="001B092F" w:rsidRPr="005B57E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EF">
              <w:rPr>
                <w:rFonts w:ascii="Times New Roman" w:hAnsi="Times New Roman"/>
                <w:sz w:val="24"/>
                <w:szCs w:val="24"/>
              </w:rPr>
              <w:t>В</w:t>
            </w:r>
            <w:r w:rsidRPr="005B57EF">
              <w:rPr>
                <w:rFonts w:ascii="Times New Roman" w:hAnsi="Times New Roman"/>
                <w:bCs/>
                <w:sz w:val="24"/>
                <w:szCs w:val="24"/>
              </w:rPr>
              <w:t xml:space="preserve">ыдача разрешения на ввод объектов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B57EF">
              <w:rPr>
                <w:rFonts w:ascii="Times New Roman" w:hAnsi="Times New Roman"/>
                <w:bCs/>
                <w:sz w:val="24"/>
                <w:szCs w:val="24"/>
              </w:rPr>
              <w:t>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</w:t>
            </w:r>
          </w:p>
        </w:tc>
        <w:tc>
          <w:tcPr>
            <w:tcW w:w="3260" w:type="dxa"/>
          </w:tcPr>
          <w:p w:rsidR="001B092F" w:rsidRPr="00B00AC2" w:rsidRDefault="001B092F" w:rsidP="00175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выдача документов, предусмотренных частями 3 (за исключением пунктов 1, 2, 3, 9), 3.3 статьи 55 Градостроительного кодекса Российской Федерации, необходимых для выдачи разрешения на ввод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эксплуатацию законченных строительством,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реконструированных</w:t>
            </w:r>
            <w:r w:rsidRPr="005B57EF">
              <w:rPr>
                <w:rFonts w:ascii="Times New Roman" w:hAnsi="Times New Roman"/>
                <w:bCs/>
                <w:sz w:val="24"/>
                <w:szCs w:val="24"/>
              </w:rPr>
              <w:t xml:space="preserve"> объектов капитального строительства</w:t>
            </w:r>
          </w:p>
        </w:tc>
        <w:tc>
          <w:tcPr>
            <w:tcW w:w="4097" w:type="dxa"/>
          </w:tcPr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Градостроительный кодекс Российской Федерации (статья 55 главы 6)</w:t>
            </w:r>
          </w:p>
          <w:p w:rsidR="001B092F" w:rsidRPr="00D229DE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B092F" w:rsidRPr="00D229DE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611D6">
              <w:rPr>
                <w:rFonts w:ascii="Times New Roman" w:hAnsi="Times New Roman"/>
                <w:sz w:val="24"/>
                <w:szCs w:val="24"/>
              </w:rPr>
              <w:t>а счёт средств заявителя</w:t>
            </w:r>
            <w:r w:rsidRPr="00D22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092F" w:rsidRPr="002611D6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92F" w:rsidRPr="00E93745" w:rsidRDefault="001B092F" w:rsidP="001B0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2F" w:rsidRDefault="001B092F" w:rsidP="001B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Части 5 – 12 изложить в следующей редакции:</w:t>
      </w:r>
    </w:p>
    <w:p w:rsidR="001B092F" w:rsidRDefault="001B092F" w:rsidP="001B0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433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63"/>
        <w:gridCol w:w="3383"/>
        <w:gridCol w:w="4697"/>
        <w:gridCol w:w="1843"/>
      </w:tblGrid>
      <w:tr w:rsidR="001B092F" w:rsidRPr="002611D6" w:rsidTr="00175613">
        <w:trPr>
          <w:jc w:val="center"/>
        </w:trPr>
        <w:tc>
          <w:tcPr>
            <w:tcW w:w="846" w:type="dxa"/>
          </w:tcPr>
          <w:p w:rsidR="001B092F" w:rsidRDefault="001B092F" w:rsidP="00057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3" w:type="dxa"/>
          </w:tcPr>
          <w:p w:rsidR="001B092F" w:rsidRPr="00A05999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99">
              <w:rPr>
                <w:rFonts w:ascii="Times New Roman" w:hAnsi="Times New Roman"/>
                <w:sz w:val="24"/>
                <w:szCs w:val="24"/>
              </w:rPr>
              <w:t xml:space="preserve">Приём заявлений, документов, </w:t>
            </w:r>
          </w:p>
          <w:p w:rsidR="001B092F" w:rsidRPr="005B57E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99">
              <w:rPr>
                <w:rFonts w:ascii="Times New Roman" w:hAnsi="Times New Roman"/>
                <w:sz w:val="24"/>
                <w:szCs w:val="24"/>
              </w:rPr>
              <w:t xml:space="preserve">а также постановка граждан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5999">
              <w:rPr>
                <w:rFonts w:ascii="Times New Roman" w:hAnsi="Times New Roman"/>
                <w:sz w:val="24"/>
                <w:szCs w:val="24"/>
              </w:rPr>
              <w:t>на учёт в качестве нуждающихся в жилых помещениях</w:t>
            </w:r>
          </w:p>
        </w:tc>
        <w:tc>
          <w:tcPr>
            <w:tcW w:w="3383" w:type="dxa"/>
          </w:tcPr>
          <w:p w:rsidR="001B092F" w:rsidRDefault="001B092F" w:rsidP="00175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99">
              <w:rPr>
                <w:rFonts w:ascii="Times New Roman" w:hAnsi="Times New Roman"/>
                <w:sz w:val="24"/>
                <w:szCs w:val="24"/>
              </w:rPr>
              <w:t xml:space="preserve">5.1. Подготовка и выдача справки о наличии либо отсутствии у граждан прав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5999">
              <w:rPr>
                <w:rFonts w:ascii="Times New Roman" w:hAnsi="Times New Roman"/>
                <w:sz w:val="24"/>
                <w:szCs w:val="24"/>
              </w:rPr>
              <w:t>на недвижимое имущество,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999">
              <w:rPr>
                <w:rFonts w:ascii="Times New Roman" w:hAnsi="Times New Roman"/>
                <w:sz w:val="24"/>
                <w:szCs w:val="24"/>
              </w:rPr>
              <w:t xml:space="preserve">зарегистрированных до июля 1999 года по прежнему месту жительства на территории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5999">
              <w:rPr>
                <w:rFonts w:ascii="Times New Roman" w:hAnsi="Times New Roman"/>
                <w:sz w:val="24"/>
                <w:szCs w:val="24"/>
              </w:rPr>
              <w:t>(за исключением Ханты-Мансийского автономного округа – Югры)</w:t>
            </w:r>
          </w:p>
        </w:tc>
        <w:tc>
          <w:tcPr>
            <w:tcW w:w="4697" w:type="dxa"/>
          </w:tcPr>
          <w:p w:rsidR="001B092F" w:rsidRPr="00A05999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99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 (часть 4 статьи 52);</w:t>
            </w:r>
          </w:p>
          <w:p w:rsidR="001B092F" w:rsidRPr="00A05999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5999">
              <w:rPr>
                <w:rFonts w:ascii="Times New Roman" w:hAnsi="Times New Roman"/>
                <w:sz w:val="24"/>
                <w:szCs w:val="24"/>
              </w:rPr>
              <w:t xml:space="preserve">риказ Министерства регионального развития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5999">
              <w:rPr>
                <w:rFonts w:ascii="Times New Roman" w:hAnsi="Times New Roman"/>
                <w:sz w:val="24"/>
                <w:szCs w:val="24"/>
              </w:rPr>
              <w:t>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учёта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(пункт 8 приложения);</w:t>
            </w:r>
          </w:p>
          <w:p w:rsidR="001B092F" w:rsidRPr="00A05999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99">
              <w:rPr>
                <w:rFonts w:ascii="Times New Roman" w:hAnsi="Times New Roman"/>
                <w:sz w:val="24"/>
                <w:szCs w:val="24"/>
              </w:rPr>
              <w:t>Закон Ханты-</w:t>
            </w:r>
            <w:r>
              <w:rPr>
                <w:rFonts w:ascii="Times New Roman" w:hAnsi="Times New Roman"/>
                <w:sz w:val="24"/>
                <w:szCs w:val="24"/>
              </w:rPr>
              <w:t>Мансийского автономного округа –</w:t>
            </w:r>
            <w:r w:rsidRPr="00A05999">
              <w:rPr>
                <w:rFonts w:ascii="Times New Roman" w:hAnsi="Times New Roman"/>
                <w:sz w:val="24"/>
                <w:szCs w:val="24"/>
              </w:rPr>
              <w:t xml:space="preserve"> Югры от 06.07.2005 № 57-оз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5999">
              <w:rPr>
                <w:rFonts w:ascii="Times New Roman" w:hAnsi="Times New Roman"/>
                <w:sz w:val="24"/>
                <w:szCs w:val="24"/>
              </w:rPr>
              <w:t>«О регулировании отдельных жилищных отношений в Ханты-Мансийском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номном округе – Югре» (пункт 2 </w:t>
            </w:r>
            <w:r w:rsidRPr="00A05999">
              <w:rPr>
                <w:rFonts w:ascii="Times New Roman" w:hAnsi="Times New Roman"/>
                <w:sz w:val="24"/>
                <w:szCs w:val="24"/>
              </w:rPr>
              <w:t>статьи 16 главы 4);</w:t>
            </w:r>
          </w:p>
          <w:p w:rsidR="001B092F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999">
              <w:rPr>
                <w:rFonts w:ascii="Times New Roman" w:hAnsi="Times New Roman"/>
                <w:sz w:val="24"/>
                <w:szCs w:val="24"/>
              </w:rPr>
              <w:t>Закон Ханты-</w:t>
            </w:r>
            <w:r>
              <w:rPr>
                <w:rFonts w:ascii="Times New Roman" w:hAnsi="Times New Roman"/>
                <w:sz w:val="24"/>
                <w:szCs w:val="24"/>
              </w:rPr>
              <w:t>Мансийского автономного округа –</w:t>
            </w:r>
            <w:r w:rsidRPr="00A05999">
              <w:rPr>
                <w:rFonts w:ascii="Times New Roman" w:hAnsi="Times New Roman"/>
                <w:sz w:val="24"/>
                <w:szCs w:val="24"/>
              </w:rPr>
              <w:t xml:space="preserve"> Югры от 06.07.2005 № 57-оз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05999">
              <w:rPr>
                <w:rFonts w:ascii="Times New Roman" w:hAnsi="Times New Roman"/>
                <w:sz w:val="24"/>
                <w:szCs w:val="24"/>
              </w:rPr>
              <w:t xml:space="preserve">«О регулировании отдельных жилищных </w:t>
            </w:r>
            <w:r w:rsidRPr="00A05999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в Ханты-Мансийском автономном округе – Югре» (пункт 2 статьи 24, пункт 2 статьи 25)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B092F" w:rsidRPr="002611D6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A05999">
              <w:rPr>
                <w:rFonts w:ascii="Times New Roman" w:hAnsi="Times New Roman"/>
                <w:sz w:val="24"/>
                <w:szCs w:val="24"/>
              </w:rPr>
              <w:t>а счёт средств заявителя</w:t>
            </w:r>
          </w:p>
        </w:tc>
      </w:tr>
      <w:tr w:rsidR="001B092F" w:rsidRPr="003A6903" w:rsidTr="00175613">
        <w:trPr>
          <w:jc w:val="center"/>
        </w:trPr>
        <w:tc>
          <w:tcPr>
            <w:tcW w:w="846" w:type="dxa"/>
          </w:tcPr>
          <w:p w:rsidR="001B092F" w:rsidRPr="003A6903" w:rsidRDefault="001B092F" w:rsidP="0017561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</w:tcPr>
          <w:p w:rsidR="001B092F" w:rsidRPr="003A6903" w:rsidRDefault="001B092F" w:rsidP="0017561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1B092F" w:rsidRPr="003A6903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A6903">
              <w:rPr>
                <w:rFonts w:ascii="Times New Roman" w:hAnsi="Times New Roman" w:cs="Times New Roman"/>
              </w:rPr>
              <w:t xml:space="preserve">5.2. Подготовка и выдача акта (отчёта) оценки рыночной стоимости налогооблагаемого имущества, находящегося </w:t>
            </w:r>
            <w:r>
              <w:rPr>
                <w:rFonts w:ascii="Times New Roman" w:hAnsi="Times New Roman" w:cs="Times New Roman"/>
              </w:rPr>
              <w:br/>
            </w:r>
            <w:r w:rsidRPr="003A6903">
              <w:rPr>
                <w:rFonts w:ascii="Times New Roman" w:hAnsi="Times New Roman" w:cs="Times New Roman"/>
              </w:rPr>
              <w:t xml:space="preserve">в собственности гражданина </w:t>
            </w:r>
            <w:r>
              <w:rPr>
                <w:rFonts w:ascii="Times New Roman" w:hAnsi="Times New Roman" w:cs="Times New Roman"/>
              </w:rPr>
              <w:br/>
            </w:r>
            <w:r w:rsidRPr="003A6903">
              <w:rPr>
                <w:rFonts w:ascii="Times New Roman" w:hAnsi="Times New Roman" w:cs="Times New Roman"/>
              </w:rPr>
              <w:t>и членов его семьи</w:t>
            </w:r>
          </w:p>
        </w:tc>
        <w:tc>
          <w:tcPr>
            <w:tcW w:w="4697" w:type="dxa"/>
          </w:tcPr>
          <w:p w:rsidR="001B092F" w:rsidRPr="000578C7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Жилищный кодекс</w:t>
            </w:r>
            <w:r w:rsidRPr="000578C7">
              <w:rPr>
                <w:rFonts w:ascii="Times New Roman" w:hAnsi="Times New Roman" w:cs="Times New Roman"/>
              </w:rPr>
              <w:t xml:space="preserve"> Российской Федерации (</w:t>
            </w: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пункт 2 статьи 49</w:t>
            </w:r>
            <w:r w:rsidRPr="000578C7">
              <w:rPr>
                <w:rFonts w:ascii="Times New Roman" w:hAnsi="Times New Roman" w:cs="Times New Roman"/>
              </w:rPr>
              <w:t>);</w:t>
            </w:r>
          </w:p>
          <w:p w:rsidR="001B092F" w:rsidRPr="002A4BF0" w:rsidRDefault="001B092F" w:rsidP="00175613">
            <w:pPr>
              <w:pStyle w:val="ab"/>
              <w:jc w:val="both"/>
            </w:pP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Закон</w:t>
            </w:r>
            <w:r w:rsidRPr="000578C7">
              <w:rPr>
                <w:rFonts w:ascii="Times New Roman" w:hAnsi="Times New Roman" w:cs="Times New Roman"/>
              </w:rPr>
              <w:t xml:space="preserve"> Ханты-Мансийского автономного округа – Югры от 06.07.2005 № 57-оз </w:t>
            </w:r>
            <w:r w:rsidRPr="000578C7">
              <w:rPr>
                <w:rFonts w:ascii="Times New Roman" w:hAnsi="Times New Roman" w:cs="Times New Roman"/>
              </w:rPr>
              <w:br/>
              <w:t>«О регулировании отдельных жилищных отношений в Ханты-Мансийском автономном округе – Югре» (</w:t>
            </w: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статья 24</w:t>
            </w:r>
            <w:r w:rsidRPr="000578C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</w:tcPr>
          <w:p w:rsidR="001B092F" w:rsidRPr="00D229DE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611D6">
              <w:rPr>
                <w:rFonts w:ascii="Times New Roman" w:hAnsi="Times New Roman"/>
                <w:sz w:val="24"/>
                <w:szCs w:val="24"/>
              </w:rPr>
              <w:t>а счёт средств заявителя</w:t>
            </w:r>
            <w:r w:rsidRPr="00D22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092F" w:rsidRPr="003A6903" w:rsidRDefault="001B092F" w:rsidP="00175613">
            <w:pPr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8C7" w:rsidRPr="000578C7" w:rsidTr="00175613">
        <w:trPr>
          <w:jc w:val="center"/>
        </w:trPr>
        <w:tc>
          <w:tcPr>
            <w:tcW w:w="846" w:type="dxa"/>
          </w:tcPr>
          <w:p w:rsidR="001B092F" w:rsidRPr="000578C7" w:rsidRDefault="001B092F" w:rsidP="0017561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578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63" w:type="dxa"/>
          </w:tcPr>
          <w:p w:rsidR="001B092F" w:rsidRPr="000578C7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578C7">
              <w:rPr>
                <w:rFonts w:ascii="Times New Roman" w:hAnsi="Times New Roman" w:cs="Times New Roman"/>
              </w:rPr>
              <w:t xml:space="preserve">Приём заявлений и документов </w:t>
            </w:r>
          </w:p>
          <w:p w:rsidR="001B092F" w:rsidRPr="000578C7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578C7">
              <w:rPr>
                <w:rFonts w:ascii="Times New Roman" w:hAnsi="Times New Roman" w:cs="Times New Roman"/>
              </w:rPr>
              <w:t>для постановки на учёт для предоставления в собственность земельных участков для индивидуального жилищного строительства</w:t>
            </w:r>
          </w:p>
        </w:tc>
        <w:tc>
          <w:tcPr>
            <w:tcW w:w="3383" w:type="dxa"/>
          </w:tcPr>
          <w:p w:rsidR="001B092F" w:rsidRPr="000578C7" w:rsidRDefault="001B092F" w:rsidP="00175613">
            <w:pPr>
              <w:jc w:val="both"/>
              <w:rPr>
                <w:rFonts w:ascii="Times New Roman" w:hAnsi="Times New Roman" w:cs="Times New Roman"/>
              </w:rPr>
            </w:pPr>
            <w:r w:rsidRPr="000578C7">
              <w:rPr>
                <w:rFonts w:ascii="Times New Roman" w:hAnsi="Times New Roman" w:cs="Times New Roman"/>
                <w:sz w:val="24"/>
                <w:szCs w:val="24"/>
              </w:rPr>
              <w:t xml:space="preserve">6.1. Подготовка и выдача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наличии либо отсутствии у граждан прав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недвижимое имущество, зарегистрированных до июля 1999 года по прежнему месту жительства на территории Российской Федерации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78C7">
              <w:rPr>
                <w:rFonts w:ascii="Times New Roman" w:eastAsia="Times New Roman" w:hAnsi="Times New Roman" w:cs="Times New Roman"/>
                <w:lang w:eastAsia="ru-RU"/>
              </w:rPr>
              <w:t>(за исключением Ханты-Мансийского автономного округа – Югры)</w:t>
            </w:r>
          </w:p>
        </w:tc>
        <w:tc>
          <w:tcPr>
            <w:tcW w:w="4697" w:type="dxa"/>
          </w:tcPr>
          <w:p w:rsidR="001B092F" w:rsidRPr="000578C7" w:rsidRDefault="001B092F" w:rsidP="00175613">
            <w:pPr>
              <w:pStyle w:val="ab"/>
              <w:jc w:val="both"/>
            </w:pP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Постановление</w:t>
            </w:r>
            <w:r w:rsidRPr="000578C7">
              <w:rPr>
                <w:rFonts w:ascii="Times New Roman" w:hAnsi="Times New Roman" w:cs="Times New Roman"/>
              </w:rPr>
              <w:t xml:space="preserve"> Правительства Ханты-Мансийского автономного округа – Югры от 21.01.2012 № 16-п «О перечне услуг, которые являются необходимыми </w:t>
            </w:r>
            <w:r w:rsidRPr="000578C7">
              <w:rPr>
                <w:rFonts w:ascii="Times New Roman" w:hAnsi="Times New Roman" w:cs="Times New Roman"/>
              </w:rPr>
              <w:br/>
              <w:t xml:space="preserve">и обязательными для предоставления исполнительными органами государственной власти Ханты-Мансийского автономного округа – Югры государственных услуг и предоставляются организациями, участвующими </w:t>
            </w:r>
            <w:r w:rsidRPr="000578C7">
              <w:rPr>
                <w:rFonts w:ascii="Times New Roman" w:hAnsi="Times New Roman" w:cs="Times New Roman"/>
              </w:rPr>
              <w:br/>
              <w:t>в предоставлении государственных услуг, и порядке определения размера платы за их предоставление» (</w:t>
            </w: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пункт 12 приложения 1</w:t>
            </w:r>
            <w:r w:rsidRPr="000578C7">
              <w:rPr>
                <w:rFonts w:ascii="Times New Roman" w:hAnsi="Times New Roman" w:cs="Times New Roman"/>
              </w:rPr>
              <w:t xml:space="preserve">); </w:t>
            </w: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Закон</w:t>
            </w:r>
            <w:r w:rsidRPr="000578C7">
              <w:rPr>
                <w:rFonts w:ascii="Times New Roman" w:hAnsi="Times New Roman" w:cs="Times New Roman"/>
              </w:rPr>
              <w:t xml:space="preserve"> Ханты-Мансийского автономного округа – Югры от 06.07.2005 № 57-оз </w:t>
            </w:r>
            <w:r w:rsidRPr="000578C7">
              <w:rPr>
                <w:rFonts w:ascii="Times New Roman" w:hAnsi="Times New Roman" w:cs="Times New Roman"/>
              </w:rPr>
              <w:br/>
              <w:t>«О регулировании отдельных жилищных отношений в Ханты-Мансийском автономном округе – Югре» (</w:t>
            </w:r>
            <w:hyperlink r:id="rId8" w:history="1">
              <w:r w:rsidRPr="000578C7">
                <w:rPr>
                  <w:rStyle w:val="a9"/>
                  <w:rFonts w:ascii="Times New Roman" w:hAnsi="Times New Roman" w:cs="Times New Roman"/>
                  <w:color w:val="auto"/>
                </w:rPr>
                <w:t>статья 7.4</w:t>
              </w:r>
            </w:hyperlink>
            <w:r w:rsidRPr="000578C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</w:tcPr>
          <w:p w:rsidR="001B092F" w:rsidRPr="000578C7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hAnsi="Times New Roman"/>
                <w:sz w:val="24"/>
                <w:szCs w:val="24"/>
              </w:rPr>
              <w:t>За счёт средств заявителя</w:t>
            </w:r>
            <w:r w:rsidRPr="00057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092F" w:rsidRPr="000578C7" w:rsidRDefault="001B092F" w:rsidP="00175613">
            <w:pPr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8C7" w:rsidRPr="000578C7" w:rsidTr="00175613">
        <w:trPr>
          <w:jc w:val="center"/>
        </w:trPr>
        <w:tc>
          <w:tcPr>
            <w:tcW w:w="846" w:type="dxa"/>
            <w:vMerge w:val="restart"/>
          </w:tcPr>
          <w:p w:rsidR="001B092F" w:rsidRPr="000578C7" w:rsidRDefault="001B092F" w:rsidP="0017561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578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63" w:type="dxa"/>
            <w:vMerge w:val="restart"/>
          </w:tcPr>
          <w:p w:rsidR="001B092F" w:rsidRPr="000578C7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578C7">
              <w:rPr>
                <w:rFonts w:ascii="Times New Roman" w:hAnsi="Times New Roman" w:cs="Times New Roman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3383" w:type="dxa"/>
            <w:vMerge w:val="restart"/>
          </w:tcPr>
          <w:p w:rsidR="001B092F" w:rsidRPr="000578C7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578C7">
              <w:rPr>
                <w:rFonts w:ascii="Times New Roman" w:hAnsi="Times New Roman" w:cs="Times New Roman"/>
              </w:rPr>
              <w:t xml:space="preserve">7.1. Подготовка и выдача акта (отчёта) оценки рыночной стоимости налогооблагаемого имущества, находящегося </w:t>
            </w:r>
            <w:r w:rsidRPr="000578C7">
              <w:rPr>
                <w:rFonts w:ascii="Times New Roman" w:hAnsi="Times New Roman" w:cs="Times New Roman"/>
              </w:rPr>
              <w:br/>
            </w:r>
            <w:r w:rsidRPr="000578C7">
              <w:rPr>
                <w:rFonts w:ascii="Times New Roman" w:hAnsi="Times New Roman" w:cs="Times New Roman"/>
              </w:rPr>
              <w:lastRenderedPageBreak/>
              <w:t xml:space="preserve">в собственности гражданина </w:t>
            </w:r>
            <w:r w:rsidRPr="000578C7">
              <w:rPr>
                <w:rFonts w:ascii="Times New Roman" w:hAnsi="Times New Roman" w:cs="Times New Roman"/>
              </w:rPr>
              <w:br/>
              <w:t>и членов его семьи</w:t>
            </w:r>
          </w:p>
        </w:tc>
        <w:tc>
          <w:tcPr>
            <w:tcW w:w="4697" w:type="dxa"/>
          </w:tcPr>
          <w:p w:rsidR="001B092F" w:rsidRPr="000578C7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lastRenderedPageBreak/>
              <w:t>Жилищный кодекс</w:t>
            </w:r>
            <w:r w:rsidRPr="000578C7">
              <w:rPr>
                <w:rFonts w:ascii="Times New Roman" w:hAnsi="Times New Roman" w:cs="Times New Roman"/>
              </w:rPr>
              <w:t xml:space="preserve"> Российской Федерации (</w:t>
            </w: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статья 51</w:t>
            </w:r>
            <w:r w:rsidRPr="000578C7">
              <w:rPr>
                <w:rFonts w:ascii="Times New Roman" w:hAnsi="Times New Roman" w:cs="Times New Roman"/>
              </w:rPr>
              <w:t>);</w:t>
            </w:r>
          </w:p>
          <w:p w:rsidR="001B092F" w:rsidRPr="000578C7" w:rsidRDefault="001B092F" w:rsidP="0017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C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№ 189-ФЗ «О введении в действие Жилищного кодекса Российской Федерации» (статья 6);</w:t>
            </w:r>
          </w:p>
          <w:p w:rsidR="001B092F" w:rsidRPr="000578C7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lastRenderedPageBreak/>
              <w:t>Закон</w:t>
            </w:r>
            <w:r w:rsidRPr="000578C7">
              <w:rPr>
                <w:rFonts w:ascii="Times New Roman" w:hAnsi="Times New Roman" w:cs="Times New Roman"/>
              </w:rPr>
              <w:t xml:space="preserve"> Ханты-Мансийского автономного округа - Югры от 06.07.2005 № 57-оз </w:t>
            </w:r>
            <w:r w:rsidRPr="000578C7">
              <w:rPr>
                <w:rFonts w:ascii="Times New Roman" w:hAnsi="Times New Roman" w:cs="Times New Roman"/>
              </w:rPr>
              <w:br/>
              <w:t>«О регулировании отдельных жилищных отношений в Ханты-Мансийском автономном округе – Югре» (</w:t>
            </w: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статья 16</w:t>
            </w:r>
            <w:r w:rsidRPr="000578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B092F" w:rsidRPr="000578C7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hAnsi="Times New Roman"/>
                <w:sz w:val="24"/>
                <w:szCs w:val="24"/>
              </w:rPr>
              <w:lastRenderedPageBreak/>
              <w:t>За счёт средств заявителя</w:t>
            </w:r>
            <w:r w:rsidRPr="00057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092F" w:rsidRPr="000578C7" w:rsidRDefault="001B092F" w:rsidP="00175613">
            <w:pPr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8C7" w:rsidRPr="000578C7" w:rsidTr="00175613">
        <w:trPr>
          <w:jc w:val="center"/>
        </w:trPr>
        <w:tc>
          <w:tcPr>
            <w:tcW w:w="846" w:type="dxa"/>
            <w:vMerge/>
          </w:tcPr>
          <w:p w:rsidR="001B092F" w:rsidRPr="000578C7" w:rsidRDefault="001B092F" w:rsidP="0017561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vMerge/>
          </w:tcPr>
          <w:p w:rsidR="001B092F" w:rsidRPr="000578C7" w:rsidRDefault="001B092F" w:rsidP="0017561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vMerge/>
          </w:tcPr>
          <w:p w:rsidR="001B092F" w:rsidRPr="000578C7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</w:tcPr>
          <w:p w:rsidR="001B092F" w:rsidRPr="000578C7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Жилищный кодекс</w:t>
            </w:r>
            <w:r w:rsidRPr="000578C7">
              <w:rPr>
                <w:rFonts w:ascii="Times New Roman" w:hAnsi="Times New Roman" w:cs="Times New Roman"/>
              </w:rPr>
              <w:t xml:space="preserve"> Российской Федерации (пункт 2 </w:t>
            </w:r>
            <w:hyperlink r:id="rId9" w:history="1">
              <w:r w:rsidRPr="000578C7">
                <w:rPr>
                  <w:rStyle w:val="a9"/>
                  <w:rFonts w:ascii="Times New Roman" w:hAnsi="Times New Roman" w:cs="Times New Roman"/>
                  <w:color w:val="auto"/>
                </w:rPr>
                <w:t>статьи 49</w:t>
              </w:r>
            </w:hyperlink>
            <w:r w:rsidRPr="000578C7">
              <w:rPr>
                <w:rFonts w:ascii="Times New Roman" w:hAnsi="Times New Roman" w:cs="Times New Roman"/>
              </w:rPr>
              <w:t>);</w:t>
            </w:r>
          </w:p>
          <w:p w:rsidR="001B092F" w:rsidRPr="000578C7" w:rsidRDefault="001B092F" w:rsidP="00175613">
            <w:pPr>
              <w:pStyle w:val="ab"/>
              <w:jc w:val="both"/>
            </w:pP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Закон</w:t>
            </w:r>
            <w:r w:rsidRPr="000578C7">
              <w:rPr>
                <w:rFonts w:ascii="Times New Roman" w:hAnsi="Times New Roman" w:cs="Times New Roman"/>
              </w:rPr>
              <w:t xml:space="preserve"> Ханты-Мансийского автономного округа – Югры от 06.07.2005 № 57-оз </w:t>
            </w:r>
            <w:r w:rsidRPr="000578C7">
              <w:rPr>
                <w:rFonts w:ascii="Times New Roman" w:hAnsi="Times New Roman" w:cs="Times New Roman"/>
              </w:rPr>
              <w:br/>
              <w:t>«О регулировании отдельных жилищных отношений в Ханты-Мансийском автономном округе – Югре» (</w:t>
            </w: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статья 24</w:t>
            </w:r>
            <w:r w:rsidRPr="000578C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</w:tcPr>
          <w:p w:rsidR="001B092F" w:rsidRPr="000578C7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hAnsi="Times New Roman"/>
                <w:sz w:val="24"/>
                <w:szCs w:val="24"/>
              </w:rPr>
              <w:t>За счёт средств заявителя</w:t>
            </w:r>
            <w:r w:rsidRPr="00057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092F" w:rsidRPr="000578C7" w:rsidRDefault="001B092F" w:rsidP="00175613">
            <w:pPr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8C7" w:rsidRPr="000578C7" w:rsidTr="00175613">
        <w:trPr>
          <w:jc w:val="center"/>
        </w:trPr>
        <w:tc>
          <w:tcPr>
            <w:tcW w:w="846" w:type="dxa"/>
            <w:shd w:val="clear" w:color="auto" w:fill="FFFFFF" w:themeFill="background1"/>
          </w:tcPr>
          <w:p w:rsidR="001B092F" w:rsidRPr="000578C7" w:rsidRDefault="001B092F" w:rsidP="000578C7">
            <w:pPr>
              <w:ind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63" w:type="dxa"/>
            <w:shd w:val="clear" w:color="auto" w:fill="FFFFFF" w:themeFill="background1"/>
          </w:tcPr>
          <w:p w:rsidR="001B092F" w:rsidRPr="000578C7" w:rsidRDefault="001B092F" w:rsidP="00175613">
            <w:pPr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3383" w:type="dxa"/>
            <w:shd w:val="clear" w:color="auto" w:fill="FFFFFF" w:themeFill="background1"/>
          </w:tcPr>
          <w:p w:rsidR="001B092F" w:rsidRPr="000578C7" w:rsidRDefault="001B092F" w:rsidP="00175613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Предварительное разрешение органа опеки и попечительства, если собственниками (сособственниками) являются несовершеннолетние дети, либо совершеннолетние граждане, признанные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судебном порядке недееспособными или ограниченно дееспособными </w:t>
            </w:r>
          </w:p>
        </w:tc>
        <w:tc>
          <w:tcPr>
            <w:tcW w:w="4697" w:type="dxa"/>
            <w:shd w:val="clear" w:color="auto" w:fill="FFFFFF" w:themeFill="background1"/>
          </w:tcPr>
          <w:p w:rsidR="001B092F" w:rsidRPr="000578C7" w:rsidRDefault="001B092F" w:rsidP="00175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статьями 28 и 37 Гражданского кодекса Российской Федерации опекун не вправе </w:t>
            </w:r>
          </w:p>
          <w:p w:rsidR="001B092F" w:rsidRPr="000578C7" w:rsidRDefault="001B092F" w:rsidP="00175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предварительного разрешения органа опеки и попечительства совершать некоторые сделки, в том числе влекущие отказ от принадлежащих подопечному прав, а попечитель давать согласие на совершение таких сделок, отказ от участия в приватизации может быть осуществлён родителями и усыновителями несовершеннолетних, а также их опекунами и попечителями лишь при наличии разрешения указанных выше органов.</w:t>
            </w:r>
          </w:p>
          <w:p w:rsidR="001B092F" w:rsidRPr="000578C7" w:rsidRDefault="001B092F" w:rsidP="00175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Статьёй 21 Федерального закона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24.04.2008 № 48-ФЗ «Об опеке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попечительстве» установлен запрет на совершение всех видов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уменьшение стоимости имущества подопечного </w:t>
            </w:r>
          </w:p>
        </w:tc>
        <w:tc>
          <w:tcPr>
            <w:tcW w:w="1843" w:type="dxa"/>
            <w:shd w:val="clear" w:color="auto" w:fill="FFFFFF" w:themeFill="background1"/>
          </w:tcPr>
          <w:p w:rsidR="001B092F" w:rsidRPr="000578C7" w:rsidRDefault="001B092F" w:rsidP="00175613">
            <w:pPr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</w:tr>
      <w:tr w:rsidR="000578C7" w:rsidRPr="000578C7" w:rsidTr="00175613">
        <w:trPr>
          <w:jc w:val="center"/>
        </w:trPr>
        <w:tc>
          <w:tcPr>
            <w:tcW w:w="846" w:type="dxa"/>
          </w:tcPr>
          <w:p w:rsidR="001B092F" w:rsidRPr="000578C7" w:rsidRDefault="001B092F" w:rsidP="000578C7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563" w:type="dxa"/>
          </w:tcPr>
          <w:p w:rsidR="001B092F" w:rsidRPr="000578C7" w:rsidRDefault="001B092F" w:rsidP="00175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  <w:tc>
          <w:tcPr>
            <w:tcW w:w="3383" w:type="dxa"/>
          </w:tcPr>
          <w:p w:rsidR="001B092F" w:rsidRPr="000578C7" w:rsidRDefault="001B092F" w:rsidP="00175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</w:t>
            </w:r>
            <w:r w:rsidRPr="000578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наличии либо отсутствии у граждан прав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недвижимое имущество, зарегистрированных до июля 1999 года по прежнему месту жительства на территории Российской Федерации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исключением Ханты-Мансийского автономного округа – Югры)</w:t>
            </w:r>
          </w:p>
        </w:tc>
        <w:tc>
          <w:tcPr>
            <w:tcW w:w="4697" w:type="dxa"/>
          </w:tcPr>
          <w:p w:rsidR="001B092F" w:rsidRPr="000578C7" w:rsidRDefault="001B092F" w:rsidP="00175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Ханты-Мансийского автономного округа – Югры от 06.07.2005 № 57-оз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регулировании отдельных жилищных отношений в Ханты-Мансийском автономном округе – Югре» (пункт 2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статьи 7.4)</w:t>
            </w:r>
          </w:p>
        </w:tc>
        <w:tc>
          <w:tcPr>
            <w:tcW w:w="1843" w:type="dxa"/>
          </w:tcPr>
          <w:p w:rsidR="001B092F" w:rsidRPr="000578C7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hAnsi="Times New Roman"/>
                <w:sz w:val="24"/>
                <w:szCs w:val="24"/>
              </w:rPr>
              <w:t>За счёт средств заявителя</w:t>
            </w:r>
            <w:r w:rsidRPr="00057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092F" w:rsidRPr="000578C7" w:rsidRDefault="001B092F" w:rsidP="00175613">
            <w:pPr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8C7" w:rsidRPr="000578C7" w:rsidTr="00175613">
        <w:trPr>
          <w:jc w:val="center"/>
        </w:trPr>
        <w:tc>
          <w:tcPr>
            <w:tcW w:w="846" w:type="dxa"/>
          </w:tcPr>
          <w:p w:rsidR="001B092F" w:rsidRPr="000578C7" w:rsidRDefault="001B092F" w:rsidP="000578C7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1B092F" w:rsidRPr="000578C7" w:rsidRDefault="001B092F" w:rsidP="000578C7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</w:tcPr>
          <w:p w:rsidR="001B092F" w:rsidRPr="000578C7" w:rsidRDefault="001B092F" w:rsidP="00175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заявлений и документов для постановки на учёт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предоставления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собственность земельных участков для индивидуального жилищного строительства</w:t>
            </w:r>
          </w:p>
        </w:tc>
        <w:tc>
          <w:tcPr>
            <w:tcW w:w="3383" w:type="dxa"/>
          </w:tcPr>
          <w:p w:rsidR="001B092F" w:rsidRPr="000578C7" w:rsidRDefault="001B092F" w:rsidP="00175613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</w:t>
            </w:r>
            <w:r w:rsidRPr="000578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наличии либо отсутствии у граждан прав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недвижимое имущество, зарегистрированных до июля 1999 года по прежнему месту жительства на территории Российской Федерации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исключением Ханты-Мансийского автономного округа – Югры)</w:t>
            </w:r>
          </w:p>
        </w:tc>
        <w:tc>
          <w:tcPr>
            <w:tcW w:w="4697" w:type="dxa"/>
          </w:tcPr>
          <w:p w:rsidR="001B092F" w:rsidRPr="000578C7" w:rsidRDefault="001B092F" w:rsidP="00175613">
            <w:pPr>
              <w:tabs>
                <w:tab w:val="left" w:pos="4002"/>
              </w:tabs>
              <w:jc w:val="both"/>
              <w:rPr>
                <w:sz w:val="24"/>
                <w:szCs w:val="24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Ханты-Мансийского автономного округа – Югры от 06.07.2005 № 57-оз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регулировании отдельных жилищных отношений в Ханты-Мансийском автономном округе – Югре» (пункт 2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статьи 7.4)</w:t>
            </w:r>
          </w:p>
        </w:tc>
        <w:tc>
          <w:tcPr>
            <w:tcW w:w="1843" w:type="dxa"/>
          </w:tcPr>
          <w:p w:rsidR="001B092F" w:rsidRPr="000578C7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hAnsi="Times New Roman"/>
                <w:sz w:val="24"/>
                <w:szCs w:val="24"/>
              </w:rPr>
              <w:t>За счёт средств заявителя</w:t>
            </w:r>
            <w:r w:rsidRPr="00057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092F" w:rsidRPr="000578C7" w:rsidRDefault="001B092F" w:rsidP="00175613">
            <w:pPr>
              <w:jc w:val="both"/>
            </w:pPr>
          </w:p>
        </w:tc>
      </w:tr>
      <w:tr w:rsidR="000578C7" w:rsidRPr="000578C7" w:rsidTr="00175613">
        <w:trPr>
          <w:jc w:val="center"/>
        </w:trPr>
        <w:tc>
          <w:tcPr>
            <w:tcW w:w="846" w:type="dxa"/>
            <w:vMerge w:val="restart"/>
          </w:tcPr>
          <w:p w:rsidR="001B092F" w:rsidRPr="000578C7" w:rsidRDefault="001B092F" w:rsidP="000578C7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63" w:type="dxa"/>
            <w:vMerge w:val="restart"/>
          </w:tcPr>
          <w:p w:rsidR="001B092F" w:rsidRPr="000578C7" w:rsidRDefault="001B092F" w:rsidP="00175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заявлений, документов, а также постановка граждан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учёт в качестве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383" w:type="dxa"/>
          </w:tcPr>
          <w:p w:rsidR="001B092F" w:rsidRPr="000578C7" w:rsidRDefault="001B092F" w:rsidP="00175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11.1. </w:t>
            </w:r>
            <w:r w:rsidRPr="000578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наличии либо отсутствии у граждан прав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недвижимое имущество, зарегистрированных до июля 1999 года по прежнему месту жительства на территории Российской Федерации 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исключением Ханты-</w:t>
            </w:r>
            <w:r w:rsidRPr="0005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Мансийского автономного округа – Югры)</w:t>
            </w:r>
          </w:p>
        </w:tc>
        <w:tc>
          <w:tcPr>
            <w:tcW w:w="4697" w:type="dxa"/>
          </w:tcPr>
          <w:p w:rsidR="001B092F" w:rsidRPr="000578C7" w:rsidRDefault="001B092F" w:rsidP="001756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8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Постановление Правительства Ханты-Мансийского автономного округа – Югры от 19.12.2014 № 502-п «О некоторых вопросах регулирования отношений </w:t>
            </w:r>
            <w:r w:rsidRPr="000578C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найму жилых помещений жилищного фонда социального использования </w:t>
            </w:r>
            <w:r w:rsidRPr="000578C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 территории Ханты-Мансийского автономного округа – Югры» (пункт 3.5); </w:t>
            </w:r>
            <w:r w:rsidRPr="000578C7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</w:rPr>
              <w:t>решение</w:t>
            </w:r>
            <w:r w:rsidRPr="000578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28.12.2005 </w:t>
            </w:r>
          </w:p>
          <w:p w:rsidR="001B092F" w:rsidRPr="000578C7" w:rsidRDefault="001B092F" w:rsidP="0017561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553-III ГД «Об утверждении Положения о порядке управления и содержания муниципального жилищного фонда </w:t>
            </w:r>
            <w:r w:rsidRPr="000578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нормами о порядке представления интересов муниципального образования </w:t>
            </w:r>
            <w:r w:rsidRPr="000578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общих собраниях собственников помещений в многоквартирных домах) </w:t>
            </w:r>
            <w:r w:rsidRPr="000578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городе Сургуте» </w:t>
            </w:r>
          </w:p>
        </w:tc>
        <w:tc>
          <w:tcPr>
            <w:tcW w:w="1843" w:type="dxa"/>
          </w:tcPr>
          <w:p w:rsidR="001B092F" w:rsidRPr="000578C7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hAnsi="Times New Roman"/>
                <w:sz w:val="24"/>
                <w:szCs w:val="24"/>
              </w:rPr>
              <w:lastRenderedPageBreak/>
              <w:t>За счёт средств заявителя</w:t>
            </w:r>
            <w:r w:rsidRPr="00057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092F" w:rsidRPr="000578C7" w:rsidRDefault="001B092F" w:rsidP="00175613">
            <w:pPr>
              <w:jc w:val="both"/>
            </w:pPr>
          </w:p>
        </w:tc>
      </w:tr>
      <w:tr w:rsidR="000578C7" w:rsidRPr="000578C7" w:rsidTr="00175613">
        <w:trPr>
          <w:jc w:val="center"/>
        </w:trPr>
        <w:tc>
          <w:tcPr>
            <w:tcW w:w="846" w:type="dxa"/>
            <w:vMerge/>
          </w:tcPr>
          <w:p w:rsidR="001B092F" w:rsidRPr="000578C7" w:rsidRDefault="001B092F" w:rsidP="00175613">
            <w:pPr>
              <w:ind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vMerge/>
          </w:tcPr>
          <w:p w:rsidR="001B092F" w:rsidRPr="000578C7" w:rsidRDefault="001B092F" w:rsidP="00175613">
            <w:pPr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dxa"/>
          </w:tcPr>
          <w:p w:rsidR="001B092F" w:rsidRPr="000578C7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578C7">
              <w:rPr>
                <w:rFonts w:ascii="Times New Roman" w:hAnsi="Times New Roman" w:cs="Times New Roman"/>
              </w:rPr>
              <w:t xml:space="preserve">11.2. Подготовка и выдача акта (отчёта) оценки рыночной стоимости налогооблагаемого имущества, находящегося </w:t>
            </w:r>
            <w:r w:rsidRPr="000578C7">
              <w:rPr>
                <w:rFonts w:ascii="Times New Roman" w:hAnsi="Times New Roman" w:cs="Times New Roman"/>
              </w:rPr>
              <w:br/>
              <w:t>в собственности гражданина и членов его семьи</w:t>
            </w:r>
          </w:p>
        </w:tc>
        <w:tc>
          <w:tcPr>
            <w:tcW w:w="4697" w:type="dxa"/>
          </w:tcPr>
          <w:p w:rsidR="001B092F" w:rsidRPr="000578C7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Жилищный кодекс</w:t>
            </w:r>
            <w:r w:rsidRPr="000578C7">
              <w:rPr>
                <w:rFonts w:ascii="Times New Roman" w:hAnsi="Times New Roman" w:cs="Times New Roman"/>
              </w:rPr>
              <w:t xml:space="preserve"> Российской Федерации (пункт 2 </w:t>
            </w:r>
            <w:hyperlink r:id="rId10" w:history="1">
              <w:r w:rsidRPr="000578C7">
                <w:rPr>
                  <w:rStyle w:val="a9"/>
                  <w:rFonts w:ascii="Times New Roman" w:hAnsi="Times New Roman" w:cs="Times New Roman"/>
                  <w:color w:val="auto"/>
                </w:rPr>
                <w:t>статьи 49</w:t>
              </w:r>
            </w:hyperlink>
            <w:r w:rsidRPr="000578C7">
              <w:rPr>
                <w:rFonts w:ascii="Times New Roman" w:hAnsi="Times New Roman" w:cs="Times New Roman"/>
              </w:rPr>
              <w:t>);</w:t>
            </w:r>
          </w:p>
          <w:p w:rsidR="001B092F" w:rsidRPr="000578C7" w:rsidRDefault="001B092F" w:rsidP="0017561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Закон</w:t>
            </w:r>
            <w:r w:rsidRPr="000578C7">
              <w:rPr>
                <w:rFonts w:ascii="Times New Roman" w:hAnsi="Times New Roman" w:cs="Times New Roman"/>
              </w:rPr>
              <w:t xml:space="preserve"> Ханты-Мансийского автономного округа – Югры от 06.07.2005 № 57-оз </w:t>
            </w:r>
            <w:r w:rsidRPr="000578C7">
              <w:rPr>
                <w:rFonts w:ascii="Times New Roman" w:hAnsi="Times New Roman" w:cs="Times New Roman"/>
              </w:rPr>
              <w:br/>
              <w:t>«О регулировании отдельных жилищных отношений в Ханты-Мансийском автономном округе – Югре» (</w:t>
            </w:r>
            <w:r w:rsidRPr="000578C7">
              <w:rPr>
                <w:rStyle w:val="a9"/>
                <w:rFonts w:ascii="Times New Roman" w:hAnsi="Times New Roman" w:cs="Times New Roman"/>
                <w:color w:val="auto"/>
              </w:rPr>
              <w:t>статья 24</w:t>
            </w:r>
            <w:r w:rsidRPr="000578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B092F" w:rsidRPr="000578C7" w:rsidRDefault="001B092F" w:rsidP="001756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8C7">
              <w:rPr>
                <w:rFonts w:ascii="Times New Roman" w:hAnsi="Times New Roman"/>
                <w:sz w:val="24"/>
                <w:szCs w:val="24"/>
              </w:rPr>
              <w:t>За счёт средств заявителя</w:t>
            </w:r>
            <w:r w:rsidRPr="00057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092F" w:rsidRPr="000578C7" w:rsidRDefault="001B092F" w:rsidP="00175613">
            <w:pPr>
              <w:jc w:val="both"/>
            </w:pPr>
          </w:p>
        </w:tc>
      </w:tr>
    </w:tbl>
    <w:p w:rsidR="001B092F" w:rsidRPr="000578C7" w:rsidRDefault="001B092F" w:rsidP="001B0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2F" w:rsidRPr="000578C7" w:rsidRDefault="001B092F" w:rsidP="001B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Часть 13 считать частью 12.</w:t>
      </w:r>
    </w:p>
    <w:p w:rsidR="001B092F" w:rsidRPr="000578C7" w:rsidRDefault="001B092F" w:rsidP="001B092F"/>
    <w:p w:rsidR="001B092F" w:rsidRPr="000578C7" w:rsidRDefault="001B092F" w:rsidP="001B092F"/>
    <w:p w:rsidR="00BB7972" w:rsidRPr="000578C7" w:rsidRDefault="00987404"/>
    <w:sectPr w:rsidR="00BB7972" w:rsidRPr="000578C7" w:rsidSect="002A4BF0">
      <w:footerReference w:type="default" r:id="rId11"/>
      <w:pgSz w:w="16838" w:h="11906" w:orient="landscape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04" w:rsidRDefault="00987404" w:rsidP="00551B59">
      <w:pPr>
        <w:spacing w:after="0" w:line="240" w:lineRule="auto"/>
      </w:pPr>
      <w:r>
        <w:separator/>
      </w:r>
    </w:p>
  </w:endnote>
  <w:endnote w:type="continuationSeparator" w:id="0">
    <w:p w:rsidR="00987404" w:rsidRDefault="00987404" w:rsidP="0055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176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1B59" w:rsidRPr="00551B59" w:rsidRDefault="00551B59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51B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1B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1B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2E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51B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51B59" w:rsidRDefault="00551B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153126"/>
      <w:docPartObj>
        <w:docPartGallery w:val="Page Numbers (Bottom of Page)"/>
        <w:docPartUnique/>
      </w:docPartObj>
    </w:sdtPr>
    <w:sdtEndPr/>
    <w:sdtContent>
      <w:p w:rsidR="002A4BF0" w:rsidRDefault="007A5460">
        <w:pPr>
          <w:pStyle w:val="a6"/>
          <w:jc w:val="right"/>
        </w:pPr>
        <w:r w:rsidRPr="002A4B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4B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4B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2E7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A4B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4BF0" w:rsidRDefault="009874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04" w:rsidRDefault="00987404" w:rsidP="00551B59">
      <w:pPr>
        <w:spacing w:after="0" w:line="240" w:lineRule="auto"/>
      </w:pPr>
      <w:r>
        <w:separator/>
      </w:r>
    </w:p>
  </w:footnote>
  <w:footnote w:type="continuationSeparator" w:id="0">
    <w:p w:rsidR="00987404" w:rsidRDefault="00987404" w:rsidP="00551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59"/>
    <w:rsid w:val="000578C7"/>
    <w:rsid w:val="001B092F"/>
    <w:rsid w:val="00551B59"/>
    <w:rsid w:val="00686EC1"/>
    <w:rsid w:val="007A5460"/>
    <w:rsid w:val="00922A0E"/>
    <w:rsid w:val="00927A0C"/>
    <w:rsid w:val="00987404"/>
    <w:rsid w:val="00D87F5A"/>
    <w:rsid w:val="00F6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D68F7-716A-43FE-AE93-02C1B224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B5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B59"/>
  </w:style>
  <w:style w:type="paragraph" w:styleId="a6">
    <w:name w:val="footer"/>
    <w:basedOn w:val="a"/>
    <w:link w:val="a7"/>
    <w:uiPriority w:val="99"/>
    <w:unhideWhenUsed/>
    <w:rsid w:val="0055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B59"/>
  </w:style>
  <w:style w:type="table" w:styleId="a8">
    <w:name w:val="Table Grid"/>
    <w:basedOn w:val="a1"/>
    <w:uiPriority w:val="39"/>
    <w:rsid w:val="001B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0"/>
    <w:uiPriority w:val="99"/>
    <w:rsid w:val="001B092F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1B092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1B0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18889.7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garantF1://12038291.49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38291.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3</cp:revision>
  <dcterms:created xsi:type="dcterms:W3CDTF">2017-09-26T10:56:00Z</dcterms:created>
  <dcterms:modified xsi:type="dcterms:W3CDTF">2017-10-05T06:52:00Z</dcterms:modified>
</cp:coreProperties>
</file>