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C8" w:rsidRPr="00985B3C" w:rsidRDefault="00BB08C8" w:rsidP="00BB08C8">
      <w:pPr>
        <w:spacing w:before="1600"/>
        <w:ind w:right="-1"/>
        <w:jc w:val="center"/>
        <w:rPr>
          <w:spacing w:val="9"/>
          <w:sz w:val="27"/>
          <w:szCs w:val="27"/>
        </w:rPr>
      </w:pPr>
      <w:r>
        <w:rPr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0" b="0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B3C">
        <w:rPr>
          <w:spacing w:val="9"/>
          <w:sz w:val="27"/>
          <w:szCs w:val="27"/>
        </w:rPr>
        <w:t>МУНИЦИПАЛЬНОЕ ОБРАЗОВАНИЕ</w:t>
      </w:r>
    </w:p>
    <w:p w:rsidR="00BB08C8" w:rsidRPr="009C142A" w:rsidRDefault="00BB08C8" w:rsidP="00BB08C8">
      <w:pPr>
        <w:ind w:right="-1"/>
        <w:jc w:val="center"/>
        <w:rPr>
          <w:spacing w:val="14"/>
          <w:sz w:val="27"/>
          <w:szCs w:val="27"/>
        </w:rPr>
      </w:pPr>
      <w:r w:rsidRPr="009C142A">
        <w:rPr>
          <w:spacing w:val="14"/>
          <w:sz w:val="27"/>
          <w:szCs w:val="27"/>
        </w:rPr>
        <w:t>ГОРОДСКОЙ ОКРУГ ГОРОД СУРГУТ</w:t>
      </w:r>
    </w:p>
    <w:p w:rsidR="00BB08C8" w:rsidRPr="0037585D" w:rsidRDefault="00BB08C8" w:rsidP="00BB08C8">
      <w:pPr>
        <w:spacing w:before="320"/>
        <w:ind w:right="-1"/>
        <w:jc w:val="center"/>
        <w:rPr>
          <w:b/>
          <w:spacing w:val="16"/>
          <w:sz w:val="30"/>
          <w:szCs w:val="30"/>
        </w:rPr>
      </w:pPr>
      <w:r w:rsidRPr="0037585D">
        <w:rPr>
          <w:b/>
          <w:spacing w:val="16"/>
          <w:sz w:val="30"/>
          <w:szCs w:val="30"/>
        </w:rPr>
        <w:t>ДУМА ГОРОДА СУРГУТА</w:t>
      </w:r>
    </w:p>
    <w:p w:rsidR="00BB08C8" w:rsidRPr="0037585D" w:rsidRDefault="00BB08C8" w:rsidP="00BB08C8">
      <w:pPr>
        <w:spacing w:before="200"/>
        <w:ind w:right="-1"/>
        <w:jc w:val="center"/>
        <w:rPr>
          <w:b/>
          <w:spacing w:val="20"/>
          <w:sz w:val="30"/>
          <w:szCs w:val="30"/>
        </w:rPr>
      </w:pPr>
      <w:r w:rsidRPr="0037585D">
        <w:rPr>
          <w:b/>
          <w:spacing w:val="20"/>
          <w:sz w:val="30"/>
          <w:szCs w:val="30"/>
        </w:rPr>
        <w:t>РЕШЕНИЕ</w:t>
      </w:r>
    </w:p>
    <w:p w:rsidR="00BB08C8" w:rsidRDefault="00BB08C8" w:rsidP="00BB08C8">
      <w:pPr>
        <w:tabs>
          <w:tab w:val="right" w:pos="9356"/>
        </w:tabs>
      </w:pPr>
    </w:p>
    <w:p w:rsidR="00BB08C8" w:rsidRDefault="00BB08C8" w:rsidP="00BB08C8">
      <w:pPr>
        <w:ind w:right="-2"/>
        <w:jc w:val="center"/>
        <w:rPr>
          <w:szCs w:val="28"/>
        </w:rPr>
      </w:pPr>
      <w:r>
        <w:rPr>
          <w:szCs w:val="28"/>
        </w:rPr>
        <w:t xml:space="preserve">Принято на заседании Думы 21 апреля </w:t>
      </w:r>
      <w:r w:rsidRPr="002E7B8C">
        <w:rPr>
          <w:szCs w:val="28"/>
        </w:rPr>
        <w:t>201</w:t>
      </w:r>
      <w:r>
        <w:rPr>
          <w:szCs w:val="28"/>
        </w:rPr>
        <w:t>6</w:t>
      </w:r>
      <w:r w:rsidRPr="002E7B8C">
        <w:rPr>
          <w:szCs w:val="28"/>
        </w:rPr>
        <w:t xml:space="preserve"> года</w:t>
      </w:r>
    </w:p>
    <w:p w:rsidR="00BB08C8" w:rsidRPr="005E3248" w:rsidRDefault="005E3248" w:rsidP="00BB08C8">
      <w:pPr>
        <w:ind w:right="-2"/>
        <w:jc w:val="center"/>
        <w:rPr>
          <w:szCs w:val="28"/>
        </w:rPr>
      </w:pPr>
      <w:r>
        <w:rPr>
          <w:szCs w:val="28"/>
        </w:rPr>
        <w:t xml:space="preserve">№ </w:t>
      </w:r>
      <w:r w:rsidRPr="005E3248">
        <w:rPr>
          <w:szCs w:val="28"/>
          <w:u w:val="single"/>
        </w:rPr>
        <w:t>864-</w:t>
      </w:r>
      <w:r w:rsidRPr="005E3248">
        <w:rPr>
          <w:szCs w:val="28"/>
          <w:u w:val="single"/>
          <w:lang w:val="en-US"/>
        </w:rPr>
        <w:t>V</w:t>
      </w:r>
      <w:r w:rsidRPr="005E3248">
        <w:rPr>
          <w:szCs w:val="28"/>
          <w:u w:val="single"/>
        </w:rPr>
        <w:t xml:space="preserve"> ДГ</w:t>
      </w:r>
    </w:p>
    <w:p w:rsidR="00C16878" w:rsidRPr="001460C8" w:rsidRDefault="00C16878" w:rsidP="00EA713E">
      <w:pPr>
        <w:ind w:right="5243"/>
        <w:jc w:val="both"/>
        <w:rPr>
          <w:szCs w:val="28"/>
        </w:rPr>
      </w:pPr>
    </w:p>
    <w:p w:rsidR="00EA713E" w:rsidRDefault="0002699D" w:rsidP="00BB08C8">
      <w:pPr>
        <w:tabs>
          <w:tab w:val="left" w:pos="4253"/>
        </w:tabs>
        <w:spacing w:line="240" w:lineRule="atLeast"/>
        <w:ind w:right="5101"/>
        <w:jc w:val="both"/>
      </w:pPr>
      <w:r>
        <w:t>О внесении изменения</w:t>
      </w:r>
      <w:r w:rsidR="00EA713E" w:rsidRPr="00EA713E">
        <w:t xml:space="preserve"> в решение Думы город</w:t>
      </w:r>
      <w:r w:rsidR="00EA713E">
        <w:t>а</w:t>
      </w:r>
      <w:r w:rsidR="00DB74DA">
        <w:t xml:space="preserve"> от 27.12.2013</w:t>
      </w:r>
      <w:r w:rsidR="00EA713E" w:rsidRPr="00EA713E">
        <w:t xml:space="preserve"> </w:t>
      </w:r>
      <w:r w:rsidR="00BB08C8">
        <w:br/>
      </w:r>
      <w:r w:rsidR="00DB74DA">
        <w:t>№ 454</w:t>
      </w:r>
      <w:r w:rsidR="00EA713E" w:rsidRPr="00EA713E">
        <w:t>-</w:t>
      </w:r>
      <w:r w:rsidR="00EA713E" w:rsidRPr="00EA713E">
        <w:rPr>
          <w:lang w:val="en-US"/>
        </w:rPr>
        <w:t>V</w:t>
      </w:r>
      <w:r w:rsidR="00DB74DA">
        <w:t xml:space="preserve"> ДГ «О дополнительной мере</w:t>
      </w:r>
      <w:r w:rsidR="00EA713E" w:rsidRPr="00EA713E">
        <w:t xml:space="preserve"> социальной поддержки </w:t>
      </w:r>
      <w:r w:rsidR="00DB74DA">
        <w:t>обучающихся</w:t>
      </w:r>
      <w:r w:rsidR="00EA713E" w:rsidRPr="00EA713E">
        <w:t xml:space="preserve"> муниципал</w:t>
      </w:r>
      <w:r w:rsidR="00DB74DA">
        <w:t>ьных образовательных учреждений»</w:t>
      </w:r>
    </w:p>
    <w:p w:rsidR="00EA713E" w:rsidRPr="00636C28" w:rsidRDefault="00EA713E" w:rsidP="00EA713E">
      <w:pPr>
        <w:spacing w:line="240" w:lineRule="atLeast"/>
        <w:ind w:right="5243"/>
        <w:jc w:val="both"/>
        <w:rPr>
          <w:szCs w:val="28"/>
        </w:rPr>
      </w:pPr>
    </w:p>
    <w:p w:rsidR="00BB08C8" w:rsidRDefault="00DB74DA" w:rsidP="00BB08C8">
      <w:pPr>
        <w:ind w:right="-1" w:firstLine="720"/>
        <w:jc w:val="both"/>
        <w:rPr>
          <w:szCs w:val="28"/>
        </w:rPr>
      </w:pPr>
      <w:r>
        <w:rPr>
          <w:color w:val="000000"/>
          <w:szCs w:val="28"/>
        </w:rPr>
        <w:t>С</w:t>
      </w:r>
      <w:r w:rsidRPr="00547D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целью </w:t>
      </w:r>
      <w:r w:rsidR="003D67B6">
        <w:rPr>
          <w:color w:val="000000"/>
          <w:szCs w:val="28"/>
        </w:rPr>
        <w:t xml:space="preserve">упорядочения </w:t>
      </w:r>
      <w:r>
        <w:rPr>
          <w:color w:val="000000"/>
          <w:szCs w:val="28"/>
        </w:rPr>
        <w:t>дополнительной меры социальной поддержки обучающихся муниципальных образовательных учреждений</w:t>
      </w:r>
      <w:r w:rsidR="00422100">
        <w:rPr>
          <w:color w:val="000000"/>
          <w:szCs w:val="28"/>
        </w:rPr>
        <w:t xml:space="preserve"> </w:t>
      </w:r>
      <w:r w:rsidR="00EA713E" w:rsidRPr="00EA713E">
        <w:rPr>
          <w:szCs w:val="28"/>
        </w:rPr>
        <w:t>Дума города РЕШИЛА:</w:t>
      </w:r>
    </w:p>
    <w:p w:rsidR="00BB08C8" w:rsidRDefault="00BB08C8" w:rsidP="00BB08C8">
      <w:pPr>
        <w:ind w:right="-1" w:firstLine="720"/>
        <w:jc w:val="both"/>
        <w:rPr>
          <w:szCs w:val="28"/>
        </w:rPr>
      </w:pPr>
    </w:p>
    <w:p w:rsidR="00BB08C8" w:rsidRDefault="00BB08C8" w:rsidP="00BB08C8">
      <w:pPr>
        <w:tabs>
          <w:tab w:val="left" w:pos="993"/>
        </w:tabs>
        <w:ind w:right="-1"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EA713E" w:rsidRPr="00BB08C8">
        <w:rPr>
          <w:szCs w:val="28"/>
        </w:rPr>
        <w:t xml:space="preserve">Внести в </w:t>
      </w:r>
      <w:r w:rsidR="003D67B6" w:rsidRPr="00BB08C8">
        <w:rPr>
          <w:szCs w:val="28"/>
        </w:rPr>
        <w:t>решение</w:t>
      </w:r>
      <w:r w:rsidR="00EA713E" w:rsidRPr="00BB08C8">
        <w:rPr>
          <w:szCs w:val="28"/>
        </w:rPr>
        <w:t xml:space="preserve"> Думы города </w:t>
      </w:r>
      <w:r w:rsidR="00D03480">
        <w:t>от 27.12.2013 № 454</w:t>
      </w:r>
      <w:r w:rsidR="00FB4312" w:rsidRPr="00EA713E">
        <w:t>-</w:t>
      </w:r>
      <w:r w:rsidR="00FB4312" w:rsidRPr="00BB08C8">
        <w:rPr>
          <w:lang w:val="en-US"/>
        </w:rPr>
        <w:t>V</w:t>
      </w:r>
      <w:r w:rsidR="00FB4312">
        <w:t xml:space="preserve"> ДГ </w:t>
      </w:r>
      <w:r>
        <w:br/>
      </w:r>
      <w:r w:rsidR="00FB4312">
        <w:t>«О дополнительной мере</w:t>
      </w:r>
      <w:r w:rsidR="00FB4312" w:rsidRPr="00EA713E">
        <w:t xml:space="preserve"> социальной поддержки </w:t>
      </w:r>
      <w:r w:rsidR="00FB4312">
        <w:t>обучающихся</w:t>
      </w:r>
      <w:r w:rsidR="00FB4312" w:rsidRPr="00EA713E">
        <w:t xml:space="preserve"> муниципал</w:t>
      </w:r>
      <w:r w:rsidR="00FB4312">
        <w:t>ьных образовательных учреждений»</w:t>
      </w:r>
      <w:r w:rsidR="00FB4312" w:rsidRPr="00BB08C8">
        <w:rPr>
          <w:szCs w:val="28"/>
        </w:rPr>
        <w:t xml:space="preserve"> </w:t>
      </w:r>
      <w:r w:rsidR="0002699D" w:rsidRPr="00BB08C8">
        <w:rPr>
          <w:szCs w:val="28"/>
        </w:rPr>
        <w:t>(</w:t>
      </w:r>
      <w:r w:rsidR="003D67B6" w:rsidRPr="00BB08C8">
        <w:rPr>
          <w:szCs w:val="28"/>
        </w:rPr>
        <w:t>в редакции</w:t>
      </w:r>
      <w:r w:rsidR="00D03480" w:rsidRPr="00BB08C8">
        <w:rPr>
          <w:szCs w:val="28"/>
        </w:rPr>
        <w:t xml:space="preserve"> от 23.09.2015 </w:t>
      </w:r>
      <w:r w:rsidRPr="00BB08C8">
        <w:rPr>
          <w:szCs w:val="28"/>
        </w:rPr>
        <w:br/>
      </w:r>
      <w:r w:rsidR="00D03480" w:rsidRPr="00BB08C8">
        <w:rPr>
          <w:szCs w:val="28"/>
        </w:rPr>
        <w:t>№ 761</w:t>
      </w:r>
      <w:r w:rsidR="0002699D" w:rsidRPr="00BB08C8">
        <w:rPr>
          <w:szCs w:val="28"/>
        </w:rPr>
        <w:t>-</w:t>
      </w:r>
      <w:r w:rsidR="0002699D" w:rsidRPr="00BB08C8">
        <w:rPr>
          <w:szCs w:val="28"/>
          <w:lang w:val="en-US"/>
        </w:rPr>
        <w:t>V</w:t>
      </w:r>
      <w:r w:rsidR="0002699D" w:rsidRPr="00BB08C8">
        <w:rPr>
          <w:szCs w:val="28"/>
        </w:rPr>
        <w:t xml:space="preserve"> ДГ)</w:t>
      </w:r>
      <w:r w:rsidRPr="00BB08C8">
        <w:rPr>
          <w:szCs w:val="28"/>
        </w:rPr>
        <w:t xml:space="preserve"> изменение, заменив</w:t>
      </w:r>
      <w:r w:rsidR="0002699D" w:rsidRPr="00BB08C8">
        <w:rPr>
          <w:szCs w:val="28"/>
        </w:rPr>
        <w:t xml:space="preserve"> </w:t>
      </w:r>
      <w:r w:rsidR="003D67B6" w:rsidRPr="00BB08C8">
        <w:rPr>
          <w:szCs w:val="28"/>
        </w:rPr>
        <w:t xml:space="preserve">в приложении к решению слова </w:t>
      </w:r>
      <w:r w:rsidRPr="00BB08C8">
        <w:rPr>
          <w:szCs w:val="28"/>
        </w:rPr>
        <w:br/>
      </w:r>
      <w:r w:rsidR="003D67B6" w:rsidRPr="00BB08C8">
        <w:rPr>
          <w:szCs w:val="28"/>
        </w:rPr>
        <w:t>«за ис</w:t>
      </w:r>
      <w:r w:rsidRPr="00BB08C8">
        <w:rPr>
          <w:szCs w:val="28"/>
        </w:rPr>
        <w:t>ключением каникулярных»</w:t>
      </w:r>
      <w:r w:rsidR="003D67B6" w:rsidRPr="00BB08C8">
        <w:rPr>
          <w:szCs w:val="28"/>
        </w:rPr>
        <w:t xml:space="preserve"> словами «за исключением каникулярных дней (кроме дней функционировани</w:t>
      </w:r>
      <w:r w:rsidRPr="00BB08C8">
        <w:rPr>
          <w:szCs w:val="28"/>
        </w:rPr>
        <w:t xml:space="preserve">я лагеря с дневным пребыванием </w:t>
      </w:r>
      <w:r w:rsidR="003D67B6" w:rsidRPr="00BB08C8">
        <w:rPr>
          <w:szCs w:val="28"/>
        </w:rPr>
        <w:t>детей на базе муниципаль</w:t>
      </w:r>
      <w:r w:rsidR="00CF44EE" w:rsidRPr="00BB08C8">
        <w:rPr>
          <w:szCs w:val="28"/>
        </w:rPr>
        <w:t>ного образовательного учреждения</w:t>
      </w:r>
      <w:r w:rsidR="003D67B6" w:rsidRPr="00BB08C8">
        <w:rPr>
          <w:szCs w:val="28"/>
        </w:rPr>
        <w:t>)».</w:t>
      </w:r>
    </w:p>
    <w:p w:rsidR="00471748" w:rsidRPr="00BB08C8" w:rsidRDefault="00BB08C8" w:rsidP="00BB08C8">
      <w:pPr>
        <w:tabs>
          <w:tab w:val="left" w:pos="993"/>
        </w:tabs>
        <w:ind w:right="-1"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BE09F3" w:rsidRPr="00BB08C8">
        <w:rPr>
          <w:szCs w:val="28"/>
        </w:rPr>
        <w:t>Настоящее решение распространяется на правоотношения, возникшие с 01.01.2016.</w:t>
      </w:r>
    </w:p>
    <w:p w:rsidR="00BB08C8" w:rsidRDefault="00BB08C8" w:rsidP="00BB08C8">
      <w:pPr>
        <w:tabs>
          <w:tab w:val="left" w:pos="993"/>
        </w:tabs>
        <w:jc w:val="both"/>
        <w:rPr>
          <w:szCs w:val="28"/>
        </w:rPr>
      </w:pPr>
    </w:p>
    <w:p w:rsidR="00BB08C8" w:rsidRDefault="00BB08C8" w:rsidP="00BB08C8">
      <w:pPr>
        <w:tabs>
          <w:tab w:val="left" w:pos="993"/>
        </w:tabs>
        <w:jc w:val="both"/>
        <w:rPr>
          <w:szCs w:val="28"/>
        </w:rPr>
      </w:pPr>
    </w:p>
    <w:p w:rsidR="00BB08C8" w:rsidRPr="00BB08C8" w:rsidRDefault="00BB08C8" w:rsidP="00BB08C8">
      <w:pPr>
        <w:tabs>
          <w:tab w:val="left" w:pos="993"/>
        </w:tabs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BB08C8" w:rsidTr="004F039E">
        <w:tc>
          <w:tcPr>
            <w:tcW w:w="4820" w:type="dxa"/>
          </w:tcPr>
          <w:p w:rsidR="00BB08C8" w:rsidRDefault="00BB08C8" w:rsidP="004F039E">
            <w:pPr>
              <w:tabs>
                <w:tab w:val="left" w:pos="1276"/>
              </w:tabs>
              <w:ind w:right="-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Думы города</w:t>
            </w:r>
          </w:p>
          <w:p w:rsidR="00BB08C8" w:rsidRDefault="00BB08C8" w:rsidP="004F039E">
            <w:pPr>
              <w:tabs>
                <w:tab w:val="left" w:pos="1276"/>
              </w:tabs>
              <w:ind w:right="-1"/>
              <w:jc w:val="both"/>
              <w:rPr>
                <w:color w:val="000000"/>
                <w:szCs w:val="28"/>
              </w:rPr>
            </w:pPr>
          </w:p>
          <w:p w:rsidR="00BB08C8" w:rsidRDefault="00BB08C8" w:rsidP="004F039E">
            <w:pPr>
              <w:tabs>
                <w:tab w:val="left" w:pos="1276"/>
              </w:tabs>
              <w:ind w:right="-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 С.А. Бондаренко</w:t>
            </w:r>
          </w:p>
          <w:p w:rsidR="00BB08C8" w:rsidRDefault="00BB08C8" w:rsidP="004F039E">
            <w:pPr>
              <w:tabs>
                <w:tab w:val="left" w:pos="1276"/>
              </w:tabs>
              <w:ind w:right="-1"/>
              <w:jc w:val="both"/>
              <w:rPr>
                <w:color w:val="000000"/>
                <w:szCs w:val="28"/>
              </w:rPr>
            </w:pPr>
          </w:p>
          <w:p w:rsidR="00BB08C8" w:rsidRDefault="005E3248" w:rsidP="004F039E">
            <w:pPr>
              <w:rPr>
                <w:color w:val="000000"/>
                <w:szCs w:val="28"/>
              </w:rPr>
            </w:pPr>
            <w:r>
              <w:t>«</w:t>
            </w:r>
            <w:r w:rsidRPr="005E3248">
              <w:rPr>
                <w:u w:val="single"/>
              </w:rPr>
              <w:t>25</w:t>
            </w:r>
            <w:r>
              <w:t xml:space="preserve">» </w:t>
            </w:r>
            <w:r w:rsidRPr="005E3248">
              <w:rPr>
                <w:u w:val="single"/>
              </w:rPr>
              <w:t>апреля</w:t>
            </w:r>
            <w:r w:rsidR="00BB08C8">
              <w:t xml:space="preserve"> 2016 г.</w:t>
            </w:r>
          </w:p>
        </w:tc>
        <w:tc>
          <w:tcPr>
            <w:tcW w:w="4642" w:type="dxa"/>
          </w:tcPr>
          <w:p w:rsidR="00BB08C8" w:rsidRDefault="00BB08C8" w:rsidP="004F039E">
            <w:pPr>
              <w:ind w:left="742" w:right="-14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 города</w:t>
            </w:r>
          </w:p>
          <w:p w:rsidR="00BB08C8" w:rsidRDefault="00BB08C8" w:rsidP="004F039E">
            <w:pPr>
              <w:ind w:left="742" w:right="-144"/>
              <w:jc w:val="both"/>
            </w:pPr>
          </w:p>
          <w:p w:rsidR="00BB08C8" w:rsidRDefault="00BB08C8" w:rsidP="004F039E">
            <w:pPr>
              <w:ind w:left="742" w:right="-144"/>
              <w:jc w:val="both"/>
            </w:pPr>
            <w:r>
              <w:t>_______________ Д.В. Попов</w:t>
            </w:r>
          </w:p>
          <w:p w:rsidR="00BB08C8" w:rsidRDefault="00BB08C8" w:rsidP="004F039E">
            <w:pPr>
              <w:ind w:left="742" w:right="-144"/>
              <w:jc w:val="both"/>
              <w:rPr>
                <w:color w:val="000000"/>
                <w:szCs w:val="28"/>
              </w:rPr>
            </w:pPr>
          </w:p>
          <w:p w:rsidR="00BB08C8" w:rsidRDefault="005E3248" w:rsidP="004F039E">
            <w:pPr>
              <w:tabs>
                <w:tab w:val="left" w:pos="1276"/>
              </w:tabs>
              <w:ind w:left="742" w:right="238"/>
              <w:jc w:val="both"/>
              <w:rPr>
                <w:color w:val="000000"/>
                <w:szCs w:val="28"/>
              </w:rPr>
            </w:pPr>
            <w:r>
              <w:t>«</w:t>
            </w:r>
            <w:r w:rsidRPr="005E3248">
              <w:rPr>
                <w:u w:val="single"/>
              </w:rPr>
              <w:t>26</w:t>
            </w:r>
            <w:r>
              <w:t xml:space="preserve">» </w:t>
            </w:r>
            <w:r w:rsidRPr="005E3248">
              <w:rPr>
                <w:u w:val="single"/>
              </w:rPr>
              <w:t>апреля</w:t>
            </w:r>
            <w:r w:rsidR="00BB08C8">
              <w:t xml:space="preserve"> 2016 г.</w:t>
            </w:r>
            <w:bookmarkStart w:id="0" w:name="_GoBack"/>
            <w:bookmarkEnd w:id="0"/>
          </w:p>
        </w:tc>
      </w:tr>
    </w:tbl>
    <w:p w:rsidR="00BB08C8" w:rsidRDefault="00BB08C8" w:rsidP="00471748">
      <w:pPr>
        <w:pStyle w:val="a4"/>
        <w:tabs>
          <w:tab w:val="left" w:pos="993"/>
        </w:tabs>
        <w:ind w:left="709"/>
        <w:jc w:val="both"/>
        <w:rPr>
          <w:szCs w:val="28"/>
        </w:rPr>
      </w:pPr>
    </w:p>
    <w:sectPr w:rsidR="00BB08C8" w:rsidSect="00BB08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5C" w:rsidRDefault="00402C5C" w:rsidP="00B24159">
      <w:r>
        <w:separator/>
      </w:r>
    </w:p>
  </w:endnote>
  <w:endnote w:type="continuationSeparator" w:id="0">
    <w:p w:rsidR="00402C5C" w:rsidRDefault="00402C5C" w:rsidP="00B2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5C" w:rsidRDefault="00402C5C" w:rsidP="00B24159">
      <w:r>
        <w:separator/>
      </w:r>
    </w:p>
  </w:footnote>
  <w:footnote w:type="continuationSeparator" w:id="0">
    <w:p w:rsidR="00402C5C" w:rsidRDefault="00402C5C" w:rsidP="00B2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8204A7"/>
    <w:multiLevelType w:val="hybridMultilevel"/>
    <w:tmpl w:val="22E618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F0B55"/>
    <w:multiLevelType w:val="multilevel"/>
    <w:tmpl w:val="889078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1379FE"/>
    <w:multiLevelType w:val="hybridMultilevel"/>
    <w:tmpl w:val="51024440"/>
    <w:lvl w:ilvl="0" w:tplc="D6E0E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A63EC6"/>
    <w:multiLevelType w:val="hybridMultilevel"/>
    <w:tmpl w:val="C5C46650"/>
    <w:lvl w:ilvl="0" w:tplc="D166C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787EAA"/>
    <w:multiLevelType w:val="hybridMultilevel"/>
    <w:tmpl w:val="623ACE84"/>
    <w:lvl w:ilvl="0" w:tplc="0D0E3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13E"/>
    <w:rsid w:val="0001032F"/>
    <w:rsid w:val="00020261"/>
    <w:rsid w:val="0002699D"/>
    <w:rsid w:val="0005047A"/>
    <w:rsid w:val="00057339"/>
    <w:rsid w:val="00067AF4"/>
    <w:rsid w:val="0008696E"/>
    <w:rsid w:val="00091040"/>
    <w:rsid w:val="000C1D83"/>
    <w:rsid w:val="000D419E"/>
    <w:rsid w:val="000D41CB"/>
    <w:rsid w:val="000D5E37"/>
    <w:rsid w:val="000E6229"/>
    <w:rsid w:val="000F2BD5"/>
    <w:rsid w:val="0010190D"/>
    <w:rsid w:val="00127E7A"/>
    <w:rsid w:val="00146E28"/>
    <w:rsid w:val="0015139C"/>
    <w:rsid w:val="00164906"/>
    <w:rsid w:val="001753B1"/>
    <w:rsid w:val="001971C9"/>
    <w:rsid w:val="00266233"/>
    <w:rsid w:val="00272542"/>
    <w:rsid w:val="002A1F38"/>
    <w:rsid w:val="002B555A"/>
    <w:rsid w:val="002D0730"/>
    <w:rsid w:val="00300F8A"/>
    <w:rsid w:val="003172D9"/>
    <w:rsid w:val="00335DE2"/>
    <w:rsid w:val="003609F4"/>
    <w:rsid w:val="003626F0"/>
    <w:rsid w:val="00364AA8"/>
    <w:rsid w:val="003662D7"/>
    <w:rsid w:val="00371AE6"/>
    <w:rsid w:val="003B1224"/>
    <w:rsid w:val="003C6594"/>
    <w:rsid w:val="003C7D32"/>
    <w:rsid w:val="003D67B6"/>
    <w:rsid w:val="00402C5C"/>
    <w:rsid w:val="00411801"/>
    <w:rsid w:val="00422100"/>
    <w:rsid w:val="004266B5"/>
    <w:rsid w:val="0042678B"/>
    <w:rsid w:val="00471748"/>
    <w:rsid w:val="00495163"/>
    <w:rsid w:val="00495DBE"/>
    <w:rsid w:val="004C48C8"/>
    <w:rsid w:val="004D462D"/>
    <w:rsid w:val="004E053A"/>
    <w:rsid w:val="004F0C41"/>
    <w:rsid w:val="0051484E"/>
    <w:rsid w:val="00543166"/>
    <w:rsid w:val="00562BBC"/>
    <w:rsid w:val="00585058"/>
    <w:rsid w:val="005C4F4F"/>
    <w:rsid w:val="005D0FD1"/>
    <w:rsid w:val="005E202D"/>
    <w:rsid w:val="005E3248"/>
    <w:rsid w:val="0062052B"/>
    <w:rsid w:val="0063344C"/>
    <w:rsid w:val="00641968"/>
    <w:rsid w:val="00656DDE"/>
    <w:rsid w:val="006765A5"/>
    <w:rsid w:val="00685ACF"/>
    <w:rsid w:val="006A2FDB"/>
    <w:rsid w:val="006B77E2"/>
    <w:rsid w:val="006F66E1"/>
    <w:rsid w:val="00724EBE"/>
    <w:rsid w:val="00734D8D"/>
    <w:rsid w:val="00751A5E"/>
    <w:rsid w:val="00787015"/>
    <w:rsid w:val="00797BD2"/>
    <w:rsid w:val="007A27AC"/>
    <w:rsid w:val="007E1A8D"/>
    <w:rsid w:val="007F088E"/>
    <w:rsid w:val="00801379"/>
    <w:rsid w:val="008110C5"/>
    <w:rsid w:val="00844F83"/>
    <w:rsid w:val="008679EA"/>
    <w:rsid w:val="008E05CD"/>
    <w:rsid w:val="008E3AA4"/>
    <w:rsid w:val="00934D8B"/>
    <w:rsid w:val="00950B5D"/>
    <w:rsid w:val="0096312D"/>
    <w:rsid w:val="009801A9"/>
    <w:rsid w:val="00A3705F"/>
    <w:rsid w:val="00A601AB"/>
    <w:rsid w:val="00A8222E"/>
    <w:rsid w:val="00A94DA1"/>
    <w:rsid w:val="00AB18DB"/>
    <w:rsid w:val="00B02AA0"/>
    <w:rsid w:val="00B16A2B"/>
    <w:rsid w:val="00B16DE7"/>
    <w:rsid w:val="00B24159"/>
    <w:rsid w:val="00B5613F"/>
    <w:rsid w:val="00B96BAA"/>
    <w:rsid w:val="00B96DD5"/>
    <w:rsid w:val="00BA7010"/>
    <w:rsid w:val="00BA774E"/>
    <w:rsid w:val="00BB08C8"/>
    <w:rsid w:val="00BD138F"/>
    <w:rsid w:val="00BD20B1"/>
    <w:rsid w:val="00BD2E55"/>
    <w:rsid w:val="00BE09F3"/>
    <w:rsid w:val="00C066D8"/>
    <w:rsid w:val="00C1065D"/>
    <w:rsid w:val="00C16188"/>
    <w:rsid w:val="00C16878"/>
    <w:rsid w:val="00C35919"/>
    <w:rsid w:val="00C44208"/>
    <w:rsid w:val="00CA357B"/>
    <w:rsid w:val="00CA5CE1"/>
    <w:rsid w:val="00CB0A17"/>
    <w:rsid w:val="00CB3A95"/>
    <w:rsid w:val="00CC71A9"/>
    <w:rsid w:val="00CF0311"/>
    <w:rsid w:val="00CF44EE"/>
    <w:rsid w:val="00D03480"/>
    <w:rsid w:val="00D201EF"/>
    <w:rsid w:val="00D34DCB"/>
    <w:rsid w:val="00D46F03"/>
    <w:rsid w:val="00D7677C"/>
    <w:rsid w:val="00DA2401"/>
    <w:rsid w:val="00DB15AF"/>
    <w:rsid w:val="00DB174B"/>
    <w:rsid w:val="00DB3E42"/>
    <w:rsid w:val="00DB74DA"/>
    <w:rsid w:val="00DC0395"/>
    <w:rsid w:val="00DD7A50"/>
    <w:rsid w:val="00E65473"/>
    <w:rsid w:val="00E761C2"/>
    <w:rsid w:val="00E8095E"/>
    <w:rsid w:val="00EA0A13"/>
    <w:rsid w:val="00EA713E"/>
    <w:rsid w:val="00EB7A4B"/>
    <w:rsid w:val="00EE470E"/>
    <w:rsid w:val="00F368C5"/>
    <w:rsid w:val="00F50400"/>
    <w:rsid w:val="00F50C34"/>
    <w:rsid w:val="00F712B9"/>
    <w:rsid w:val="00FB4312"/>
    <w:rsid w:val="00FB7976"/>
    <w:rsid w:val="00FD3AE4"/>
    <w:rsid w:val="00FE2BF6"/>
    <w:rsid w:val="00FE54A1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9A042-EE7F-41FB-8155-1C33EED7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Кр. строка"/>
    <w:uiPriority w:val="1"/>
    <w:unhideWhenUsed/>
    <w:qFormat/>
    <w:rsid w:val="00EA71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EA713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A71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713E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rsid w:val="00EA713E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A7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A713E"/>
    <w:pPr>
      <w:widowControl w:val="0"/>
      <w:snapToGrid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R2">
    <w:name w:val="FR2"/>
    <w:rsid w:val="00EA713E"/>
    <w:pPr>
      <w:widowControl w:val="0"/>
      <w:snapToGrid w:val="0"/>
      <w:spacing w:after="0" w:line="240" w:lineRule="auto"/>
      <w:ind w:left="448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543166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43166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71A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AE6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A1F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1F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853F-C27D-41E4-88E4-B9E5F8E9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Ткачева Юлия Сергеевна</cp:lastModifiedBy>
  <cp:revision>42</cp:revision>
  <cp:lastPrinted>2016-04-19T04:45:00Z</cp:lastPrinted>
  <dcterms:created xsi:type="dcterms:W3CDTF">2016-03-04T06:18:00Z</dcterms:created>
  <dcterms:modified xsi:type="dcterms:W3CDTF">2016-04-27T10:33:00Z</dcterms:modified>
</cp:coreProperties>
</file>