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91" w:rsidRDefault="00913324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РАСПОРЯЖЕНИЕ АДМИНИСТРАЦИИ ГОРОДА </w:t>
      </w:r>
    </w:p>
    <w:p w:rsidR="00210691" w:rsidRDefault="00913324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№1856 от 20.07.2015 г. </w:t>
      </w: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 внесении изменения в распоряжение </w:t>
      </w:r>
    </w:p>
    <w:p w:rsidR="00210691" w:rsidRDefault="00210691" w:rsidP="0021069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Администрации города </w:t>
      </w:r>
      <w:r>
        <w:rPr>
          <w:rFonts w:ascii="Times New Roman" w:hAnsi="Times New Roman"/>
          <w:sz w:val="28"/>
          <w:szCs w:val="28"/>
        </w:rPr>
        <w:t xml:space="preserve">от 30.12.2005 </w:t>
      </w:r>
    </w:p>
    <w:p w:rsidR="00210691" w:rsidRDefault="00210691" w:rsidP="0021069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3686 «Об утверждении Регламента </w:t>
      </w:r>
    </w:p>
    <w:p w:rsidR="00210691" w:rsidRDefault="00210691" w:rsidP="0021069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города»</w:t>
      </w:r>
    </w:p>
    <w:p w:rsidR="00210691" w:rsidRDefault="00210691" w:rsidP="00210691">
      <w:pPr>
        <w:rPr>
          <w:rFonts w:ascii="Times New Roman" w:hAnsi="Times New Roman"/>
          <w:sz w:val="28"/>
          <w:szCs w:val="28"/>
        </w:rPr>
      </w:pPr>
    </w:p>
    <w:p w:rsidR="00210691" w:rsidRDefault="00210691" w:rsidP="00210691">
      <w:pPr>
        <w:rPr>
          <w:rFonts w:ascii="Times New Roman" w:hAnsi="Times New Roman"/>
          <w:sz w:val="28"/>
          <w:szCs w:val="28"/>
        </w:rPr>
      </w:pPr>
    </w:p>
    <w:p w:rsidR="00210691" w:rsidRDefault="00210691" w:rsidP="0021069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совершенствования процедуры согласования приказов департ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мента финансов Администрации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изменений в сводную                бюджетную роспись, лимиты бюджетных обязательств, кассовый план:</w:t>
      </w:r>
    </w:p>
    <w:p w:rsidR="00210691" w:rsidRDefault="00210691" w:rsidP="0021069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 Администрации города от 30.12.2005                          № 3686 «Об утверждении Регламента </w:t>
      </w:r>
      <w:r>
        <w:rPr>
          <w:rFonts w:ascii="Times New Roman" w:hAnsi="Times New Roman"/>
          <w:sz w:val="28"/>
          <w:szCs w:val="28"/>
        </w:rPr>
        <w:t>Администрации города» (с изменениями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31.12.2013 № 4621, 10.02.2014 № 266, 18.04.2014 № 982, 19.05.2014 № 1365, 09.02.2015 № 400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28.04.2015 № 1263, 23.06.2015 № 1609) изменение, изложив </w:t>
      </w:r>
      <w:r>
        <w:rPr>
          <w:rFonts w:ascii="Times New Roman" w:hAnsi="Times New Roman"/>
          <w:spacing w:val="-6"/>
          <w:sz w:val="28"/>
          <w:szCs w:val="28"/>
        </w:rPr>
        <w:t>пункт 10 статьи 12 главы 4 приложения к распоряжению                         в следующей редакции:</w:t>
      </w:r>
      <w:proofErr w:type="gramEnd"/>
    </w:p>
    <w:p w:rsidR="00210691" w:rsidRDefault="00210691" w:rsidP="0021069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Проекты распоряжений высшего должностного лица Администрации города и приказов руководителей структурных подразделений Администрации города, кроме приказов по организации и проведению проверок в пределах                 полномочий по осуществлению муниципального контроля и приказов </w:t>
      </w:r>
      <w:proofErr w:type="spellStart"/>
      <w:r>
        <w:rPr>
          <w:rFonts w:ascii="Times New Roman" w:hAnsi="Times New Roman"/>
          <w:sz w:val="28"/>
          <w:szCs w:val="28"/>
        </w:rPr>
        <w:t>депар-тамента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финансов Администрации города о внесении изменений в сводную                       </w:t>
      </w:r>
      <w:r w:rsidRPr="00210691">
        <w:rPr>
          <w:rFonts w:ascii="Times New Roman" w:hAnsi="Times New Roman"/>
          <w:spacing w:val="-4"/>
          <w:sz w:val="28"/>
          <w:szCs w:val="28"/>
        </w:rPr>
        <w:t>бюджетную роспись, лимиты бюджетных обязательств, кассовый план, подлежат согласованию</w:t>
      </w:r>
      <w:r>
        <w:rPr>
          <w:rFonts w:ascii="Times New Roman" w:hAnsi="Times New Roman"/>
          <w:sz w:val="28"/>
          <w:szCs w:val="28"/>
        </w:rPr>
        <w:t xml:space="preserve"> с юридической службой Администрации города.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Перечень иных согласующих лиц определяется должностным лицом самостоятельно».</w:t>
      </w:r>
    </w:p>
    <w:p w:rsidR="00210691" w:rsidRDefault="00210691" w:rsidP="00210691">
      <w:pPr>
        <w:ind w:firstLine="567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                 распоряжение в средствах массовой информации и разместить на официальном интернет-сайте Администрации города.</w:t>
      </w:r>
    </w:p>
    <w:p w:rsidR="00210691" w:rsidRDefault="00210691" w:rsidP="00210691">
      <w:pPr>
        <w:ind w:firstLine="567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возложить на заместителя               главы Администрации города Алешкову Н.П.</w:t>
      </w:r>
    </w:p>
    <w:bookmarkEnd w:id="1"/>
    <w:p w:rsidR="00210691" w:rsidRDefault="00210691" w:rsidP="00210691">
      <w:pPr>
        <w:rPr>
          <w:rFonts w:ascii="Times New Roman" w:hAnsi="Times New Roman"/>
          <w:sz w:val="28"/>
          <w:szCs w:val="28"/>
        </w:rPr>
      </w:pPr>
    </w:p>
    <w:p w:rsidR="00210691" w:rsidRDefault="00210691" w:rsidP="00210691">
      <w:pPr>
        <w:rPr>
          <w:rFonts w:ascii="Times New Roman" w:hAnsi="Times New Roman"/>
          <w:sz w:val="28"/>
          <w:szCs w:val="28"/>
        </w:rPr>
      </w:pPr>
    </w:p>
    <w:p w:rsidR="00210691" w:rsidRDefault="00210691" w:rsidP="0021069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210691" w:rsidSect="0021069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1"/>
    <w:rsid w:val="00001FAB"/>
    <w:rsid w:val="000146EC"/>
    <w:rsid w:val="00016C32"/>
    <w:rsid w:val="00025EC9"/>
    <w:rsid w:val="00026832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31A3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15A9C"/>
    <w:rsid w:val="00123DF6"/>
    <w:rsid w:val="001255D1"/>
    <w:rsid w:val="001329E2"/>
    <w:rsid w:val="001367D1"/>
    <w:rsid w:val="0014056F"/>
    <w:rsid w:val="00154366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0691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53A5D"/>
    <w:rsid w:val="004607AF"/>
    <w:rsid w:val="00462F2A"/>
    <w:rsid w:val="00463404"/>
    <w:rsid w:val="00465821"/>
    <w:rsid w:val="004659BD"/>
    <w:rsid w:val="004666B7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703B"/>
    <w:rsid w:val="004C29C0"/>
    <w:rsid w:val="004C361E"/>
    <w:rsid w:val="004C63EA"/>
    <w:rsid w:val="004E1C09"/>
    <w:rsid w:val="004E24C9"/>
    <w:rsid w:val="004E49D7"/>
    <w:rsid w:val="004E5CFD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7878"/>
    <w:rsid w:val="00546E04"/>
    <w:rsid w:val="00553A0E"/>
    <w:rsid w:val="0056160A"/>
    <w:rsid w:val="0057661A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46A54"/>
    <w:rsid w:val="00650ACD"/>
    <w:rsid w:val="006512C3"/>
    <w:rsid w:val="00665530"/>
    <w:rsid w:val="006767C0"/>
    <w:rsid w:val="00680DFD"/>
    <w:rsid w:val="006823B3"/>
    <w:rsid w:val="00692BF4"/>
    <w:rsid w:val="00693EF7"/>
    <w:rsid w:val="00695CC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2CD0"/>
    <w:rsid w:val="008F3E69"/>
    <w:rsid w:val="008F55B9"/>
    <w:rsid w:val="008F674B"/>
    <w:rsid w:val="0090129C"/>
    <w:rsid w:val="009076CC"/>
    <w:rsid w:val="00913324"/>
    <w:rsid w:val="009140E3"/>
    <w:rsid w:val="00914F39"/>
    <w:rsid w:val="00923DC9"/>
    <w:rsid w:val="009254CA"/>
    <w:rsid w:val="009278F1"/>
    <w:rsid w:val="0094486C"/>
    <w:rsid w:val="00952475"/>
    <w:rsid w:val="00960276"/>
    <w:rsid w:val="0096260D"/>
    <w:rsid w:val="00964E42"/>
    <w:rsid w:val="00970F45"/>
    <w:rsid w:val="00972B60"/>
    <w:rsid w:val="0097324B"/>
    <w:rsid w:val="009760E2"/>
    <w:rsid w:val="009767A0"/>
    <w:rsid w:val="00981CCB"/>
    <w:rsid w:val="0098348B"/>
    <w:rsid w:val="009943E1"/>
    <w:rsid w:val="009A1DC6"/>
    <w:rsid w:val="009B4DD0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43796"/>
    <w:rsid w:val="00A51C01"/>
    <w:rsid w:val="00A57476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7D32"/>
    <w:rsid w:val="00AD374E"/>
    <w:rsid w:val="00AD3E30"/>
    <w:rsid w:val="00AD404E"/>
    <w:rsid w:val="00AD4B3E"/>
    <w:rsid w:val="00AD4FA8"/>
    <w:rsid w:val="00AE636C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22030"/>
    <w:rsid w:val="00C263EE"/>
    <w:rsid w:val="00C27277"/>
    <w:rsid w:val="00C343B7"/>
    <w:rsid w:val="00C35B78"/>
    <w:rsid w:val="00C54234"/>
    <w:rsid w:val="00C57238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FC1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5389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3B95"/>
    <w:rsid w:val="00E156BB"/>
    <w:rsid w:val="00E15778"/>
    <w:rsid w:val="00E22E09"/>
    <w:rsid w:val="00E24D4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9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9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0954-A8A9-4CFF-8523-7A54708A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Алина Расиховна</cp:lastModifiedBy>
  <cp:revision>1</cp:revision>
  <cp:lastPrinted>2015-07-17T05:32:00Z</cp:lastPrinted>
  <dcterms:created xsi:type="dcterms:W3CDTF">2015-07-23T06:47:00Z</dcterms:created>
  <dcterms:modified xsi:type="dcterms:W3CDTF">2015-07-23T06:47:00Z</dcterms:modified>
</cp:coreProperties>
</file>