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63" w:rsidRDefault="001E3563" w:rsidP="001E3563">
      <w:pPr>
        <w:pStyle w:val="a3"/>
        <w:ind w:right="18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</w:t>
      </w:r>
    </w:p>
    <w:p w:rsidR="001E3563" w:rsidRDefault="001E3563" w:rsidP="001E3563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№5182 от 24.07.2015 г. </w:t>
      </w: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</w:t>
      </w: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от 13.12.2013 № 8976 </w:t>
      </w: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«Развитие культуры </w:t>
      </w:r>
    </w:p>
    <w:p w:rsidR="001E7CA6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туризма в городе Сургуте </w:t>
      </w:r>
    </w:p>
    <w:p w:rsidR="001E7CA6" w:rsidRPr="00EC554D" w:rsidRDefault="001E7CA6" w:rsidP="001E7CA6">
      <w:pPr>
        <w:pStyle w:val="a3"/>
        <w:tabs>
          <w:tab w:val="left" w:pos="4536"/>
        </w:tabs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 – 20</w:t>
      </w:r>
      <w:r w:rsidRPr="001D5C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годы» </w:t>
      </w:r>
    </w:p>
    <w:p w:rsidR="001E7CA6" w:rsidRDefault="001E7CA6" w:rsidP="001E7C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ст.</w:t>
      </w:r>
      <w:r w:rsidRPr="00DA6696">
        <w:rPr>
          <w:rFonts w:eastAsia="Calibri"/>
          <w:sz w:val="28"/>
          <w:szCs w:val="28"/>
        </w:rPr>
        <w:t>179 Бюджетног</w:t>
      </w:r>
      <w:r>
        <w:rPr>
          <w:rFonts w:eastAsia="Calibri"/>
          <w:sz w:val="28"/>
          <w:szCs w:val="28"/>
        </w:rPr>
        <w:t xml:space="preserve">о кодекса Российской Федерации, </w:t>
      </w:r>
      <w:r w:rsidRPr="0026578A">
        <w:rPr>
          <w:sz w:val="28"/>
          <w:szCs w:val="28"/>
        </w:rPr>
        <w:t xml:space="preserve">решением Думы города от 23.12.2014 № 636-V ДГ «О бюджете городского округа город Сургут на </w:t>
      </w:r>
      <w:r>
        <w:rPr>
          <w:sz w:val="28"/>
          <w:szCs w:val="28"/>
        </w:rPr>
        <w:t xml:space="preserve">2015 год и плановый период 2016 – </w:t>
      </w:r>
      <w:r w:rsidRPr="0026578A">
        <w:rPr>
          <w:sz w:val="28"/>
          <w:szCs w:val="28"/>
        </w:rPr>
        <w:t>2017 годов»</w:t>
      </w:r>
      <w:r>
        <w:rPr>
          <w:sz w:val="28"/>
          <w:szCs w:val="28"/>
        </w:rPr>
        <w:t xml:space="preserve">             (с последующими изменениями), </w:t>
      </w:r>
      <w:r w:rsidRPr="00DA6696">
        <w:rPr>
          <w:rFonts w:eastAsia="Calibri"/>
          <w:sz w:val="28"/>
          <w:szCs w:val="28"/>
        </w:rPr>
        <w:t xml:space="preserve">постановлением Администрации города </w:t>
      </w:r>
      <w:r>
        <w:rPr>
          <w:rFonts w:eastAsia="Calibri"/>
          <w:sz w:val="28"/>
          <w:szCs w:val="28"/>
        </w:rPr>
        <w:t xml:space="preserve">        </w:t>
      </w:r>
      <w:r w:rsidRPr="001E7CA6">
        <w:rPr>
          <w:rFonts w:eastAsia="Calibri"/>
          <w:spacing w:val="-4"/>
          <w:sz w:val="28"/>
          <w:szCs w:val="28"/>
        </w:rPr>
        <w:t xml:space="preserve">от </w:t>
      </w:r>
      <w:r w:rsidRPr="001E7CA6">
        <w:rPr>
          <w:rFonts w:eastAsia="Calibri"/>
          <w:spacing w:val="-4"/>
          <w:sz w:val="28"/>
          <w:szCs w:val="28"/>
          <w:lang w:eastAsia="en-US"/>
        </w:rPr>
        <w:t>17.07.2013 № 5159 «Об утверждении порядка принятия решений о разработке</w:t>
      </w:r>
      <w:r w:rsidRPr="00DA6696">
        <w:rPr>
          <w:rFonts w:eastAsia="Calibri"/>
          <w:sz w:val="28"/>
          <w:szCs w:val="28"/>
          <w:lang w:eastAsia="en-US"/>
        </w:rPr>
        <w:t xml:space="preserve">, формирования и реализации муниципальных программ </w:t>
      </w:r>
      <w:r>
        <w:rPr>
          <w:rFonts w:eastAsia="Calibri"/>
          <w:sz w:val="28"/>
          <w:szCs w:val="28"/>
          <w:lang w:eastAsia="en-US"/>
        </w:rPr>
        <w:t xml:space="preserve">городского округа город Сургут» </w:t>
      </w:r>
      <w:r w:rsidRPr="00DA6696">
        <w:rPr>
          <w:rFonts w:eastAsia="Calibri"/>
          <w:sz w:val="28"/>
          <w:szCs w:val="28"/>
          <w:lang w:eastAsia="en-US"/>
        </w:rPr>
        <w:t xml:space="preserve">(с </w:t>
      </w:r>
      <w:r>
        <w:rPr>
          <w:rFonts w:eastAsia="Calibri"/>
          <w:sz w:val="28"/>
          <w:szCs w:val="28"/>
          <w:lang w:eastAsia="en-US"/>
        </w:rPr>
        <w:t xml:space="preserve">последующими </w:t>
      </w:r>
      <w:r w:rsidRPr="00DA6696">
        <w:rPr>
          <w:rFonts w:eastAsia="Calibri"/>
          <w:sz w:val="28"/>
          <w:szCs w:val="28"/>
          <w:lang w:eastAsia="en-US"/>
        </w:rPr>
        <w:t>из</w:t>
      </w:r>
      <w:r>
        <w:rPr>
          <w:rFonts w:eastAsia="Calibri"/>
          <w:sz w:val="28"/>
          <w:szCs w:val="28"/>
          <w:lang w:eastAsia="en-US"/>
        </w:rPr>
        <w:t xml:space="preserve">менениями), </w:t>
      </w:r>
      <w:r w:rsidRPr="00DA6696">
        <w:rPr>
          <w:rFonts w:eastAsia="Calibri"/>
          <w:sz w:val="28"/>
          <w:szCs w:val="28"/>
          <w:lang w:eastAsia="en-US"/>
        </w:rPr>
        <w:t>распоряжением Адми</w:t>
      </w:r>
      <w:r>
        <w:rPr>
          <w:rFonts w:eastAsia="Calibri"/>
          <w:sz w:val="28"/>
          <w:szCs w:val="28"/>
          <w:lang w:eastAsia="en-US"/>
        </w:rPr>
        <w:t>-</w:t>
      </w:r>
      <w:r w:rsidRPr="00DA6696">
        <w:rPr>
          <w:rFonts w:eastAsia="Calibri"/>
          <w:sz w:val="28"/>
          <w:szCs w:val="28"/>
          <w:lang w:eastAsia="en-US"/>
        </w:rPr>
        <w:t>нистрации города от 30.12.2005 №</w:t>
      </w:r>
      <w:r>
        <w:rPr>
          <w:rFonts w:eastAsia="Calibri"/>
          <w:sz w:val="28"/>
          <w:szCs w:val="28"/>
          <w:lang w:eastAsia="en-US"/>
        </w:rPr>
        <w:t xml:space="preserve"> 3686 «Об утверждении Регламента Администрации города» (с последующими изменениями): </w:t>
      </w:r>
    </w:p>
    <w:p w:rsidR="001E7CA6" w:rsidRPr="009E6282" w:rsidRDefault="001E7CA6" w:rsidP="001E7CA6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A6696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13.12.2013 № 8976 «Об утверждении муниципальной программы «Развитие культуры и туризма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A6696">
        <w:rPr>
          <w:rFonts w:ascii="Times New Roman" w:hAnsi="Times New Roman"/>
          <w:sz w:val="28"/>
          <w:szCs w:val="28"/>
        </w:rPr>
        <w:t>в городе Сур</w:t>
      </w:r>
      <w:r>
        <w:rPr>
          <w:rFonts w:ascii="Times New Roman" w:hAnsi="Times New Roman"/>
          <w:sz w:val="28"/>
          <w:szCs w:val="28"/>
        </w:rPr>
        <w:t>гуте на 2014 – 2020 годы» (с изменениями от 07.04.2014 № 2281, 15.07.2014 № 4878, 29.08.2014 № 6045, 09.12.2014 № 8268, 15.12.2014 № 8444, 19.02.2015 № 1140</w:t>
      </w:r>
      <w:r w:rsidRPr="002E61E3">
        <w:rPr>
          <w:rFonts w:ascii="Times New Roman" w:hAnsi="Times New Roman"/>
          <w:sz w:val="28"/>
          <w:szCs w:val="28"/>
        </w:rPr>
        <w:t>) изменение,</w:t>
      </w:r>
      <w:r>
        <w:rPr>
          <w:rFonts w:ascii="Times New Roman" w:hAnsi="Times New Roman"/>
          <w:sz w:val="28"/>
          <w:szCs w:val="28"/>
        </w:rPr>
        <w:t xml:space="preserve"> изложив приложение 1 к муниципальной </w:t>
      </w:r>
      <w:r w:rsidRPr="001E7CA6">
        <w:rPr>
          <w:rFonts w:ascii="Times New Roman" w:hAnsi="Times New Roman"/>
          <w:spacing w:val="-4"/>
          <w:sz w:val="28"/>
          <w:szCs w:val="28"/>
        </w:rPr>
        <w:t>программе «Развитие культуры и туризма в городе Сургуте на 2014 – 2020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E6282">
        <w:rPr>
          <w:rFonts w:ascii="Times New Roman" w:hAnsi="Times New Roman"/>
          <w:sz w:val="28"/>
          <w:szCs w:val="28"/>
        </w:rPr>
        <w:t>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282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1E7CA6" w:rsidRPr="00365F74" w:rsidRDefault="001E7CA6" w:rsidP="001E7CA6">
      <w:pPr>
        <w:pStyle w:val="a3"/>
        <w:tabs>
          <w:tab w:val="left" w:pos="-170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информационной политики опубликовать настоящее поста-новление в средствах массовой информации и разместить на официальном интернет-сайте Администрации города.</w:t>
      </w:r>
    </w:p>
    <w:p w:rsidR="001E7CA6" w:rsidRDefault="001E7CA6" w:rsidP="001E7CA6">
      <w:pPr>
        <w:pStyle w:val="a3"/>
        <w:tabs>
          <w:tab w:val="left" w:pos="-170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1E7CA6" w:rsidRDefault="001E7CA6" w:rsidP="001E7CA6">
      <w:pPr>
        <w:pStyle w:val="a3"/>
        <w:tabs>
          <w:tab w:val="left" w:pos="-170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7CA6" w:rsidRPr="009E6282" w:rsidRDefault="001E7CA6" w:rsidP="001E7CA6">
      <w:pPr>
        <w:pStyle w:val="a3"/>
        <w:tabs>
          <w:tab w:val="left" w:pos="-1701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284DCE" w:rsidRDefault="001E7CA6" w:rsidP="001E7CA6">
      <w:pPr>
        <w:pStyle w:val="a3"/>
        <w:tabs>
          <w:tab w:val="left" w:pos="-170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Д.В. Попов</w:t>
      </w:r>
    </w:p>
    <w:p w:rsidR="001E7CA6" w:rsidRDefault="001E7CA6" w:rsidP="001E7CA6">
      <w:pPr>
        <w:pStyle w:val="a3"/>
        <w:tabs>
          <w:tab w:val="left" w:pos="-1701"/>
          <w:tab w:val="left" w:pos="993"/>
        </w:tabs>
        <w:jc w:val="both"/>
        <w:sectPr w:rsidR="001E7CA6" w:rsidSect="001E7CA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7CA6" w:rsidRDefault="001E7CA6" w:rsidP="001E7CA6">
      <w:pPr>
        <w:pStyle w:val="a3"/>
        <w:tabs>
          <w:tab w:val="left" w:pos="-1701"/>
          <w:tab w:val="left" w:pos="993"/>
        </w:tabs>
        <w:ind w:left="11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E7CA6" w:rsidRDefault="001E7CA6" w:rsidP="001E7CA6">
      <w:pPr>
        <w:pStyle w:val="a3"/>
        <w:tabs>
          <w:tab w:val="left" w:pos="-1701"/>
          <w:tab w:val="left" w:pos="993"/>
        </w:tabs>
        <w:ind w:left="11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1E7CA6" w:rsidRDefault="001E7CA6" w:rsidP="001E7CA6">
      <w:pPr>
        <w:pStyle w:val="a3"/>
        <w:tabs>
          <w:tab w:val="left" w:pos="-1701"/>
          <w:tab w:val="left" w:pos="993"/>
        </w:tabs>
        <w:ind w:left="11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1E7CA6" w:rsidRDefault="001E7CA6" w:rsidP="001E7CA6">
      <w:pPr>
        <w:pStyle w:val="a3"/>
        <w:tabs>
          <w:tab w:val="left" w:pos="-1701"/>
          <w:tab w:val="left" w:pos="993"/>
        </w:tabs>
        <w:ind w:left="11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_________</w:t>
      </w:r>
    </w:p>
    <w:p w:rsidR="001E7CA6" w:rsidRDefault="001E7CA6" w:rsidP="001E7CA6">
      <w:pPr>
        <w:pStyle w:val="a3"/>
        <w:tabs>
          <w:tab w:val="left" w:pos="-1701"/>
          <w:tab w:val="left" w:pos="993"/>
        </w:tabs>
        <w:ind w:left="11766"/>
        <w:jc w:val="both"/>
        <w:rPr>
          <w:rFonts w:ascii="Times New Roman" w:hAnsi="Times New Roman"/>
          <w:sz w:val="28"/>
          <w:szCs w:val="28"/>
        </w:rPr>
      </w:pPr>
    </w:p>
    <w:p w:rsidR="001E7CA6" w:rsidRDefault="001E7CA6" w:rsidP="001E7CA6">
      <w:pPr>
        <w:pStyle w:val="a3"/>
        <w:tabs>
          <w:tab w:val="left" w:pos="-1701"/>
          <w:tab w:val="left" w:pos="993"/>
        </w:tabs>
        <w:ind w:left="11766"/>
        <w:jc w:val="both"/>
        <w:rPr>
          <w:rFonts w:ascii="Times New Roman" w:hAnsi="Times New Roman"/>
          <w:sz w:val="28"/>
          <w:szCs w:val="28"/>
        </w:rPr>
      </w:pPr>
    </w:p>
    <w:p w:rsidR="001E7CA6" w:rsidRPr="001E7CA6" w:rsidRDefault="001E7CA6" w:rsidP="001E7CA6">
      <w:pPr>
        <w:pStyle w:val="a3"/>
        <w:tabs>
          <w:tab w:val="left" w:pos="-1701"/>
          <w:tab w:val="left" w:pos="993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1E7CA6">
        <w:rPr>
          <w:rFonts w:ascii="Times New Roman" w:hAnsi="Times New Roman"/>
          <w:color w:val="000000"/>
          <w:sz w:val="28"/>
          <w:szCs w:val="28"/>
        </w:rPr>
        <w:t>Программные мероприятия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1E7CA6" w:rsidRDefault="001E7CA6" w:rsidP="001E7CA6">
      <w:pPr>
        <w:pStyle w:val="a3"/>
        <w:tabs>
          <w:tab w:val="left" w:pos="-1701"/>
          <w:tab w:val="left" w:pos="993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1E7CA6">
        <w:rPr>
          <w:rFonts w:ascii="Times New Roman" w:hAnsi="Times New Roman"/>
          <w:color w:val="000000"/>
          <w:sz w:val="28"/>
          <w:szCs w:val="28"/>
        </w:rPr>
        <w:t>объем ассигнований на реализацию программы и показатели результатов реализации муниципальной программы</w:t>
      </w:r>
    </w:p>
    <w:p w:rsidR="001E7CA6" w:rsidRDefault="001E7CA6" w:rsidP="001E7CA6">
      <w:pPr>
        <w:pStyle w:val="a3"/>
        <w:tabs>
          <w:tab w:val="left" w:pos="-1701"/>
          <w:tab w:val="left" w:pos="993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297"/>
        <w:gridCol w:w="412"/>
        <w:gridCol w:w="567"/>
        <w:gridCol w:w="283"/>
        <w:gridCol w:w="425"/>
        <w:gridCol w:w="426"/>
        <w:gridCol w:w="284"/>
        <w:gridCol w:w="567"/>
        <w:gridCol w:w="283"/>
        <w:gridCol w:w="567"/>
        <w:gridCol w:w="284"/>
        <w:gridCol w:w="567"/>
        <w:gridCol w:w="283"/>
        <w:gridCol w:w="567"/>
        <w:gridCol w:w="284"/>
        <w:gridCol w:w="850"/>
        <w:gridCol w:w="1133"/>
        <w:gridCol w:w="142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7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C8517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Источники финанси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рования</w:t>
            </w:r>
          </w:p>
        </w:tc>
        <w:tc>
          <w:tcPr>
            <w:tcW w:w="1006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Объем финанси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рования, (всего, руб.)</w:t>
            </w:r>
          </w:p>
        </w:tc>
        <w:tc>
          <w:tcPr>
            <w:tcW w:w="5799" w:type="dxa"/>
            <w:gridSpan w:val="14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  по годам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Ответст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венный (админи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</w:p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или соадми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C85178">
              <w:rPr>
                <w:color w:val="000000"/>
                <w:spacing w:val="-6"/>
                <w:sz w:val="14"/>
                <w:szCs w:val="14"/>
              </w:rPr>
              <w:t>нистратор)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Наименование показателя,</w:t>
            </w:r>
          </w:p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ед. измер.</w:t>
            </w:r>
          </w:p>
        </w:tc>
        <w:tc>
          <w:tcPr>
            <w:tcW w:w="4068" w:type="dxa"/>
            <w:gridSpan w:val="8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Значение показателя, в том числе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Конечный результат реализации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пальной программы</w:t>
            </w:r>
          </w:p>
        </w:tc>
      </w:tr>
      <w:tr w:rsidR="001E7CA6" w:rsidRPr="001E7CA6" w:rsidTr="001E7CA6">
        <w:trPr>
          <w:trHeight w:val="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2014 год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1E7CA6" w:rsidRPr="001E7CA6" w:rsidRDefault="001E7CA6" w:rsidP="00C8517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2015 год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:rsidR="001E7CA6" w:rsidRPr="001E7CA6" w:rsidRDefault="001E7CA6" w:rsidP="00C8517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2016 год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2017 год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2018 год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6" w:type="dxa"/>
            <w:gridSpan w:val="2"/>
            <w:shd w:val="clear" w:color="auto" w:fill="auto"/>
            <w:hideMark/>
          </w:tcPr>
          <w:p w:rsidR="00C85178" w:rsidRDefault="001E7CA6" w:rsidP="001E7CA6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2014 </w:t>
            </w:r>
          </w:p>
          <w:p w:rsidR="001E7CA6" w:rsidRPr="001E7CA6" w:rsidRDefault="001E7CA6" w:rsidP="001E7CA6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2016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2017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2018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0"/>
        </w:trPr>
        <w:tc>
          <w:tcPr>
            <w:tcW w:w="15799" w:type="dxa"/>
            <w:gridSpan w:val="29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Комплексная цель программы: р</w:t>
            </w:r>
            <w:r w:rsidRPr="001E7CA6">
              <w:rPr>
                <w:color w:val="000000"/>
                <w:sz w:val="14"/>
                <w:szCs w:val="14"/>
              </w:rPr>
              <w:t>азвитие культурного потенциала как важнейшего стратегического ресурса города, способствующего повышению качества жизни населения и формированию турис</w:t>
            </w:r>
            <w:r>
              <w:rPr>
                <w:color w:val="000000"/>
                <w:sz w:val="14"/>
                <w:szCs w:val="14"/>
              </w:rPr>
              <w:t>тской привлекательности Сургута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600"/>
        </w:trPr>
        <w:tc>
          <w:tcPr>
            <w:tcW w:w="9606" w:type="dxa"/>
            <w:gridSpan w:val="19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посещений общедоступных библиотек,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432 000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480 510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3 317 510</w:t>
            </w:r>
          </w:p>
        </w:tc>
      </w:tr>
      <w:tr w:rsidR="001E7CA6" w:rsidRPr="001E7CA6" w:rsidTr="001E7CA6">
        <w:trPr>
          <w:trHeight w:val="405"/>
        </w:trPr>
        <w:tc>
          <w:tcPr>
            <w:tcW w:w="9606" w:type="dxa"/>
            <w:gridSpan w:val="19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проведенных выставок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просветитель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ских мероприятий,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5 915</w:t>
            </w:r>
          </w:p>
        </w:tc>
      </w:tr>
      <w:tr w:rsidR="001E7CA6" w:rsidRPr="001E7CA6" w:rsidTr="001E7CA6">
        <w:trPr>
          <w:trHeight w:val="540"/>
        </w:trPr>
        <w:tc>
          <w:tcPr>
            <w:tcW w:w="9606" w:type="dxa"/>
            <w:gridSpan w:val="19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проведенных культурно-досуговых мероприятий, концертов, спектаклей,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1 555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1 627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1 630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1 632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1 634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1 635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1 637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11 350</w:t>
            </w:r>
          </w:p>
        </w:tc>
      </w:tr>
      <w:tr w:rsidR="001E7CA6" w:rsidRPr="001E7CA6" w:rsidTr="001E7CA6">
        <w:trPr>
          <w:trHeight w:val="270"/>
        </w:trPr>
        <w:tc>
          <w:tcPr>
            <w:tcW w:w="9606" w:type="dxa"/>
            <w:gridSpan w:val="19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проведенных массовых мероприятий,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426</w:t>
            </w:r>
          </w:p>
        </w:tc>
      </w:tr>
      <w:tr w:rsidR="001E7CA6" w:rsidRPr="001E7CA6" w:rsidTr="001E7CA6">
        <w:trPr>
          <w:trHeight w:val="675"/>
        </w:trPr>
        <w:tc>
          <w:tcPr>
            <w:tcW w:w="9606" w:type="dxa"/>
            <w:gridSpan w:val="19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детей, обучаю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щихся в детских школах искусств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образова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тельным программам основной образовательной деятельности, чел.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165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</w:tr>
      <w:tr w:rsidR="001E7CA6" w:rsidRPr="001E7CA6" w:rsidTr="001E7CA6">
        <w:trPr>
          <w:trHeight w:val="810"/>
        </w:trPr>
        <w:tc>
          <w:tcPr>
            <w:tcW w:w="9606" w:type="dxa"/>
            <w:gridSpan w:val="19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муниципальных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</w:t>
            </w:r>
            <w:r>
              <w:rPr>
                <w:color w:val="000000"/>
                <w:sz w:val="14"/>
                <w:szCs w:val="14"/>
              </w:rPr>
              <w:t>ных департаменту культуры, молодё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спорта, обеспеченных комплексным содержанием объектов,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10</w:t>
            </w:r>
          </w:p>
        </w:tc>
      </w:tr>
      <w:tr w:rsidR="001E7CA6" w:rsidRPr="001E7CA6" w:rsidTr="001E7CA6">
        <w:trPr>
          <w:trHeight w:val="126"/>
        </w:trPr>
        <w:tc>
          <w:tcPr>
            <w:tcW w:w="9606" w:type="dxa"/>
            <w:gridSpan w:val="19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E7CA6" w:rsidRDefault="001E7CA6" w:rsidP="001E7C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1E7CA6">
              <w:rPr>
                <w:sz w:val="14"/>
                <w:szCs w:val="14"/>
              </w:rPr>
              <w:t xml:space="preserve">вод </w:t>
            </w:r>
          </w:p>
          <w:p w:rsidR="001E7CA6" w:rsidRPr="001E7CA6" w:rsidRDefault="001E7CA6" w:rsidP="001E7CA6">
            <w:pPr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в эксплуатацию объектов культуры,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</w:tr>
      <w:tr w:rsidR="001E7CA6" w:rsidRPr="001E7CA6" w:rsidTr="001E7CA6">
        <w:trPr>
          <w:trHeight w:val="270"/>
        </w:trPr>
        <w:tc>
          <w:tcPr>
            <w:tcW w:w="9606" w:type="dxa"/>
            <w:gridSpan w:val="19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учащихся, посетивших лагерь дневного пребывания, чел.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25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840</w:t>
            </w:r>
          </w:p>
        </w:tc>
      </w:tr>
      <w:tr w:rsidR="001E7CA6" w:rsidRPr="001E7CA6" w:rsidTr="001E7CA6">
        <w:trPr>
          <w:trHeight w:val="2595"/>
        </w:trPr>
        <w:tc>
          <w:tcPr>
            <w:tcW w:w="9606" w:type="dxa"/>
            <w:gridSpan w:val="19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организованных мероприятий (выставок, конференций, совещаний, ознакоми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тельных поездок и др</w:t>
            </w:r>
            <w:r>
              <w:rPr>
                <w:color w:val="000000"/>
                <w:sz w:val="14"/>
                <w:szCs w:val="14"/>
              </w:rPr>
              <w:t>угого</w:t>
            </w:r>
            <w:r w:rsidRPr="001E7CA6">
              <w:rPr>
                <w:color w:val="000000"/>
                <w:sz w:val="14"/>
                <w:szCs w:val="14"/>
              </w:rPr>
              <w:t xml:space="preserve">)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участие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выездных мероприятиях, направленных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 продвижение туристского потенциала города Сургута,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47</w:t>
            </w:r>
          </w:p>
        </w:tc>
      </w:tr>
      <w:tr w:rsidR="001E7CA6" w:rsidRPr="001E7CA6" w:rsidTr="001E7CA6">
        <w:trPr>
          <w:trHeight w:val="60"/>
        </w:trPr>
        <w:tc>
          <w:tcPr>
            <w:tcW w:w="15799" w:type="dxa"/>
            <w:gridSpan w:val="29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bCs/>
                <w:iCs/>
                <w:sz w:val="10"/>
                <w:szCs w:val="10"/>
              </w:rPr>
            </w:pPr>
          </w:p>
          <w:p w:rsidR="001E7CA6" w:rsidRDefault="001E7CA6" w:rsidP="00E8273D">
            <w:pPr>
              <w:rPr>
                <w:bCs/>
                <w:iCs/>
                <w:sz w:val="14"/>
                <w:szCs w:val="14"/>
              </w:rPr>
            </w:pPr>
            <w:r w:rsidRPr="001E7CA6">
              <w:rPr>
                <w:bCs/>
                <w:iCs/>
                <w:sz w:val="14"/>
                <w:szCs w:val="14"/>
              </w:rPr>
              <w:t>Подпрограмма 1 «Библиотечное обслуживание населения»</w:t>
            </w:r>
          </w:p>
          <w:p w:rsidR="001E7CA6" w:rsidRPr="001E7CA6" w:rsidRDefault="001E7CA6" w:rsidP="00E8273D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60"/>
        </w:trPr>
        <w:tc>
          <w:tcPr>
            <w:tcW w:w="15799" w:type="dxa"/>
            <w:gridSpan w:val="29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Цель подпрограммы: с</w:t>
            </w:r>
            <w:r w:rsidRPr="001E7CA6">
              <w:rPr>
                <w:color w:val="000000"/>
                <w:sz w:val="14"/>
                <w:szCs w:val="14"/>
              </w:rPr>
              <w:t>оздание условий для обеспечения доступа населения к информации, к литературным ценностям национальной и мировой культуры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705"/>
        </w:trPr>
        <w:tc>
          <w:tcPr>
            <w:tcW w:w="9606" w:type="dxa"/>
            <w:gridSpan w:val="19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Целевые показатели результатов реализации подпрограммы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посещений общедоступных библиотек,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432 000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480 510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3 317 510</w:t>
            </w:r>
          </w:p>
        </w:tc>
      </w:tr>
      <w:tr w:rsidR="001E7CA6" w:rsidRPr="001E7CA6" w:rsidTr="001E7CA6">
        <w:trPr>
          <w:trHeight w:val="1995"/>
        </w:trPr>
        <w:tc>
          <w:tcPr>
            <w:tcW w:w="9606" w:type="dxa"/>
            <w:gridSpan w:val="19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муниципальных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венных департаменту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спорта, обеспеченных комплексным содержанием объектов,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60"/>
        </w:trPr>
        <w:tc>
          <w:tcPr>
            <w:tcW w:w="15799" w:type="dxa"/>
            <w:gridSpan w:val="29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Задача 1. Создание условий для модернизационного развития общедоступных библиотек города Сургута, внедрение новых интернет-услуг для пользователей, расширение библиотечного обслуживания физических лиц с ограничениями жизнедеятельности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6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1.1. Обеспечение функциониро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вания 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пальную услугу «Библио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течное обслуживание населения»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1 111 428 490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135 012 279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151 900 055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174 577 924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175 702 483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10 150 050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287 600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3 652 882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3 104 784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3 104 784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1 101 278 440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134 724 679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148 247 173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171 473 140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172 597 699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846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обеспечение функциониро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вания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пальную услугу «Библио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течное обслуживание населения» 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1 019 290 363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128 169 473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138 792 539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149 873 879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150 613 618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150 613 618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150 613 618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150 613 618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администратор (ДКМПиС)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посещений общедоступных библиотек,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51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432 000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51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480 510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51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51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51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51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51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481 000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3 317 510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</w:t>
            </w:r>
            <w:r w:rsidRPr="001E7CA6">
              <w:rPr>
                <w:color w:val="000000"/>
                <w:sz w:val="14"/>
                <w:szCs w:val="14"/>
              </w:rPr>
              <w:t xml:space="preserve">иблиотечный фонд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 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1E7CA6">
              <w:rPr>
                <w:color w:val="000000"/>
                <w:sz w:val="14"/>
                <w:szCs w:val="14"/>
              </w:rPr>
              <w:t>000 жителей, экз.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51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1 670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1 650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1 660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1 650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1 670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1 730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1 730</w:t>
            </w:r>
          </w:p>
        </w:tc>
      </w:tr>
      <w:tr w:rsidR="001E7CA6" w:rsidRPr="001E7CA6" w:rsidTr="001E7CA6">
        <w:trPr>
          <w:trHeight w:val="1129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287 600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287 600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1E7CA6">
              <w:rPr>
                <w:color w:val="000000"/>
                <w:sz w:val="14"/>
                <w:szCs w:val="14"/>
              </w:rPr>
              <w:t xml:space="preserve">беспеченность города библиотеками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отношению к нормативу, %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35</w:t>
            </w:r>
          </w:p>
        </w:tc>
      </w:tr>
      <w:tr w:rsidR="001E7CA6" w:rsidRPr="001E7CA6" w:rsidTr="001E7CA6">
        <w:trPr>
          <w:trHeight w:val="397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1 019 002 763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127 881 873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138 792 539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149 873 879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150 613 618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150 613 618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150 613 618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150 613 618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документов библиотечного фонда, переведенного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цифровую форму, экз.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426</w:t>
            </w:r>
          </w:p>
        </w:tc>
      </w:tr>
      <w:tr w:rsidR="001E7CA6" w:rsidRPr="001E7CA6" w:rsidTr="001E7CA6">
        <w:trPr>
          <w:trHeight w:val="159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1E7CA6">
              <w:rPr>
                <w:color w:val="000000"/>
                <w:sz w:val="14"/>
                <w:szCs w:val="14"/>
              </w:rPr>
              <w:t>оля пользователей услугами общедоступных библиотек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удаленном режиме в общей численности пользователей общедоступных библиотек, %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</w:t>
            </w:r>
          </w:p>
        </w:tc>
      </w:tr>
      <w:tr w:rsidR="001E7CA6" w:rsidRPr="001E7CA6" w:rsidTr="001E7CA6">
        <w:trPr>
          <w:trHeight w:val="158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1E7CA6">
              <w:rPr>
                <w:color w:val="000000"/>
                <w:sz w:val="14"/>
                <w:szCs w:val="14"/>
              </w:rPr>
              <w:t>оля посещений культурно-просветитель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ских и досуговых мероприятий общедоступных библиотек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общем объеме посещений общедоступных библиотек, %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51,0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14,5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15,5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15,5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15,5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15,5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15,5</w:t>
            </w:r>
          </w:p>
        </w:tc>
      </w:tr>
      <w:tr w:rsidR="001E7CA6" w:rsidRPr="001E7CA6" w:rsidTr="001E7CA6">
        <w:trPr>
          <w:trHeight w:val="8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повышение оплаты труда работников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учреждений культуры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40 867 100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5 619 300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17 623 900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17 623 900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администратор (ДКМПиС)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учреждений,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которых повышена оплата труда работников муниципальных учреждений культуры,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984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9 862 450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3 652 882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3 104 784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3 104 784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709"/>
        <w:gridCol w:w="850"/>
        <w:gridCol w:w="851"/>
        <w:gridCol w:w="851"/>
        <w:gridCol w:w="850"/>
        <w:gridCol w:w="851"/>
        <w:gridCol w:w="850"/>
        <w:gridCol w:w="1134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6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31 004 650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1 966 418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14 519 116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14 519 116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3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3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организация комплексного содержания объектов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</w:t>
            </w:r>
            <w:r>
              <w:rPr>
                <w:color w:val="000000"/>
                <w:sz w:val="14"/>
                <w:szCs w:val="14"/>
              </w:rPr>
              <w:t>ых департаменту культуры, молодё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 (предостав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ление комму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нальных услуг, услуг по содер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жанию муниципаль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имущества), 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пальную услугу </w:t>
            </w:r>
            <w:r w:rsidRPr="001E7CA6">
              <w:rPr>
                <w:color w:val="000000"/>
                <w:spacing w:val="-4"/>
                <w:sz w:val="14"/>
                <w:szCs w:val="14"/>
              </w:rPr>
              <w:t>«Библиотечное</w:t>
            </w:r>
            <w:r w:rsidRPr="001E7CA6">
              <w:rPr>
                <w:color w:val="000000"/>
                <w:sz w:val="14"/>
                <w:szCs w:val="14"/>
              </w:rPr>
              <w:t xml:space="preserve"> обслуживание населения»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>сего,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51 271 027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6 842 806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7 488 216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7 080 145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7 464 965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7 464 965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7 464 965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7 464 965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соадмин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истратор (ДГХ)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муниципальных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венных департаменту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спорта, обеспеченных комплексным содержанием объектов,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832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7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51 271 027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6 842 806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7 488 216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7 080 145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7 464 965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7 464 965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7 464 965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7 464 965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4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704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1.2. Реализация отдельных мероприятий государст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венной программы Х</w:t>
            </w:r>
            <w:r>
              <w:rPr>
                <w:color w:val="000000"/>
                <w:sz w:val="14"/>
                <w:szCs w:val="14"/>
              </w:rPr>
              <w:t>анты-</w:t>
            </w:r>
            <w:r w:rsidRPr="001E7CA6"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</w:rPr>
              <w:t xml:space="preserve">ансийского автономного округа – </w:t>
            </w:r>
            <w:r w:rsidRPr="001E7CA6">
              <w:rPr>
                <w:color w:val="000000"/>
                <w:sz w:val="14"/>
                <w:szCs w:val="14"/>
              </w:rPr>
              <w:t xml:space="preserve">Югры «Развитие культуры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туризма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Х</w:t>
            </w:r>
            <w:r>
              <w:rPr>
                <w:color w:val="000000"/>
                <w:sz w:val="14"/>
                <w:szCs w:val="14"/>
              </w:rPr>
              <w:t>анты-</w:t>
            </w:r>
            <w:r w:rsidRPr="001E7CA6"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</w:rPr>
              <w:t xml:space="preserve">ансийском автономном округе – </w:t>
            </w:r>
            <w:r w:rsidRPr="001E7CA6">
              <w:rPr>
                <w:color w:val="000000"/>
                <w:sz w:val="14"/>
                <w:szCs w:val="14"/>
              </w:rPr>
              <w:t xml:space="preserve">Югре на 2014 –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 годы»: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- </w:t>
            </w:r>
            <w:r w:rsidRPr="001E7CA6">
              <w:rPr>
                <w:color w:val="000000"/>
                <w:sz w:val="14"/>
                <w:szCs w:val="14"/>
              </w:rPr>
              <w:t>формиро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вание информа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ционных ресурсов общедо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ступных библиотек Югры</w:t>
            </w:r>
            <w:r w:rsidRPr="001E7CA6">
              <w:rPr>
                <w:color w:val="000000"/>
                <w:sz w:val="14"/>
                <w:szCs w:val="14"/>
              </w:rPr>
              <w:br w:type="page"/>
            </w:r>
            <w:r>
              <w:rPr>
                <w:color w:val="000000"/>
                <w:sz w:val="14"/>
                <w:szCs w:val="14"/>
              </w:rPr>
              <w:t>;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модерни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зация программно-аппаратных комплексов общедо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ступных библиотек;</w:t>
            </w:r>
            <w:r w:rsidRPr="001E7CA6">
              <w:rPr>
                <w:color w:val="000000"/>
                <w:sz w:val="14"/>
                <w:szCs w:val="14"/>
              </w:rPr>
              <w:br w:type="page"/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деятельность информа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ционно-ресурсного центра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менедж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менту качества д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ля учреж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дений культуры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7 814 053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2 659 600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1 993 641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1 505 759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1 655 053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администратор (ДКМПиС)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</w:t>
            </w:r>
            <w:r w:rsidRPr="001E7CA6">
              <w:rPr>
                <w:color w:val="000000"/>
                <w:sz w:val="14"/>
                <w:szCs w:val="14"/>
              </w:rPr>
              <w:t xml:space="preserve">иблиотечный фонд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 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1E7CA6">
              <w:rPr>
                <w:color w:val="000000"/>
                <w:sz w:val="14"/>
                <w:szCs w:val="14"/>
              </w:rPr>
              <w:t>000 жителей, экз.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51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1 670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1 690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1 710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1 710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1 710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272 100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приобретенных баз данных,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</w:tr>
      <w:tr w:rsidR="001E7CA6" w:rsidRPr="001E7CA6" w:rsidTr="001E7CA6">
        <w:trPr>
          <w:trHeight w:val="157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6 440 600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2 290 600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1 617 500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1 202 800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1 329 700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автоматизиро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ванных библиотечно-информа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ционных систем для осущест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вления электронной каталогизации,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1 101 353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369 000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285 441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212 259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234 653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заимствованных записей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сводных библиотечно-информа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ционных ресурсов 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51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2 700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20 700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модернизиро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ванных программно-аппаратных комплексов библиотек,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51</w:t>
            </w:r>
          </w:p>
        </w:tc>
      </w:tr>
      <w:tr w:rsidR="001E7CA6" w:rsidRPr="001E7CA6" w:rsidTr="001E7CA6">
        <w:trPr>
          <w:trHeight w:val="129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проведенных семинаров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по менеджменту качества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для учреждений культуры,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</w:t>
            </w:r>
          </w:p>
        </w:tc>
      </w:tr>
      <w:tr w:rsidR="001E7CA6" w:rsidRPr="001E7CA6" w:rsidTr="001E7CA6">
        <w:trPr>
          <w:trHeight w:val="90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Всего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подпрог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рамме </w:t>
            </w:r>
            <w:r w:rsidRPr="001E7CA6">
              <w:rPr>
                <w:color w:val="000000"/>
                <w:spacing w:val="-4"/>
                <w:sz w:val="14"/>
                <w:szCs w:val="14"/>
              </w:rPr>
              <w:t>«Библиотечное</w:t>
            </w:r>
            <w:r w:rsidRPr="001E7CA6">
              <w:rPr>
                <w:color w:val="000000"/>
                <w:sz w:val="14"/>
                <w:szCs w:val="14"/>
              </w:rPr>
              <w:t xml:space="preserve"> обслуживание населения»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1 119 242 543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137 671 879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153 893 696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176 083 683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177 357 536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113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272 100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439"/>
        <w:gridCol w:w="270"/>
        <w:gridCol w:w="662"/>
        <w:gridCol w:w="188"/>
        <w:gridCol w:w="709"/>
        <w:gridCol w:w="305"/>
        <w:gridCol w:w="432"/>
        <w:gridCol w:w="419"/>
        <w:gridCol w:w="457"/>
        <w:gridCol w:w="393"/>
        <w:gridCol w:w="484"/>
        <w:gridCol w:w="367"/>
        <w:gridCol w:w="509"/>
        <w:gridCol w:w="341"/>
        <w:gridCol w:w="537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405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16 590 650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2 578 200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5 270 382</w:t>
            </w:r>
          </w:p>
        </w:tc>
        <w:tc>
          <w:tcPr>
            <w:tcW w:w="1014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4 307 584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4 434 484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9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1 102 379 793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10"/>
                <w:sz w:val="14"/>
                <w:szCs w:val="14"/>
              </w:rPr>
            </w:pPr>
            <w:r w:rsidRPr="001E7CA6">
              <w:rPr>
                <w:color w:val="000000"/>
                <w:spacing w:val="-10"/>
                <w:sz w:val="14"/>
                <w:szCs w:val="14"/>
              </w:rPr>
              <w:t>135093679,00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148 532 614</w:t>
            </w:r>
          </w:p>
        </w:tc>
        <w:tc>
          <w:tcPr>
            <w:tcW w:w="1014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171 685 399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172 832 352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158 078 583</w:t>
            </w:r>
          </w:p>
        </w:tc>
        <w:tc>
          <w:tcPr>
            <w:tcW w:w="139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60"/>
        </w:trPr>
        <w:tc>
          <w:tcPr>
            <w:tcW w:w="16224" w:type="dxa"/>
            <w:gridSpan w:val="28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bCs/>
                <w:iCs/>
                <w:sz w:val="10"/>
                <w:szCs w:val="10"/>
              </w:rPr>
            </w:pPr>
          </w:p>
          <w:p w:rsidR="001E7CA6" w:rsidRDefault="001E7CA6" w:rsidP="00E8273D">
            <w:pPr>
              <w:rPr>
                <w:bCs/>
                <w:iCs/>
                <w:sz w:val="14"/>
                <w:szCs w:val="14"/>
              </w:rPr>
            </w:pPr>
            <w:r w:rsidRPr="001E7CA6">
              <w:rPr>
                <w:bCs/>
                <w:iCs/>
                <w:sz w:val="14"/>
                <w:szCs w:val="14"/>
              </w:rPr>
              <w:t>Подпрограмма  2 «Сохранение и популяризация историко-культурного наследия»</w:t>
            </w:r>
          </w:p>
          <w:p w:rsidR="001E7CA6" w:rsidRPr="001E7CA6" w:rsidRDefault="001E7CA6" w:rsidP="00E8273D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60"/>
        </w:trPr>
        <w:tc>
          <w:tcPr>
            <w:tcW w:w="16224" w:type="dxa"/>
            <w:gridSpan w:val="28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Цель подпрограммы: с</w:t>
            </w:r>
            <w:r w:rsidRPr="001E7CA6">
              <w:rPr>
                <w:color w:val="000000"/>
                <w:sz w:val="14"/>
                <w:szCs w:val="14"/>
              </w:rPr>
              <w:t>оздание условий для сохранения и популяризации историко-культурного наследия города Сургута, обеспечение доступа населения к культурным ценностям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0031" w:type="dxa"/>
            <w:gridSpan w:val="19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проведенных выставок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просветитель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ских мероприятий,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845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5 915</w:t>
            </w:r>
          </w:p>
        </w:tc>
      </w:tr>
      <w:tr w:rsidR="001E7CA6" w:rsidRPr="001E7CA6" w:rsidTr="001E7CA6">
        <w:trPr>
          <w:trHeight w:val="825"/>
        </w:trPr>
        <w:tc>
          <w:tcPr>
            <w:tcW w:w="10031" w:type="dxa"/>
            <w:gridSpan w:val="19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муниципальных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венных департаменту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спорта, обеспеченных комплексным содержанием объектов,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</w:tr>
      <w:tr w:rsidR="001E7CA6" w:rsidRPr="001E7CA6" w:rsidTr="001E7CA6">
        <w:trPr>
          <w:trHeight w:val="60"/>
        </w:trPr>
        <w:tc>
          <w:tcPr>
            <w:tcW w:w="16224" w:type="dxa"/>
            <w:gridSpan w:val="28"/>
            <w:shd w:val="clear" w:color="auto" w:fill="auto"/>
            <w:vAlign w:val="center"/>
            <w:hideMark/>
          </w:tcPr>
          <w:p w:rsidR="001E7CA6" w:rsidRPr="001E7CA6" w:rsidRDefault="001E7CA6" w:rsidP="001E7CA6">
            <w:pPr>
              <w:jc w:val="both"/>
              <w:rPr>
                <w:color w:val="000000"/>
                <w:sz w:val="10"/>
                <w:szCs w:val="10"/>
              </w:rPr>
            </w:pPr>
          </w:p>
          <w:p w:rsidR="001E7CA6" w:rsidRDefault="001E7CA6" w:rsidP="001E7CA6">
            <w:pPr>
              <w:jc w:val="both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Задача 2. Развитие музейного дела и удовлетворение потребности населения в предоставлении доступа к культурным ценностям, сохранение и популяризация объектов культурного наследия (памятников истории и культуры), расположенных на территории города Сургута</w:t>
            </w:r>
          </w:p>
          <w:p w:rsidR="001E7CA6" w:rsidRPr="001E7CA6" w:rsidRDefault="001E7CA6" w:rsidP="001E7CA6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153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2.1. Обеспечение функциониро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вания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пальную услугу «Сохранение и популя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ризация историко-культурного наследия»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829 642 892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113 911 632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116 319 067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128 650 449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128 370 211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114 130 511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114 130 511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114 130 511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E7CA6" w:rsidRPr="001E7CA6" w:rsidTr="001E7CA6">
        <w:trPr>
          <w:trHeight w:val="94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7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9 876 482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4 859 264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2 508 609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2 508 609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804 166 069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112 269 432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109 123 572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123 805 534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43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123 540 201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43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111 809 110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43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111 809 110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43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111 809 110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862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15 600 341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1 642 200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2 336 231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2 336 306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86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обеспечение функциониро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вания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пальную услугу «Сохранение и популя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ризация историко-культурного наследия»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730 265 676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99 726 603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100 470 620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106 289 129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105 944 831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105 944 831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105 944 831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105 944 831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проведенных выставок,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505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проведенных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просветительских</w:t>
            </w:r>
            <w:r w:rsidRPr="001E7CA6">
              <w:rPr>
                <w:color w:val="000000"/>
                <w:sz w:val="14"/>
                <w:szCs w:val="14"/>
              </w:rPr>
              <w:t xml:space="preserve"> мероприятий,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765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770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775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5 410</w:t>
            </w:r>
          </w:p>
        </w:tc>
      </w:tr>
      <w:tr w:rsidR="001E7CA6" w:rsidRPr="001E7CA6" w:rsidTr="001E7CA6">
        <w:trPr>
          <w:trHeight w:val="76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потребителей услуги, чел.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81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60 450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81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55 000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81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55 000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81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55 000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81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55 000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81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55 000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81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55 000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390 450</w:t>
            </w:r>
          </w:p>
        </w:tc>
      </w:tr>
      <w:tr w:rsidR="001E7CA6" w:rsidRPr="001E7CA6" w:rsidTr="001E7CA6">
        <w:trPr>
          <w:trHeight w:val="67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714 665 335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98 084 403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98 134 389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103 952 823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103 623 430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103 623 430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103 623 430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103 623 430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</w:t>
            </w:r>
            <w:r w:rsidRPr="001E7CA6">
              <w:rPr>
                <w:color w:val="000000"/>
                <w:sz w:val="14"/>
                <w:szCs w:val="14"/>
              </w:rPr>
              <w:t xml:space="preserve">величение доли представленных (во всех формах) зрителю музейных предметов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общем количестве музейных предметов основного фонда, %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18,6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18,9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19,3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19,6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19,6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19,6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20,0</w:t>
            </w:r>
          </w:p>
        </w:tc>
      </w:tr>
      <w:tr w:rsidR="001E7CA6" w:rsidRPr="001E7CA6" w:rsidTr="001E7CA6">
        <w:trPr>
          <w:trHeight w:val="201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15 600 341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1 642 200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2 336 231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2 336 306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</w:t>
            </w:r>
            <w:r w:rsidRPr="001E7CA6">
              <w:rPr>
                <w:color w:val="000000"/>
                <w:sz w:val="14"/>
                <w:szCs w:val="14"/>
              </w:rPr>
              <w:t xml:space="preserve">величение доли оцифрованных музейных предметов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музейных коллекций, представленных в сети Интернет от общего объ</w:t>
            </w:r>
            <w:r>
              <w:rPr>
                <w:color w:val="000000"/>
                <w:sz w:val="14"/>
                <w:szCs w:val="14"/>
              </w:rPr>
              <w:t>е</w:t>
            </w:r>
            <w:r w:rsidRPr="001E7CA6">
              <w:rPr>
                <w:color w:val="000000"/>
                <w:sz w:val="14"/>
                <w:szCs w:val="14"/>
              </w:rPr>
              <w:t>ма музейного фонда, %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24</w:t>
            </w:r>
          </w:p>
        </w:tc>
      </w:tr>
      <w:tr w:rsidR="001E7CA6" w:rsidRPr="001E7CA6" w:rsidTr="001E7CA6">
        <w:trPr>
          <w:trHeight w:val="1511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Количество разработанной проектно-сметной документации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 реконст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рукцию объекта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1E7CA6">
              <w:rPr>
                <w:color w:val="000000"/>
                <w:sz w:val="14"/>
                <w:szCs w:val="14"/>
              </w:rPr>
              <w:t xml:space="preserve">Кровля </w:t>
            </w:r>
            <w:r>
              <w:rPr>
                <w:color w:val="000000"/>
                <w:sz w:val="14"/>
                <w:szCs w:val="14"/>
              </w:rPr>
              <w:t>Галереи современного искусства «</w:t>
            </w:r>
            <w:r w:rsidRPr="001E7CA6">
              <w:rPr>
                <w:color w:val="000000"/>
                <w:sz w:val="14"/>
                <w:szCs w:val="14"/>
              </w:rPr>
              <w:t>Стерх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1E7CA6">
              <w:rPr>
                <w:color w:val="000000"/>
                <w:sz w:val="14"/>
                <w:szCs w:val="14"/>
              </w:rPr>
              <w:t>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162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повышение оплаты труда работников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учреждений культуры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>сего,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</w:t>
            </w:r>
            <w:r>
              <w:rPr>
                <w:color w:val="000000"/>
                <w:sz w:val="14"/>
                <w:szCs w:val="14"/>
              </w:rPr>
              <w:t>е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35 954 500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7 475 100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14 239 700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14 239 700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учреждений,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которых повышена оплата труда работников муниципальных учреждений культуры,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9 876 482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4 859 264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2 508 609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2 508 609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26 078 018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2 615 836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11 731 091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11 731 091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3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3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3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организация комплексного содержания объектов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венных департаменту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 (предостав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ление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коммунальных</w:t>
            </w:r>
            <w:r w:rsidRPr="001E7CA6">
              <w:rPr>
                <w:color w:val="000000"/>
                <w:sz w:val="14"/>
                <w:szCs w:val="14"/>
              </w:rPr>
              <w:t xml:space="preserve"> услуг, услуг по содер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жанию муниципаль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имущества),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пальную услугу «Сохранение и популя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ризация историко-культурного наследия»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63 422 716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14 185 029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8 373 347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8 121 620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8 185 680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8 185 680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8 185 680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8 185 680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соадмини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стратор (ДГХ)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муниципальных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венных департаменту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спорта, обеспеченных комплексным содержанием объектов,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63 422 716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14 185 029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8 373 347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8 121 620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8 185 680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8 185 680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8 185 680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8 185 680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36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2.2. Реализация отдельных мероприятий государст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венной программы Х</w:t>
            </w:r>
            <w:r>
              <w:rPr>
                <w:color w:val="000000"/>
                <w:sz w:val="14"/>
                <w:szCs w:val="14"/>
              </w:rPr>
              <w:t>анты-</w:t>
            </w:r>
            <w:r w:rsidRPr="001E7CA6"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</w:rPr>
              <w:t xml:space="preserve">ансийского автономного округа – </w:t>
            </w:r>
            <w:r w:rsidRPr="001E7CA6">
              <w:rPr>
                <w:color w:val="000000"/>
                <w:sz w:val="14"/>
                <w:szCs w:val="14"/>
              </w:rPr>
              <w:t xml:space="preserve">Югры «Развитие культуры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туризма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Х</w:t>
            </w:r>
            <w:r>
              <w:rPr>
                <w:color w:val="000000"/>
                <w:sz w:val="14"/>
                <w:szCs w:val="14"/>
              </w:rPr>
              <w:t>анты-</w:t>
            </w:r>
            <w:r w:rsidRPr="001E7CA6"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</w:rPr>
              <w:t xml:space="preserve">ансийском автономном округе – </w:t>
            </w:r>
            <w:r w:rsidRPr="001E7CA6">
              <w:rPr>
                <w:color w:val="000000"/>
                <w:sz w:val="14"/>
                <w:szCs w:val="14"/>
              </w:rPr>
              <w:t xml:space="preserve">Югре на 2014 –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2020 годы»</w:t>
            </w:r>
            <w:r>
              <w:rPr>
                <w:color w:val="000000"/>
                <w:sz w:val="14"/>
                <w:szCs w:val="14"/>
              </w:rPr>
              <w:t xml:space="preserve"> – </w:t>
            </w:r>
            <w:r w:rsidRPr="001E7CA6">
              <w:rPr>
                <w:color w:val="000000"/>
                <w:sz w:val="14"/>
                <w:szCs w:val="14"/>
              </w:rPr>
              <w:t xml:space="preserve">реставрация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консервация музейных фондов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221 300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221 300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отреставриро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ванных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законсерв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ированных единиц музейных фондов,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221 300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221 300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1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gridSpan w:val="2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13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2.3. Реализация отдельных мероприятий государст</w:t>
            </w:r>
            <w:r>
              <w:rPr>
                <w:color w:val="000000"/>
                <w:sz w:val="14"/>
                <w:szCs w:val="14"/>
              </w:rPr>
              <w:t>-венной программы «</w:t>
            </w:r>
            <w:r w:rsidRPr="001E7CA6">
              <w:rPr>
                <w:color w:val="000000"/>
                <w:sz w:val="14"/>
                <w:szCs w:val="14"/>
              </w:rPr>
              <w:t xml:space="preserve">Развитие образования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Ханты-Мансийском автономном округе – Югре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1E7CA6">
              <w:rPr>
                <w:color w:val="000000"/>
                <w:sz w:val="14"/>
                <w:szCs w:val="14"/>
              </w:rPr>
              <w:t xml:space="preserve">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 2014</w:t>
            </w:r>
            <w:r>
              <w:rPr>
                <w:color w:val="000000"/>
                <w:sz w:val="14"/>
                <w:szCs w:val="14"/>
              </w:rPr>
              <w:t xml:space="preserve"> –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2020 годы»</w:t>
            </w:r>
            <w:r>
              <w:rPr>
                <w:color w:val="000000"/>
                <w:sz w:val="14"/>
                <w:szCs w:val="14"/>
              </w:rPr>
              <w:t xml:space="preserve"> :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 «Допри-зывная подготовка молоде</w:t>
            </w:r>
            <w:r w:rsidRPr="001E7CA6">
              <w:rPr>
                <w:color w:val="000000"/>
                <w:sz w:val="14"/>
                <w:szCs w:val="14"/>
              </w:rPr>
              <w:t>жи»</w:t>
            </w:r>
            <w:r>
              <w:rPr>
                <w:color w:val="000000"/>
                <w:sz w:val="14"/>
                <w:szCs w:val="14"/>
              </w:rPr>
              <w:t>;</w:t>
            </w:r>
            <w:r w:rsidRPr="001E7CA6">
              <w:rPr>
                <w:color w:val="000000"/>
                <w:sz w:val="14"/>
                <w:szCs w:val="14"/>
              </w:rPr>
              <w:br/>
              <w:t>- создание информа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ционной базы «Солдат Отечества»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200 000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реализованных проектов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рамках реализации мероприятий государственной программы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1E7CA6">
              <w:rPr>
                <w:color w:val="000000"/>
                <w:sz w:val="14"/>
                <w:szCs w:val="14"/>
              </w:rPr>
              <w:t xml:space="preserve">Развитие образования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Ханты-Мансийском автономном округе – Югре</w:t>
            </w:r>
            <w:r>
              <w:rPr>
                <w:color w:val="000000"/>
                <w:sz w:val="14"/>
                <w:szCs w:val="14"/>
              </w:rPr>
              <w:t xml:space="preserve">» на 2014 –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2020 годы» - «Допризывная подготовка молод</w:t>
            </w:r>
            <w:r>
              <w:rPr>
                <w:color w:val="000000"/>
                <w:sz w:val="14"/>
                <w:szCs w:val="14"/>
              </w:rPr>
              <w:t>е</w:t>
            </w:r>
            <w:r w:rsidRPr="001E7CA6">
              <w:rPr>
                <w:color w:val="000000"/>
                <w:sz w:val="14"/>
                <w:szCs w:val="14"/>
              </w:rPr>
              <w:t>жи»,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фертов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200 000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3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Всего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подпрог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рамме «Сохранение и популя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ризация историко-культурного наследия»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830 064 192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114 232 932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116 419 067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128 650 449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128 370 211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114 130 511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114 130 511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114 130 511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</w:t>
            </w:r>
            <w:r w:rsidRPr="001E7CA6">
              <w:rPr>
                <w:color w:val="000000"/>
                <w:sz w:val="14"/>
                <w:szCs w:val="14"/>
              </w:rPr>
              <w:t>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10 297 782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321 300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4 959 264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2 508 609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2 508 609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804 166 069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112 269 432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109 123 572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123 805 534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136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123 540 201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62" w:right="-169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111 809 110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162" w:right="-169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111 809 110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162" w:right="-169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111 809 110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8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15 600 341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1 642 200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2 336 231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2 336 306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2 321 401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</w:tbl>
    <w:p w:rsidR="001E7CA6" w:rsidRPr="001E7CA6" w:rsidRDefault="001E7CA6">
      <w:pPr>
        <w:rPr>
          <w:sz w:val="14"/>
          <w:szCs w:val="14"/>
        </w:rPr>
      </w:pPr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60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bCs/>
                <w:iCs/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bCs/>
                <w:iCs/>
                <w:color w:val="000000"/>
                <w:sz w:val="14"/>
                <w:szCs w:val="14"/>
              </w:rPr>
            </w:pPr>
            <w:r w:rsidRPr="001E7CA6">
              <w:rPr>
                <w:bCs/>
                <w:iCs/>
                <w:color w:val="000000"/>
                <w:sz w:val="14"/>
                <w:szCs w:val="14"/>
              </w:rPr>
              <w:t>Подпрограмма 3 «Дополнительное образование детей в детских школах искусств»</w:t>
            </w:r>
          </w:p>
          <w:p w:rsidR="001E7CA6" w:rsidRPr="001E7CA6" w:rsidRDefault="001E7CA6" w:rsidP="00E8273D">
            <w:pPr>
              <w:rPr>
                <w:bCs/>
                <w:iCs/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60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Цель подпрограммы: о</w:t>
            </w:r>
            <w:r w:rsidRPr="001E7CA6">
              <w:rPr>
                <w:color w:val="000000"/>
                <w:sz w:val="14"/>
                <w:szCs w:val="14"/>
              </w:rPr>
              <w:t>беспечение предоставления дополнительного образован</w:t>
            </w:r>
            <w:r w:rsidRPr="001E7CA6">
              <w:rPr>
                <w:sz w:val="14"/>
                <w:szCs w:val="14"/>
              </w:rPr>
              <w:t>ия детей</w:t>
            </w:r>
            <w:r w:rsidRPr="001E7CA6">
              <w:rPr>
                <w:color w:val="000000"/>
                <w:sz w:val="14"/>
                <w:szCs w:val="14"/>
              </w:rPr>
              <w:t xml:space="preserve"> в детских школах искусств города Сургута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675"/>
        </w:trPr>
        <w:tc>
          <w:tcPr>
            <w:tcW w:w="10031" w:type="dxa"/>
            <w:gridSpan w:val="11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Целевые показатели результатов реализации подпрограммы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детей, обучающихся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детских школах искусств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образова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тельным программам основной образовательной деятельности, чел.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56"/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165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</w:tr>
      <w:tr w:rsidR="001E7CA6" w:rsidRPr="001E7CA6" w:rsidTr="001E7CA6">
        <w:trPr>
          <w:trHeight w:val="825"/>
        </w:trPr>
        <w:tc>
          <w:tcPr>
            <w:tcW w:w="10031" w:type="dxa"/>
            <w:gridSpan w:val="11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муниципальных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венных департаменту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спорта, обеспеченных комплексным содержанием объектов,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</w:tr>
      <w:tr w:rsidR="001E7CA6" w:rsidRPr="001E7CA6" w:rsidTr="001E7CA6">
        <w:trPr>
          <w:trHeight w:val="60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1E7CA6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Задача 3. Реализация комплекса мер, направленных на выявление, сопровождение и поддержку одар</w:t>
            </w:r>
            <w:r>
              <w:rPr>
                <w:color w:val="000000"/>
                <w:sz w:val="14"/>
                <w:szCs w:val="14"/>
              </w:rPr>
              <w:t>е</w:t>
            </w:r>
            <w:r w:rsidRPr="001E7CA6">
              <w:rPr>
                <w:color w:val="000000"/>
                <w:sz w:val="14"/>
                <w:szCs w:val="14"/>
              </w:rPr>
              <w:t>нных детей и молодежи, развитие обучающихся и обеспечение их предпрофессиональной подготовки</w:t>
            </w:r>
          </w:p>
          <w:p w:rsidR="001E7CA6" w:rsidRPr="001E7CA6" w:rsidRDefault="001E7CA6" w:rsidP="001E7CA6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114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Задача 4. Совершенствование материально-техниче</w:t>
            </w:r>
            <w:r>
              <w:rPr>
                <w:color w:val="000000"/>
                <w:sz w:val="14"/>
                <w:szCs w:val="14"/>
              </w:rPr>
              <w:t>ской базы детских школ искусств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13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Мероприятие 3.1., 4.1.</w:t>
            </w:r>
            <w:r w:rsidRPr="001E7CA6">
              <w:rPr>
                <w:b/>
                <w:bCs/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Обеспечение функциониро</w:t>
            </w:r>
            <w:r>
              <w:rPr>
                <w:sz w:val="14"/>
                <w:szCs w:val="14"/>
              </w:rPr>
              <w:t>-</w:t>
            </w:r>
            <w:r w:rsidRPr="001E7CA6">
              <w:rPr>
                <w:sz w:val="14"/>
                <w:szCs w:val="14"/>
              </w:rPr>
              <w:t xml:space="preserve">вания </w:t>
            </w:r>
          </w:p>
          <w:p w:rsidR="001E7CA6" w:rsidRDefault="001E7CA6" w:rsidP="00E8273D">
            <w:pPr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и развития учреждений, оказывающих муници</w:t>
            </w:r>
            <w:r>
              <w:rPr>
                <w:sz w:val="14"/>
                <w:szCs w:val="14"/>
              </w:rPr>
              <w:t>-</w:t>
            </w:r>
            <w:r w:rsidRPr="001E7CA6">
              <w:rPr>
                <w:sz w:val="14"/>
                <w:szCs w:val="14"/>
              </w:rPr>
              <w:t>пальную услугу «Дополни</w:t>
            </w:r>
            <w:r>
              <w:rPr>
                <w:sz w:val="14"/>
                <w:szCs w:val="14"/>
              </w:rPr>
              <w:t>-</w:t>
            </w:r>
            <w:r w:rsidRPr="001E7CA6">
              <w:rPr>
                <w:sz w:val="14"/>
                <w:szCs w:val="14"/>
              </w:rPr>
              <w:t xml:space="preserve">тельное образование детей </w:t>
            </w:r>
          </w:p>
          <w:p w:rsidR="001E7CA6" w:rsidRPr="001E7CA6" w:rsidRDefault="001E7CA6" w:rsidP="00E8273D">
            <w:pPr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в детских школах искусств»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1E7CA6">
              <w:rPr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E827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2 605 859 250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335 238 890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365 161 668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374 848 308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382 652 596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382 652 596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382 652 596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382 652 596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141 871 770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45 314 336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48 278 717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48 278 717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2 463 987 480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335 238 890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319 847 332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spacing w:val="-8"/>
                <w:sz w:val="14"/>
                <w:szCs w:val="14"/>
              </w:rPr>
            </w:pPr>
            <w:r w:rsidRPr="001E7CA6">
              <w:rPr>
                <w:spacing w:val="-8"/>
                <w:sz w:val="14"/>
                <w:szCs w:val="14"/>
              </w:rPr>
              <w:t>326 569 591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334 373 879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382 652 596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382 652 596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382 652 596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7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-обеспечение функциониро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вания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пальную услугу «Дополни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тельное образование детей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детских школах искусств»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2 195 883 565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324 424 847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264 698 830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242 030 656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249 725 208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371 668 008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371 668 008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371 668 008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детей, обучающихся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детских школах искусств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образова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тельным программам основной образовательной деятельности, чел.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165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1E7CA6">
              <w:rPr>
                <w:sz w:val="14"/>
                <w:szCs w:val="14"/>
              </w:rPr>
              <w:t>180</w:t>
            </w:r>
          </w:p>
        </w:tc>
      </w:tr>
      <w:tr w:rsidR="001E7CA6" w:rsidRPr="001E7CA6" w:rsidTr="001E7CA6">
        <w:trPr>
          <w:trHeight w:val="1789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1E7CA6">
              <w:rPr>
                <w:color w:val="000000"/>
                <w:sz w:val="14"/>
                <w:szCs w:val="14"/>
              </w:rPr>
              <w:t>оля лауреатов конкурсов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общей численности обучающихся детских школ искусств, обучающихся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образова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тельным программам основной образовательной деятельности, %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8,0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10,0</w:t>
            </w:r>
          </w:p>
        </w:tc>
      </w:tr>
      <w:tr w:rsidR="001E7CA6" w:rsidRPr="001E7CA6" w:rsidTr="001E7CA6">
        <w:trPr>
          <w:trHeight w:val="25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</w:t>
            </w:r>
            <w:r w:rsidRPr="001E7CA6">
              <w:rPr>
                <w:color w:val="000000"/>
                <w:sz w:val="14"/>
                <w:szCs w:val="14"/>
              </w:rPr>
              <w:t xml:space="preserve">тношение среднемесячной заработной платы педагогических работников учреждений дополнительного образования детей (детских школ искусств)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к среднеме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сячной заработной плате в автономном округе, %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</w:t>
            </w:r>
          </w:p>
        </w:tc>
      </w:tr>
      <w:tr w:rsidR="001E7CA6" w:rsidRPr="001E7CA6" w:rsidTr="001E7CA6">
        <w:trPr>
          <w:trHeight w:val="13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2 195 883 565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324 424 847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264 698 830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242 030 656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249 725 208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371 668 008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371 668 008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371 668 008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Pr="001E7CA6">
              <w:rPr>
                <w:sz w:val="14"/>
                <w:szCs w:val="14"/>
              </w:rPr>
              <w:t xml:space="preserve">оля обновленного парка музыкальных инструментов </w:t>
            </w:r>
          </w:p>
          <w:p w:rsidR="001E7CA6" w:rsidRPr="001E7CA6" w:rsidRDefault="001E7CA6" w:rsidP="00E8273D">
            <w:pPr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от общего количества музыкальных инструментов, %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3,4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5,6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5,0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28,1</w:t>
            </w:r>
          </w:p>
        </w:tc>
      </w:tr>
      <w:tr w:rsidR="001E7CA6" w:rsidRPr="001E7CA6" w:rsidTr="001E7CA6">
        <w:trPr>
          <w:trHeight w:val="129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C85178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  <w:r w:rsidR="001E7CA6" w:rsidRPr="001E7CA6">
              <w:rPr>
                <w:color w:val="000000"/>
                <w:sz w:val="14"/>
                <w:szCs w:val="14"/>
              </w:rPr>
              <w:t>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="001E7CA6"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мероприятий, направленных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на выявление, поддержку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 развитие одаре</w:t>
            </w:r>
            <w:r w:rsidRPr="001E7CA6">
              <w:rPr>
                <w:color w:val="000000"/>
                <w:sz w:val="14"/>
                <w:szCs w:val="14"/>
              </w:rPr>
              <w:t>нных детей,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39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282</w:t>
            </w:r>
          </w:p>
        </w:tc>
      </w:tr>
      <w:tr w:rsidR="001E7CA6" w:rsidRPr="001E7CA6" w:rsidTr="001E7CA6">
        <w:trPr>
          <w:trHeight w:val="6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повышение оплаты труда педагогиче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ских работников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образова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тельных организаций дополнитель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образования детей (в сфере культуры)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333 092 900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89 207 300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121 942 800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121 942 800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8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учреждений,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которых повышена оплата труда педагоги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ческих работников муниципальных образовательных организаций дополнительного образования детей (в сфере  культуры),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141 871 770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45 314 336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48 278 717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48 278 717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191 221 130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43 892 964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73 664 083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73 664 083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3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37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9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организация комплексного содержания объектов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венных департаменту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 (предостав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ление комму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нальных услуг, услуг по содер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жанию муниципаль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имущества),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пальную услугу «Дополни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тельное образование детей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детских школах искусств» 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>сего,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76 882 785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10 814 043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11 255 538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10 874 852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10 984 588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10 984 588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10 984 588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10 984 588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соадмини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стратор (ДГХ)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муниципальных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венных департаменту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спорта, обеспеченных комплексным содержанием объектов,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6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78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76 882 785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10 814 043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11 255 538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10 874 852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10 984 588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10 984 588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10 984 588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10 984 588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76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3.2, 4.2. Реализация отдельных  мероприятий государст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венной программы Х</w:t>
            </w:r>
            <w:r>
              <w:rPr>
                <w:color w:val="000000"/>
                <w:sz w:val="14"/>
                <w:szCs w:val="14"/>
              </w:rPr>
              <w:t>анты-</w:t>
            </w:r>
            <w:r w:rsidRPr="001E7CA6"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</w:rPr>
              <w:t xml:space="preserve">ансийского автономного округа – </w:t>
            </w:r>
            <w:r w:rsidRPr="001E7CA6">
              <w:rPr>
                <w:color w:val="000000"/>
                <w:sz w:val="14"/>
                <w:szCs w:val="14"/>
              </w:rPr>
              <w:t xml:space="preserve">Югры «Развитие культуры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туризма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Х</w:t>
            </w:r>
            <w:r>
              <w:rPr>
                <w:color w:val="000000"/>
                <w:sz w:val="14"/>
                <w:szCs w:val="14"/>
              </w:rPr>
              <w:t>анты-</w:t>
            </w:r>
            <w:r w:rsidRPr="001E7CA6"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</w:rPr>
              <w:t>ансийском автономном округе – Ю</w:t>
            </w:r>
            <w:r w:rsidRPr="001E7CA6">
              <w:rPr>
                <w:color w:val="000000"/>
                <w:sz w:val="14"/>
                <w:szCs w:val="14"/>
              </w:rPr>
              <w:t xml:space="preserve">гре на 2014 –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2020 годы»</w:t>
            </w:r>
            <w:r>
              <w:rPr>
                <w:color w:val="000000"/>
                <w:sz w:val="14"/>
                <w:szCs w:val="14"/>
              </w:rPr>
              <w:t>: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обновление материально- технической базы учреждений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пальных детских школ искусств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(по видам искусств)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сфере культуры;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-совершен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ствование системы поиска, выявления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сопровож</w:t>
            </w:r>
            <w:r>
              <w:rPr>
                <w:color w:val="000000"/>
                <w:sz w:val="14"/>
                <w:szCs w:val="14"/>
              </w:rPr>
              <w:t>-дения одаре</w:t>
            </w:r>
            <w:r w:rsidRPr="001E7CA6">
              <w:rPr>
                <w:color w:val="000000"/>
                <w:sz w:val="14"/>
                <w:szCs w:val="14"/>
              </w:rPr>
              <w:t xml:space="preserve">нных детей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молод</w:t>
            </w:r>
            <w:r>
              <w:rPr>
                <w:color w:val="000000"/>
                <w:sz w:val="14"/>
                <w:szCs w:val="14"/>
              </w:rPr>
              <w:t>е</w:t>
            </w:r>
            <w:r w:rsidRPr="001E7CA6">
              <w:rPr>
                <w:color w:val="000000"/>
                <w:sz w:val="14"/>
                <w:szCs w:val="14"/>
              </w:rPr>
              <w:t xml:space="preserve">жи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сфере культуры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искусства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7 652 510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2 665 000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581 400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1 546 750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2 055 165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268 065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268 065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268 065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приобрет</w:t>
            </w:r>
            <w:r>
              <w:rPr>
                <w:color w:val="000000"/>
                <w:sz w:val="14"/>
                <w:szCs w:val="14"/>
              </w:rPr>
              <w:t>е</w:t>
            </w:r>
            <w:r w:rsidRPr="001E7CA6">
              <w:rPr>
                <w:color w:val="000000"/>
                <w:sz w:val="14"/>
                <w:szCs w:val="14"/>
              </w:rPr>
              <w:t xml:space="preserve">нных музыкальных инструментов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учебного оборудования,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34</w:t>
            </w:r>
          </w:p>
        </w:tc>
      </w:tr>
      <w:tr w:rsidR="001E7CA6" w:rsidRPr="001E7CA6" w:rsidTr="001E7CA6">
        <w:trPr>
          <w:trHeight w:val="7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мероприятий, направленных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 совершенст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вование системы поиска, выявления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сопровождения одаренных детей и молод</w:t>
            </w:r>
            <w:r>
              <w:rPr>
                <w:color w:val="000000"/>
                <w:sz w:val="14"/>
                <w:szCs w:val="14"/>
              </w:rPr>
              <w:t>е</w:t>
            </w:r>
            <w:r w:rsidRPr="001E7CA6">
              <w:rPr>
                <w:color w:val="000000"/>
                <w:sz w:val="14"/>
                <w:szCs w:val="14"/>
              </w:rPr>
              <w:t xml:space="preserve">жи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сфере культуры и искусств,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747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5 889 400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2 263 100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494 200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1 345 000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1 787 100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4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1 763 110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401 900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87 200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201 750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268 065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268 065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268 065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268 065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7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9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Всего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подпрог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рамме «Дополни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тельное образование детей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детских школах искусств»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2 613 511 760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337 903 890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365 743 068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376 395 058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384 707 761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382 920 661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382 920 661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382 920 661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147 761 170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2 263 100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45 808 536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49 623 717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50 065 817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2 465 750 590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335 640 790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319 934 532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326 771 341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136" w:right="-54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334 641 944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36" w:right="-54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382 920 661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136" w:right="-54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382 920 661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136" w:right="-54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382 920 661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60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1E7CA6">
            <w:pPr>
              <w:rPr>
                <w:bCs/>
                <w:iCs/>
                <w:sz w:val="10"/>
                <w:szCs w:val="10"/>
              </w:rPr>
            </w:pPr>
          </w:p>
          <w:p w:rsidR="001E7CA6" w:rsidRDefault="001E7CA6" w:rsidP="001E7CA6">
            <w:pPr>
              <w:rPr>
                <w:bCs/>
                <w:iCs/>
                <w:sz w:val="14"/>
                <w:szCs w:val="14"/>
              </w:rPr>
            </w:pPr>
            <w:r w:rsidRPr="001E7CA6">
              <w:rPr>
                <w:bCs/>
                <w:iCs/>
                <w:sz w:val="14"/>
                <w:szCs w:val="14"/>
              </w:rPr>
              <w:t>Подпрограмма 4 «Организация культурного досуга на базе учреждений и организаций культуры»</w:t>
            </w:r>
          </w:p>
          <w:p w:rsidR="001E7CA6" w:rsidRPr="001E7CA6" w:rsidRDefault="001E7CA6" w:rsidP="001E7CA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148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Цель подпрограммы: о</w:t>
            </w:r>
            <w:r w:rsidRPr="001E7CA6">
              <w:rPr>
                <w:color w:val="000000"/>
                <w:sz w:val="14"/>
                <w:szCs w:val="14"/>
              </w:rPr>
              <w:t>беспечение прав граждан на участие в культурной жизни города, реализация творческого потенциала жителей города, организация содержательного культурного досуга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540"/>
        </w:trPr>
        <w:tc>
          <w:tcPr>
            <w:tcW w:w="10031" w:type="dxa"/>
            <w:gridSpan w:val="11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проведенных культурно-досуговых мероприятий, концертов, спектаклей,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1 555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1 627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1 630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1 632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1 634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1 635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1 637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11 350</w:t>
            </w:r>
          </w:p>
        </w:tc>
      </w:tr>
      <w:tr w:rsidR="001E7CA6" w:rsidRPr="001E7CA6" w:rsidTr="001E7CA6">
        <w:trPr>
          <w:trHeight w:val="2013"/>
        </w:trPr>
        <w:tc>
          <w:tcPr>
            <w:tcW w:w="10031" w:type="dxa"/>
            <w:gridSpan w:val="11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муниципальных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венных департаменту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спорта, обеспеченных комплексным содержанием объектов,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60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1E7CA6">
            <w:pPr>
              <w:jc w:val="both"/>
              <w:rPr>
                <w:bCs/>
                <w:iCs/>
                <w:color w:val="000000"/>
                <w:sz w:val="10"/>
                <w:szCs w:val="10"/>
              </w:rPr>
            </w:pPr>
          </w:p>
          <w:p w:rsidR="001E7CA6" w:rsidRDefault="001E7CA6" w:rsidP="001E7CA6">
            <w:pPr>
              <w:jc w:val="both"/>
              <w:rPr>
                <w:bCs/>
                <w:iCs/>
                <w:color w:val="000000"/>
                <w:sz w:val="14"/>
                <w:szCs w:val="14"/>
              </w:rPr>
            </w:pPr>
            <w:r w:rsidRPr="001E7CA6">
              <w:rPr>
                <w:bCs/>
                <w:iCs/>
                <w:color w:val="000000"/>
                <w:sz w:val="14"/>
                <w:szCs w:val="14"/>
              </w:rPr>
              <w:t>Задача 5. Создание условий для развития самодеятельного художественного творчества, творческой самореализации населения, организации культурного содержательного досуга, сохранение и развитие народных художественных промыслов, культуры коренных малочисленных народов Севера</w:t>
            </w:r>
          </w:p>
          <w:p w:rsidR="001E7CA6" w:rsidRPr="001E7CA6" w:rsidRDefault="001E7CA6" w:rsidP="001E7CA6">
            <w:pPr>
              <w:jc w:val="both"/>
              <w:rPr>
                <w:bCs/>
                <w:iCs/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6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5.1. Обеспечение функциониро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вания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пальную услугу «Организация культурного досуга на базе учреждений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организаций культуры»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направ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лению: организация досуга, самодея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тельное народное творчество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народные художест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венные промыслы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1 493 927 972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204 216 098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207 683 849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216 982 869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216 261 289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216 261 289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216 261 289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216 261 289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034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14 201 308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6 102 210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4 049 549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4 049 549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1 296 794 553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180 483 943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175 048 313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186 399 994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185 678 414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189 727 963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189 727 963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189 727 963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062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182 932 111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23 732 155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768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обеспечение функциониро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вания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пальную услугу «Организация культурного досуга на базе учреждений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организаций культуры»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направ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лению: организация досуга, самодея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тельное народное творчество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народные художест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венные промыслы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1 391 856 755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197 524 547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191 625 574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187 337 454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186 602 345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209 588 945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209 588 945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209 588 945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проведенных культурно-досуговых мероприятий, ед., в том числе: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1E7CA6">
              <w:rPr>
                <w:color w:val="000000"/>
                <w:sz w:val="14"/>
                <w:szCs w:val="14"/>
              </w:rPr>
              <w:t>000</w:t>
            </w:r>
          </w:p>
        </w:tc>
      </w:tr>
      <w:tr w:rsidR="001E7CA6" w:rsidRPr="001E7CA6" w:rsidTr="001E7CA6">
        <w:trPr>
          <w:trHeight w:val="67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проведенных мероприятий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сфере сохранения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развития народных художественных промыслов, местных традиций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обычаев,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1E7CA6">
              <w:rPr>
                <w:color w:val="000000"/>
                <w:sz w:val="14"/>
                <w:szCs w:val="14"/>
              </w:rPr>
              <w:t>750</w:t>
            </w:r>
          </w:p>
        </w:tc>
      </w:tr>
      <w:tr w:rsidR="001E7CA6" w:rsidRPr="001E7CA6" w:rsidTr="001E7CA6">
        <w:trPr>
          <w:trHeight w:val="171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Количество клубных формирований,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69</w:t>
            </w:r>
          </w:p>
        </w:tc>
      </w:tr>
      <w:tr w:rsidR="001E7CA6" w:rsidRPr="001E7CA6" w:rsidTr="001E7CA6">
        <w:trPr>
          <w:trHeight w:val="154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1 208 924 644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173 792 392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165 092 248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160 804 128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160 069 019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183 055 619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183 055 619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183 055 619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ч</w:t>
            </w:r>
            <w:r w:rsidRPr="001E7CA6">
              <w:rPr>
                <w:color w:val="000000"/>
                <w:sz w:val="14"/>
                <w:szCs w:val="14"/>
              </w:rPr>
              <w:t>исленность участников культурно-досуговых, просветитель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ских меро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приятий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на платной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на бесплатной основе, чел.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56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109 622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56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109 622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56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109 622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56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117 400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56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125 900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56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125 900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56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125 900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823 966</w:t>
            </w:r>
          </w:p>
        </w:tc>
      </w:tr>
      <w:tr w:rsidR="001E7CA6" w:rsidRPr="001E7CA6" w:rsidTr="001E7CA6">
        <w:trPr>
          <w:trHeight w:val="183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182 932 111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23 732 155</w:t>
            </w: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87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878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26 533 326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ч</w:t>
            </w:r>
            <w:r w:rsidRPr="001E7CA6">
              <w:rPr>
                <w:color w:val="000000"/>
                <w:sz w:val="14"/>
                <w:szCs w:val="14"/>
              </w:rPr>
              <w:t xml:space="preserve">исленность занимающихся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клубных формированиях, чел.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1 429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1 429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1 429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1 429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1 429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1 429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1 429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1E7CA6">
              <w:rPr>
                <w:color w:val="000000"/>
                <w:sz w:val="14"/>
                <w:szCs w:val="14"/>
              </w:rPr>
              <w:t>429</w:t>
            </w:r>
          </w:p>
        </w:tc>
      </w:tr>
      <w:tr w:rsidR="001E7CA6" w:rsidRPr="001E7CA6" w:rsidTr="001E7CA6">
        <w:trPr>
          <w:trHeight w:val="693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разработанной проектно-сметной документации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1E7CA6">
              <w:rPr>
                <w:color w:val="000000"/>
                <w:sz w:val="14"/>
                <w:szCs w:val="14"/>
              </w:rPr>
              <w:t>Обустройство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оборудование объекта </w:t>
            </w:r>
            <w:r>
              <w:rPr>
                <w:color w:val="000000"/>
                <w:sz w:val="14"/>
                <w:szCs w:val="14"/>
              </w:rPr>
              <w:t>«Детская площадка «</w:t>
            </w:r>
            <w:r w:rsidRPr="001E7CA6">
              <w:rPr>
                <w:color w:val="000000"/>
                <w:sz w:val="14"/>
                <w:szCs w:val="14"/>
              </w:rPr>
              <w:t>Забава</w:t>
            </w:r>
            <w:r>
              <w:rPr>
                <w:color w:val="000000"/>
                <w:sz w:val="14"/>
                <w:szCs w:val="14"/>
              </w:rPr>
              <w:t>»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на территории ИКЦ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1E7CA6">
              <w:rPr>
                <w:color w:val="000000"/>
                <w:sz w:val="14"/>
                <w:szCs w:val="14"/>
              </w:rPr>
              <w:t>Старый Сургут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1E7CA6">
              <w:rPr>
                <w:color w:val="000000"/>
                <w:sz w:val="14"/>
                <w:szCs w:val="14"/>
              </w:rPr>
              <w:t>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112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повышение оплаты труда работников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учреждений культуры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55 360 200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9 387 000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22 986 600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22 986 600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учреждений,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которых повышена оплата труда работников муниципальных учреждений культуры,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14 201 308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6 102 210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4 049 549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4 049 549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41 158 892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3 284 790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18 937 051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18 937 051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E7CA6" w:rsidRPr="001E7CA6" w:rsidTr="001E7CA6">
        <w:trPr>
          <w:trHeight w:val="23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3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9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организация комплексного содержания объектов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</w:t>
            </w:r>
            <w:r>
              <w:rPr>
                <w:color w:val="000000"/>
                <w:sz w:val="14"/>
                <w:szCs w:val="14"/>
              </w:rPr>
              <w:t>ых департаменту культуры, молодё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 (предостав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ление комму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нальных услуг, услуг по содер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жанию муниципаль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имущества),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пальную услугу «Организация культурного досуга на базе учреждений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организаций культуры»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направ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лению: организация досуга, самодея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тельное народное творчество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народные художест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венные промыслы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45 373 535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6 511 919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6 478 300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6 465 840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6 479 369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6 479 369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6 479 369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6 479 369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соадмини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стратор (ДГХ)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муниципальных учреждений, подведомст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венных департаменту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спорта, обеспеченных комплексным содержанием объектов,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45 373 535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6 511 919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6 478 300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6 465 840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6 479 369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6 479 369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6 479 369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6 479 369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6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137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- организация установки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обслужи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вания временных мобильных туалетов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при прове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дении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</w:t>
            </w:r>
            <w:r>
              <w:rPr>
                <w:color w:val="000000"/>
                <w:sz w:val="14"/>
                <w:szCs w:val="14"/>
              </w:rPr>
              <w:t>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1 337 482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179 632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соадминистратор (ДГХ)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временных мобильных туалетов, предоставленных при проведении городских массовых мероприятий,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430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фертов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2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1 337 482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179 632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192 975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17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69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5.2. Реализация мероприятий подпрог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раммы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«Поддержание</w:t>
            </w:r>
            <w:r w:rsidRPr="001E7CA6">
              <w:rPr>
                <w:color w:val="000000"/>
                <w:sz w:val="14"/>
                <w:szCs w:val="14"/>
              </w:rPr>
              <w:t xml:space="preserve"> устойчивого исполнения бюджетов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образований автономного округа» государст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венной программы «Создание условий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для эффектив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ного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ответст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венного управления муниципаль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ными финансами, повышения устойчивости местных бюджетов Ханты-Мансийского автономного округа – Югры» на 2014-2020 годы</w:t>
            </w:r>
            <w:r w:rsidRPr="001E7CA6">
              <w:rPr>
                <w:color w:val="000000"/>
                <w:sz w:val="14"/>
                <w:szCs w:val="14"/>
              </w:rPr>
              <w:br w:type="page"/>
              <w:t>- содействие местному самоуправлению в развитии исторических и иных местных традиций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6 060 606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6 060 606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обустроенных объектов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</w:t>
            </w:r>
            <w:r>
              <w:rPr>
                <w:color w:val="000000"/>
                <w:sz w:val="14"/>
                <w:szCs w:val="14"/>
              </w:rPr>
              <w:t>рамках реализации подпрограммы «</w:t>
            </w:r>
            <w:r w:rsidRPr="001E7CA6">
              <w:rPr>
                <w:color w:val="000000"/>
                <w:sz w:val="14"/>
                <w:szCs w:val="14"/>
              </w:rPr>
              <w:t xml:space="preserve">Поддержание устойчивого исполнения  бюджетов муниципальных образований автономного округа» государственной программы «Создание условий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для эффектив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и ответст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венного управления муниципаль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ными финансами, повышения устойчивости местных бюджетов Ханты-Мансийского авт</w:t>
            </w:r>
            <w:r>
              <w:rPr>
                <w:color w:val="000000"/>
                <w:sz w:val="14"/>
                <w:szCs w:val="14"/>
              </w:rPr>
              <w:t xml:space="preserve">ономного округа – Югры» на 2014 –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 годы – Детская площадка «</w:t>
            </w:r>
            <w:r w:rsidRPr="001E7CA6">
              <w:rPr>
                <w:color w:val="000000"/>
                <w:sz w:val="14"/>
                <w:szCs w:val="14"/>
              </w:rPr>
              <w:t>Забава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1E7CA6">
              <w:rPr>
                <w:color w:val="000000"/>
                <w:sz w:val="14"/>
                <w:szCs w:val="14"/>
              </w:rPr>
              <w:t>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914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032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6 000 000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6 000 000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8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60 606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60 606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11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0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bCs/>
                <w:iCs/>
                <w:sz w:val="10"/>
                <w:szCs w:val="10"/>
              </w:rPr>
            </w:pPr>
          </w:p>
          <w:p w:rsidR="001E7CA6" w:rsidRDefault="001E7CA6" w:rsidP="00E8273D">
            <w:pPr>
              <w:rPr>
                <w:bCs/>
                <w:iCs/>
                <w:color w:val="000000"/>
                <w:sz w:val="14"/>
                <w:szCs w:val="14"/>
              </w:rPr>
            </w:pPr>
            <w:r w:rsidRPr="001E7CA6">
              <w:rPr>
                <w:bCs/>
                <w:iCs/>
                <w:sz w:val="14"/>
                <w:szCs w:val="14"/>
              </w:rPr>
              <w:t xml:space="preserve">Задача 6. </w:t>
            </w:r>
            <w:r w:rsidRPr="001E7CA6">
              <w:rPr>
                <w:bCs/>
                <w:iCs/>
                <w:color w:val="000000"/>
                <w:sz w:val="14"/>
                <w:szCs w:val="14"/>
              </w:rPr>
              <w:t>Поддержка и развитие профессионального искусства</w:t>
            </w:r>
          </w:p>
          <w:p w:rsidR="001E7CA6" w:rsidRPr="001E7CA6" w:rsidRDefault="001E7CA6" w:rsidP="00E8273D">
            <w:pPr>
              <w:rPr>
                <w:bCs/>
                <w:iCs/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417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7.1. Обеспечение функциониро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вания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пальную услугу «Организация культурного досуга на базе учреждений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организаций культуры»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направ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лению: профес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сиональное искусство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1 806 423 815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294 098 610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254 768 995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273 117 738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274 025 518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236 804 318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236 804 318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236 804 318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14 720 360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1 605 844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6 557 258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6 557 258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1 480 400 407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252 047 530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208 287 823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221 685 152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222 592 932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191 928 990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191 928 990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191 928 990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8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311 303 048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42 051 080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44 875 328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44 875 328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44 875 328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44 875 328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44 875 328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44 875 328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обеспечение функциони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рования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пальную услугу «Организация культурного досуга на базе учреждений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организаций культуры»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по направ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лению: профес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сиональное искусство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>сего,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1 729 511 115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294 098 610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252 298 695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235 896 538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31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236 804 318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31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236 804 318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31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236 804 318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31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236 804 318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проведенных концертов, спектаклей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просвети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тельских мероприятий,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555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627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634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4 350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посещений концертов, спектаклей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просветитель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ских мероприятий, чел.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99 500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103 700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104 500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107 500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111 700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116 300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117 500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760 700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фертов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1 418 208 067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252 047 530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207 423 367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191 021 210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136" w:right="-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191 928 990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36" w:right="-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191 928 990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136" w:right="-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191 928 990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136" w:right="-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191 928 990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новых постановок,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282</w:t>
            </w:r>
          </w:p>
        </w:tc>
      </w:tr>
      <w:tr w:rsidR="001E7CA6" w:rsidRPr="001E7CA6" w:rsidTr="001E7CA6">
        <w:trPr>
          <w:trHeight w:val="11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311 303 048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42 051 080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44 875 328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44 875 328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44 875 328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44 875 328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44 875 328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44 875 328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8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повышение оплаты труда работников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учреждений культуры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76 912 700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2 470 300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37 221 200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37 221 200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8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учреждений,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которых повышена оплата труда работников муниципальных учреждений культуры,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14 720 360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1 605 844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6 557 258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6 557 258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62 192 340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864 456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30 663 942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30 663 942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3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6"/>
                <w:sz w:val="14"/>
                <w:szCs w:val="14"/>
              </w:rPr>
            </w:pPr>
            <w:r>
              <w:rPr>
                <w:color w:val="000000"/>
                <w:spacing w:val="-6"/>
                <w:sz w:val="14"/>
                <w:szCs w:val="14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3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279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Всего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подпрог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рамме «Организация культурного досуга на базе организаций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учреждений культуры»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3 306 412 393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504 375 314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462 452 844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490 100 607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31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490 286 807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31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453 065 607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31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453 065 607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31" w:right="-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453 065 607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34 921 668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6 000 000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7 708 054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10 606 807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10 606 807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2 777 255 566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432 592 079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383 336 136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408 085 146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408 271 346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381 656 953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381 656 953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381 656 953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926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494 235 159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65 783 235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71 408 654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71 408 654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71 408 654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71 408 654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71 408 654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71 408 654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60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bCs/>
                <w:iCs/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bCs/>
                <w:iCs/>
                <w:color w:val="000000"/>
                <w:sz w:val="14"/>
                <w:szCs w:val="14"/>
              </w:rPr>
            </w:pPr>
            <w:r w:rsidRPr="001E7CA6">
              <w:rPr>
                <w:bCs/>
                <w:iCs/>
                <w:color w:val="000000"/>
                <w:sz w:val="14"/>
                <w:szCs w:val="14"/>
              </w:rPr>
              <w:t>Подпрограмма 5 «Организация массовых мероприятий»</w:t>
            </w:r>
          </w:p>
          <w:p w:rsidR="001E7CA6" w:rsidRPr="001E7CA6" w:rsidRDefault="001E7CA6" w:rsidP="00E8273D">
            <w:pPr>
              <w:rPr>
                <w:bCs/>
                <w:iCs/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86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Цель подпрограммы: п</w:t>
            </w:r>
            <w:r w:rsidRPr="001E7CA6">
              <w:rPr>
                <w:color w:val="000000"/>
                <w:sz w:val="14"/>
                <w:szCs w:val="14"/>
              </w:rPr>
              <w:t>опуляризация значимых событий российской культуры и истории, развитие культурного сотрудничества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106"/>
        </w:trPr>
        <w:tc>
          <w:tcPr>
            <w:tcW w:w="10031" w:type="dxa"/>
            <w:gridSpan w:val="11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проведенных массовых мероприятий,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426</w:t>
            </w:r>
          </w:p>
        </w:tc>
      </w:tr>
      <w:tr w:rsidR="001E7CA6" w:rsidRPr="001E7CA6" w:rsidTr="001E7CA6">
        <w:trPr>
          <w:trHeight w:val="158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Задача 7. Организация и проведение мероприятий, посвященных значимым событиям российской культуры и истории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178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7.1. Обеспечение функциониро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вания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пальную услугу «Организация массовых мероприятий»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>сего,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181 217 088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37 309 841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26 537 356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23 458 659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405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181 217 088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37 309 841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26 537 356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23 458 659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74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 обеспечение функциониро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вания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развития учреждений, оказывающих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пальную услугу «Организация массовых мероприятий»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178 524 590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36 956 851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26 147 438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23 068 741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23 087 890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23 087 890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23 087 890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23 087 890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проведенных массовых мероприятий,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426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ч</w:t>
            </w:r>
            <w:r w:rsidRPr="001E7CA6">
              <w:rPr>
                <w:color w:val="000000"/>
                <w:sz w:val="14"/>
                <w:szCs w:val="14"/>
              </w:rPr>
              <w:t>исленность участников массовых мероприятий, чел.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200 000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205 000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210 000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220 000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230 000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240 000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250 000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1 555 000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178 524 590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36 956 851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26 147 438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23 068 741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23 087 890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23 087 890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23 087 890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23 087 890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- организация установки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обслужи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вания временных мобильных туалетов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при прове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дении 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2 692 498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352 990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соадмини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статор (ДГХ)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временных мобильных туалетов, предоставленных при проведении городских массовых мероприятий,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848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405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2 692 498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352 990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389 918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3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Всего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подпрог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рамме «Организация массовых мероприятий»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181 217 088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37 309 841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26 537 356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23 458 659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181 217 088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37 309 841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26 537 356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23 458 659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23 477 808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60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bCs/>
                <w:iCs/>
                <w:sz w:val="10"/>
                <w:szCs w:val="10"/>
              </w:rPr>
            </w:pPr>
          </w:p>
          <w:p w:rsidR="001E7CA6" w:rsidRDefault="001E7CA6" w:rsidP="00E8273D">
            <w:pPr>
              <w:rPr>
                <w:bCs/>
                <w:iCs/>
                <w:sz w:val="14"/>
                <w:szCs w:val="14"/>
              </w:rPr>
            </w:pPr>
            <w:r w:rsidRPr="001E7CA6">
              <w:rPr>
                <w:bCs/>
                <w:iCs/>
                <w:sz w:val="14"/>
                <w:szCs w:val="14"/>
              </w:rPr>
              <w:t>Подпрограмма 6 «Развитие инфраструктуры отрасли культуры»</w:t>
            </w:r>
          </w:p>
          <w:p w:rsidR="001E7CA6" w:rsidRPr="001E7CA6" w:rsidRDefault="001E7CA6" w:rsidP="00E8273D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60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Цель подпрограммы: с</w:t>
            </w:r>
            <w:r w:rsidRPr="001E7CA6">
              <w:rPr>
                <w:color w:val="000000"/>
                <w:sz w:val="14"/>
                <w:szCs w:val="14"/>
              </w:rPr>
              <w:t>оздание современной развитой материально-технической базы учреждений культуры на территории муниципального образования городской округ город Сургут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403"/>
        </w:trPr>
        <w:tc>
          <w:tcPr>
            <w:tcW w:w="10031" w:type="dxa"/>
            <w:gridSpan w:val="11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1E7CA6">
              <w:rPr>
                <w:sz w:val="14"/>
                <w:szCs w:val="14"/>
              </w:rPr>
              <w:t xml:space="preserve">вод </w:t>
            </w:r>
          </w:p>
          <w:p w:rsidR="001E7CA6" w:rsidRPr="001E7CA6" w:rsidRDefault="001E7CA6" w:rsidP="001E7CA6">
            <w:pPr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в эксплуатацию объектов культуры,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</w:t>
            </w: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56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Задача 8. Развитие инфраструктуры отрасли и совершенствование материально-технической базы в муниципальных учреждениях культуры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157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8.1. Строитель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ство объектов, предназна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ченных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для разме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щения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учреждений культуры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482 555 205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50 796 000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216 643 154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215 116 051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345 122 000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45 716 000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100 884 000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198 522 000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137 433 205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5 080 000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115 759 154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16 594 051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3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8.1.1. Хореографи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ческая школа в микро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районе ПИКС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104 542 280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104 542 280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соадмини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стратор (ДАиГ)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1E7CA6">
              <w:rPr>
                <w:sz w:val="14"/>
                <w:szCs w:val="14"/>
              </w:rPr>
              <w:t xml:space="preserve">вод </w:t>
            </w:r>
          </w:p>
          <w:p w:rsidR="001E7CA6" w:rsidRPr="001E7CA6" w:rsidRDefault="001E7CA6" w:rsidP="001E7CA6">
            <w:pPr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в эксплуатацию объектов культуры, ед.</w:t>
            </w:r>
          </w:p>
        </w:tc>
        <w:tc>
          <w:tcPr>
            <w:tcW w:w="524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E7CA6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E7CA6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E7CA6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E7CA6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E7CA6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E7CA6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104 542 280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104 542 280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26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Мероприятие 8.1.2. Детская школа искусств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м</w:t>
            </w:r>
            <w:r>
              <w:rPr>
                <w:color w:val="000000"/>
                <w:sz w:val="14"/>
                <w:szCs w:val="14"/>
              </w:rPr>
              <w:t>икро-районе</w:t>
            </w:r>
            <w:r w:rsidRPr="001E7CA6">
              <w:rPr>
                <w:color w:val="000000"/>
                <w:sz w:val="14"/>
                <w:szCs w:val="14"/>
              </w:rPr>
              <w:t xml:space="preserve"> ПИКС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>сего,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378 012 925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50 796 000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112 100 874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215 116 051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соадми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нистратор (ДАиГ)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1E7CA6">
              <w:rPr>
                <w:sz w:val="14"/>
                <w:szCs w:val="14"/>
              </w:rPr>
              <w:t xml:space="preserve">вод </w:t>
            </w:r>
          </w:p>
          <w:p w:rsidR="001E7CA6" w:rsidRPr="001E7CA6" w:rsidRDefault="001E7CA6" w:rsidP="001E7CA6">
            <w:pPr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в эксплуатацию объектов культуры, ед.</w:t>
            </w:r>
          </w:p>
        </w:tc>
        <w:tc>
          <w:tcPr>
            <w:tcW w:w="524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E7CA6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E7CA6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E7CA6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345 122 000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45 716 000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100 884 000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198 522 000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32 890 925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5 080 000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11 216 874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 w:firstLine="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16 594 051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3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8.2. Реконст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рукция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капи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тальный ремонт объектов, предназна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ченных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для разме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щения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учреждений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6 663 648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5 013 524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1 650 124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6 663 648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5 013 524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1 650 124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56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Мероприятие 8.2.1. Установка ограждения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на объекте </w:t>
            </w:r>
            <w:r>
              <w:rPr>
                <w:color w:val="000000"/>
                <w:sz w:val="14"/>
                <w:szCs w:val="14"/>
              </w:rPr>
              <w:t>муници-пальное бюджетное образова-тельное учреждение</w:t>
            </w:r>
            <w:r w:rsidRPr="001E7CA6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дополнитель-ного образования детей</w:t>
            </w:r>
            <w:r w:rsidRPr="001E7CA6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1E7CA6">
              <w:rPr>
                <w:color w:val="000000"/>
                <w:sz w:val="14"/>
                <w:szCs w:val="14"/>
              </w:rPr>
              <w:t>Детская школа искусств №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1E7CA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1 650 124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 w:firstLine="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1 650 124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выполненных работ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установке ограждения, ед.</w:t>
            </w:r>
          </w:p>
        </w:tc>
        <w:tc>
          <w:tcPr>
            <w:tcW w:w="524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64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757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6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1 650 124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1 650 124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34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56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Мероприятие 8.2.2. Выполнение работ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капиталь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ному ремонту объекта </w:t>
            </w:r>
            <w:r>
              <w:rPr>
                <w:color w:val="000000"/>
                <w:sz w:val="14"/>
                <w:szCs w:val="14"/>
              </w:rPr>
              <w:t>«Библиотека по адресу: Комсомоль-</w:t>
            </w:r>
            <w:r w:rsidRPr="001E7CA6">
              <w:rPr>
                <w:color w:val="000000"/>
                <w:sz w:val="14"/>
                <w:szCs w:val="14"/>
              </w:rPr>
              <w:t>ский,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1E7CA6">
              <w:rPr>
                <w:color w:val="000000"/>
                <w:sz w:val="14"/>
                <w:szCs w:val="14"/>
              </w:rPr>
              <w:t>12»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4 919 457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4 919 457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выполненных работ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капитальному ремонту, ед.</w:t>
            </w:r>
          </w:p>
        </w:tc>
        <w:tc>
          <w:tcPr>
            <w:tcW w:w="524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6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4 919 457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4 919 457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56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13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Мероприятие 8.2.3. Выполнение работ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капиталь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ному ремонту внутренних инженерных систем отопления объекта </w:t>
            </w:r>
            <w:r>
              <w:rPr>
                <w:color w:val="000000"/>
                <w:sz w:val="14"/>
                <w:szCs w:val="14"/>
              </w:rPr>
              <w:t>муниципаль-ного автономного учреждения</w:t>
            </w:r>
            <w:r w:rsidRPr="001E7CA6">
              <w:rPr>
                <w:color w:val="000000"/>
                <w:sz w:val="14"/>
                <w:szCs w:val="14"/>
              </w:rPr>
              <w:t xml:space="preserve"> «Городской культурный центр»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94 067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94 067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стратор (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выполненных работ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капитальному ремонту внутренних инженерных систем отопления, ед.</w:t>
            </w:r>
          </w:p>
        </w:tc>
        <w:tc>
          <w:tcPr>
            <w:tcW w:w="524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1E7CA6" w:rsidRPr="001E7CA6" w:rsidTr="001E7CA6">
        <w:trPr>
          <w:trHeight w:val="781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66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94 067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94 067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04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3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Всего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подпрог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рамме «Развитие инфраструк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туры отрасли культуры»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489 218 853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50 796 000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221 656 678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216 766 175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345 122 000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45 716 000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100 884 000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198 522 000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144 096 853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5 080 000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120 772 678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18 244 175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56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1E7CA6">
            <w:pPr>
              <w:rPr>
                <w:bCs/>
                <w:iCs/>
                <w:color w:val="000000"/>
                <w:sz w:val="10"/>
                <w:szCs w:val="10"/>
              </w:rPr>
            </w:pPr>
          </w:p>
          <w:p w:rsidR="001E7CA6" w:rsidRDefault="001E7CA6" w:rsidP="001E7CA6">
            <w:pPr>
              <w:rPr>
                <w:bCs/>
                <w:iCs/>
                <w:color w:val="000000"/>
                <w:sz w:val="14"/>
                <w:szCs w:val="14"/>
              </w:rPr>
            </w:pPr>
            <w:r w:rsidRPr="001E7CA6">
              <w:rPr>
                <w:bCs/>
                <w:iCs/>
                <w:color w:val="000000"/>
                <w:sz w:val="14"/>
                <w:szCs w:val="14"/>
              </w:rPr>
              <w:t xml:space="preserve">Подпрограмма 7 </w:t>
            </w:r>
            <w:r>
              <w:rPr>
                <w:bCs/>
                <w:iCs/>
                <w:color w:val="000000"/>
                <w:sz w:val="14"/>
                <w:szCs w:val="14"/>
              </w:rPr>
              <w:t>«</w:t>
            </w:r>
            <w:r w:rsidRPr="001E7CA6">
              <w:rPr>
                <w:bCs/>
                <w:iCs/>
                <w:color w:val="000000"/>
                <w:sz w:val="14"/>
                <w:szCs w:val="14"/>
              </w:rPr>
              <w:t>Организация отдыха детей и молодежи в каникулярное время</w:t>
            </w:r>
            <w:r>
              <w:rPr>
                <w:bCs/>
                <w:iCs/>
                <w:color w:val="000000"/>
                <w:sz w:val="14"/>
                <w:szCs w:val="14"/>
              </w:rPr>
              <w:t>»</w:t>
            </w:r>
            <w:r w:rsidRPr="001E7CA6">
              <w:rPr>
                <w:bCs/>
                <w:iCs/>
                <w:color w:val="000000"/>
                <w:sz w:val="14"/>
                <w:szCs w:val="14"/>
              </w:rPr>
              <w:t xml:space="preserve"> (на базе учреждений культуры, учреждений дополнительного образования детей)</w:t>
            </w:r>
          </w:p>
          <w:p w:rsidR="001E7CA6" w:rsidRPr="001E7CA6" w:rsidRDefault="001E7CA6" w:rsidP="001E7CA6">
            <w:pPr>
              <w:rPr>
                <w:bCs/>
                <w:iCs/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56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Цель подпрограммы: обеспечение продуктивной занятости детей и молодежи и развитие творческих способностей в каникулярный период 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285"/>
        </w:trPr>
        <w:tc>
          <w:tcPr>
            <w:tcW w:w="10031" w:type="dxa"/>
            <w:gridSpan w:val="11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Целевые показатели результатов реализации подпрограммы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учащихся, посетивших лагерь дневного пребывания, чел.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840</w:t>
            </w:r>
          </w:p>
        </w:tc>
      </w:tr>
      <w:tr w:rsidR="001E7CA6" w:rsidRPr="001E7CA6" w:rsidTr="001E7CA6">
        <w:trPr>
          <w:trHeight w:val="56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Задача 9. Создание условий для отдыха детей и молодежи и развитие творческих способностей в каникулярный период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56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Мероприятие 9.1. Организация работы лагерей дневного пребывания, включая обеспечение питанием (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 базе учреж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дений культуры, учреждений дополнитель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образования детей)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7 725 235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1 103 605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1 103 605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 w:firstLine="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1 103 605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1 103 605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1 103 605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1 103 605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1 103 605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4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1 596 420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5 078 815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8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1 050 000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56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Мероприятие 9.1.1. Организация отдыха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оздоров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ления детей, проживающих в муници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пальных образованиях автономного округа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3 192 840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456 120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456 120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456 120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456 120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456 120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456 120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456 120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лагерей, открытых на базе учреждений культуры, ед.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405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1 596 420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1 596 420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8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4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Мероприятие 9.1.2. Создание условий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для работы лагерей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с дневным пребыванием детей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4 532 395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647 485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647 485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647 485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647 485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647 485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647 485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647 485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стратор (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ДКМПиС)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учащихся, посетивших лагерь дневного пребывания, чел.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840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3 482 395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497 485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497 485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497 485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497 485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497 485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497 485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497 485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28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1 050 000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795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Всего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подпрог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рамме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1E7CA6">
              <w:rPr>
                <w:color w:val="000000"/>
                <w:sz w:val="14"/>
                <w:szCs w:val="14"/>
              </w:rPr>
              <w:t xml:space="preserve">Организация отдыха детей и молодежи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канику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лярное время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1E7CA6">
              <w:rPr>
                <w:color w:val="000000"/>
                <w:sz w:val="14"/>
                <w:szCs w:val="14"/>
              </w:rPr>
              <w:t xml:space="preserve"> (на базе учреждений культуры, учреждений дополнитель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образо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вания детей)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7 606 783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1 103 605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1 103 605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1 103 605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1 073 992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1 073 992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1 073 992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1 073 992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sz w:val="14"/>
                <w:szCs w:val="14"/>
              </w:rPr>
            </w:pPr>
            <w:r w:rsidRPr="001E7CA6">
              <w:rPr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56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1 596 420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5 078 815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725 545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1 050 000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150 000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56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1E7CA6">
            <w:pPr>
              <w:rPr>
                <w:bCs/>
                <w:iCs/>
                <w:color w:val="000000"/>
                <w:sz w:val="10"/>
                <w:szCs w:val="10"/>
              </w:rPr>
            </w:pPr>
          </w:p>
          <w:p w:rsidR="001E7CA6" w:rsidRDefault="001E7CA6" w:rsidP="001E7CA6">
            <w:pPr>
              <w:rPr>
                <w:bCs/>
                <w:iCs/>
                <w:color w:val="000000"/>
                <w:sz w:val="14"/>
                <w:szCs w:val="14"/>
              </w:rPr>
            </w:pPr>
            <w:r w:rsidRPr="001E7CA6">
              <w:rPr>
                <w:bCs/>
                <w:iCs/>
                <w:color w:val="000000"/>
                <w:sz w:val="14"/>
                <w:szCs w:val="14"/>
              </w:rPr>
              <w:t xml:space="preserve">Подпрограмма 8 </w:t>
            </w:r>
            <w:r>
              <w:rPr>
                <w:bCs/>
                <w:iCs/>
                <w:color w:val="000000"/>
                <w:sz w:val="14"/>
                <w:szCs w:val="14"/>
              </w:rPr>
              <w:t>«</w:t>
            </w:r>
            <w:r w:rsidRPr="001E7CA6">
              <w:rPr>
                <w:bCs/>
                <w:iCs/>
                <w:color w:val="000000"/>
                <w:sz w:val="14"/>
                <w:szCs w:val="14"/>
              </w:rPr>
              <w:t>Развитие внутреннего и въездного туризма</w:t>
            </w:r>
            <w:r>
              <w:rPr>
                <w:bCs/>
                <w:iCs/>
                <w:color w:val="000000"/>
                <w:sz w:val="14"/>
                <w:szCs w:val="14"/>
              </w:rPr>
              <w:t>»</w:t>
            </w:r>
          </w:p>
          <w:p w:rsidR="001E7CA6" w:rsidRPr="001E7CA6" w:rsidRDefault="001E7CA6" w:rsidP="001E7CA6">
            <w:pPr>
              <w:rPr>
                <w:bCs/>
                <w:iCs/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56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Цель отдельного подпрограммы: с</w:t>
            </w:r>
            <w:r w:rsidRPr="001E7CA6">
              <w:rPr>
                <w:color w:val="000000"/>
                <w:sz w:val="14"/>
                <w:szCs w:val="14"/>
              </w:rPr>
              <w:t>оздание условий для развития туризма в Сургуте, расширение спектра туристских ус</w:t>
            </w:r>
            <w:r>
              <w:rPr>
                <w:color w:val="000000"/>
                <w:sz w:val="14"/>
                <w:szCs w:val="14"/>
              </w:rPr>
              <w:t>луг для жителей и гостей города</w:t>
            </w:r>
          </w:p>
          <w:p w:rsidR="001E7CA6" w:rsidRPr="001E7CA6" w:rsidRDefault="001E7CA6" w:rsidP="00E8273D">
            <w:pPr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1095"/>
        </w:trPr>
        <w:tc>
          <w:tcPr>
            <w:tcW w:w="10031" w:type="dxa"/>
            <w:gridSpan w:val="11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организованных мероприятий (выставок, конференций, совещаний, ознакоми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тельных поездок и др</w:t>
            </w:r>
            <w:r>
              <w:rPr>
                <w:color w:val="000000"/>
                <w:sz w:val="14"/>
                <w:szCs w:val="14"/>
              </w:rPr>
              <w:t>угого</w:t>
            </w:r>
            <w:r w:rsidRPr="001E7CA6">
              <w:rPr>
                <w:color w:val="000000"/>
                <w:sz w:val="14"/>
                <w:szCs w:val="14"/>
              </w:rPr>
              <w:t>)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участие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выездных мероприятиях, направленных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 продвижение туристского потенциала города Сургута,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47</w:t>
            </w: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56"/>
        </w:trPr>
        <w:tc>
          <w:tcPr>
            <w:tcW w:w="16224" w:type="dxa"/>
            <w:gridSpan w:val="20"/>
            <w:shd w:val="clear" w:color="auto" w:fill="auto"/>
            <w:vAlign w:val="center"/>
            <w:hideMark/>
          </w:tcPr>
          <w:p w:rsidR="001E7CA6" w:rsidRPr="001E7CA6" w:rsidRDefault="001E7CA6" w:rsidP="001E7CA6">
            <w:pPr>
              <w:jc w:val="both"/>
              <w:rPr>
                <w:color w:val="000000"/>
                <w:sz w:val="10"/>
                <w:szCs w:val="10"/>
              </w:rPr>
            </w:pPr>
          </w:p>
          <w:p w:rsidR="001E7CA6" w:rsidRDefault="001E7CA6" w:rsidP="001E7CA6">
            <w:pPr>
              <w:jc w:val="both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Задача 10. Создание муниципального механизма управления в сфере туризма города Сургута, информационное и методическое обеспечение отрасли туризма города Сургута, продвижение туристических возможностей города Сургута на российском </w:t>
            </w:r>
            <w:r>
              <w:rPr>
                <w:color w:val="000000"/>
                <w:sz w:val="14"/>
                <w:szCs w:val="14"/>
              </w:rPr>
              <w:t xml:space="preserve">                                      </w:t>
            </w:r>
            <w:r w:rsidRPr="001E7CA6">
              <w:rPr>
                <w:color w:val="000000"/>
                <w:sz w:val="14"/>
                <w:szCs w:val="14"/>
              </w:rPr>
              <w:t>и международном рынках</w:t>
            </w:r>
          </w:p>
          <w:p w:rsidR="001E7CA6" w:rsidRPr="001E7CA6" w:rsidRDefault="001E7CA6" w:rsidP="001E7CA6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1E7CA6" w:rsidRPr="001E7CA6" w:rsidTr="001E7CA6">
        <w:trPr>
          <w:trHeight w:val="2520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Мероприятие 10.1. Создание условий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для развития туризма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Сургуте, расширения спектра туристических услуг </w:t>
            </w:r>
          </w:p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для жителей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гостей города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</w:t>
            </w:r>
            <w:r>
              <w:rPr>
                <w:color w:val="000000"/>
                <w:sz w:val="14"/>
                <w:szCs w:val="14"/>
              </w:rPr>
              <w:t>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6 563 908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2 037 200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525 000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tabs>
                <w:tab w:val="left" w:pos="521"/>
              </w:tabs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1 601 708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стратор </w:t>
            </w:r>
            <w:r w:rsidRPr="001E7CA6">
              <w:rPr>
                <w:color w:val="000000"/>
                <w:spacing w:val="-6"/>
                <w:sz w:val="14"/>
                <w:szCs w:val="14"/>
              </w:rPr>
              <w:t>(ДКМПиС)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организованных мероприятий (выставок, конференций, совещаний, ознакоми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тельных поездок и др</w:t>
            </w:r>
            <w:r>
              <w:rPr>
                <w:color w:val="000000"/>
                <w:sz w:val="14"/>
                <w:szCs w:val="14"/>
              </w:rPr>
              <w:t>угого</w:t>
            </w:r>
            <w:r w:rsidRPr="001E7CA6">
              <w:rPr>
                <w:color w:val="000000"/>
                <w:sz w:val="14"/>
                <w:szCs w:val="14"/>
              </w:rPr>
              <w:t xml:space="preserve">)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и участие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 выездных мероприятиях, направленных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на продвижение туристического потенциала города Сургута,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47</w:t>
            </w:r>
          </w:p>
        </w:tc>
      </w:tr>
      <w:tr w:rsidR="001E7CA6" w:rsidRPr="001E7CA6" w:rsidTr="001E7CA6">
        <w:trPr>
          <w:trHeight w:val="62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 xml:space="preserve">оличество туристических маршрутов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городу Сургуту, ед.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</w:t>
            </w:r>
          </w:p>
        </w:tc>
      </w:tr>
      <w:tr w:rsidR="001E7CA6" w:rsidRPr="001E7CA6" w:rsidTr="001E7CA6">
        <w:trPr>
          <w:trHeight w:val="1026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1E7CA6">
              <w:rPr>
                <w:color w:val="000000"/>
                <w:sz w:val="14"/>
                <w:szCs w:val="14"/>
              </w:rPr>
              <w:t>оличество произвед</w:t>
            </w:r>
            <w:r>
              <w:rPr>
                <w:color w:val="000000"/>
                <w:sz w:val="14"/>
                <w:szCs w:val="14"/>
              </w:rPr>
              <w:t>е</w:t>
            </w:r>
            <w:r w:rsidRPr="001E7CA6">
              <w:rPr>
                <w:color w:val="000000"/>
                <w:sz w:val="14"/>
                <w:szCs w:val="14"/>
              </w:rPr>
              <w:t xml:space="preserve">нной печатной информационной продукции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о туристической привлекательности города Сургута, экз.</w:t>
            </w:r>
          </w:p>
        </w:tc>
        <w:tc>
          <w:tcPr>
            <w:tcW w:w="524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ind w:left="-107" w:right="-152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14 000</w:t>
            </w:r>
          </w:p>
        </w:tc>
      </w:tr>
      <w:tr w:rsidR="001E7CA6" w:rsidRPr="001E7CA6" w:rsidTr="001E7CA6">
        <w:trPr>
          <w:trHeight w:val="63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6 563 908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2 037 200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525 000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1 601 708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</w:tr>
      <w:tr w:rsidR="001E7CA6" w:rsidRPr="001E7CA6" w:rsidTr="001E7CA6">
        <w:trPr>
          <w:trHeight w:val="56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Всего </w:t>
            </w:r>
          </w:p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по подпрог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рамме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1E7CA6">
              <w:rPr>
                <w:color w:val="000000"/>
                <w:sz w:val="14"/>
                <w:szCs w:val="14"/>
              </w:rPr>
              <w:t xml:space="preserve">Развитие внутреннего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въездного туризма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6 563 908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2 037 200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525 000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1 601 708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</w:tbl>
    <w:p w:rsidR="001E7CA6" w:rsidRDefault="001E7CA6">
      <w:r>
        <w:br w:type="page"/>
      </w:r>
    </w:p>
    <w:tbl>
      <w:tblPr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48"/>
        <w:gridCol w:w="932"/>
        <w:gridCol w:w="897"/>
        <w:gridCol w:w="737"/>
        <w:gridCol w:w="876"/>
        <w:gridCol w:w="877"/>
        <w:gridCol w:w="876"/>
        <w:gridCol w:w="878"/>
        <w:gridCol w:w="859"/>
        <w:gridCol w:w="1275"/>
        <w:gridCol w:w="524"/>
        <w:gridCol w:w="567"/>
        <w:gridCol w:w="567"/>
        <w:gridCol w:w="567"/>
        <w:gridCol w:w="567"/>
        <w:gridCol w:w="567"/>
        <w:gridCol w:w="567"/>
        <w:gridCol w:w="992"/>
      </w:tblGrid>
      <w:tr w:rsidR="001E7CA6" w:rsidRPr="001E7CA6" w:rsidTr="001E7CA6">
        <w:trPr>
          <w:trHeight w:val="405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6 563 908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2 037 200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525 000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1 601 708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600 000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74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Общий объем ассигнований на реализацию программы</w:t>
            </w:r>
            <w:r>
              <w:rPr>
                <w:color w:val="000000"/>
                <w:sz w:val="14"/>
                <w:szCs w:val="14"/>
              </w:rPr>
              <w:t xml:space="preserve"> – </w:t>
            </w:r>
            <w:r w:rsidRPr="001E7CA6">
              <w:rPr>
                <w:color w:val="000000"/>
                <w:sz w:val="14"/>
                <w:szCs w:val="14"/>
              </w:rPr>
              <w:t xml:space="preserve">всего,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8 553 955 972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1 185 430 661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1 348 331 314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1 414 159 944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1 205 903 728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1 133 376 775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1 133 376 775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1 133 376 775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272 100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556 289 690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57 106 660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164 858 296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265 796 777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67 843 777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7 486 508 682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1 060 748 566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1 109 487 433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1 074 377 507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1 064 089 196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1 059 268 660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1 059 268 660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1 059 268 660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8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510 885 500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67 575 435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73 894 885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73 894 960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73 880 055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73 880 055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73 880 055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73 880 055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87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Объем ассигнований администра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тора</w:t>
            </w:r>
            <w:r>
              <w:rPr>
                <w:color w:val="000000"/>
                <w:sz w:val="14"/>
                <w:szCs w:val="14"/>
              </w:rPr>
              <w:t xml:space="preserve"> – </w:t>
            </w:r>
            <w:r w:rsidRPr="001E7CA6">
              <w:rPr>
                <w:color w:val="000000"/>
                <w:sz w:val="14"/>
                <w:szCs w:val="14"/>
              </w:rPr>
              <w:t>департамента культуры, молод</w:t>
            </w:r>
            <w:r>
              <w:rPr>
                <w:color w:val="000000"/>
                <w:sz w:val="14"/>
                <w:szCs w:val="14"/>
              </w:rPr>
              <w:t>ё</w:t>
            </w:r>
            <w:r w:rsidRPr="001E7CA6">
              <w:rPr>
                <w:color w:val="000000"/>
                <w:sz w:val="14"/>
                <w:szCs w:val="14"/>
              </w:rPr>
              <w:t xml:space="preserve">жной политики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спорта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</w:t>
            </w:r>
            <w:r>
              <w:rPr>
                <w:color w:val="000000"/>
                <w:sz w:val="14"/>
                <w:szCs w:val="14"/>
              </w:rPr>
              <w:t>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7 830 420 724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1 095 748 242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1 097 509 866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12"/>
                <w:sz w:val="14"/>
                <w:szCs w:val="14"/>
              </w:rPr>
            </w:pPr>
            <w:r w:rsidRPr="001E7CA6">
              <w:rPr>
                <w:color w:val="000000"/>
                <w:spacing w:val="-12"/>
                <w:sz w:val="14"/>
                <w:szCs w:val="14"/>
              </w:rPr>
              <w:t>1 165 918 543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1 172 206 233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1 099 679 280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1 099 679 280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1 099 679 280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272 100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90 700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211 167 690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11 390 660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63 974 296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67 274 777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67 843 777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228 060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7 108 095 434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1 016 782 147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959 549 985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1 024 658 106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1 030 391 701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1 025 571 165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1 025 571 165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22" w:right="-154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1 025 571 165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8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 (плата потреби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телей услуги)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510 885 500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67 575 435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73 894 885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73 894 960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73 880 055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73 880 055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73 880 055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73 880 055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56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Объем </w:t>
            </w:r>
            <w:r>
              <w:rPr>
                <w:color w:val="000000"/>
                <w:sz w:val="14"/>
                <w:szCs w:val="14"/>
              </w:rPr>
              <w:t xml:space="preserve">ассигнований соадминистратора – </w:t>
            </w:r>
            <w:r w:rsidRPr="001E7CA6">
              <w:rPr>
                <w:color w:val="000000"/>
                <w:sz w:val="14"/>
                <w:szCs w:val="14"/>
              </w:rPr>
              <w:t>департамента городского хозяйства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240 980 043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38 886 419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34 178 294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33 125 350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33 697 495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33 697 495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33 697 495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33 697 495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240 980 043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38 886 419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34 178 294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108" w:right="-80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33 125 350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33 697 495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33 697 495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33 697 495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33 697 495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363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чников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87"/>
        </w:trPr>
        <w:tc>
          <w:tcPr>
            <w:tcW w:w="1101" w:type="dxa"/>
            <w:vMerge w:val="restart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Объем ассигнований соадмини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стратора</w:t>
            </w:r>
            <w:r>
              <w:rPr>
                <w:color w:val="000000"/>
                <w:sz w:val="14"/>
                <w:szCs w:val="14"/>
              </w:rPr>
              <w:t xml:space="preserve"> – </w:t>
            </w:r>
            <w:r w:rsidRPr="001E7CA6">
              <w:rPr>
                <w:color w:val="000000"/>
                <w:sz w:val="14"/>
                <w:szCs w:val="14"/>
              </w:rPr>
              <w:t xml:space="preserve">департамента архитектуры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 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тельства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 w:rsidRPr="001E7CA6">
              <w:rPr>
                <w:color w:val="000000"/>
                <w:sz w:val="14"/>
                <w:szCs w:val="14"/>
              </w:rPr>
              <w:t xml:space="preserve">сего,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482 555 205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50 796 000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216 643 154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2" w:right="-108"/>
              <w:jc w:val="center"/>
              <w:rPr>
                <w:color w:val="000000"/>
                <w:spacing w:val="-8"/>
                <w:sz w:val="14"/>
                <w:szCs w:val="14"/>
              </w:rPr>
            </w:pPr>
            <w:r w:rsidRPr="001E7CA6">
              <w:rPr>
                <w:color w:val="000000"/>
                <w:spacing w:val="-8"/>
                <w:sz w:val="14"/>
                <w:szCs w:val="14"/>
              </w:rPr>
              <w:t>215 116 051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1E7CA6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феде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рального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405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 xml:space="preserve"> за счет межбюд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жетных транс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 xml:space="preserve">фертов </w:t>
            </w:r>
          </w:p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из окруж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345 122 000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45 716 000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100 884 000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8" w:right="-108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1E7CA6">
              <w:rPr>
                <w:color w:val="000000"/>
                <w:spacing w:val="-6"/>
                <w:sz w:val="14"/>
                <w:szCs w:val="14"/>
              </w:rPr>
              <w:t>198 522 000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137 433 205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5 080 000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115 759 154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ind w:left="-68" w:right="-108"/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16 594 051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  <w:tr w:rsidR="001E7CA6" w:rsidRPr="001E7CA6" w:rsidTr="001E7CA6">
        <w:trPr>
          <w:trHeight w:val="15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7CA6" w:rsidRPr="001E7CA6" w:rsidRDefault="001E7CA6" w:rsidP="00E8273D">
            <w:pPr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за счет других источ</w:t>
            </w:r>
            <w:r>
              <w:rPr>
                <w:color w:val="000000"/>
                <w:sz w:val="14"/>
                <w:szCs w:val="14"/>
              </w:rPr>
              <w:t>-</w:t>
            </w:r>
            <w:r w:rsidRPr="001E7CA6">
              <w:rPr>
                <w:color w:val="000000"/>
                <w:sz w:val="14"/>
                <w:szCs w:val="14"/>
              </w:rPr>
              <w:t>ников</w:t>
            </w:r>
          </w:p>
        </w:tc>
        <w:tc>
          <w:tcPr>
            <w:tcW w:w="1148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32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9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24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E7CA6" w:rsidRPr="001E7CA6" w:rsidRDefault="001E7CA6" w:rsidP="001E7CA6">
            <w:pPr>
              <w:jc w:val="center"/>
              <w:rPr>
                <w:color w:val="000000"/>
                <w:sz w:val="14"/>
                <w:szCs w:val="14"/>
              </w:rPr>
            </w:pPr>
            <w:r w:rsidRPr="001E7CA6">
              <w:rPr>
                <w:color w:val="000000"/>
                <w:sz w:val="14"/>
                <w:szCs w:val="14"/>
              </w:rPr>
              <w:t>х</w:t>
            </w:r>
          </w:p>
        </w:tc>
      </w:tr>
    </w:tbl>
    <w:p w:rsidR="001E7CA6" w:rsidRPr="001E7CA6" w:rsidRDefault="001E7CA6" w:rsidP="001E7CA6">
      <w:pPr>
        <w:pStyle w:val="a3"/>
        <w:tabs>
          <w:tab w:val="left" w:pos="-1701"/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sectPr w:rsidR="001E7CA6" w:rsidRPr="001E7CA6" w:rsidSect="001E7CA6">
      <w:pgSz w:w="16838" w:h="11906" w:orient="landscape"/>
      <w:pgMar w:top="1701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17" w:rsidRDefault="00A07917" w:rsidP="001E7CA6">
      <w:r>
        <w:separator/>
      </w:r>
    </w:p>
  </w:endnote>
  <w:endnote w:type="continuationSeparator" w:id="0">
    <w:p w:rsidR="00A07917" w:rsidRDefault="00A07917" w:rsidP="001E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17" w:rsidRDefault="00A07917" w:rsidP="001E7CA6">
      <w:r>
        <w:separator/>
      </w:r>
    </w:p>
  </w:footnote>
  <w:footnote w:type="continuationSeparator" w:id="0">
    <w:p w:rsidR="00A07917" w:rsidRDefault="00A07917" w:rsidP="001E7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8252"/>
      <w:docPartObj>
        <w:docPartGallery w:val="Page Numbers (Top of Page)"/>
        <w:docPartUnique/>
      </w:docPartObj>
    </w:sdtPr>
    <w:sdtEndPr/>
    <w:sdtContent>
      <w:p w:rsidR="001E7CA6" w:rsidRPr="001E7CA6" w:rsidRDefault="00A07917" w:rsidP="001E7CA6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563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5497992"/>
    <w:multiLevelType w:val="hybridMultilevel"/>
    <w:tmpl w:val="CB369374"/>
    <w:lvl w:ilvl="0" w:tplc="EAE63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84D6B"/>
    <w:multiLevelType w:val="hybridMultilevel"/>
    <w:tmpl w:val="754E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52574"/>
    <w:multiLevelType w:val="hybridMultilevel"/>
    <w:tmpl w:val="07B2A42E"/>
    <w:lvl w:ilvl="0" w:tplc="65C00F00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4">
    <w:nsid w:val="09C91290"/>
    <w:multiLevelType w:val="hybridMultilevel"/>
    <w:tmpl w:val="931C0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B3395"/>
    <w:multiLevelType w:val="hybridMultilevel"/>
    <w:tmpl w:val="06AAE400"/>
    <w:lvl w:ilvl="0" w:tplc="681206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E217AF"/>
    <w:multiLevelType w:val="multilevel"/>
    <w:tmpl w:val="865AAAF8"/>
    <w:lvl w:ilvl="0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6" w:hanging="2160"/>
      </w:pPr>
      <w:rPr>
        <w:rFonts w:hint="default"/>
      </w:rPr>
    </w:lvl>
  </w:abstractNum>
  <w:abstractNum w:abstractNumId="7">
    <w:nsid w:val="0C467C91"/>
    <w:multiLevelType w:val="hybridMultilevel"/>
    <w:tmpl w:val="3FBA4D5E"/>
    <w:lvl w:ilvl="0" w:tplc="B4720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D105243"/>
    <w:multiLevelType w:val="hybridMultilevel"/>
    <w:tmpl w:val="506A870E"/>
    <w:lvl w:ilvl="0" w:tplc="6DE43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314FC1"/>
    <w:multiLevelType w:val="hybridMultilevel"/>
    <w:tmpl w:val="A814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05936"/>
    <w:multiLevelType w:val="hybridMultilevel"/>
    <w:tmpl w:val="7F8EDD5C"/>
    <w:lvl w:ilvl="0" w:tplc="6FEE71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8436DB"/>
    <w:multiLevelType w:val="hybridMultilevel"/>
    <w:tmpl w:val="7B28121A"/>
    <w:lvl w:ilvl="0" w:tplc="FFFFFFFF">
      <w:numFmt w:val="bullet"/>
      <w:lvlText w:val=""/>
      <w:lvlJc w:val="left"/>
      <w:pPr>
        <w:tabs>
          <w:tab w:val="num" w:pos="765"/>
        </w:tabs>
        <w:ind w:left="765" w:hanging="405"/>
      </w:pPr>
      <w:rPr>
        <w:rFonts w:ascii="Symbol" w:hAnsi="Symbol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516B16"/>
    <w:multiLevelType w:val="hybridMultilevel"/>
    <w:tmpl w:val="EC367548"/>
    <w:lvl w:ilvl="0" w:tplc="419C8424">
      <w:start w:val="1"/>
      <w:numFmt w:val="bullet"/>
      <w:lvlText w:val="−"/>
      <w:lvlJc w:val="left"/>
      <w:pPr>
        <w:ind w:left="15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1F1E0497"/>
    <w:multiLevelType w:val="hybridMultilevel"/>
    <w:tmpl w:val="780C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C6151"/>
    <w:multiLevelType w:val="hybridMultilevel"/>
    <w:tmpl w:val="51F6BD30"/>
    <w:lvl w:ilvl="0" w:tplc="AE206C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5">
    <w:nsid w:val="23C90BC8"/>
    <w:multiLevelType w:val="hybridMultilevel"/>
    <w:tmpl w:val="62D05B9A"/>
    <w:lvl w:ilvl="0" w:tplc="27787B8A">
      <w:numFmt w:val="bullet"/>
      <w:lvlText w:val=""/>
      <w:lvlJc w:val="left"/>
      <w:pPr>
        <w:tabs>
          <w:tab w:val="num" w:pos="765"/>
        </w:tabs>
        <w:ind w:left="765" w:hanging="405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62A1A"/>
    <w:multiLevelType w:val="hybridMultilevel"/>
    <w:tmpl w:val="5994D94E"/>
    <w:lvl w:ilvl="0" w:tplc="70EA6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8B5536F"/>
    <w:multiLevelType w:val="hybridMultilevel"/>
    <w:tmpl w:val="DC08A798"/>
    <w:lvl w:ilvl="0" w:tplc="66FE83FC">
      <w:start w:val="1"/>
      <w:numFmt w:val="decimal"/>
      <w:lvlText w:val="%1."/>
      <w:lvlJc w:val="left"/>
      <w:pPr>
        <w:ind w:left="872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06AA4"/>
    <w:multiLevelType w:val="multilevel"/>
    <w:tmpl w:val="576AE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08F2ACF"/>
    <w:multiLevelType w:val="hybridMultilevel"/>
    <w:tmpl w:val="71A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108A6"/>
    <w:multiLevelType w:val="hybridMultilevel"/>
    <w:tmpl w:val="F6C8DD28"/>
    <w:lvl w:ilvl="0" w:tplc="B2ACE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DA0B76"/>
    <w:multiLevelType w:val="multilevel"/>
    <w:tmpl w:val="DB165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>
    <w:nsid w:val="3DE83BFD"/>
    <w:multiLevelType w:val="hybridMultilevel"/>
    <w:tmpl w:val="627A50F6"/>
    <w:lvl w:ilvl="0" w:tplc="E34A46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8A35A53"/>
    <w:multiLevelType w:val="hybridMultilevel"/>
    <w:tmpl w:val="E766B670"/>
    <w:lvl w:ilvl="0" w:tplc="AE206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4">
    <w:nsid w:val="4EB06B36"/>
    <w:multiLevelType w:val="hybridMultilevel"/>
    <w:tmpl w:val="8968E420"/>
    <w:lvl w:ilvl="0" w:tplc="27787B8A">
      <w:numFmt w:val="bullet"/>
      <w:lvlText w:val=""/>
      <w:lvlJc w:val="left"/>
      <w:pPr>
        <w:tabs>
          <w:tab w:val="num" w:pos="765"/>
        </w:tabs>
        <w:ind w:left="765" w:hanging="405"/>
      </w:pPr>
      <w:rPr>
        <w:rFonts w:ascii="Symbol" w:hAnsi="Symbol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910674"/>
    <w:multiLevelType w:val="hybridMultilevel"/>
    <w:tmpl w:val="38EE90E0"/>
    <w:lvl w:ilvl="0" w:tplc="E2A0C1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0E9453C"/>
    <w:multiLevelType w:val="hybridMultilevel"/>
    <w:tmpl w:val="C748AD0A"/>
    <w:lvl w:ilvl="0" w:tplc="65C00F0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090A4C"/>
    <w:multiLevelType w:val="hybridMultilevel"/>
    <w:tmpl w:val="4B8EFB56"/>
    <w:lvl w:ilvl="0" w:tplc="E960C7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26C55"/>
    <w:multiLevelType w:val="hybridMultilevel"/>
    <w:tmpl w:val="A3A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85BB0"/>
    <w:multiLevelType w:val="hybridMultilevel"/>
    <w:tmpl w:val="0CB0FA4E"/>
    <w:lvl w:ilvl="0" w:tplc="B2ACE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E004C9"/>
    <w:multiLevelType w:val="hybridMultilevel"/>
    <w:tmpl w:val="A874ED50"/>
    <w:lvl w:ilvl="0" w:tplc="E960C7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35AEF"/>
    <w:multiLevelType w:val="hybridMultilevel"/>
    <w:tmpl w:val="0CFEC192"/>
    <w:lvl w:ilvl="0" w:tplc="09182F3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5BF03D15"/>
    <w:multiLevelType w:val="hybridMultilevel"/>
    <w:tmpl w:val="003EBE70"/>
    <w:lvl w:ilvl="0" w:tplc="001C8782">
      <w:start w:val="1"/>
      <w:numFmt w:val="decimal"/>
      <w:lvlText w:val="%1."/>
      <w:lvlJc w:val="left"/>
      <w:pPr>
        <w:ind w:left="12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3">
    <w:nsid w:val="5E88565E"/>
    <w:multiLevelType w:val="hybridMultilevel"/>
    <w:tmpl w:val="E9AC291E"/>
    <w:lvl w:ilvl="0" w:tplc="E54E925C">
      <w:start w:val="1"/>
      <w:numFmt w:val="decimal"/>
      <w:lvlText w:val="%1."/>
      <w:lvlJc w:val="left"/>
      <w:pPr>
        <w:ind w:left="9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4">
    <w:nsid w:val="68153326"/>
    <w:multiLevelType w:val="hybridMultilevel"/>
    <w:tmpl w:val="BDD2B9F6"/>
    <w:lvl w:ilvl="0" w:tplc="3D045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A79F4"/>
    <w:multiLevelType w:val="hybridMultilevel"/>
    <w:tmpl w:val="D26E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469DB"/>
    <w:multiLevelType w:val="hybridMultilevel"/>
    <w:tmpl w:val="86FE5E50"/>
    <w:lvl w:ilvl="0" w:tplc="E960C7FA">
      <w:start w:val="1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8"/>
  </w:num>
  <w:num w:numId="5">
    <w:abstractNumId w:val="34"/>
  </w:num>
  <w:num w:numId="6">
    <w:abstractNumId w:val="5"/>
  </w:num>
  <w:num w:numId="7">
    <w:abstractNumId w:val="10"/>
  </w:num>
  <w:num w:numId="8">
    <w:abstractNumId w:val="19"/>
  </w:num>
  <w:num w:numId="9">
    <w:abstractNumId w:val="35"/>
  </w:num>
  <w:num w:numId="10">
    <w:abstractNumId w:val="27"/>
  </w:num>
  <w:num w:numId="11">
    <w:abstractNumId w:val="4"/>
  </w:num>
  <w:num w:numId="12">
    <w:abstractNumId w:val="2"/>
  </w:num>
  <w:num w:numId="13">
    <w:abstractNumId w:val="33"/>
  </w:num>
  <w:num w:numId="14">
    <w:abstractNumId w:val="15"/>
  </w:num>
  <w:num w:numId="15">
    <w:abstractNumId w:val="24"/>
  </w:num>
  <w:num w:numId="16">
    <w:abstractNumId w:val="11"/>
  </w:num>
  <w:num w:numId="17">
    <w:abstractNumId w:val="1"/>
  </w:num>
  <w:num w:numId="18">
    <w:abstractNumId w:val="8"/>
  </w:num>
  <w:num w:numId="19">
    <w:abstractNumId w:val="16"/>
  </w:num>
  <w:num w:numId="20">
    <w:abstractNumId w:val="31"/>
  </w:num>
  <w:num w:numId="21">
    <w:abstractNumId w:val="21"/>
  </w:num>
  <w:num w:numId="22">
    <w:abstractNumId w:val="3"/>
  </w:num>
  <w:num w:numId="23">
    <w:abstractNumId w:val="26"/>
  </w:num>
  <w:num w:numId="24">
    <w:abstractNumId w:val="23"/>
  </w:num>
  <w:num w:numId="25">
    <w:abstractNumId w:val="14"/>
  </w:num>
  <w:num w:numId="26">
    <w:abstractNumId w:val="12"/>
  </w:num>
  <w:num w:numId="27">
    <w:abstractNumId w:val="0"/>
  </w:num>
  <w:num w:numId="28">
    <w:abstractNumId w:val="25"/>
  </w:num>
  <w:num w:numId="29">
    <w:abstractNumId w:val="29"/>
  </w:num>
  <w:num w:numId="30">
    <w:abstractNumId w:val="20"/>
  </w:num>
  <w:num w:numId="31">
    <w:abstractNumId w:val="13"/>
  </w:num>
  <w:num w:numId="32">
    <w:abstractNumId w:val="9"/>
  </w:num>
  <w:num w:numId="33">
    <w:abstractNumId w:val="30"/>
  </w:num>
  <w:num w:numId="34">
    <w:abstractNumId w:val="36"/>
  </w:num>
  <w:num w:numId="35">
    <w:abstractNumId w:val="7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A6"/>
    <w:rsid w:val="001E3563"/>
    <w:rsid w:val="001E7CA6"/>
    <w:rsid w:val="00284DCE"/>
    <w:rsid w:val="00594348"/>
    <w:rsid w:val="00A07917"/>
    <w:rsid w:val="00A344D1"/>
    <w:rsid w:val="00AE3FA3"/>
    <w:rsid w:val="00C8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CA6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7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E7CA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7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7C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E7CA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4">
    <w:name w:val="toc 4"/>
    <w:basedOn w:val="6"/>
    <w:autoRedefine/>
    <w:unhideWhenUsed/>
    <w:rsid w:val="001E7CA6"/>
    <w:pPr>
      <w:ind w:left="0" w:firstLine="708"/>
      <w:jc w:val="both"/>
    </w:pPr>
    <w:rPr>
      <w:sz w:val="28"/>
      <w:szCs w:val="28"/>
    </w:rPr>
  </w:style>
  <w:style w:type="paragraph" w:styleId="6">
    <w:name w:val="index 6"/>
    <w:basedOn w:val="a"/>
    <w:next w:val="a"/>
    <w:autoRedefine/>
    <w:uiPriority w:val="99"/>
    <w:semiHidden/>
    <w:unhideWhenUsed/>
    <w:rsid w:val="001E7CA6"/>
    <w:pPr>
      <w:ind w:left="1200" w:hanging="200"/>
    </w:pPr>
  </w:style>
  <w:style w:type="paragraph" w:styleId="21">
    <w:name w:val="Body Text Indent 2"/>
    <w:basedOn w:val="a"/>
    <w:link w:val="22"/>
    <w:rsid w:val="001E7CA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7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1E7CA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1E7CA6"/>
  </w:style>
  <w:style w:type="character" w:styleId="a7">
    <w:name w:val="Strong"/>
    <w:uiPriority w:val="22"/>
    <w:qFormat/>
    <w:rsid w:val="001E7CA6"/>
    <w:rPr>
      <w:b/>
      <w:bCs/>
    </w:rPr>
  </w:style>
  <w:style w:type="paragraph" w:styleId="a8">
    <w:name w:val="Normal (Web)"/>
    <w:basedOn w:val="a"/>
    <w:uiPriority w:val="99"/>
    <w:unhideWhenUsed/>
    <w:rsid w:val="001E7CA6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E7C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E7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"/>
    <w:basedOn w:val="a"/>
    <w:rsid w:val="001E7C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параграф"/>
    <w:basedOn w:val="a"/>
    <w:qFormat/>
    <w:rsid w:val="001E7CA6"/>
    <w:pPr>
      <w:jc w:val="both"/>
    </w:pPr>
    <w:rPr>
      <w:b/>
      <w:sz w:val="24"/>
      <w:szCs w:val="24"/>
    </w:rPr>
  </w:style>
  <w:style w:type="paragraph" w:styleId="ab">
    <w:name w:val="Body Text"/>
    <w:basedOn w:val="a"/>
    <w:link w:val="ac"/>
    <w:unhideWhenUsed/>
    <w:rsid w:val="001E7CA6"/>
    <w:pPr>
      <w:spacing w:after="120"/>
    </w:pPr>
  </w:style>
  <w:style w:type="character" w:customStyle="1" w:styleId="ac">
    <w:name w:val="Основной текст Знак"/>
    <w:basedOn w:val="a0"/>
    <w:link w:val="ab"/>
    <w:rsid w:val="001E7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1E7CA6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1E7C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rsid w:val="001E7CA6"/>
    <w:rPr>
      <w:rFonts w:ascii="Times New Roman" w:hAnsi="Times New Roman" w:cs="Times New Roman" w:hint="default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1E7CA6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7CA6"/>
    <w:rPr>
      <w:rFonts w:ascii="Tahoma" w:eastAsia="Times New Roman" w:hAnsi="Tahoma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1E7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qFormat/>
    <w:rsid w:val="001E7CA6"/>
    <w:rPr>
      <w:i/>
      <w:iCs/>
    </w:rPr>
  </w:style>
  <w:style w:type="paragraph" w:customStyle="1" w:styleId="Default">
    <w:name w:val="Default"/>
    <w:rsid w:val="001E7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Title"/>
    <w:basedOn w:val="a"/>
    <w:link w:val="af4"/>
    <w:qFormat/>
    <w:rsid w:val="001E7CA6"/>
    <w:pPr>
      <w:jc w:val="center"/>
    </w:pPr>
    <w:rPr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rsid w:val="001E7C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rsid w:val="001E7C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xtNPA">
    <w:name w:val="Text NPA"/>
    <w:rsid w:val="001E7CA6"/>
    <w:rPr>
      <w:rFonts w:ascii="Courier New" w:hAnsi="Courier New" w:cs="Courier New"/>
    </w:rPr>
  </w:style>
  <w:style w:type="character" w:customStyle="1" w:styleId="Pro-List1">
    <w:name w:val="Pro-List #1 Знак Знак"/>
    <w:link w:val="Pro-List10"/>
    <w:locked/>
    <w:rsid w:val="001E7CA6"/>
    <w:rPr>
      <w:rFonts w:ascii="Georgia" w:hAnsi="Georgia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1E7CA6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theme="minorBidi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1E7CA6"/>
  </w:style>
  <w:style w:type="paragraph" w:styleId="af5">
    <w:name w:val="header"/>
    <w:basedOn w:val="a"/>
    <w:link w:val="af6"/>
    <w:uiPriority w:val="99"/>
    <w:unhideWhenUsed/>
    <w:rsid w:val="001E7CA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E7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1E7CA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E7C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uiPriority w:val="99"/>
    <w:semiHidden/>
    <w:unhideWhenUsed/>
    <w:rsid w:val="001E7CA6"/>
    <w:rPr>
      <w:color w:val="0000FF"/>
      <w:u w:val="single"/>
    </w:rPr>
  </w:style>
  <w:style w:type="character" w:styleId="afa">
    <w:name w:val="FollowedHyperlink"/>
    <w:uiPriority w:val="99"/>
    <w:semiHidden/>
    <w:unhideWhenUsed/>
    <w:rsid w:val="001E7CA6"/>
    <w:rPr>
      <w:color w:val="800080"/>
      <w:u w:val="single"/>
    </w:rPr>
  </w:style>
  <w:style w:type="paragraph" w:customStyle="1" w:styleId="font5">
    <w:name w:val="font5"/>
    <w:basedOn w:val="a"/>
    <w:rsid w:val="001E7CA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1E7CA6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E7CA6"/>
    <w:pP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1E7CA6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1E7CA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E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E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E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1E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E7C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E7CA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E7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1E7C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E7CA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1E7C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1E7CA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1E7CA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1E7CA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1E7CA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E7CA6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1E7CA6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3">
    <w:name w:val="xl63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1E7CA6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1E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1E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1E7C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1E7CA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1E7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1E7CA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1E7CA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1E7CA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1E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1E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1E7CA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4">
    <w:name w:val="xl194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1E7C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1E7CA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1E7C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1E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1E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9">
    <w:name w:val="font9"/>
    <w:basedOn w:val="a"/>
    <w:rsid w:val="001E7CA6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font10">
    <w:name w:val="font10"/>
    <w:basedOn w:val="a"/>
    <w:rsid w:val="001E7CA6"/>
    <w:pPr>
      <w:spacing w:before="100" w:beforeAutospacing="1" w:after="100" w:afterAutospacing="1"/>
    </w:pPr>
    <w:rPr>
      <w:b/>
      <w:bCs/>
      <w:color w:val="FF0000"/>
      <w:sz w:val="8"/>
      <w:szCs w:val="8"/>
    </w:rPr>
  </w:style>
  <w:style w:type="paragraph" w:customStyle="1" w:styleId="xl205">
    <w:name w:val="xl205"/>
    <w:basedOn w:val="a"/>
    <w:rsid w:val="001E7C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06">
    <w:name w:val="xl206"/>
    <w:basedOn w:val="a"/>
    <w:rsid w:val="001E7C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07">
    <w:name w:val="xl207"/>
    <w:basedOn w:val="a"/>
    <w:rsid w:val="001E7C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8"/>
      <w:szCs w:val="8"/>
    </w:rPr>
  </w:style>
  <w:style w:type="paragraph" w:customStyle="1" w:styleId="xl208">
    <w:name w:val="xl208"/>
    <w:basedOn w:val="a"/>
    <w:rsid w:val="001E7C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8"/>
      <w:szCs w:val="8"/>
    </w:rPr>
  </w:style>
  <w:style w:type="paragraph" w:customStyle="1" w:styleId="xl209">
    <w:name w:val="xl209"/>
    <w:basedOn w:val="a"/>
    <w:rsid w:val="001E7C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10">
    <w:name w:val="xl210"/>
    <w:basedOn w:val="a"/>
    <w:rsid w:val="001E7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11">
    <w:name w:val="xl211"/>
    <w:basedOn w:val="a"/>
    <w:rsid w:val="001E7C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12">
    <w:name w:val="xl212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3">
    <w:name w:val="xl213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4">
    <w:name w:val="xl214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5">
    <w:name w:val="xl215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6">
    <w:name w:val="xl216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7">
    <w:name w:val="xl217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8">
    <w:name w:val="xl218"/>
    <w:basedOn w:val="a"/>
    <w:rsid w:val="001E7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9">
    <w:name w:val="xl219"/>
    <w:basedOn w:val="a"/>
    <w:rsid w:val="001E7C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0">
    <w:name w:val="xl220"/>
    <w:basedOn w:val="a"/>
    <w:rsid w:val="001E7C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1">
    <w:name w:val="xl221"/>
    <w:basedOn w:val="a"/>
    <w:rsid w:val="001E7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2">
    <w:name w:val="xl222"/>
    <w:basedOn w:val="a"/>
    <w:rsid w:val="001E7C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3">
    <w:name w:val="xl223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4">
    <w:name w:val="xl224"/>
    <w:basedOn w:val="a"/>
    <w:rsid w:val="001E7C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5">
    <w:name w:val="xl225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26">
    <w:name w:val="xl226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27">
    <w:name w:val="xl227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28">
    <w:name w:val="xl228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29">
    <w:name w:val="xl229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0">
    <w:name w:val="xl230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1">
    <w:name w:val="xl231"/>
    <w:basedOn w:val="a"/>
    <w:rsid w:val="001E7CA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2">
    <w:name w:val="xl232"/>
    <w:basedOn w:val="a"/>
    <w:rsid w:val="001E7C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3">
    <w:name w:val="xl233"/>
    <w:basedOn w:val="a"/>
    <w:rsid w:val="001E7C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34">
    <w:name w:val="xl234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35">
    <w:name w:val="xl235"/>
    <w:basedOn w:val="a"/>
    <w:rsid w:val="001E7C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36">
    <w:name w:val="xl236"/>
    <w:basedOn w:val="a"/>
    <w:rsid w:val="001E7C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7">
    <w:name w:val="xl237"/>
    <w:basedOn w:val="a"/>
    <w:rsid w:val="001E7C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8">
    <w:name w:val="xl238"/>
    <w:basedOn w:val="a"/>
    <w:rsid w:val="001E7C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9">
    <w:name w:val="xl239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40">
    <w:name w:val="xl240"/>
    <w:basedOn w:val="a"/>
    <w:rsid w:val="001E7C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41">
    <w:name w:val="xl241"/>
    <w:basedOn w:val="a"/>
    <w:rsid w:val="001E7CA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42">
    <w:name w:val="xl242"/>
    <w:basedOn w:val="a"/>
    <w:rsid w:val="001E7CA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3">
    <w:name w:val="xl243"/>
    <w:basedOn w:val="a"/>
    <w:rsid w:val="001E7C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4">
    <w:name w:val="xl244"/>
    <w:basedOn w:val="a"/>
    <w:rsid w:val="001E7C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5">
    <w:name w:val="xl245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46">
    <w:name w:val="xl246"/>
    <w:basedOn w:val="a"/>
    <w:rsid w:val="001E7C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47">
    <w:name w:val="xl247"/>
    <w:basedOn w:val="a"/>
    <w:rsid w:val="001E7CA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8">
    <w:name w:val="xl248"/>
    <w:basedOn w:val="a"/>
    <w:rsid w:val="001E7CA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9">
    <w:name w:val="xl249"/>
    <w:basedOn w:val="a"/>
    <w:rsid w:val="001E7CA6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50">
    <w:name w:val="xl250"/>
    <w:basedOn w:val="a"/>
    <w:rsid w:val="001E7CA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51">
    <w:name w:val="xl251"/>
    <w:basedOn w:val="a"/>
    <w:rsid w:val="001E7CA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52">
    <w:name w:val="xl252"/>
    <w:basedOn w:val="a"/>
    <w:rsid w:val="001E7CA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53">
    <w:name w:val="xl253"/>
    <w:basedOn w:val="a"/>
    <w:rsid w:val="001E7CA6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54">
    <w:name w:val="xl254"/>
    <w:basedOn w:val="a"/>
    <w:rsid w:val="001E7CA6"/>
    <w:pPr>
      <w:pBdr>
        <w:bottom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55">
    <w:name w:val="xl255"/>
    <w:basedOn w:val="a"/>
    <w:rsid w:val="001E7CA6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56">
    <w:name w:val="xl256"/>
    <w:basedOn w:val="a"/>
    <w:rsid w:val="001E7C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8"/>
      <w:szCs w:val="8"/>
    </w:rPr>
  </w:style>
  <w:style w:type="paragraph" w:customStyle="1" w:styleId="xl257">
    <w:name w:val="xl257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8"/>
      <w:szCs w:val="8"/>
    </w:rPr>
  </w:style>
  <w:style w:type="paragraph" w:customStyle="1" w:styleId="xl258">
    <w:name w:val="xl258"/>
    <w:basedOn w:val="a"/>
    <w:rsid w:val="001E7C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8"/>
      <w:szCs w:val="8"/>
    </w:rPr>
  </w:style>
  <w:style w:type="paragraph" w:customStyle="1" w:styleId="xl259">
    <w:name w:val="xl259"/>
    <w:basedOn w:val="a"/>
    <w:rsid w:val="001E7C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0">
    <w:name w:val="xl260"/>
    <w:basedOn w:val="a"/>
    <w:rsid w:val="001E7CA6"/>
    <w:pPr>
      <w:pBdr>
        <w:top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1">
    <w:name w:val="xl261"/>
    <w:basedOn w:val="a"/>
    <w:rsid w:val="001E7C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2">
    <w:name w:val="xl262"/>
    <w:basedOn w:val="a"/>
    <w:rsid w:val="001E7CA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63">
    <w:name w:val="xl263"/>
    <w:basedOn w:val="a"/>
    <w:rsid w:val="001E7CA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64">
    <w:name w:val="xl264"/>
    <w:basedOn w:val="a"/>
    <w:rsid w:val="001E7CA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65">
    <w:name w:val="xl265"/>
    <w:basedOn w:val="a"/>
    <w:rsid w:val="001E7C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6">
    <w:name w:val="xl266"/>
    <w:basedOn w:val="a"/>
    <w:rsid w:val="001E7CA6"/>
    <w:pPr>
      <w:pBdr>
        <w:top w:val="single" w:sz="8" w:space="0" w:color="auto"/>
        <w:bottom w:val="single" w:sz="8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7">
    <w:name w:val="xl267"/>
    <w:basedOn w:val="a"/>
    <w:rsid w:val="001E7C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8">
    <w:name w:val="xl268"/>
    <w:basedOn w:val="a"/>
    <w:rsid w:val="001E7C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9">
    <w:name w:val="xl269"/>
    <w:basedOn w:val="a"/>
    <w:rsid w:val="001E7CA6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70">
    <w:name w:val="xl270"/>
    <w:basedOn w:val="a"/>
    <w:rsid w:val="001E7C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71">
    <w:name w:val="xl271"/>
    <w:basedOn w:val="a"/>
    <w:rsid w:val="001E7C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72">
    <w:name w:val="xl272"/>
    <w:basedOn w:val="a"/>
    <w:rsid w:val="001E7CA6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73">
    <w:name w:val="xl273"/>
    <w:basedOn w:val="a"/>
    <w:rsid w:val="001E7C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74">
    <w:name w:val="xl274"/>
    <w:basedOn w:val="a"/>
    <w:rsid w:val="001E7C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75">
    <w:name w:val="xl275"/>
    <w:basedOn w:val="a"/>
    <w:rsid w:val="001E7CA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76">
    <w:name w:val="xl276"/>
    <w:basedOn w:val="a"/>
    <w:rsid w:val="001E7C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77">
    <w:name w:val="xl277"/>
    <w:basedOn w:val="a"/>
    <w:rsid w:val="001E7C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78">
    <w:name w:val="xl278"/>
    <w:basedOn w:val="a"/>
    <w:rsid w:val="001E7CA6"/>
    <w:pPr>
      <w:shd w:val="clear" w:color="000000" w:fill="FFFFFF"/>
      <w:spacing w:before="100" w:beforeAutospacing="1" w:after="100" w:afterAutospacing="1"/>
    </w:pPr>
    <w:rPr>
      <w:sz w:val="8"/>
      <w:szCs w:val="8"/>
    </w:rPr>
  </w:style>
  <w:style w:type="paragraph" w:customStyle="1" w:styleId="xl279">
    <w:name w:val="xl279"/>
    <w:basedOn w:val="a"/>
    <w:rsid w:val="001E7CA6"/>
    <w:pPr>
      <w:spacing w:before="100" w:beforeAutospacing="1" w:after="100" w:afterAutospacing="1"/>
    </w:pPr>
    <w:rPr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CA6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7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E7CA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7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7C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E7CA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4">
    <w:name w:val="toc 4"/>
    <w:basedOn w:val="6"/>
    <w:autoRedefine/>
    <w:unhideWhenUsed/>
    <w:rsid w:val="001E7CA6"/>
    <w:pPr>
      <w:ind w:left="0" w:firstLine="708"/>
      <w:jc w:val="both"/>
    </w:pPr>
    <w:rPr>
      <w:sz w:val="28"/>
      <w:szCs w:val="28"/>
    </w:rPr>
  </w:style>
  <w:style w:type="paragraph" w:styleId="6">
    <w:name w:val="index 6"/>
    <w:basedOn w:val="a"/>
    <w:next w:val="a"/>
    <w:autoRedefine/>
    <w:uiPriority w:val="99"/>
    <w:semiHidden/>
    <w:unhideWhenUsed/>
    <w:rsid w:val="001E7CA6"/>
    <w:pPr>
      <w:ind w:left="1200" w:hanging="200"/>
    </w:pPr>
  </w:style>
  <w:style w:type="paragraph" w:styleId="21">
    <w:name w:val="Body Text Indent 2"/>
    <w:basedOn w:val="a"/>
    <w:link w:val="22"/>
    <w:rsid w:val="001E7CA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7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1E7CA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1E7CA6"/>
  </w:style>
  <w:style w:type="character" w:styleId="a7">
    <w:name w:val="Strong"/>
    <w:uiPriority w:val="22"/>
    <w:qFormat/>
    <w:rsid w:val="001E7CA6"/>
    <w:rPr>
      <w:b/>
      <w:bCs/>
    </w:rPr>
  </w:style>
  <w:style w:type="paragraph" w:styleId="a8">
    <w:name w:val="Normal (Web)"/>
    <w:basedOn w:val="a"/>
    <w:uiPriority w:val="99"/>
    <w:unhideWhenUsed/>
    <w:rsid w:val="001E7CA6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E7C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E7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"/>
    <w:basedOn w:val="a"/>
    <w:rsid w:val="001E7C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параграф"/>
    <w:basedOn w:val="a"/>
    <w:qFormat/>
    <w:rsid w:val="001E7CA6"/>
    <w:pPr>
      <w:jc w:val="both"/>
    </w:pPr>
    <w:rPr>
      <w:b/>
      <w:sz w:val="24"/>
      <w:szCs w:val="24"/>
    </w:rPr>
  </w:style>
  <w:style w:type="paragraph" w:styleId="ab">
    <w:name w:val="Body Text"/>
    <w:basedOn w:val="a"/>
    <w:link w:val="ac"/>
    <w:unhideWhenUsed/>
    <w:rsid w:val="001E7CA6"/>
    <w:pPr>
      <w:spacing w:after="120"/>
    </w:pPr>
  </w:style>
  <w:style w:type="character" w:customStyle="1" w:styleId="ac">
    <w:name w:val="Основной текст Знак"/>
    <w:basedOn w:val="a0"/>
    <w:link w:val="ab"/>
    <w:rsid w:val="001E7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1E7CA6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1E7C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rsid w:val="001E7CA6"/>
    <w:rPr>
      <w:rFonts w:ascii="Times New Roman" w:hAnsi="Times New Roman" w:cs="Times New Roman" w:hint="default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1E7CA6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7CA6"/>
    <w:rPr>
      <w:rFonts w:ascii="Tahoma" w:eastAsia="Times New Roman" w:hAnsi="Tahoma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1E7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qFormat/>
    <w:rsid w:val="001E7CA6"/>
    <w:rPr>
      <w:i/>
      <w:iCs/>
    </w:rPr>
  </w:style>
  <w:style w:type="paragraph" w:customStyle="1" w:styleId="Default">
    <w:name w:val="Default"/>
    <w:rsid w:val="001E7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Title"/>
    <w:basedOn w:val="a"/>
    <w:link w:val="af4"/>
    <w:qFormat/>
    <w:rsid w:val="001E7CA6"/>
    <w:pPr>
      <w:jc w:val="center"/>
    </w:pPr>
    <w:rPr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rsid w:val="001E7C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rsid w:val="001E7C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xtNPA">
    <w:name w:val="Text NPA"/>
    <w:rsid w:val="001E7CA6"/>
    <w:rPr>
      <w:rFonts w:ascii="Courier New" w:hAnsi="Courier New" w:cs="Courier New"/>
    </w:rPr>
  </w:style>
  <w:style w:type="character" w:customStyle="1" w:styleId="Pro-List1">
    <w:name w:val="Pro-List #1 Знак Знак"/>
    <w:link w:val="Pro-List10"/>
    <w:locked/>
    <w:rsid w:val="001E7CA6"/>
    <w:rPr>
      <w:rFonts w:ascii="Georgia" w:hAnsi="Georgia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1E7CA6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theme="minorBidi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1E7CA6"/>
  </w:style>
  <w:style w:type="paragraph" w:styleId="af5">
    <w:name w:val="header"/>
    <w:basedOn w:val="a"/>
    <w:link w:val="af6"/>
    <w:uiPriority w:val="99"/>
    <w:unhideWhenUsed/>
    <w:rsid w:val="001E7CA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E7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1E7CA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E7C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uiPriority w:val="99"/>
    <w:semiHidden/>
    <w:unhideWhenUsed/>
    <w:rsid w:val="001E7CA6"/>
    <w:rPr>
      <w:color w:val="0000FF"/>
      <w:u w:val="single"/>
    </w:rPr>
  </w:style>
  <w:style w:type="character" w:styleId="afa">
    <w:name w:val="FollowedHyperlink"/>
    <w:uiPriority w:val="99"/>
    <w:semiHidden/>
    <w:unhideWhenUsed/>
    <w:rsid w:val="001E7CA6"/>
    <w:rPr>
      <w:color w:val="800080"/>
      <w:u w:val="single"/>
    </w:rPr>
  </w:style>
  <w:style w:type="paragraph" w:customStyle="1" w:styleId="font5">
    <w:name w:val="font5"/>
    <w:basedOn w:val="a"/>
    <w:rsid w:val="001E7CA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1E7CA6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E7CA6"/>
    <w:pP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1E7CA6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1E7CA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E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E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E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1E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E7C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E7CA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E7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1E7C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E7CA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1E7C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1E7CA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1E7CA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1E7CA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1E7CA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E7CA6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1E7CA6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3">
    <w:name w:val="xl63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1E7CA6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1E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1E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1E7C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1E7CA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1E7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1E7CA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1E7CA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1E7CA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1E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1E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1E7CA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4">
    <w:name w:val="xl194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1E7C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1E7CA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1E7C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1E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1E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1E7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9">
    <w:name w:val="font9"/>
    <w:basedOn w:val="a"/>
    <w:rsid w:val="001E7CA6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font10">
    <w:name w:val="font10"/>
    <w:basedOn w:val="a"/>
    <w:rsid w:val="001E7CA6"/>
    <w:pPr>
      <w:spacing w:before="100" w:beforeAutospacing="1" w:after="100" w:afterAutospacing="1"/>
    </w:pPr>
    <w:rPr>
      <w:b/>
      <w:bCs/>
      <w:color w:val="FF0000"/>
      <w:sz w:val="8"/>
      <w:szCs w:val="8"/>
    </w:rPr>
  </w:style>
  <w:style w:type="paragraph" w:customStyle="1" w:styleId="xl205">
    <w:name w:val="xl205"/>
    <w:basedOn w:val="a"/>
    <w:rsid w:val="001E7C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06">
    <w:name w:val="xl206"/>
    <w:basedOn w:val="a"/>
    <w:rsid w:val="001E7C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07">
    <w:name w:val="xl207"/>
    <w:basedOn w:val="a"/>
    <w:rsid w:val="001E7C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8"/>
      <w:szCs w:val="8"/>
    </w:rPr>
  </w:style>
  <w:style w:type="paragraph" w:customStyle="1" w:styleId="xl208">
    <w:name w:val="xl208"/>
    <w:basedOn w:val="a"/>
    <w:rsid w:val="001E7C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8"/>
      <w:szCs w:val="8"/>
    </w:rPr>
  </w:style>
  <w:style w:type="paragraph" w:customStyle="1" w:styleId="xl209">
    <w:name w:val="xl209"/>
    <w:basedOn w:val="a"/>
    <w:rsid w:val="001E7C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10">
    <w:name w:val="xl210"/>
    <w:basedOn w:val="a"/>
    <w:rsid w:val="001E7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11">
    <w:name w:val="xl211"/>
    <w:basedOn w:val="a"/>
    <w:rsid w:val="001E7C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12">
    <w:name w:val="xl212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3">
    <w:name w:val="xl213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4">
    <w:name w:val="xl214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5">
    <w:name w:val="xl215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6">
    <w:name w:val="xl216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7">
    <w:name w:val="xl217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8">
    <w:name w:val="xl218"/>
    <w:basedOn w:val="a"/>
    <w:rsid w:val="001E7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9">
    <w:name w:val="xl219"/>
    <w:basedOn w:val="a"/>
    <w:rsid w:val="001E7C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0">
    <w:name w:val="xl220"/>
    <w:basedOn w:val="a"/>
    <w:rsid w:val="001E7C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1">
    <w:name w:val="xl221"/>
    <w:basedOn w:val="a"/>
    <w:rsid w:val="001E7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2">
    <w:name w:val="xl222"/>
    <w:basedOn w:val="a"/>
    <w:rsid w:val="001E7C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3">
    <w:name w:val="xl223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4">
    <w:name w:val="xl224"/>
    <w:basedOn w:val="a"/>
    <w:rsid w:val="001E7C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25">
    <w:name w:val="xl225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26">
    <w:name w:val="xl226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27">
    <w:name w:val="xl227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28">
    <w:name w:val="xl228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29">
    <w:name w:val="xl229"/>
    <w:basedOn w:val="a"/>
    <w:rsid w:val="001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0">
    <w:name w:val="xl230"/>
    <w:basedOn w:val="a"/>
    <w:rsid w:val="001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1">
    <w:name w:val="xl231"/>
    <w:basedOn w:val="a"/>
    <w:rsid w:val="001E7CA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2">
    <w:name w:val="xl232"/>
    <w:basedOn w:val="a"/>
    <w:rsid w:val="001E7C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3">
    <w:name w:val="xl233"/>
    <w:basedOn w:val="a"/>
    <w:rsid w:val="001E7C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34">
    <w:name w:val="xl234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35">
    <w:name w:val="xl235"/>
    <w:basedOn w:val="a"/>
    <w:rsid w:val="001E7C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36">
    <w:name w:val="xl236"/>
    <w:basedOn w:val="a"/>
    <w:rsid w:val="001E7C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7">
    <w:name w:val="xl237"/>
    <w:basedOn w:val="a"/>
    <w:rsid w:val="001E7C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8">
    <w:name w:val="xl238"/>
    <w:basedOn w:val="a"/>
    <w:rsid w:val="001E7C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39">
    <w:name w:val="xl239"/>
    <w:basedOn w:val="a"/>
    <w:rsid w:val="001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40">
    <w:name w:val="xl240"/>
    <w:basedOn w:val="a"/>
    <w:rsid w:val="001E7C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41">
    <w:name w:val="xl241"/>
    <w:basedOn w:val="a"/>
    <w:rsid w:val="001E7CA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42">
    <w:name w:val="xl242"/>
    <w:basedOn w:val="a"/>
    <w:rsid w:val="001E7CA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3">
    <w:name w:val="xl243"/>
    <w:basedOn w:val="a"/>
    <w:rsid w:val="001E7C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4">
    <w:name w:val="xl244"/>
    <w:basedOn w:val="a"/>
    <w:rsid w:val="001E7C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5">
    <w:name w:val="xl245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46">
    <w:name w:val="xl246"/>
    <w:basedOn w:val="a"/>
    <w:rsid w:val="001E7C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47">
    <w:name w:val="xl247"/>
    <w:basedOn w:val="a"/>
    <w:rsid w:val="001E7CA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8">
    <w:name w:val="xl248"/>
    <w:basedOn w:val="a"/>
    <w:rsid w:val="001E7CA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9">
    <w:name w:val="xl249"/>
    <w:basedOn w:val="a"/>
    <w:rsid w:val="001E7CA6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50">
    <w:name w:val="xl250"/>
    <w:basedOn w:val="a"/>
    <w:rsid w:val="001E7CA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51">
    <w:name w:val="xl251"/>
    <w:basedOn w:val="a"/>
    <w:rsid w:val="001E7CA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52">
    <w:name w:val="xl252"/>
    <w:basedOn w:val="a"/>
    <w:rsid w:val="001E7CA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53">
    <w:name w:val="xl253"/>
    <w:basedOn w:val="a"/>
    <w:rsid w:val="001E7CA6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54">
    <w:name w:val="xl254"/>
    <w:basedOn w:val="a"/>
    <w:rsid w:val="001E7CA6"/>
    <w:pPr>
      <w:pBdr>
        <w:bottom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55">
    <w:name w:val="xl255"/>
    <w:basedOn w:val="a"/>
    <w:rsid w:val="001E7CA6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56">
    <w:name w:val="xl256"/>
    <w:basedOn w:val="a"/>
    <w:rsid w:val="001E7C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8"/>
      <w:szCs w:val="8"/>
    </w:rPr>
  </w:style>
  <w:style w:type="paragraph" w:customStyle="1" w:styleId="xl257">
    <w:name w:val="xl257"/>
    <w:basedOn w:val="a"/>
    <w:rsid w:val="001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8"/>
      <w:szCs w:val="8"/>
    </w:rPr>
  </w:style>
  <w:style w:type="paragraph" w:customStyle="1" w:styleId="xl258">
    <w:name w:val="xl258"/>
    <w:basedOn w:val="a"/>
    <w:rsid w:val="001E7C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8"/>
      <w:szCs w:val="8"/>
    </w:rPr>
  </w:style>
  <w:style w:type="paragraph" w:customStyle="1" w:styleId="xl259">
    <w:name w:val="xl259"/>
    <w:basedOn w:val="a"/>
    <w:rsid w:val="001E7C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0">
    <w:name w:val="xl260"/>
    <w:basedOn w:val="a"/>
    <w:rsid w:val="001E7CA6"/>
    <w:pPr>
      <w:pBdr>
        <w:top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1">
    <w:name w:val="xl261"/>
    <w:basedOn w:val="a"/>
    <w:rsid w:val="001E7C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2">
    <w:name w:val="xl262"/>
    <w:basedOn w:val="a"/>
    <w:rsid w:val="001E7CA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63">
    <w:name w:val="xl263"/>
    <w:basedOn w:val="a"/>
    <w:rsid w:val="001E7CA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64">
    <w:name w:val="xl264"/>
    <w:basedOn w:val="a"/>
    <w:rsid w:val="001E7CA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65">
    <w:name w:val="xl265"/>
    <w:basedOn w:val="a"/>
    <w:rsid w:val="001E7C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6">
    <w:name w:val="xl266"/>
    <w:basedOn w:val="a"/>
    <w:rsid w:val="001E7CA6"/>
    <w:pPr>
      <w:pBdr>
        <w:top w:val="single" w:sz="8" w:space="0" w:color="auto"/>
        <w:bottom w:val="single" w:sz="8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7">
    <w:name w:val="xl267"/>
    <w:basedOn w:val="a"/>
    <w:rsid w:val="001E7C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8">
    <w:name w:val="xl268"/>
    <w:basedOn w:val="a"/>
    <w:rsid w:val="001E7C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69">
    <w:name w:val="xl269"/>
    <w:basedOn w:val="a"/>
    <w:rsid w:val="001E7CA6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70">
    <w:name w:val="xl270"/>
    <w:basedOn w:val="a"/>
    <w:rsid w:val="001E7C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71">
    <w:name w:val="xl271"/>
    <w:basedOn w:val="a"/>
    <w:rsid w:val="001E7C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72">
    <w:name w:val="xl272"/>
    <w:basedOn w:val="a"/>
    <w:rsid w:val="001E7CA6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73">
    <w:name w:val="xl273"/>
    <w:basedOn w:val="a"/>
    <w:rsid w:val="001E7C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i/>
      <w:iCs/>
      <w:sz w:val="8"/>
      <w:szCs w:val="8"/>
    </w:rPr>
  </w:style>
  <w:style w:type="paragraph" w:customStyle="1" w:styleId="xl274">
    <w:name w:val="xl274"/>
    <w:basedOn w:val="a"/>
    <w:rsid w:val="001E7C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275">
    <w:name w:val="xl275"/>
    <w:basedOn w:val="a"/>
    <w:rsid w:val="001E7CA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76">
    <w:name w:val="xl276"/>
    <w:basedOn w:val="a"/>
    <w:rsid w:val="001E7C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77">
    <w:name w:val="xl277"/>
    <w:basedOn w:val="a"/>
    <w:rsid w:val="001E7C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78">
    <w:name w:val="xl278"/>
    <w:basedOn w:val="a"/>
    <w:rsid w:val="001E7CA6"/>
    <w:pPr>
      <w:shd w:val="clear" w:color="000000" w:fill="FFFFFF"/>
      <w:spacing w:before="100" w:beforeAutospacing="1" w:after="100" w:afterAutospacing="1"/>
    </w:pPr>
    <w:rPr>
      <w:sz w:val="8"/>
      <w:szCs w:val="8"/>
    </w:rPr>
  </w:style>
  <w:style w:type="paragraph" w:customStyle="1" w:styleId="xl279">
    <w:name w:val="xl279"/>
    <w:basedOn w:val="a"/>
    <w:rsid w:val="001E7CA6"/>
    <w:pPr>
      <w:spacing w:before="100" w:beforeAutospacing="1" w:after="100" w:afterAutospacing="1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05AD-3F3F-4B8F-A4A0-67AA2CF4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7843</Words>
  <Characters>44710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2015-07-23T11:27:00Z</cp:lastPrinted>
  <dcterms:created xsi:type="dcterms:W3CDTF">2015-07-29T07:42:00Z</dcterms:created>
  <dcterms:modified xsi:type="dcterms:W3CDTF">2015-07-29T07:42:00Z</dcterms:modified>
</cp:coreProperties>
</file>