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44" w:rsidRDefault="00556279" w:rsidP="00556279">
      <w:pPr>
        <w:ind w:right="2267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ГОРОДА </w:t>
      </w:r>
    </w:p>
    <w:p w:rsidR="00665844" w:rsidRDefault="00556279" w:rsidP="00665844">
      <w:pPr>
        <w:ind w:right="5102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№5254 от 29.07.2015 г. </w:t>
      </w: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постановление Администрации </w:t>
      </w: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 от 13.12.2013 № 8979 </w:t>
      </w: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</w:t>
      </w: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программы «Управление </w:t>
      </w:r>
    </w:p>
    <w:p w:rsidR="00665844" w:rsidRDefault="00665844" w:rsidP="00665844">
      <w:pPr>
        <w:ind w:right="5102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Информационной Системой на 2014 – 2020 годы» </w:t>
      </w:r>
    </w:p>
    <w:p w:rsidR="00665844" w:rsidRDefault="00665844" w:rsidP="00665844">
      <w:pPr>
        <w:pStyle w:val="a3"/>
        <w:rPr>
          <w:color w:val="auto"/>
          <w:szCs w:val="28"/>
        </w:rPr>
      </w:pPr>
    </w:p>
    <w:p w:rsidR="00665844" w:rsidRPr="00665844" w:rsidRDefault="00665844" w:rsidP="00665844">
      <w:pPr>
        <w:rPr>
          <w:sz w:val="28"/>
          <w:szCs w:val="28"/>
        </w:rPr>
      </w:pPr>
    </w:p>
    <w:p w:rsidR="00665844" w:rsidRPr="003D64B2" w:rsidRDefault="00665844" w:rsidP="00665844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 w:rsidRPr="003D64B2">
        <w:rPr>
          <w:sz w:val="28"/>
          <w:szCs w:val="28"/>
          <w:lang w:eastAsia="ru-RU"/>
        </w:rPr>
        <w:t>В соответствии с распоряжением Администрации города от 30.12.2005</w:t>
      </w:r>
      <w:r>
        <w:rPr>
          <w:sz w:val="28"/>
          <w:szCs w:val="28"/>
          <w:lang w:eastAsia="ru-RU"/>
        </w:rPr>
        <w:t xml:space="preserve">      </w:t>
      </w:r>
      <w:r w:rsidRPr="003D64B2">
        <w:rPr>
          <w:sz w:val="28"/>
          <w:szCs w:val="28"/>
          <w:lang w:eastAsia="ru-RU"/>
        </w:rPr>
        <w:t xml:space="preserve"> № 3686 «Об утверждении Регламента Администрации города» (с </w:t>
      </w:r>
      <w:proofErr w:type="gramStart"/>
      <w:r w:rsidRPr="003D64B2">
        <w:rPr>
          <w:sz w:val="28"/>
          <w:szCs w:val="28"/>
          <w:lang w:eastAsia="ru-RU"/>
        </w:rPr>
        <w:t>последу</w:t>
      </w:r>
      <w:r>
        <w:rPr>
          <w:sz w:val="28"/>
          <w:szCs w:val="28"/>
          <w:lang w:eastAsia="ru-RU"/>
        </w:rPr>
        <w:t>-</w:t>
      </w:r>
      <w:proofErr w:type="spellStart"/>
      <w:r w:rsidRPr="003D64B2">
        <w:rPr>
          <w:sz w:val="28"/>
          <w:szCs w:val="28"/>
          <w:lang w:eastAsia="ru-RU"/>
        </w:rPr>
        <w:t>ющими</w:t>
      </w:r>
      <w:proofErr w:type="spellEnd"/>
      <w:proofErr w:type="gramEnd"/>
      <w:r w:rsidRPr="003D64B2">
        <w:rPr>
          <w:sz w:val="28"/>
          <w:szCs w:val="28"/>
          <w:lang w:eastAsia="ru-RU"/>
        </w:rPr>
        <w:t xml:space="preserve"> изменениями), в связи с изменением штатного расписания Администрации города</w:t>
      </w:r>
      <w:r>
        <w:rPr>
          <w:sz w:val="28"/>
          <w:szCs w:val="28"/>
          <w:lang w:eastAsia="ru-RU"/>
        </w:rPr>
        <w:t>,</w:t>
      </w:r>
      <w:r w:rsidRPr="003D64B2">
        <w:rPr>
          <w:sz w:val="28"/>
          <w:szCs w:val="28"/>
          <w:lang w:eastAsia="ru-RU"/>
        </w:rPr>
        <w:t xml:space="preserve"> передачей функций и полномочий управления связи </w:t>
      </w:r>
      <w:r>
        <w:rPr>
          <w:sz w:val="28"/>
          <w:szCs w:val="28"/>
          <w:lang w:eastAsia="ru-RU"/>
        </w:rPr>
        <w:t xml:space="preserve">     </w:t>
      </w:r>
      <w:r w:rsidRPr="00665844">
        <w:rPr>
          <w:spacing w:val="-4"/>
          <w:sz w:val="28"/>
          <w:szCs w:val="28"/>
          <w:lang w:eastAsia="ru-RU"/>
        </w:rPr>
        <w:t>и информатизации Администрации города в муниципальное казённое учреждение</w:t>
      </w:r>
      <w:r w:rsidRPr="003D64B2">
        <w:rPr>
          <w:sz w:val="28"/>
          <w:szCs w:val="28"/>
          <w:lang w:eastAsia="ru-RU"/>
        </w:rPr>
        <w:t xml:space="preserve"> «Управление информационных технологий и связи города Сургута»: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8" w:history="1">
        <w:r w:rsidRPr="00C77E39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Администрации города от 13.12.2013 № 8979 «Об утверждении муниципальной программы «Управление Муниципальной Информационной Системой на 2014 – 2020 годы» (с изменениями от 12.12.2014 № 8345) следующие изменения: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приложении к постановлению: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В пункте 1.1 раздела 1: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1.1.1. В абзаце тридцать первом слова «муниципального казенного учреждения «Информационный центр «АСУ-город» (далее – МКУ «ИЦ «АСУ-город») заменить словами «</w:t>
      </w:r>
      <w:r w:rsidRPr="003D64B2">
        <w:rPr>
          <w:sz w:val="28"/>
          <w:szCs w:val="28"/>
          <w:lang w:eastAsia="ru-RU"/>
        </w:rPr>
        <w:t>муниципально</w:t>
      </w:r>
      <w:r>
        <w:rPr>
          <w:sz w:val="28"/>
          <w:szCs w:val="28"/>
          <w:lang w:eastAsia="ru-RU"/>
        </w:rPr>
        <w:t xml:space="preserve">го </w:t>
      </w:r>
      <w:r w:rsidRPr="003D64B2">
        <w:rPr>
          <w:sz w:val="28"/>
          <w:szCs w:val="28"/>
          <w:lang w:eastAsia="ru-RU"/>
        </w:rPr>
        <w:t>казённо</w:t>
      </w:r>
      <w:r>
        <w:rPr>
          <w:sz w:val="28"/>
          <w:szCs w:val="28"/>
          <w:lang w:eastAsia="ru-RU"/>
        </w:rPr>
        <w:t xml:space="preserve">го </w:t>
      </w:r>
      <w:r w:rsidRPr="003D64B2">
        <w:rPr>
          <w:sz w:val="28"/>
          <w:szCs w:val="28"/>
          <w:lang w:eastAsia="ru-RU"/>
        </w:rPr>
        <w:t>учреждени</w:t>
      </w:r>
      <w:r>
        <w:rPr>
          <w:sz w:val="28"/>
          <w:szCs w:val="28"/>
          <w:lang w:eastAsia="ru-RU"/>
        </w:rPr>
        <w:t xml:space="preserve">я </w:t>
      </w:r>
      <w:r w:rsidRPr="003D64B2">
        <w:rPr>
          <w:sz w:val="28"/>
          <w:szCs w:val="28"/>
          <w:lang w:eastAsia="ru-RU"/>
        </w:rPr>
        <w:t>«</w:t>
      </w:r>
      <w:proofErr w:type="gramStart"/>
      <w:r w:rsidRPr="003D64B2">
        <w:rPr>
          <w:sz w:val="28"/>
          <w:szCs w:val="28"/>
          <w:lang w:eastAsia="ru-RU"/>
        </w:rPr>
        <w:t>Управ</w:t>
      </w:r>
      <w:r>
        <w:rPr>
          <w:sz w:val="28"/>
          <w:szCs w:val="28"/>
          <w:lang w:eastAsia="ru-RU"/>
        </w:rPr>
        <w:t>-</w:t>
      </w:r>
      <w:proofErr w:type="spellStart"/>
      <w:r w:rsidRPr="003D64B2">
        <w:rPr>
          <w:sz w:val="28"/>
          <w:szCs w:val="28"/>
          <w:lang w:eastAsia="ru-RU"/>
        </w:rPr>
        <w:t>ление</w:t>
      </w:r>
      <w:proofErr w:type="spellEnd"/>
      <w:proofErr w:type="gramEnd"/>
      <w:r w:rsidRPr="003D64B2">
        <w:rPr>
          <w:sz w:val="28"/>
          <w:szCs w:val="28"/>
          <w:lang w:eastAsia="ru-RU"/>
        </w:rPr>
        <w:t xml:space="preserve"> информационных технологий и связи города Сургута»</w:t>
      </w:r>
      <w:r>
        <w:rPr>
          <w:sz w:val="28"/>
          <w:szCs w:val="28"/>
          <w:lang w:eastAsia="ru-RU"/>
        </w:rPr>
        <w:t xml:space="preserve"> (далее – МКУ «УИТ</w:t>
      </w:r>
      <w:r w:rsidR="00D17075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г. Сургута»).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665844">
        <w:rPr>
          <w:rFonts w:eastAsiaTheme="minorHAnsi"/>
          <w:spacing w:val="-4"/>
          <w:sz w:val="28"/>
          <w:szCs w:val="28"/>
          <w:lang w:eastAsia="en-US"/>
        </w:rPr>
        <w:t>1.1.2. В абзаце сорок первом и далее по тексту приложения к постановлению</w:t>
      </w:r>
      <w:r>
        <w:rPr>
          <w:rFonts w:eastAsiaTheme="minorHAnsi"/>
          <w:sz w:val="28"/>
          <w:szCs w:val="28"/>
          <w:lang w:eastAsia="en-US"/>
        </w:rPr>
        <w:t xml:space="preserve"> слова «МКУ «ИЦ «АСУ-город» заменить словами «МКУ «УИТС г. Сургута».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В разделе 4: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В пункте 4.3 и далее по тексту приложения к постановлению слова «управление связи и информатизации Администрации города» заменить словами «</w:t>
      </w:r>
      <w:r w:rsidRPr="003D64B2">
        <w:rPr>
          <w:sz w:val="28"/>
          <w:szCs w:val="28"/>
          <w:lang w:eastAsia="ru-RU"/>
        </w:rPr>
        <w:t>муниципальное казённое учреждение «Управление информационных технологий и связи города Сургута»</w:t>
      </w:r>
      <w:r>
        <w:rPr>
          <w:sz w:val="28"/>
          <w:szCs w:val="28"/>
          <w:lang w:eastAsia="ru-RU"/>
        </w:rPr>
        <w:t xml:space="preserve"> в соответствующих падежах.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Pr="003B581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2. Абзац тринадцатый пункта 4.3 исключить.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1.2.3. Абзац первый пункта 4.5 исключить. 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1.3. Приложение к муниципальной программе «Управление </w:t>
      </w:r>
      <w:proofErr w:type="spellStart"/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Муници-пальной</w:t>
      </w:r>
      <w:proofErr w:type="spellEnd"/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Информационной Системой на 2014 – 2020 годы» </w:t>
      </w:r>
      <w:r>
        <w:rPr>
          <w:rFonts w:eastAsiaTheme="minorHAnsi"/>
          <w:sz w:val="28"/>
          <w:szCs w:val="28"/>
          <w:lang w:eastAsia="en-US"/>
        </w:rPr>
        <w:t>изложить в новой редакции согласно приложению к настоящему постановлению.</w:t>
      </w:r>
    </w:p>
    <w:p w:rsidR="00665844" w:rsidRDefault="00665844" w:rsidP="00665844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Управлению информационной политики опубликовать настоящее </w:t>
      </w:r>
      <w:proofErr w:type="gramStart"/>
      <w:r>
        <w:rPr>
          <w:rFonts w:eastAsiaTheme="minorHAnsi"/>
          <w:sz w:val="28"/>
          <w:szCs w:val="28"/>
          <w:lang w:eastAsia="en-US"/>
        </w:rPr>
        <w:t>поста-</w:t>
      </w:r>
      <w:proofErr w:type="spellStart"/>
      <w:r>
        <w:rPr>
          <w:rFonts w:eastAsiaTheme="minorHAnsi"/>
          <w:sz w:val="28"/>
          <w:szCs w:val="28"/>
          <w:lang w:eastAsia="en-US"/>
        </w:rPr>
        <w:t>новление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665844" w:rsidRDefault="00665844" w:rsidP="00665844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города Базарова В.В. </w:t>
      </w:r>
    </w:p>
    <w:p w:rsidR="00665844" w:rsidRDefault="00665844" w:rsidP="00665844">
      <w:pPr>
        <w:ind w:firstLine="0"/>
        <w:rPr>
          <w:sz w:val="28"/>
          <w:szCs w:val="28"/>
        </w:rPr>
      </w:pPr>
    </w:p>
    <w:p w:rsidR="00665844" w:rsidRDefault="00665844" w:rsidP="00665844">
      <w:pPr>
        <w:ind w:firstLine="0"/>
        <w:rPr>
          <w:sz w:val="28"/>
          <w:szCs w:val="28"/>
        </w:rPr>
      </w:pPr>
    </w:p>
    <w:p w:rsidR="00665844" w:rsidRDefault="00665844" w:rsidP="00665844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  <w:t xml:space="preserve">                                                                                        Д.В. Попов</w:t>
      </w:r>
    </w:p>
    <w:p w:rsidR="00665844" w:rsidRDefault="00665844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665844" w:rsidRDefault="00665844">
      <w:pPr>
        <w:sectPr w:rsidR="00665844" w:rsidSect="0066584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81EA5" w:rsidRDefault="00665844" w:rsidP="00665844">
      <w:pPr>
        <w:ind w:left="12049" w:firstLine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65844" w:rsidRDefault="00665844" w:rsidP="00665844">
      <w:pPr>
        <w:ind w:left="12049" w:firstLine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65844" w:rsidRDefault="00665844" w:rsidP="00665844">
      <w:pPr>
        <w:ind w:left="12049" w:firstLine="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65844" w:rsidRDefault="00665844" w:rsidP="00665844">
      <w:pPr>
        <w:ind w:left="12049" w:firstLine="0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665844" w:rsidRDefault="00665844" w:rsidP="00665844">
      <w:pPr>
        <w:ind w:left="12191" w:firstLine="0"/>
        <w:rPr>
          <w:sz w:val="28"/>
          <w:szCs w:val="28"/>
        </w:rPr>
      </w:pPr>
    </w:p>
    <w:p w:rsidR="00665844" w:rsidRDefault="00665844" w:rsidP="00665844">
      <w:pPr>
        <w:ind w:left="12191" w:firstLine="0"/>
        <w:rPr>
          <w:sz w:val="28"/>
          <w:szCs w:val="28"/>
        </w:rPr>
      </w:pPr>
    </w:p>
    <w:p w:rsidR="00665844" w:rsidRDefault="00665844" w:rsidP="0066584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Программные мероприятия,</w:t>
      </w:r>
    </w:p>
    <w:p w:rsidR="00665844" w:rsidRDefault="00665844" w:rsidP="0066584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объем ассигнований на реализацию программы и показатели результатов реализации муниципальной программы</w:t>
      </w:r>
    </w:p>
    <w:p w:rsidR="00665844" w:rsidRDefault="00665844" w:rsidP="00665844">
      <w:pPr>
        <w:ind w:firstLine="0"/>
        <w:jc w:val="center"/>
        <w:rPr>
          <w:sz w:val="28"/>
          <w:szCs w:val="28"/>
        </w:rPr>
      </w:pP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65844" w:rsidRPr="00665844" w:rsidTr="00665844">
        <w:trPr>
          <w:trHeight w:val="7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Источники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финанси-ро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Объем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финанси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рования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(всего, руб.)</w:t>
            </w:r>
          </w:p>
        </w:tc>
        <w:tc>
          <w:tcPr>
            <w:tcW w:w="6095" w:type="dxa"/>
            <w:gridSpan w:val="7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 том числе по годам: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Ответст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  <w:p w:rsid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венный (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админи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стратор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End"/>
          </w:p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или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соадми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нистратор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Наименование показателя, ед</w:t>
            </w: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.и</w:t>
            </w:r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>змерения</w:t>
            </w:r>
          </w:p>
        </w:tc>
        <w:tc>
          <w:tcPr>
            <w:tcW w:w="3969" w:type="dxa"/>
            <w:gridSpan w:val="7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Значение показателя, в том числе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Конечный результат реализации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муници-пальной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программы</w:t>
            </w:r>
          </w:p>
        </w:tc>
      </w:tr>
      <w:tr w:rsidR="00665844" w:rsidRPr="00665844" w:rsidTr="00665844">
        <w:trPr>
          <w:trHeight w:val="322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851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851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5041" w:type="dxa"/>
            <w:gridSpan w:val="19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Комплексная цель: создание электронного муниципалитета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37"/>
        </w:trPr>
        <w:tc>
          <w:tcPr>
            <w:tcW w:w="9938" w:type="dxa"/>
            <w:gridSpan w:val="11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Целевые показатели результатов реализации муниципальной программы</w:t>
            </w:r>
          </w:p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 </w:t>
            </w:r>
          </w:p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муници</w:t>
            </w:r>
            <w:r>
              <w:rPr>
                <w:sz w:val="14"/>
                <w:szCs w:val="14"/>
                <w:lang w:eastAsia="ru-RU"/>
              </w:rPr>
              <w:t>-пальных</w:t>
            </w:r>
            <w:proofErr w:type="spellEnd"/>
            <w:proofErr w:type="gramEnd"/>
            <w:r>
              <w:rPr>
                <w:sz w:val="14"/>
                <w:szCs w:val="14"/>
                <w:lang w:eastAsia="ru-RU"/>
              </w:rPr>
              <w:t xml:space="preserve"> правовых актов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и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организа</w:t>
            </w:r>
            <w:proofErr w:type="spellEnd"/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ционно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распоряди</w:t>
            </w:r>
            <w:proofErr w:type="spellEnd"/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 xml:space="preserve">тельной документации,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регламенти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рующих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единую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муници-пальную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политику, законодатель</w:t>
            </w:r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ству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Российской Федерации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и Ханты-Мансийского автономного округа – Югры и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приори-тетным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направлениям развития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информа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ционных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технологий                                             в Российской Федерации, да/нет 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</w:tr>
      <w:tr w:rsidR="00665844" w:rsidRPr="00665844" w:rsidTr="00665844">
        <w:trPr>
          <w:trHeight w:val="3655"/>
        </w:trPr>
        <w:tc>
          <w:tcPr>
            <w:tcW w:w="9938" w:type="dxa"/>
            <w:gridSpan w:val="11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поэтапное исполнение плана мероприятий Российской Федерации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и Ханты-Мансийского автономного </w:t>
            </w:r>
            <w:r w:rsidRPr="00665844">
              <w:rPr>
                <w:sz w:val="14"/>
                <w:szCs w:val="14"/>
                <w:lang w:eastAsia="ru-RU"/>
              </w:rPr>
              <w:br w:type="page"/>
              <w:t>округа – Югры                               по переходу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на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межведом-ственное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взаимодей-ствие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при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предостав-лении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государ-ственных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и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муници-пальных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услуг                                     в соответствии                                с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утвер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жденными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сроками, да/нет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</w:tr>
      <w:tr w:rsidR="00665844" w:rsidRPr="00665844" w:rsidTr="00665844">
        <w:trPr>
          <w:trHeight w:val="2024"/>
        </w:trPr>
        <w:tc>
          <w:tcPr>
            <w:tcW w:w="9938" w:type="dxa"/>
            <w:gridSpan w:val="11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муници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пальных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правовых актов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и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организа</w:t>
            </w:r>
            <w:proofErr w:type="spellEnd"/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ционно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распоряди</w:t>
            </w:r>
            <w:proofErr w:type="spellEnd"/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 xml:space="preserve">тельной документации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законода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тельству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                                в сфере защиты информации, да/нет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</w:tr>
      <w:tr w:rsidR="00665844" w:rsidRPr="00665844" w:rsidTr="00665844">
        <w:trPr>
          <w:trHeight w:val="1281"/>
        </w:trPr>
        <w:tc>
          <w:tcPr>
            <w:tcW w:w="9938" w:type="dxa"/>
            <w:gridSpan w:val="11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proofErr w:type="gramStart"/>
            <w:r w:rsidRPr="00665844">
              <w:rPr>
                <w:sz w:val="14"/>
                <w:szCs w:val="14"/>
                <w:lang w:eastAsia="ru-RU"/>
              </w:rPr>
              <w:t>обеспечен</w:t>
            </w:r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ность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комплексной защиты информации                                                       в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Муници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пальной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Информа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ционной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Системе, да/нет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665844" w:rsidRPr="00665844" w:rsidTr="00665844">
        <w:trPr>
          <w:trHeight w:val="1696"/>
        </w:trPr>
        <w:tc>
          <w:tcPr>
            <w:tcW w:w="9938" w:type="dxa"/>
            <w:gridSpan w:val="11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proofErr w:type="gramStart"/>
            <w:r w:rsidRPr="00665844">
              <w:rPr>
                <w:sz w:val="14"/>
                <w:szCs w:val="14"/>
                <w:lang w:eastAsia="ru-RU"/>
              </w:rPr>
              <w:t>обеспечен</w:t>
            </w:r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ность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обновления парка компьютерной техники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в органах местного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самоуправ</w:t>
            </w:r>
            <w:r>
              <w:rPr>
                <w:sz w:val="14"/>
                <w:szCs w:val="14"/>
                <w:lang w:eastAsia="ru-RU"/>
              </w:rPr>
              <w:t>-ления</w:t>
            </w:r>
            <w:proofErr w:type="spellEnd"/>
            <w:proofErr w:type="gramEnd"/>
            <w:r>
              <w:rPr>
                <w:sz w:val="14"/>
                <w:szCs w:val="14"/>
                <w:lang w:eastAsia="ru-RU"/>
              </w:rPr>
              <w:t xml:space="preserve">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 соот</w:t>
            </w:r>
            <w:r w:rsidRPr="00665844">
              <w:rPr>
                <w:sz w:val="14"/>
                <w:szCs w:val="14"/>
                <w:lang w:eastAsia="ru-RU"/>
              </w:rPr>
              <w:t>вет</w:t>
            </w:r>
            <w:r>
              <w:rPr>
                <w:sz w:val="14"/>
                <w:szCs w:val="14"/>
                <w:lang w:eastAsia="ru-RU"/>
              </w:rPr>
              <w:t xml:space="preserve">ствии с планом модернизации, % </w:t>
            </w:r>
            <w:r w:rsidRPr="00665844">
              <w:rPr>
                <w:sz w:val="14"/>
                <w:szCs w:val="14"/>
                <w:lang w:eastAsia="ru-RU"/>
              </w:rPr>
              <w:t>от плана модернизации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665844" w:rsidRPr="00665844" w:rsidTr="00665844">
        <w:trPr>
          <w:trHeight w:val="1829"/>
        </w:trPr>
        <w:tc>
          <w:tcPr>
            <w:tcW w:w="9938" w:type="dxa"/>
            <w:gridSpan w:val="11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доля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своевремен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ного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качест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-венного выполнения заявок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по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функцио-нированию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Муници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пальной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Информа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ционной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Системы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от общего количества поступивших заявок,%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</w:tr>
      <w:tr w:rsidR="00665844" w:rsidRPr="00665844" w:rsidTr="00545F86">
        <w:trPr>
          <w:trHeight w:val="60"/>
        </w:trPr>
        <w:tc>
          <w:tcPr>
            <w:tcW w:w="15892" w:type="dxa"/>
            <w:gridSpan w:val="20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0"/>
                <w:szCs w:val="10"/>
                <w:lang w:eastAsia="ru-RU"/>
              </w:rPr>
            </w:pP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Подпрограмма функционирования </w:t>
            </w:r>
            <w:r>
              <w:rPr>
                <w:sz w:val="14"/>
                <w:szCs w:val="14"/>
                <w:lang w:eastAsia="ru-RU"/>
              </w:rPr>
              <w:t>«</w:t>
            </w:r>
            <w:r w:rsidRPr="00665844">
              <w:rPr>
                <w:sz w:val="14"/>
                <w:szCs w:val="14"/>
                <w:lang w:eastAsia="ru-RU"/>
              </w:rPr>
              <w:t>Обеспечение деятельности управления связи и информатизации</w:t>
            </w:r>
            <w:r>
              <w:rPr>
                <w:sz w:val="14"/>
                <w:szCs w:val="14"/>
                <w:lang w:eastAsia="ru-RU"/>
              </w:rPr>
              <w:t>»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0"/>
                <w:szCs w:val="10"/>
                <w:lang w:eastAsia="ru-RU"/>
              </w:rPr>
            </w:pPr>
          </w:p>
        </w:tc>
      </w:tr>
      <w:tr w:rsidR="00665844" w:rsidRPr="00665844" w:rsidTr="00665844">
        <w:trPr>
          <w:trHeight w:val="229"/>
        </w:trPr>
        <w:tc>
          <w:tcPr>
            <w:tcW w:w="15892" w:type="dxa"/>
            <w:gridSpan w:val="20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rPr>
                <w:sz w:val="10"/>
                <w:szCs w:val="10"/>
                <w:lang w:eastAsia="ru-RU"/>
              </w:rPr>
            </w:pPr>
          </w:p>
          <w:p w:rsidR="00665844" w:rsidRDefault="00665844" w:rsidP="00665844">
            <w:pPr>
              <w:suppressAutoHyphens w:val="0"/>
              <w:ind w:firstLine="0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Цель подпрограммы функционирования: обеспечение деятельности органов местного самоуправления в сфере информационных технологий и реализация части вопросов местного значения по созданию условий для обеспечения жителей городского округа услугами связи</w:t>
            </w:r>
          </w:p>
          <w:p w:rsidR="00665844" w:rsidRPr="00665844" w:rsidRDefault="00665844" w:rsidP="00665844">
            <w:pPr>
              <w:suppressAutoHyphens w:val="0"/>
              <w:ind w:firstLine="0"/>
              <w:rPr>
                <w:sz w:val="10"/>
                <w:szCs w:val="10"/>
                <w:lang w:eastAsia="ru-RU"/>
              </w:rPr>
            </w:pPr>
          </w:p>
        </w:tc>
      </w:tr>
      <w:tr w:rsidR="00665844" w:rsidRPr="00665844" w:rsidTr="00665844">
        <w:trPr>
          <w:trHeight w:val="4673"/>
        </w:trPr>
        <w:tc>
          <w:tcPr>
            <w:tcW w:w="9938" w:type="dxa"/>
            <w:gridSpan w:val="11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Целевые показатели результатов реализации подпрограммы</w:t>
            </w:r>
          </w:p>
          <w:p w:rsidR="00665844" w:rsidRPr="00665844" w:rsidRDefault="00665844" w:rsidP="00665844">
            <w:pPr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муници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пальных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правовых актов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и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организа</w:t>
            </w:r>
            <w:proofErr w:type="spellEnd"/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ционно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распоряди</w:t>
            </w:r>
            <w:proofErr w:type="spellEnd"/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 xml:space="preserve">тельной документации,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регламенти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рующих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единую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муници-пальную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политику, законодатель</w:t>
            </w:r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ству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Российской Фе</w:t>
            </w:r>
            <w:r>
              <w:rPr>
                <w:sz w:val="14"/>
                <w:szCs w:val="14"/>
                <w:lang w:eastAsia="ru-RU"/>
              </w:rPr>
              <w:t>дерации, Ханты-Мансийского авто</w:t>
            </w:r>
            <w:r w:rsidRPr="00665844">
              <w:rPr>
                <w:sz w:val="14"/>
                <w:szCs w:val="14"/>
                <w:lang w:eastAsia="ru-RU"/>
              </w:rPr>
              <w:t xml:space="preserve">номного округа – Югры и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приори-тетным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направлениям развития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информа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ционных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технологий                                                    в Российской Федерации, да/нет 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</w:tr>
      <w:tr w:rsidR="00665844" w:rsidRPr="00665844" w:rsidTr="00665844">
        <w:trPr>
          <w:trHeight w:val="60"/>
        </w:trPr>
        <w:tc>
          <w:tcPr>
            <w:tcW w:w="9938" w:type="dxa"/>
            <w:gridSpan w:val="11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поэтапное исполнение плана мероприятий Российской Федерации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и Ханты-Мансийского автономного </w:t>
            </w:r>
            <w:r w:rsidRPr="00665844">
              <w:rPr>
                <w:sz w:val="14"/>
                <w:szCs w:val="14"/>
                <w:lang w:eastAsia="ru-RU"/>
              </w:rPr>
              <w:br/>
              <w:t xml:space="preserve">округа – Югры                        по переходу                                  </w:t>
            </w:r>
            <w:r>
              <w:rPr>
                <w:sz w:val="14"/>
                <w:szCs w:val="14"/>
                <w:lang w:eastAsia="ru-RU"/>
              </w:rPr>
              <w:t xml:space="preserve">    на </w:t>
            </w:r>
            <w:proofErr w:type="spellStart"/>
            <w:proofErr w:type="gramStart"/>
            <w:r>
              <w:rPr>
                <w:sz w:val="14"/>
                <w:szCs w:val="14"/>
                <w:lang w:eastAsia="ru-RU"/>
              </w:rPr>
              <w:t>межведом-ственное</w:t>
            </w:r>
            <w:proofErr w:type="spellEnd"/>
            <w:proofErr w:type="gramEnd"/>
            <w:r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eastAsia="ru-RU"/>
              </w:rPr>
              <w:t>взаимо</w:t>
            </w:r>
            <w:r w:rsidRPr="00665844">
              <w:rPr>
                <w:sz w:val="14"/>
                <w:szCs w:val="14"/>
                <w:lang w:eastAsia="ru-RU"/>
              </w:rPr>
              <w:t>дей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ствие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при </w:t>
            </w:r>
            <w:proofErr w:type="gramStart"/>
            <w:r w:rsidRPr="00665844">
              <w:rPr>
                <w:sz w:val="14"/>
                <w:szCs w:val="14"/>
                <w:lang w:eastAsia="ru-RU"/>
              </w:rPr>
              <w:t>предо-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ставлении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государст</w:t>
            </w:r>
            <w:proofErr w:type="spellEnd"/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 xml:space="preserve">венных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и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муници-пальных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услуг                                         в соответствии                                             с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утвер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жденными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сроками, да/нет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</w:tr>
      <w:tr w:rsidR="00665844" w:rsidRPr="00665844" w:rsidTr="00665844">
        <w:trPr>
          <w:trHeight w:val="1812"/>
        </w:trPr>
        <w:tc>
          <w:tcPr>
            <w:tcW w:w="9938" w:type="dxa"/>
            <w:gridSpan w:val="11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муници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пальных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правовых актов                                      и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организа</w:t>
            </w:r>
            <w:proofErr w:type="spellEnd"/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ционно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распоряди</w:t>
            </w:r>
            <w:proofErr w:type="spellEnd"/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тельной документации законодатель</w:t>
            </w:r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ству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в сфере защиты информации, да/нет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да</w:t>
            </w:r>
          </w:p>
        </w:tc>
      </w:tr>
      <w:tr w:rsidR="00665844" w:rsidRPr="00665844" w:rsidTr="00665844">
        <w:trPr>
          <w:trHeight w:val="60"/>
        </w:trPr>
        <w:tc>
          <w:tcPr>
            <w:tcW w:w="11072" w:type="dxa"/>
            <w:gridSpan w:val="12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Задача 1. Проведение единой муниципальной политики в области применения информационных технологий в Муниципальной Информационной Системе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5844" w:rsidRPr="00665844" w:rsidTr="00665844">
        <w:trPr>
          <w:trHeight w:val="25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Мероприятие 1.1. Содержание аппарата управления связи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тизации</w:t>
            </w:r>
            <w:proofErr w:type="spellEnd"/>
            <w:proofErr w:type="gramEnd"/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142 243 288,0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24 880 700,0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19 838 318,0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6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6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6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6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МКУ «УИТС </w:t>
            </w:r>
          </w:p>
          <w:p w:rsidR="00665844" w:rsidRPr="00665844" w:rsidRDefault="00665844" w:rsidP="00665844">
            <w:pPr>
              <w:suppressAutoHyphens w:val="0"/>
              <w:ind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г. Сургута»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доля </w:t>
            </w:r>
            <w:r>
              <w:rPr>
                <w:color w:val="000000"/>
                <w:sz w:val="14"/>
                <w:szCs w:val="14"/>
                <w:lang w:eastAsia="ru-RU"/>
              </w:rPr>
              <w:t>исполнения функций управ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ления связи                         и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информати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зации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                                              от общего количества функций, утвержденных положением                               об управлении, %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665844" w:rsidRPr="00665844" w:rsidTr="00665844">
        <w:trPr>
          <w:trHeight w:val="254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10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142 243 288,0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24 880 700,0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19 838 318,0</w:t>
            </w:r>
          </w:p>
        </w:tc>
        <w:tc>
          <w:tcPr>
            <w:tcW w:w="851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992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86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1.2. Мониторинг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законода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тельства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                        в области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муниципаль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управления                             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тизации</w:t>
            </w:r>
            <w:proofErr w:type="spellEnd"/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с целью разработки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пальных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правовых актов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организа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ционно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распоряди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тельной документации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пальных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правовых актов                         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организа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ционно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распоряди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тельной документации,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регламенти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рующих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единую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муници-пальную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политику, законодатель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ству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Российской Федерации, Ханты-Мансийского автономного округа – Югры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приори-тетным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напра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влениям развития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инфор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ма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ционных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технологий                                    в Российской Федерации, да/нет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870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1.3. Контроль                                              над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соблюде</w:t>
            </w:r>
            <w:r>
              <w:rPr>
                <w:color w:val="000000"/>
                <w:sz w:val="14"/>
                <w:szCs w:val="14"/>
                <w:lang w:eastAsia="ru-RU"/>
              </w:rPr>
              <w:t>-нием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единых</w:t>
            </w:r>
            <w:proofErr w:type="gramEnd"/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государ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венных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муници-пальных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стандартов путем согласования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 </w:t>
            </w:r>
            <w:r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 </w:t>
            </w:r>
            <w:r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1.4. Мониторинг новых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ционно-коммуника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ционных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технологий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с целью применения эффективных решений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для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автомати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зации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управ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ленческой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деятельности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765"/>
        </w:trPr>
        <w:tc>
          <w:tcPr>
            <w:tcW w:w="1149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 </w:t>
            </w:r>
            <w:r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Итого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по задаче 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142 243 288,0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24 880 700,0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19 838 318,0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6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6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6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6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5844" w:rsidRPr="00665844" w:rsidTr="00665844">
        <w:trPr>
          <w:trHeight w:val="272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142 243 288,0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24 880 700,0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19 838 318,0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1D5BA5">
        <w:trPr>
          <w:trHeight w:val="60"/>
        </w:trPr>
        <w:tc>
          <w:tcPr>
            <w:tcW w:w="15892" w:type="dxa"/>
            <w:gridSpan w:val="20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Задача 2. Развитие технологий информационного общества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2.1. Реализация                     на территории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муниципаль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образования планов перехода                                        на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предостав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ление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услуг населению                              в электронном виде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МКУ «УИТС </w:t>
            </w:r>
          </w:p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г. Сургута»</w:t>
            </w:r>
          </w:p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поэтапное исполнение плана мероприятий Российской Федерации 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9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 Ханты-Мансийского автономного 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br/>
              <w:t xml:space="preserve">округа – Югры                         по переходу                         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на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межведом-ственное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взаимодей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ствие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665844" w:rsidRPr="00665844" w:rsidRDefault="00665844" w:rsidP="00665844">
            <w:pPr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при </w:t>
            </w: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предо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ставлении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государст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венных                             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-пальных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 услуг в соот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ветствии с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утвер-жденными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сроками, да/нет</w:t>
            </w: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241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306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2.2. Внедрение современных технологий электронного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взаимодей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ствия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                                      на территории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муниципаль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образования,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 том числе при оказании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государст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венных</w:t>
            </w:r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                        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пальных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услуг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1 780 000,0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1 780 000,0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990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1 780 000,0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1 780 000,0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2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2.3. Разработка единой архитектуры </w:t>
            </w: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электронного</w:t>
            </w:r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муниципа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литета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всего,                              в том </w:t>
            </w:r>
            <w:r>
              <w:rPr>
                <w:color w:val="000000"/>
                <w:sz w:val="14"/>
                <w:szCs w:val="14"/>
                <w:lang w:eastAsia="ru-RU"/>
              </w:rPr>
              <w:t>ч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68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2.4. Организация сопровождения отдельных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ционных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систем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9 772 000,0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9 772 000,0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2.4.1.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Осущест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вление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отдельных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государст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венных полномочий                                по созданию                                    и обеспечению деятельности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администра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тивных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комиссий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1 610 000,0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1 610 000,0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230 000,0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2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471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2.4.2. Организация деятельности                                          по опеке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попечи-тельству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5 082 000,0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5 082 000,0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726 000,0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8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2.4.3 Организация деятельности комиссии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по делам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несовершен-нолетних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и защите их прав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3 080 000,0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за счет межбюджетных трансфертов                       из окружного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3 080 000,0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440 000,0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4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Итого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по задаче 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11 552 000,0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3 176 000,0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9 772 000,0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</w:tbl>
    <w:p w:rsidR="00D17075" w:rsidRDefault="00D17075">
      <w:r>
        <w:br w:type="page"/>
      </w: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65844" w:rsidRPr="00665844" w:rsidTr="00665844">
        <w:trPr>
          <w:trHeight w:val="60"/>
        </w:trPr>
        <w:tc>
          <w:tcPr>
            <w:tcW w:w="1149" w:type="dxa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1 780 000,0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1 780 000,0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60"/>
        </w:trPr>
        <w:tc>
          <w:tcPr>
            <w:tcW w:w="15892" w:type="dxa"/>
            <w:gridSpan w:val="20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Задача 3. Организация защиты информации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665844" w:rsidRPr="00665844" w:rsidTr="00665844">
        <w:trPr>
          <w:trHeight w:val="93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3.1. Мониторинг </w:t>
            </w: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законодатель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ства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в области защиты информации                             с целью разработки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пальных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правовых актов                                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организа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ционно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распоряди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тельной документации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МКУ «УИТС</w:t>
            </w:r>
          </w:p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г. Сургута»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соответствие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пальных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правовых актов                         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организа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ционно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распоряди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тельной документации законодатель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ству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                                 в сфере защиты информации, да/нет</w:t>
            </w:r>
          </w:p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межбюджетных</w:t>
            </w:r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05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48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3.2. Мониторинг современных технологий                                   и способов защиты информации                                   для разработки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организа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ционно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-технических решений                                              по </w:t>
            </w: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комп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лексной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защите информации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34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23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3.3. Разработка                                           и внедрение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органи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зационно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-технических решений                                               по </w:t>
            </w: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комп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лексной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защите информации 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всего,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42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17075" w:rsidRDefault="00D17075">
      <w:r>
        <w:br w:type="page"/>
      </w: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65844" w:rsidRPr="00665844" w:rsidTr="00665844">
        <w:trPr>
          <w:trHeight w:val="421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3.4. Организация обработки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и защиты персональных данных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396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Мер</w:t>
            </w:r>
            <w:r>
              <w:rPr>
                <w:color w:val="000000"/>
                <w:sz w:val="14"/>
                <w:szCs w:val="14"/>
                <w:lang w:eastAsia="ru-RU"/>
              </w:rPr>
              <w:t>оприятие 3.5. Организация технической защиты сведений, отне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сенных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государ-ственной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тайне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273 100,0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273 100,0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501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273 100,0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273 100,0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Итого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по задаче 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273 100,0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273 100,0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273 100,0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273 100,0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60"/>
        </w:trPr>
        <w:tc>
          <w:tcPr>
            <w:tcW w:w="15892" w:type="dxa"/>
            <w:gridSpan w:val="20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Задача 4. Координация взаимодействия предприятий связи с целью обеспечения устойчивого развития в городе отрасли связи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4.1. Мониторинг состояния                                       и развития отрасли связи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муници-пальном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образовании 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МКУ «УИТС </w:t>
            </w:r>
          </w:p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г. Сургута»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статистиче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ских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данных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 показателей,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характери-зующих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состояние                                       и динамику развития отрасли                                                                               связи  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муници-пальном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образовании, количество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раз в год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Итого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по задаче 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379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Всего                                                по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подпрог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рамме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функциониро</w:t>
            </w:r>
            <w:r>
              <w:rPr>
                <w:color w:val="000000"/>
                <w:sz w:val="14"/>
                <w:szCs w:val="14"/>
                <w:lang w:eastAsia="ru-RU"/>
              </w:rPr>
              <w:t>-вания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 «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Обеспечение деятельности управления связи                     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тизации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в том числе: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154 068 388,0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28 329 800,0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21 234 318,0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20 900 854,0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20 900 854,0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20 900 854,0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20 900 854,0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20 900 854,0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9 772 000,0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144 296 388,0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26 933 800,0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19 838 318,0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02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других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источ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(средства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инве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сторов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60"/>
        </w:trPr>
        <w:tc>
          <w:tcPr>
            <w:tcW w:w="15892" w:type="dxa"/>
            <w:gridSpan w:val="20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>
              <w:rPr>
                <w:color w:val="000000"/>
                <w:sz w:val="14"/>
                <w:szCs w:val="14"/>
                <w:lang w:eastAsia="ru-RU"/>
              </w:rPr>
              <w:t>«</w:t>
            </w:r>
            <w:r w:rsidRPr="00665844">
              <w:rPr>
                <w:sz w:val="14"/>
                <w:szCs w:val="14"/>
                <w:lang w:eastAsia="ru-RU"/>
              </w:rPr>
              <w:t>Обеспечение эффективного функционирования Муниципальной Информационной Системы</w:t>
            </w:r>
            <w:r>
              <w:rPr>
                <w:color w:val="000000"/>
                <w:sz w:val="14"/>
                <w:szCs w:val="14"/>
                <w:lang w:eastAsia="ru-RU"/>
              </w:rPr>
              <w:t>»</w:t>
            </w:r>
          </w:p>
          <w:p w:rsidR="00665844" w:rsidRPr="00665844" w:rsidRDefault="00665844" w:rsidP="00665844">
            <w:pPr>
              <w:suppressAutoHyphens w:val="0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5892" w:type="dxa"/>
            <w:gridSpan w:val="20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Цель подпрограммы: обеспечение стабильного функционирования органов местного самоуправления и подведомственных учреждений</w:t>
            </w:r>
          </w:p>
          <w:p w:rsidR="00665844" w:rsidRPr="00665844" w:rsidRDefault="00665844" w:rsidP="00665844">
            <w:pPr>
              <w:suppressAutoHyphens w:val="0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665844" w:rsidRPr="00665844" w:rsidTr="00665844">
        <w:trPr>
          <w:trHeight w:val="1785"/>
        </w:trPr>
        <w:tc>
          <w:tcPr>
            <w:tcW w:w="9938" w:type="dxa"/>
            <w:gridSpan w:val="11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Целевые показатели результатов реализации подпрограммы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proofErr w:type="gramStart"/>
            <w:r w:rsidRPr="00665844">
              <w:rPr>
                <w:sz w:val="14"/>
                <w:szCs w:val="14"/>
                <w:lang w:eastAsia="ru-RU"/>
              </w:rPr>
              <w:t>обеспечен</w:t>
            </w:r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ность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комплексной защиты информации                                                        в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Муници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пальной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Информа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ционной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Системе, да/нет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665844" w:rsidRPr="00665844" w:rsidTr="00665844">
        <w:trPr>
          <w:trHeight w:val="2263"/>
        </w:trPr>
        <w:tc>
          <w:tcPr>
            <w:tcW w:w="9938" w:type="dxa"/>
            <w:gridSpan w:val="11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proofErr w:type="gramStart"/>
            <w:r w:rsidRPr="00665844">
              <w:rPr>
                <w:sz w:val="14"/>
                <w:szCs w:val="14"/>
                <w:lang w:eastAsia="ru-RU"/>
              </w:rPr>
              <w:t>обеспечен</w:t>
            </w:r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ность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обновления парка компьютерной техники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в органах местного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самоуправ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ления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                               в соответствии                            с планом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модерни-зации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, %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от плана модернизации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665844" w:rsidRPr="00665844" w:rsidTr="00665844">
        <w:trPr>
          <w:trHeight w:val="2228"/>
        </w:trPr>
        <w:tc>
          <w:tcPr>
            <w:tcW w:w="9938" w:type="dxa"/>
            <w:gridSpan w:val="11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доля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своевремен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ного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качест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-венного выполнения заявок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по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функцио-нированию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Муници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пальной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Информа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ционной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Системы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от общего количества поступивших заявок,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665844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</w:tr>
      <w:tr w:rsidR="00665844" w:rsidRPr="00665844" w:rsidTr="00665844">
        <w:trPr>
          <w:trHeight w:val="184"/>
        </w:trPr>
        <w:tc>
          <w:tcPr>
            <w:tcW w:w="15892" w:type="dxa"/>
            <w:gridSpan w:val="20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Задача 5. Материально-техническое обеспечение деятельности органов местного самоуправления, подведомственных учреждений и ее структурных подразделений по вопросам информатизации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5.1. Обеспечение выполнения функций МКУ «УИТС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г. Сургута»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777 886 492,0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108 083 400,0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111 319 712,0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111 599 476,0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111 720 976,0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111 720 976,0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111 720 976,0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111 720 976,0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МКУ «УИТС </w:t>
            </w:r>
          </w:p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г. Сургута»</w:t>
            </w:r>
          </w:p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доля  </w:t>
            </w:r>
            <w:proofErr w:type="spellStart"/>
            <w:proofErr w:type="gramStart"/>
            <w:r>
              <w:rPr>
                <w:sz w:val="14"/>
                <w:szCs w:val="14"/>
                <w:lang w:eastAsia="ru-RU"/>
              </w:rPr>
              <w:t>своевремен-ного</w:t>
            </w:r>
            <w:proofErr w:type="spellEnd"/>
            <w:proofErr w:type="gramEnd"/>
            <w:r>
              <w:rPr>
                <w:sz w:val="14"/>
                <w:szCs w:val="14"/>
                <w:lang w:eastAsia="ru-RU"/>
              </w:rPr>
              <w:t xml:space="preserve"> и </w:t>
            </w:r>
            <w:proofErr w:type="spellStart"/>
            <w:r>
              <w:rPr>
                <w:sz w:val="14"/>
                <w:szCs w:val="14"/>
                <w:lang w:eastAsia="ru-RU"/>
              </w:rPr>
              <w:t>каче-ствен</w:t>
            </w:r>
            <w:r w:rsidRPr="00665844">
              <w:rPr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выполнения заявок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по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функцио-нированию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Муни-ципальной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Информ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ационной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Системы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от общего количества поступивших заявок,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665844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тран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сфертов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23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777 886 492,0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108 083 400,0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111 319 712,0</w:t>
            </w:r>
          </w:p>
        </w:tc>
        <w:tc>
          <w:tcPr>
            <w:tcW w:w="851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111 599 476,0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111 720 976,0</w:t>
            </w:r>
          </w:p>
        </w:tc>
        <w:tc>
          <w:tcPr>
            <w:tcW w:w="992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111 720 976,0</w:t>
            </w:r>
          </w:p>
        </w:tc>
        <w:tc>
          <w:tcPr>
            <w:tcW w:w="851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111 720 976,0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111 720 976,0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13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5.2.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Централизо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ванное</w:t>
            </w:r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приобретение товаров, выполнение работ, оказани</w:t>
            </w:r>
            <w:r>
              <w:rPr>
                <w:color w:val="000000"/>
                <w:sz w:val="14"/>
                <w:szCs w:val="14"/>
                <w:lang w:eastAsia="ru-RU"/>
              </w:rPr>
              <w:t>е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услуг                                           в сфере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тизации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505 303 111,4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74 552 183,4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73 180 310,0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71 289 498,0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71 570 280,0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71 570 280,0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108"/>
              <w:jc w:val="center"/>
              <w:rPr>
                <w:spacing w:val="-6"/>
                <w:sz w:val="14"/>
                <w:szCs w:val="14"/>
                <w:lang w:eastAsia="ru-RU"/>
              </w:rPr>
            </w:pPr>
            <w:r w:rsidRPr="00665844">
              <w:rPr>
                <w:spacing w:val="-6"/>
                <w:sz w:val="14"/>
                <w:szCs w:val="14"/>
                <w:lang w:eastAsia="ru-RU"/>
              </w:rPr>
              <w:t>71 570 280,0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108"/>
              <w:jc w:val="center"/>
              <w:rPr>
                <w:spacing w:val="-6"/>
                <w:sz w:val="14"/>
                <w:szCs w:val="14"/>
                <w:lang w:eastAsia="ru-RU"/>
              </w:rPr>
            </w:pPr>
            <w:r w:rsidRPr="00665844">
              <w:rPr>
                <w:spacing w:val="-6"/>
                <w:sz w:val="14"/>
                <w:szCs w:val="14"/>
                <w:lang w:eastAsia="ru-RU"/>
              </w:rPr>
              <w:t>71 570 280,0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proofErr w:type="gramStart"/>
            <w:r w:rsidRPr="00665844">
              <w:rPr>
                <w:sz w:val="14"/>
                <w:szCs w:val="14"/>
                <w:lang w:eastAsia="ru-RU"/>
              </w:rPr>
              <w:t>обеспечен</w:t>
            </w:r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ность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обновления парка компьютерной техники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в органах местного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самоуправ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ления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                   в соответствии                       с планом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модер-низации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,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% </w:t>
            </w:r>
            <w:r w:rsidRPr="00665844">
              <w:rPr>
                <w:sz w:val="14"/>
                <w:szCs w:val="14"/>
                <w:lang w:eastAsia="ru-RU"/>
              </w:rPr>
              <w:t>от плана модернизации</w:t>
            </w:r>
          </w:p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80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90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tabs>
                <w:tab w:val="center" w:pos="175"/>
              </w:tabs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95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42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20 461 923,4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2 812 863,4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5 541 510,0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2 421 510,0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2 421 510,0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2 421 510,0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2 421 510,0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2 421 510,0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256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484 328 388,0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71 739 320,0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67 638 800,0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68 867 988,0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феде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рального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512 800,0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5.2.1. Приобретение товаров, выполнение работ, оказание услуг                             в сфере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информа-тизации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                     для нужд органов местного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самоуправ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ления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                          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пальных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483 759 198,0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71 170 130,0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67 638 800,0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68 867 988,0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93 560,0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93 560,0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85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483 665 638,0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71 076 570,0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67 638 800,0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68 867 988,0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69 020 570,0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7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5.2.2.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Осуществ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ление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отдельных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государст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венных полномочий                        по созданию                          и обеспечению деятельности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администра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тивных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комиссий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1 858 739,1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251 339,1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1 858 739,1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251 339,1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267 900,0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4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17075" w:rsidRDefault="00D17075">
      <w:r>
        <w:br w:type="page"/>
      </w: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5.2.3. Организация деятельности                             по опеке                                        и </w:t>
            </w: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попечитель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ству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12 948 587,1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1 664 387,1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4 480 700,0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1 360 700,0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1 360 700,0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1 360 700,0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1 360 700,0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1 360 700,0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12 948 587,1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1 664 387,1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4 480 700,0</w:t>
            </w:r>
          </w:p>
        </w:tc>
        <w:tc>
          <w:tcPr>
            <w:tcW w:w="851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1 360 700,0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1 360 700,0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1 360 700,0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1 360 700,0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1 360 700,0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397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64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5.2.4 Организация деятельности комиссии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по делам </w:t>
            </w: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несовершенно-летних</w:t>
            </w:r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и защите                           их прав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2 821 299,0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418 899,0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2 821 299,0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418 899,0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400 400,0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76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5.2.5.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Осущест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вление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полномочий                                                по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государ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ственному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управлению охраной труда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711 200,0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711 200,0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101 600,0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22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5.2.6.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Осущест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вление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полномочий                            по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государст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венной регистрации актов гражданского состояния</w:t>
            </w:r>
          </w:p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3 204 088,2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945 828,2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290 910,0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290 910,0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419 110,0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419 110,0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419 110,0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419 110,0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2 028 538,2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283 078,2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290 910,0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290 910,0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290 910,0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290 910,0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290 910,0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290 910,0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17075" w:rsidRDefault="00D17075">
      <w:r>
        <w:br w:type="page"/>
      </w: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65844" w:rsidRPr="00665844" w:rsidTr="00665844">
        <w:trPr>
          <w:trHeight w:val="118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662 750,0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662 750,0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из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феде-раль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512 800,0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255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5.3. Обеспечение защиты информации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пальной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ционной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Системе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33 345 218,6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8 250 718,6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4 416 500,0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4 257 600,0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4 105 100,0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4 105 100,0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4 105 100,0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4 105 100,0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proofErr w:type="gramStart"/>
            <w:r w:rsidRPr="00665844">
              <w:rPr>
                <w:sz w:val="14"/>
                <w:szCs w:val="14"/>
                <w:lang w:eastAsia="ru-RU"/>
              </w:rPr>
              <w:t>обеспечен</w:t>
            </w:r>
            <w:r>
              <w:rPr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ность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 комплексной защиты информации                                           в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Муници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пальной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Информа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ционной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Системе, да/нет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1 241 048,6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98 048,6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190 500,0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190 500,0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190 500,0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190 500,0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190 500,0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190 500,0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32 104 170,0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8 152 670,0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4 226 000,0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4 067 100,0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76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5.3.1. Обеспечение защиты информации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 органах местного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самоуправ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ления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                           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пальных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учреждениях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32 104 170,0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8 152 670,0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4 226 000,0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4 067 100,0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тран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сфертов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413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32 104 170,0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8 152 670,0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4 226 000,0</w:t>
            </w:r>
          </w:p>
        </w:tc>
        <w:tc>
          <w:tcPr>
            <w:tcW w:w="851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4 067 100,0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992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851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3 914 600,0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81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5.3.2.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Осущест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вление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отдельных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государст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венных полномочий                                по созданию                                   и обеспечению деятельности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администр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ативных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комиссий 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78 060,9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10 260,9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78 060,9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10 260,9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11 300,0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94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17075" w:rsidRDefault="00D17075">
      <w:r>
        <w:br w:type="page"/>
      </w: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65844" w:rsidRPr="00665844" w:rsidTr="00665844">
        <w:trPr>
          <w:trHeight w:val="146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5.3.3. Организация деятельности                      по опеке                                    и </w:t>
            </w:r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попечитель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ству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423 064,9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55 864,9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423 064,9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55 864,9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61 200,0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13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5.3.4 Организация деятельности комиссии </w:t>
            </w:r>
          </w:p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по делам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несовершен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нолетних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D17075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 защите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их прав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86 401,0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11 401,0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86 401,0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11 401,0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12 500,0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359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5.3.5.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Осущест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вление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полномочий                                  по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государст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венному управлению охраной труда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78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5.3.6.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Осущест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вление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полномочий                              по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государст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венной регистрации актов гражданского состояния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653 521,8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20 521,8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653 521,8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20 521,8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105 500,0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17075" w:rsidRDefault="00D17075">
      <w:r>
        <w:br w:type="page"/>
      </w: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65844" w:rsidRPr="00665844" w:rsidTr="00665844">
        <w:trPr>
          <w:trHeight w:val="60"/>
        </w:trPr>
        <w:tc>
          <w:tcPr>
            <w:tcW w:w="1149" w:type="dxa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279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Мероприятие 5.4. Приобретение, разработка                                   и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модерни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зация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color w:val="000000"/>
                <w:sz w:val="14"/>
                <w:szCs w:val="14"/>
                <w:lang w:eastAsia="ru-RU"/>
              </w:rPr>
              <w:t>-ционных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 систем, направ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ленных на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автома-тизацию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деятельности структурных подразделений Администрации города (департамент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имущест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венных                          и земельных отношений, департамент                             по </w:t>
            </w:r>
            <w:r>
              <w:rPr>
                <w:color w:val="000000"/>
                <w:sz w:val="14"/>
                <w:szCs w:val="14"/>
                <w:lang w:eastAsia="ru-RU"/>
              </w:rPr>
              <w:t>экономии-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ческой политике, управление кадров                             и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пальной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службы, правовое управление)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35 182 000,0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12 500 000,0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6 232 000,0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3 290 000,0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3 290 000,0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3 290 000,0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3 290 000,0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3 290 000,0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 xml:space="preserve">выполнение мероприятия                            по </w:t>
            </w:r>
            <w:proofErr w:type="spellStart"/>
            <w:proofErr w:type="gramStart"/>
            <w:r w:rsidRPr="00665844">
              <w:rPr>
                <w:sz w:val="14"/>
                <w:szCs w:val="14"/>
                <w:lang w:eastAsia="ru-RU"/>
              </w:rPr>
              <w:t>модерни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зации</w:t>
            </w:r>
            <w:proofErr w:type="spellEnd"/>
            <w:proofErr w:type="gramEnd"/>
            <w:r w:rsidRPr="00665844">
              <w:rPr>
                <w:sz w:val="14"/>
                <w:szCs w:val="14"/>
                <w:lang w:eastAsia="ru-RU"/>
              </w:rPr>
              <w:t xml:space="preserve">, разработке                                и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приобре</w:t>
            </w:r>
            <w:r>
              <w:rPr>
                <w:sz w:val="14"/>
                <w:szCs w:val="14"/>
                <w:lang w:eastAsia="ru-RU"/>
              </w:rPr>
              <w:t>-</w:t>
            </w:r>
            <w:r w:rsidRPr="00665844">
              <w:rPr>
                <w:sz w:val="14"/>
                <w:szCs w:val="14"/>
                <w:lang w:eastAsia="ru-RU"/>
              </w:rPr>
              <w:t>тению</w:t>
            </w:r>
            <w:proofErr w:type="spellEnd"/>
            <w:r w:rsidRPr="00665844">
              <w:rPr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665844">
              <w:rPr>
                <w:sz w:val="14"/>
                <w:szCs w:val="14"/>
                <w:lang w:eastAsia="ru-RU"/>
              </w:rPr>
              <w:t>автоматизир</w:t>
            </w:r>
            <w:r w:rsidR="00D17075">
              <w:rPr>
                <w:sz w:val="14"/>
                <w:szCs w:val="14"/>
                <w:lang w:eastAsia="ru-RU"/>
              </w:rPr>
              <w:t>о</w:t>
            </w:r>
            <w:proofErr w:type="spellEnd"/>
            <w:r w:rsidR="00D17075">
              <w:rPr>
                <w:sz w:val="14"/>
                <w:szCs w:val="14"/>
                <w:lang w:eastAsia="ru-RU"/>
              </w:rPr>
              <w:t xml:space="preserve">-ванных </w:t>
            </w:r>
            <w:proofErr w:type="spellStart"/>
            <w:r w:rsidR="00D17075">
              <w:rPr>
                <w:sz w:val="14"/>
                <w:szCs w:val="14"/>
                <w:lang w:eastAsia="ru-RU"/>
              </w:rPr>
              <w:t>инфор-мационных</w:t>
            </w:r>
            <w:proofErr w:type="spellEnd"/>
            <w:r w:rsidR="00D17075">
              <w:rPr>
                <w:sz w:val="14"/>
                <w:szCs w:val="14"/>
                <w:lang w:eastAsia="ru-RU"/>
              </w:rPr>
              <w:t xml:space="preserve"> систем</w:t>
            </w:r>
            <w:r w:rsidRPr="00665844">
              <w:rPr>
                <w:sz w:val="14"/>
                <w:szCs w:val="14"/>
                <w:lang w:eastAsia="ru-RU"/>
              </w:rPr>
              <w:t>, да/нет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да</w:t>
            </w:r>
          </w:p>
        </w:tc>
      </w:tr>
      <w:tr w:rsidR="00665844" w:rsidRPr="00665844" w:rsidTr="00665844">
        <w:trPr>
          <w:trHeight w:val="93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91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35 182 000,0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12 500 000,0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6 232 000,0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3 290 000,0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3 290 000,0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3 290 000,0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3 290 000,0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3 290 000,0</w:t>
            </w:r>
          </w:p>
        </w:tc>
        <w:tc>
          <w:tcPr>
            <w:tcW w:w="851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665844" w:rsidRPr="00665844" w:rsidTr="00665844">
        <w:trPr>
          <w:trHeight w:val="51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Итого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по задаче 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1 351 716 822,0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203 386 302,0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195 148 522,0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190 436 574,0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21 702 972,0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2 910 912,0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5 732 010,0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из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феде-раль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512 800,0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17075" w:rsidRDefault="00D17075">
      <w:r>
        <w:br w:type="page"/>
      </w: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65844" w:rsidRPr="00665844" w:rsidTr="00665844">
        <w:trPr>
          <w:trHeight w:val="198"/>
        </w:trPr>
        <w:tc>
          <w:tcPr>
            <w:tcW w:w="1149" w:type="dxa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1 329 501 050,0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200 475 390,0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189 416 512,0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187 824 564,0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6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Всего                                  по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подпрог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рамме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«Обеспечение эффективного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функциони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рования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Муници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пальной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ционной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Системы»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1 351 716 822,0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203 386 302,0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195 148 522,0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190 436 574,0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21 702 972,0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2 910 912,0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5 732 010,0</w:t>
            </w:r>
          </w:p>
        </w:tc>
        <w:tc>
          <w:tcPr>
            <w:tcW w:w="851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из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феде-раль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512 800,0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5844" w:rsidRPr="00665844" w:rsidTr="00665844">
        <w:trPr>
          <w:trHeight w:val="371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1 329 501 050,0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200 475 390,0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189 416 512,0</w:t>
            </w:r>
          </w:p>
        </w:tc>
        <w:tc>
          <w:tcPr>
            <w:tcW w:w="851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187 824 564,0</w:t>
            </w:r>
          </w:p>
        </w:tc>
        <w:tc>
          <w:tcPr>
            <w:tcW w:w="850" w:type="dxa"/>
            <w:shd w:val="clear" w:color="000000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153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Общий объем ассигнований                                      на реализацию программы – всего,       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1 505 785 210,0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231 716 102,0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216 382 840,0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211 337 428,0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211 587 210,0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211 587 210,0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211 587 210,0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211 587 210,0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феде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рального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феде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рального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512 800,0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Х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Х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Х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Х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Х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Х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Х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31 474 972,0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4 306 912,0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7 128 010,0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4 008 010,0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4 008 010,0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4 008 010,0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4 008 010,0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4 008 010,0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46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1 473 797 438,0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227 409 190,0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209 254 830,0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207 329 418,0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207 451 000,0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207 451 000,0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207 451 000,0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207 451 000,0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020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других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источ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(средства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инве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сторов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37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Объем ассигнований управления связи                        и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информа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тизации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154 068 388,0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28 329 800,0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21 234 318,0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20 900 854,0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20 900 854,0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20 900 854,0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20 900 854,0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20 900 854,0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феде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рального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9 772 000,0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1 396 000,0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78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144 296 388,0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z w:val="14"/>
                <w:szCs w:val="14"/>
                <w:lang w:eastAsia="ru-RU"/>
              </w:rPr>
            </w:pPr>
            <w:r w:rsidRPr="00665844">
              <w:rPr>
                <w:sz w:val="14"/>
                <w:szCs w:val="14"/>
                <w:lang w:eastAsia="ru-RU"/>
              </w:rPr>
              <w:t>26 933 800,0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19 838 318,0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19 504 854,0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020"/>
        </w:trPr>
        <w:tc>
          <w:tcPr>
            <w:tcW w:w="1149" w:type="dxa"/>
            <w:vMerge/>
            <w:vAlign w:val="center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других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источ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расшиф-ровать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202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Объем ассигнований МКУ «УИТС </w:t>
            </w:r>
          </w:p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г. Сургута»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всего,                           в том числе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1 351 716 822,0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203 386 302,0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195 148 522,0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190 436 574,0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190 686 356,0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феде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рального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    из </w:t>
            </w:r>
            <w:proofErr w:type="spellStart"/>
            <w:r w:rsidRPr="00665844">
              <w:rPr>
                <w:color w:val="000000"/>
                <w:sz w:val="14"/>
                <w:szCs w:val="14"/>
                <w:lang w:eastAsia="ru-RU"/>
              </w:rPr>
              <w:t>окруж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21 702 972,0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2 910 912,0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5 732 010,0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2 612 010,0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D17075" w:rsidRDefault="00D17075">
      <w:r>
        <w:br w:type="page"/>
      </w: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65844" w:rsidRPr="00665844" w:rsidTr="00665844">
        <w:trPr>
          <w:trHeight w:val="9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665844" w:rsidRPr="00665844" w:rsidRDefault="00665844" w:rsidP="00665844">
            <w:pPr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1 329 501 050,0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spacing w:val="-8"/>
                <w:sz w:val="14"/>
                <w:szCs w:val="14"/>
                <w:lang w:eastAsia="ru-RU"/>
              </w:rPr>
              <w:t>200 475 390,0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189 416 512,0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187 824 564,0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left="-108" w:right="-108" w:firstLine="0"/>
              <w:jc w:val="center"/>
              <w:rPr>
                <w:color w:val="000000"/>
                <w:spacing w:val="-8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pacing w:val="-8"/>
                <w:sz w:val="14"/>
                <w:szCs w:val="14"/>
                <w:lang w:eastAsia="ru-RU"/>
              </w:rPr>
              <w:t>187 946 146,0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665844" w:rsidRPr="00665844" w:rsidTr="00665844">
        <w:trPr>
          <w:trHeight w:val="1275"/>
        </w:trPr>
        <w:tc>
          <w:tcPr>
            <w:tcW w:w="1149" w:type="dxa"/>
            <w:vMerge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за счет </w:t>
            </w:r>
            <w:proofErr w:type="spellStart"/>
            <w:proofErr w:type="gramStart"/>
            <w:r w:rsidRPr="00665844">
              <w:rPr>
                <w:color w:val="000000"/>
                <w:sz w:val="14"/>
                <w:szCs w:val="14"/>
                <w:lang w:eastAsia="ru-RU"/>
              </w:rPr>
              <w:t>межбюд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жетных</w:t>
            </w:r>
            <w:proofErr w:type="spellEnd"/>
            <w:proofErr w:type="gram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транс</w:t>
            </w:r>
            <w:r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фертов             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   из 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феде-раль</w:t>
            </w:r>
            <w:r w:rsidRPr="00665844">
              <w:rPr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665844">
              <w:rPr>
                <w:color w:val="000000"/>
                <w:sz w:val="14"/>
                <w:szCs w:val="14"/>
                <w:lang w:eastAsia="ru-RU"/>
              </w:rPr>
              <w:t xml:space="preserve"> бюджета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512 800,0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128 200,0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1" w:type="dxa"/>
            <w:shd w:val="clear" w:color="000000" w:fill="FFFFFF"/>
            <w:hideMark/>
          </w:tcPr>
          <w:p w:rsidR="00665844" w:rsidRPr="00665844" w:rsidRDefault="00665844" w:rsidP="00665844">
            <w:pPr>
              <w:suppressAutoHyphens w:val="0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65844">
              <w:rPr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665844" w:rsidRPr="00665844" w:rsidRDefault="00665844" w:rsidP="00665844">
      <w:pPr>
        <w:ind w:firstLine="0"/>
        <w:jc w:val="center"/>
        <w:rPr>
          <w:sz w:val="28"/>
          <w:szCs w:val="28"/>
        </w:rPr>
      </w:pPr>
    </w:p>
    <w:sectPr w:rsidR="00665844" w:rsidRPr="00665844" w:rsidSect="00665844">
      <w:pgSz w:w="16838" w:h="11906" w:orient="landscape"/>
      <w:pgMar w:top="1701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70" w:rsidRDefault="005C2470" w:rsidP="00665844">
      <w:r>
        <w:separator/>
      </w:r>
    </w:p>
  </w:endnote>
  <w:endnote w:type="continuationSeparator" w:id="0">
    <w:p w:rsidR="005C2470" w:rsidRDefault="005C2470" w:rsidP="0066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70" w:rsidRDefault="005C2470" w:rsidP="00665844">
      <w:r>
        <w:separator/>
      </w:r>
    </w:p>
  </w:footnote>
  <w:footnote w:type="continuationSeparator" w:id="0">
    <w:p w:rsidR="005C2470" w:rsidRDefault="005C2470" w:rsidP="00665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8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65844" w:rsidRPr="00665844" w:rsidRDefault="00CC4D8A" w:rsidP="00665844">
        <w:pPr>
          <w:pStyle w:val="a6"/>
          <w:jc w:val="center"/>
          <w:rPr>
            <w:sz w:val="20"/>
            <w:szCs w:val="20"/>
          </w:rPr>
        </w:pPr>
        <w:r w:rsidRPr="00665844">
          <w:rPr>
            <w:sz w:val="20"/>
            <w:szCs w:val="20"/>
          </w:rPr>
          <w:fldChar w:fldCharType="begin"/>
        </w:r>
        <w:r w:rsidR="00665844" w:rsidRPr="00665844">
          <w:rPr>
            <w:sz w:val="20"/>
            <w:szCs w:val="20"/>
          </w:rPr>
          <w:instrText xml:space="preserve"> PAGE   \* MERGEFORMAT </w:instrText>
        </w:r>
        <w:r w:rsidRPr="00665844">
          <w:rPr>
            <w:sz w:val="20"/>
            <w:szCs w:val="20"/>
          </w:rPr>
          <w:fldChar w:fldCharType="separate"/>
        </w:r>
        <w:r w:rsidR="00556279">
          <w:rPr>
            <w:noProof/>
            <w:sz w:val="20"/>
            <w:szCs w:val="20"/>
          </w:rPr>
          <w:t>2</w:t>
        </w:r>
        <w:r w:rsidRPr="0066584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44"/>
    <w:rsid w:val="00556279"/>
    <w:rsid w:val="005C2470"/>
    <w:rsid w:val="0062198F"/>
    <w:rsid w:val="006560E8"/>
    <w:rsid w:val="00665844"/>
    <w:rsid w:val="00C81EA5"/>
    <w:rsid w:val="00CC4D8A"/>
    <w:rsid w:val="00D1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4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665844"/>
    <w:pPr>
      <w:widowControl w:val="0"/>
      <w:autoSpaceDE w:val="0"/>
      <w:ind w:left="170" w:firstLine="0"/>
    </w:pPr>
    <w:rPr>
      <w:i/>
      <w:iCs/>
      <w:color w:val="800080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6658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5844"/>
    <w:rPr>
      <w:color w:val="800080"/>
      <w:u w:val="single"/>
    </w:rPr>
  </w:style>
  <w:style w:type="paragraph" w:customStyle="1" w:styleId="font5">
    <w:name w:val="font5"/>
    <w:basedOn w:val="a"/>
    <w:rsid w:val="00665844"/>
    <w:pPr>
      <w:suppressAutoHyphens w:val="0"/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65844"/>
    <w:pPr>
      <w:suppressAutoHyphens w:val="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xl67">
    <w:name w:val="xl67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66584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66584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66584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665844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66584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665844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66584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66584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665844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91">
    <w:name w:val="xl91"/>
    <w:basedOn w:val="a"/>
    <w:rsid w:val="0066584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665844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66584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6584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6584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6584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textAlignment w:val="top"/>
    </w:pPr>
    <w:rPr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43">
    <w:name w:val="xl143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45">
    <w:name w:val="xl145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665844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56">
    <w:name w:val="xl156"/>
    <w:basedOn w:val="a"/>
    <w:rsid w:val="00665844"/>
    <w:pPr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57">
    <w:name w:val="xl157"/>
    <w:basedOn w:val="a"/>
    <w:rsid w:val="00665844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58">
    <w:name w:val="xl158"/>
    <w:basedOn w:val="a"/>
    <w:rsid w:val="00665844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59">
    <w:name w:val="xl159"/>
    <w:basedOn w:val="a"/>
    <w:rsid w:val="00665844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60">
    <w:name w:val="xl160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66">
    <w:name w:val="xl166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66584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66584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66584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665844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79">
    <w:name w:val="xl179"/>
    <w:basedOn w:val="a"/>
    <w:rsid w:val="0066584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66584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85">
    <w:name w:val="xl185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86">
    <w:name w:val="xl186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87">
    <w:name w:val="xl187"/>
    <w:basedOn w:val="a"/>
    <w:rsid w:val="0066584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88">
    <w:name w:val="xl188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89">
    <w:name w:val="xl189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66584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665844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66584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665844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lang w:eastAsia="ru-RU"/>
    </w:rPr>
  </w:style>
  <w:style w:type="paragraph" w:customStyle="1" w:styleId="xl204">
    <w:name w:val="xl204"/>
    <w:basedOn w:val="a"/>
    <w:rsid w:val="0066584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lang w:eastAsia="ru-RU"/>
    </w:rPr>
  </w:style>
  <w:style w:type="paragraph" w:customStyle="1" w:styleId="xl205">
    <w:name w:val="xl205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206">
    <w:name w:val="xl206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lang w:eastAsia="ru-RU"/>
    </w:rPr>
  </w:style>
  <w:style w:type="paragraph" w:customStyle="1" w:styleId="xl207">
    <w:name w:val="xl207"/>
    <w:basedOn w:val="a"/>
    <w:rsid w:val="0066584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lang w:eastAsia="ru-RU"/>
    </w:rPr>
  </w:style>
  <w:style w:type="paragraph" w:customStyle="1" w:styleId="xl208">
    <w:name w:val="xl208"/>
    <w:basedOn w:val="a"/>
    <w:rsid w:val="0066584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209">
    <w:name w:val="xl209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665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665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58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4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665844"/>
    <w:pPr>
      <w:widowControl w:val="0"/>
      <w:autoSpaceDE w:val="0"/>
      <w:ind w:left="170" w:firstLine="0"/>
    </w:pPr>
    <w:rPr>
      <w:i/>
      <w:iCs/>
      <w:color w:val="800080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6658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5844"/>
    <w:rPr>
      <w:color w:val="800080"/>
      <w:u w:val="single"/>
    </w:rPr>
  </w:style>
  <w:style w:type="paragraph" w:customStyle="1" w:styleId="font5">
    <w:name w:val="font5"/>
    <w:basedOn w:val="a"/>
    <w:rsid w:val="00665844"/>
    <w:pPr>
      <w:suppressAutoHyphens w:val="0"/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65844"/>
    <w:pPr>
      <w:suppressAutoHyphens w:val="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xl67">
    <w:name w:val="xl67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66584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66584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66584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665844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66584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665844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66584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66584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665844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91">
    <w:name w:val="xl91"/>
    <w:basedOn w:val="a"/>
    <w:rsid w:val="0066584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665844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66584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6584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6584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6584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textAlignment w:val="top"/>
    </w:pPr>
    <w:rPr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43">
    <w:name w:val="xl143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45">
    <w:name w:val="xl145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665844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56">
    <w:name w:val="xl156"/>
    <w:basedOn w:val="a"/>
    <w:rsid w:val="00665844"/>
    <w:pPr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57">
    <w:name w:val="xl157"/>
    <w:basedOn w:val="a"/>
    <w:rsid w:val="00665844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58">
    <w:name w:val="xl158"/>
    <w:basedOn w:val="a"/>
    <w:rsid w:val="00665844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59">
    <w:name w:val="xl159"/>
    <w:basedOn w:val="a"/>
    <w:rsid w:val="00665844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60">
    <w:name w:val="xl160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66">
    <w:name w:val="xl166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66584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66584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66584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665844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79">
    <w:name w:val="xl179"/>
    <w:basedOn w:val="a"/>
    <w:rsid w:val="0066584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66584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6658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85">
    <w:name w:val="xl185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86">
    <w:name w:val="xl186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87">
    <w:name w:val="xl187"/>
    <w:basedOn w:val="a"/>
    <w:rsid w:val="0066584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88">
    <w:name w:val="xl188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89">
    <w:name w:val="xl189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6658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66584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665844"/>
    <w:pP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665844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66584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665844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66584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6658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lang w:eastAsia="ru-RU"/>
    </w:rPr>
  </w:style>
  <w:style w:type="paragraph" w:customStyle="1" w:styleId="xl204">
    <w:name w:val="xl204"/>
    <w:basedOn w:val="a"/>
    <w:rsid w:val="0066584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lang w:eastAsia="ru-RU"/>
    </w:rPr>
  </w:style>
  <w:style w:type="paragraph" w:customStyle="1" w:styleId="xl205">
    <w:name w:val="xl205"/>
    <w:basedOn w:val="a"/>
    <w:rsid w:val="0066584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206">
    <w:name w:val="xl206"/>
    <w:basedOn w:val="a"/>
    <w:rsid w:val="0066584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lang w:eastAsia="ru-RU"/>
    </w:rPr>
  </w:style>
  <w:style w:type="paragraph" w:customStyle="1" w:styleId="xl207">
    <w:name w:val="xl207"/>
    <w:basedOn w:val="a"/>
    <w:rsid w:val="0066584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lang w:eastAsia="ru-RU"/>
    </w:rPr>
  </w:style>
  <w:style w:type="paragraph" w:customStyle="1" w:styleId="xl208">
    <w:name w:val="xl208"/>
    <w:basedOn w:val="a"/>
    <w:rsid w:val="0066584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209">
    <w:name w:val="xl209"/>
    <w:basedOn w:val="a"/>
    <w:rsid w:val="006658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665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665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58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21847E7A3A61E9CEB3C122883BF8D5A905345DD1E3BD71F080F469A951010rCI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4DF6-2A0E-4EBB-8865-44ABFB8F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5096</Words>
  <Characters>29052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2015-07-28T11:17:00Z</cp:lastPrinted>
  <dcterms:created xsi:type="dcterms:W3CDTF">2015-08-03T05:10:00Z</dcterms:created>
  <dcterms:modified xsi:type="dcterms:W3CDTF">2015-08-03T05:10:00Z</dcterms:modified>
</cp:coreProperties>
</file>