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6A" w:rsidRDefault="0023115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Администрации города №1659 от 09.03.2016 «</w:t>
      </w:r>
      <w:r w:rsidR="00E10F5C">
        <w:rPr>
          <w:rFonts w:eastAsiaTheme="minorHAnsi"/>
          <w:sz w:val="28"/>
          <w:szCs w:val="28"/>
          <w:lang w:eastAsia="en-US"/>
        </w:rPr>
        <w:t>О внесении изменений в постановление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F5C">
        <w:rPr>
          <w:rFonts w:eastAsiaTheme="minorHAnsi"/>
          <w:sz w:val="28"/>
          <w:szCs w:val="28"/>
          <w:lang w:eastAsia="en-US"/>
        </w:rPr>
        <w:t>Администрации города от 16.01.2015</w:t>
      </w:r>
    </w:p>
    <w:p w:rsidR="00801C6A" w:rsidRDefault="00E10F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 132 «О проведении капитального</w:t>
      </w:r>
    </w:p>
    <w:p w:rsidR="00801C6A" w:rsidRDefault="00E10F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ремонта общего имущества</w:t>
      </w:r>
    </w:p>
    <w:p w:rsidR="00801C6A" w:rsidRDefault="00E10F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многоквартирных домах, </w:t>
      </w:r>
    </w:p>
    <w:p w:rsidR="00801C6A" w:rsidRDefault="00E10F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расположенных на территории</w:t>
      </w:r>
    </w:p>
    <w:p w:rsidR="00801C6A" w:rsidRDefault="00E10F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</w:p>
    <w:p w:rsidR="00801C6A" w:rsidRDefault="00E10F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городской округ город Сургут»</w:t>
      </w:r>
    </w:p>
    <w:p w:rsidR="00801C6A" w:rsidRDefault="00801C6A">
      <w:pPr>
        <w:ind w:right="-1" w:firstLine="567"/>
        <w:jc w:val="both"/>
        <w:rPr>
          <w:sz w:val="28"/>
          <w:szCs w:val="28"/>
        </w:rPr>
      </w:pPr>
    </w:p>
    <w:p w:rsidR="00801C6A" w:rsidRDefault="00801C6A">
      <w:pPr>
        <w:ind w:right="-1" w:firstLine="567"/>
        <w:jc w:val="both"/>
        <w:rPr>
          <w:sz w:val="28"/>
          <w:szCs w:val="28"/>
        </w:rPr>
      </w:pPr>
    </w:p>
    <w:p w:rsidR="00801C6A" w:rsidRDefault="00E10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30.12.2005</w:t>
      </w:r>
      <w:r w:rsidR="0023115E">
        <w:rPr>
          <w:sz w:val="28"/>
          <w:szCs w:val="28"/>
        </w:rPr>
        <w:t xml:space="preserve"> </w:t>
      </w:r>
      <w:r>
        <w:rPr>
          <w:sz w:val="28"/>
          <w:szCs w:val="28"/>
        </w:rPr>
        <w:t>№ 3686 «Об утверждении Регламента Администрации города»:</w:t>
      </w:r>
    </w:p>
    <w:p w:rsidR="00801C6A" w:rsidRDefault="00E10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16.01.2015 № 132</w:t>
      </w:r>
      <w:r w:rsidR="0023115E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капитального ремонта общего и</w:t>
      </w:r>
      <w:r>
        <w:rPr>
          <w:sz w:val="28"/>
          <w:szCs w:val="28"/>
        </w:rPr>
        <w:t>мущества в многоквартирных домах, расположенных на территории муниципального образования городской округ город Сургут» следующие изменения:</w:t>
      </w:r>
    </w:p>
    <w:p w:rsidR="00801C6A" w:rsidRDefault="00E10F5C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1.1. Приложение к постановлению считать приложением 1 к постановлению.</w:t>
      </w:r>
    </w:p>
    <w:p w:rsidR="00801C6A" w:rsidRDefault="00E10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приложением 2 со</w:t>
      </w:r>
      <w:r>
        <w:rPr>
          <w:sz w:val="28"/>
          <w:szCs w:val="28"/>
        </w:rPr>
        <w:t xml:space="preserve">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23115E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01C6A" w:rsidRDefault="00E10F5C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1.3. В пунктах 1, 2 постановления слова «согласно приложению» заменить словами «согласно приложениям 1, 2».</w:t>
      </w:r>
    </w:p>
    <w:p w:rsidR="00801C6A" w:rsidRDefault="00E10F5C">
      <w:pPr>
        <w:tabs>
          <w:tab w:val="center" w:pos="142"/>
        </w:tabs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0"/>
        </w:rPr>
        <w:t>Настоящее постановление вступает в силу после официального опубликования.</w:t>
      </w:r>
    </w:p>
    <w:p w:rsidR="00801C6A" w:rsidRDefault="00E10F5C">
      <w:pPr>
        <w:tabs>
          <w:tab w:val="center" w:pos="142"/>
        </w:tabs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>
        <w:rPr>
          <w:sz w:val="28"/>
          <w:szCs w:val="20"/>
        </w:rPr>
        <w:t>Управлению информационной политики опубликовать настоящее</w:t>
      </w:r>
      <w:r w:rsidR="0023115E">
        <w:rPr>
          <w:sz w:val="28"/>
          <w:szCs w:val="20"/>
        </w:rPr>
        <w:t xml:space="preserve"> </w:t>
      </w:r>
      <w:r>
        <w:rPr>
          <w:sz w:val="28"/>
          <w:szCs w:val="20"/>
        </w:rPr>
        <w:t>постановление в средствах массовой информации.</w:t>
      </w:r>
    </w:p>
    <w:p w:rsidR="00801C6A" w:rsidRDefault="00E10F5C">
      <w:pPr>
        <w:tabs>
          <w:tab w:val="center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4. Контроль за выполнением постановления возложить на заместителя</w:t>
      </w:r>
      <w:r w:rsidR="0023115E">
        <w:rPr>
          <w:sz w:val="28"/>
          <w:szCs w:val="20"/>
        </w:rPr>
        <w:t xml:space="preserve"> </w:t>
      </w:r>
      <w:r>
        <w:rPr>
          <w:sz w:val="28"/>
          <w:szCs w:val="20"/>
        </w:rPr>
        <w:t>главы Администрации города Базарова В.В.</w:t>
      </w:r>
    </w:p>
    <w:p w:rsidR="00801C6A" w:rsidRDefault="00801C6A">
      <w:pPr>
        <w:ind w:firstLine="567"/>
        <w:jc w:val="both"/>
        <w:rPr>
          <w:sz w:val="28"/>
          <w:szCs w:val="28"/>
        </w:rPr>
      </w:pPr>
    </w:p>
    <w:p w:rsidR="00801C6A" w:rsidRDefault="00801C6A">
      <w:pPr>
        <w:ind w:right="-1"/>
        <w:jc w:val="both"/>
        <w:rPr>
          <w:sz w:val="28"/>
          <w:szCs w:val="28"/>
        </w:rPr>
      </w:pPr>
    </w:p>
    <w:p w:rsidR="00801C6A" w:rsidRDefault="00E10F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23115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115E">
        <w:rPr>
          <w:sz w:val="28"/>
          <w:szCs w:val="28"/>
        </w:rPr>
        <w:t xml:space="preserve"> </w:t>
      </w:r>
      <w:r>
        <w:rPr>
          <w:sz w:val="28"/>
          <w:szCs w:val="28"/>
        </w:rPr>
        <w:t>Д.В. Попов</w:t>
      </w:r>
    </w:p>
    <w:p w:rsidR="00801C6A" w:rsidRDefault="00801C6A"/>
    <w:p w:rsidR="00801C6A" w:rsidRDefault="00801C6A">
      <w:pPr>
        <w:rPr>
          <w:sz w:val="28"/>
          <w:szCs w:val="28"/>
        </w:rPr>
        <w:sectPr w:rsidR="00801C6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1C6A" w:rsidRDefault="00E10F5C">
      <w:pPr>
        <w:ind w:left="121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801C6A" w:rsidRDefault="00E10F5C">
      <w:pPr>
        <w:ind w:left="121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801C6A" w:rsidRDefault="00E10F5C">
      <w:pPr>
        <w:ind w:left="121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</w:p>
    <w:p w:rsidR="00801C6A" w:rsidRDefault="00E10F5C">
      <w:pPr>
        <w:ind w:left="121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 № _______</w:t>
      </w:r>
    </w:p>
    <w:p w:rsidR="00801C6A" w:rsidRDefault="00801C6A">
      <w:pPr>
        <w:ind w:left="12191"/>
        <w:rPr>
          <w:color w:val="000000"/>
          <w:sz w:val="28"/>
          <w:szCs w:val="28"/>
        </w:rPr>
      </w:pPr>
    </w:p>
    <w:p w:rsidR="00801C6A" w:rsidRDefault="00801C6A">
      <w:pPr>
        <w:ind w:left="12191"/>
        <w:rPr>
          <w:color w:val="000000"/>
          <w:sz w:val="28"/>
          <w:szCs w:val="28"/>
        </w:rPr>
      </w:pPr>
    </w:p>
    <w:p w:rsidR="00801C6A" w:rsidRDefault="00E10F5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</w:t>
      </w:r>
    </w:p>
    <w:p w:rsidR="00801C6A" w:rsidRDefault="00E10F5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проведения капитального ремонта общего имущества в многоквартирных домах, расположенных на территории муниципального образования городской округ город Сургут на 2015 год</w:t>
      </w:r>
    </w:p>
    <w:p w:rsidR="00801C6A" w:rsidRDefault="00801C6A">
      <w:pPr>
        <w:jc w:val="center"/>
        <w:rPr>
          <w:sz w:val="10"/>
          <w:szCs w:val="10"/>
        </w:rPr>
      </w:pPr>
    </w:p>
    <w:tbl>
      <w:tblPr>
        <w:tblW w:w="157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863"/>
        <w:gridCol w:w="993"/>
        <w:gridCol w:w="850"/>
        <w:gridCol w:w="851"/>
        <w:gridCol w:w="850"/>
        <w:gridCol w:w="851"/>
        <w:gridCol w:w="567"/>
        <w:gridCol w:w="425"/>
        <w:gridCol w:w="850"/>
        <w:gridCol w:w="709"/>
        <w:gridCol w:w="851"/>
        <w:gridCol w:w="567"/>
        <w:gridCol w:w="678"/>
        <w:gridCol w:w="630"/>
        <w:gridCol w:w="818"/>
        <w:gridCol w:w="512"/>
        <w:gridCol w:w="764"/>
        <w:gridCol w:w="564"/>
        <w:gridCol w:w="1137"/>
      </w:tblGrid>
      <w:tr w:rsidR="00801C6A">
        <w:trPr>
          <w:trHeight w:val="94"/>
        </w:trPr>
        <w:tc>
          <w:tcPr>
            <w:tcW w:w="1415" w:type="dxa"/>
            <w:vMerge w:val="restart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МКД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801C6A" w:rsidRDefault="00E10F5C">
            <w:pPr>
              <w:ind w:left="-95" w:right="-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</w:t>
            </w:r>
            <w:proofErr w:type="gramStart"/>
            <w:r>
              <w:rPr>
                <w:sz w:val="16"/>
                <w:szCs w:val="16"/>
              </w:rPr>
              <w:t>капиталь-</w:t>
            </w:r>
            <w:proofErr w:type="spellStart"/>
            <w:r>
              <w:rPr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801C6A" w:rsidRDefault="00E10F5C">
            <w:pPr>
              <w:ind w:left="-95" w:right="-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ремонта,</w:t>
            </w:r>
          </w:p>
          <w:p w:rsidR="00801C6A" w:rsidRDefault="00E10F5C">
            <w:pPr>
              <w:ind w:left="-95" w:right="-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  <w:p w:rsidR="00801C6A" w:rsidRDefault="00E10F5C">
            <w:pPr>
              <w:ind w:left="-95" w:right="-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11766" w:type="dxa"/>
            <w:gridSpan w:val="16"/>
            <w:shd w:val="clear" w:color="auto" w:fill="auto"/>
            <w:noWrap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работ, установленные частью 1 статьи 166 Жилищного кодекса Российской Федерации</w:t>
            </w:r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801C6A" w:rsidRDefault="00E10F5C">
            <w:pPr>
              <w:ind w:left="-94" w:right="-12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Сроки проведения работ</w:t>
            </w:r>
          </w:p>
          <w:p w:rsidR="00801C6A" w:rsidRDefault="00E10F5C">
            <w:pPr>
              <w:ind w:left="-94" w:right="-12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1137" w:type="dxa"/>
            <w:vMerge w:val="restart"/>
            <w:shd w:val="clear" w:color="auto" w:fill="auto"/>
            <w:hideMark/>
          </w:tcPr>
          <w:p w:rsidR="00801C6A" w:rsidRDefault="00E10F5C">
            <w:pPr>
              <w:ind w:left="-94" w:right="-12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801C6A" w:rsidRDefault="00801C6A">
            <w:pPr>
              <w:ind w:left="-94" w:right="-124"/>
              <w:jc w:val="center"/>
              <w:rPr>
                <w:color w:val="000000"/>
                <w:sz w:val="16"/>
                <w:szCs w:val="16"/>
              </w:rPr>
            </w:pPr>
          </w:p>
          <w:p w:rsidR="00801C6A" w:rsidRDefault="00801C6A">
            <w:pPr>
              <w:ind w:left="-94" w:right="-12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1C6A">
        <w:trPr>
          <w:trHeight w:val="540"/>
        </w:trPr>
        <w:tc>
          <w:tcPr>
            <w:tcW w:w="1415" w:type="dxa"/>
            <w:vMerge/>
            <w:vAlign w:val="center"/>
            <w:hideMark/>
          </w:tcPr>
          <w:p w:rsidR="00801C6A" w:rsidRDefault="00801C6A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801C6A" w:rsidRDefault="00801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6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</w:p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 замена лифтового оборудования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крыши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</w:p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подвальных помещений</w:t>
            </w:r>
          </w:p>
        </w:tc>
        <w:tc>
          <w:tcPr>
            <w:tcW w:w="1448" w:type="dxa"/>
            <w:gridSpan w:val="2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</w:p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фасада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</w:p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фундамента</w:t>
            </w:r>
          </w:p>
        </w:tc>
        <w:tc>
          <w:tcPr>
            <w:tcW w:w="564" w:type="dxa"/>
            <w:vMerge/>
            <w:vAlign w:val="center"/>
            <w:hideMark/>
          </w:tcPr>
          <w:p w:rsidR="00801C6A" w:rsidRDefault="00801C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801C6A" w:rsidRDefault="00801C6A">
            <w:pPr>
              <w:rPr>
                <w:color w:val="000000"/>
                <w:sz w:val="16"/>
                <w:szCs w:val="16"/>
              </w:rPr>
            </w:pPr>
          </w:p>
        </w:tc>
      </w:tr>
      <w:tr w:rsidR="00801C6A">
        <w:trPr>
          <w:trHeight w:val="574"/>
        </w:trPr>
        <w:tc>
          <w:tcPr>
            <w:tcW w:w="1415" w:type="dxa"/>
            <w:vMerge/>
            <w:vAlign w:val="center"/>
            <w:hideMark/>
          </w:tcPr>
          <w:p w:rsidR="00801C6A" w:rsidRDefault="00801C6A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801C6A" w:rsidRDefault="00801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электро-</w:t>
            </w:r>
          </w:p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снабжение</w:t>
            </w:r>
          </w:p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отопление</w:t>
            </w:r>
          </w:p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горячее водо-</w:t>
            </w:r>
          </w:p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снабжение</w:t>
            </w:r>
          </w:p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холодное водо-</w:t>
            </w:r>
          </w:p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снабжение</w:t>
            </w:r>
          </w:p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водо-</w:t>
            </w:r>
          </w:p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отведение</w:t>
            </w:r>
          </w:p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газо-</w:t>
            </w:r>
          </w:p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снабжение</w:t>
            </w:r>
          </w:p>
          <w:p w:rsidR="00801C6A" w:rsidRDefault="00E10F5C">
            <w:pPr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10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10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10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10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10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куб. м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10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64" w:type="dxa"/>
            <w:vMerge/>
            <w:shd w:val="clear" w:color="auto" w:fill="auto"/>
            <w:noWrap/>
            <w:vAlign w:val="bottom"/>
            <w:hideMark/>
          </w:tcPr>
          <w:p w:rsidR="00801C6A" w:rsidRDefault="00801C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auto"/>
            <w:noWrap/>
            <w:vAlign w:val="bottom"/>
            <w:hideMark/>
          </w:tcPr>
          <w:p w:rsidR="00801C6A" w:rsidRDefault="00801C6A">
            <w:pPr>
              <w:rPr>
                <w:color w:val="000000"/>
                <w:sz w:val="16"/>
                <w:szCs w:val="16"/>
              </w:rPr>
            </w:pPr>
          </w:p>
        </w:tc>
      </w:tr>
      <w:tr w:rsidR="00801C6A">
        <w:trPr>
          <w:trHeight w:val="453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Улица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Быстринская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6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53 472 488,42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12795,4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53 472 488,42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555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Быстринская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10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12 470 953,36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2275,9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12 470 953,36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328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Проспект Мира, дом 40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322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Проезд Дружбы, дом 9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7 270 676,07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1773,5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7 270 676,07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278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Улица 30 лет Победы, дом 13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24 578 175,05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1 444 885,20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7 162 164,62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4 402 554,58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2 446 007,78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1 796 951,89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1786,9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7 325 610,98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собствен-ников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359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Улица 30 лет Победы, дом 5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18 832 987,61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1 038 953,8</w:t>
            </w:r>
            <w:r>
              <w:rPr>
                <w:spacing w:val="-16"/>
                <w:sz w:val="16"/>
                <w:szCs w:val="16"/>
              </w:rPr>
              <w:t>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5 149 999,63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3 165 684,63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1 758 817,32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1 292 109,59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1026,2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4 139 514,42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784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2 287 908,19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собственников,</w:t>
            </w:r>
            <w:r>
              <w:rPr>
                <w:color w:val="000000"/>
                <w:sz w:val="16"/>
                <w:szCs w:val="16"/>
              </w:rPr>
              <w:t xml:space="preserve"> 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150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Улица 50 лет ВЛКСМ, дом 5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18 053 175,14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1343,2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5 506 609,58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2730,5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12 546 565,56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собственников,</w:t>
            </w:r>
            <w:r>
              <w:rPr>
                <w:color w:val="000000"/>
                <w:sz w:val="16"/>
                <w:szCs w:val="16"/>
              </w:rPr>
              <w:t xml:space="preserve"> 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136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Улица 60 лет Октября, дом 3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17 689 499,32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1332,5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5 462 743,65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2660,9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12 226 755,67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собственников,</w:t>
            </w:r>
            <w:r>
              <w:rPr>
                <w:color w:val="000000"/>
                <w:sz w:val="16"/>
                <w:szCs w:val="16"/>
              </w:rPr>
              <w:t xml:space="preserve"> 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159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Улица Губкина, дом 14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16 052 326,55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997 422,32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4 944 131,72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3 039 138,43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1 688 509,73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1 240 458,34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1010,5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4 142 666,01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8"/>
                <w:sz w:val="16"/>
                <w:szCs w:val="16"/>
              </w:rPr>
              <w:t>собстсвенников</w:t>
            </w:r>
            <w:proofErr w:type="spellEnd"/>
            <w:r>
              <w:rPr>
                <w:color w:val="000000"/>
                <w:spacing w:val="-8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147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Губкина, дом 18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23 728 145,98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1 470 140,08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7 287 350,68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4 479 505,97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2 488 761,07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1 828 360,46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1506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6 174 027,72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собствен-ников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263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Крылова, дом 19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11 378 145,84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5 794 448,85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3 226 050,67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2 357 646,32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17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Крылова, дом 21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11 203 042,73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5 705 275,50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3 176 403,68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2 321 363,55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218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Крылова, дом 35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4 611 662,54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1124,9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4 611 662,54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251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Крылова, дом 45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5 304 498,32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1293,9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5 304 498,32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30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Крылова, дом 7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20 732 320,61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10 557 518,09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5 865 633,44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4 309 169,08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206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 Улица </w:t>
            </w:r>
            <w:proofErr w:type="spellStart"/>
            <w:r>
              <w:rPr>
                <w:sz w:val="16"/>
                <w:szCs w:val="16"/>
              </w:rPr>
              <w:t>Мелик-Карамова</w:t>
            </w:r>
            <w:proofErr w:type="spellEnd"/>
            <w:r>
              <w:rPr>
                <w:sz w:val="16"/>
                <w:szCs w:val="16"/>
              </w:rPr>
              <w:t>, дом 66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6 186 326,58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1509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6 186 326,58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267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 Улица </w:t>
            </w:r>
            <w:proofErr w:type="spellStart"/>
            <w:r>
              <w:rPr>
                <w:sz w:val="16"/>
                <w:szCs w:val="16"/>
              </w:rPr>
              <w:t>Мелик-Карамова</w:t>
            </w:r>
            <w:proofErr w:type="spellEnd"/>
            <w:r>
              <w:rPr>
                <w:sz w:val="16"/>
                <w:szCs w:val="16"/>
              </w:rPr>
              <w:t>, дом 72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6 132 621,56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1495,9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6 132 621,56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</w:tbl>
    <w:p w:rsidR="00801C6A" w:rsidRDefault="00801C6A"/>
    <w:tbl>
      <w:tblPr>
        <w:tblW w:w="157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863"/>
        <w:gridCol w:w="993"/>
        <w:gridCol w:w="850"/>
        <w:gridCol w:w="851"/>
        <w:gridCol w:w="850"/>
        <w:gridCol w:w="851"/>
        <w:gridCol w:w="567"/>
        <w:gridCol w:w="425"/>
        <w:gridCol w:w="850"/>
        <w:gridCol w:w="709"/>
        <w:gridCol w:w="851"/>
        <w:gridCol w:w="567"/>
        <w:gridCol w:w="678"/>
        <w:gridCol w:w="630"/>
        <w:gridCol w:w="818"/>
        <w:gridCol w:w="512"/>
        <w:gridCol w:w="764"/>
        <w:gridCol w:w="564"/>
        <w:gridCol w:w="1137"/>
      </w:tblGrid>
      <w:tr w:rsidR="00801C6A">
        <w:trPr>
          <w:trHeight w:val="136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Мечникова, дом 13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8 945 399,52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1 440,0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7 926 004,80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600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1 019 394,72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225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Нагорная, дом 15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17 948 951,61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8 037 470,66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4 931 565,24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2 745 186,53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2 234 729,18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1455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Нефтяников,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29А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12 373 794,71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2692,9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12 373 794,71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собствен-ников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>-рации</w:t>
            </w:r>
            <w:r>
              <w:rPr>
                <w:color w:val="000000"/>
                <w:sz w:val="16"/>
                <w:szCs w:val="16"/>
              </w:rPr>
              <w:t xml:space="preserve">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219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Просвещения,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48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3 719 585,23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907,3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3 719 585,23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227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Республики,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70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39 806 025,65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7 457 534,83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2 089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8 564 926,10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5176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23 783 564,72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42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Республики,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72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37 147 257,71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2 315 888,41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2694,5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11 046 426,09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5176,3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23 784 943,21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собствен-ников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153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Сибирская,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16/1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4 271 845,65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572,6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2 158 833,79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500,9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2 113 011,86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собственников,</w:t>
            </w:r>
            <w:r>
              <w:rPr>
                <w:color w:val="000000"/>
                <w:sz w:val="16"/>
                <w:szCs w:val="16"/>
              </w:rPr>
              <w:t xml:space="preserve"> 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141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 Улица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Энергетиков,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35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25 124 258,31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1 572 028,40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7 792 401,80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3429,8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15 759 828,11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собствен-ников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Госкорпо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-рации – Фонда содействия развитию ЖКХ,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Ханты-Мансийского автономного округа –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Югры,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Сургута</w:t>
            </w:r>
          </w:p>
        </w:tc>
      </w:tr>
      <w:tr w:rsidR="00801C6A">
        <w:trPr>
          <w:trHeight w:val="35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Энергетиков,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55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18 094 842,00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1132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4 640 769,84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2928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13 454 072,16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136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Энтузиастов,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61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5 501 690,04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1342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5 501 690,04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198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Лермонтова,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5/1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52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Лермонтова,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5/2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201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Улица </w:t>
            </w:r>
          </w:p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Лермонтова, дом 5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  <w:tr w:rsidR="00801C6A">
        <w:trPr>
          <w:trHeight w:val="110"/>
        </w:trPr>
        <w:tc>
          <w:tcPr>
            <w:tcW w:w="1415" w:type="dxa"/>
            <w:shd w:val="clear" w:color="auto" w:fill="auto"/>
            <w:hideMark/>
          </w:tcPr>
          <w:p w:rsidR="00801C6A" w:rsidRDefault="00E10F5C">
            <w:pPr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86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444 630 696,11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8 839 318,24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47 831 053,94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42 075 691,29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23 395 370,22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17 380 788,41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14 000 000,00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26 215,80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110 360 141,88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784</w:t>
            </w:r>
          </w:p>
        </w:tc>
        <w:tc>
          <w:tcPr>
            <w:tcW w:w="67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2 287 908,19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39 530,70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177 441 029,22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600</w:t>
            </w:r>
          </w:p>
        </w:tc>
        <w:tc>
          <w:tcPr>
            <w:tcW w:w="764" w:type="dxa"/>
            <w:shd w:val="clear" w:color="auto" w:fill="auto"/>
            <w:hideMark/>
          </w:tcPr>
          <w:p w:rsidR="00801C6A" w:rsidRDefault="00E10F5C">
            <w:pPr>
              <w:ind w:left="-121" w:right="-109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1 019 394,72</w:t>
            </w:r>
            <w:r w:rsidR="0023115E">
              <w:rPr>
                <w:spacing w:val="-16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801C6A" w:rsidRDefault="00E10F5C">
            <w:pPr>
              <w:ind w:left="-121" w:right="-109"/>
              <w:jc w:val="center"/>
              <w:rPr>
                <w:color w:val="000000"/>
                <w:spacing w:val="-16"/>
                <w:sz w:val="16"/>
                <w:szCs w:val="16"/>
              </w:rPr>
            </w:pPr>
            <w:r>
              <w:rPr>
                <w:color w:val="000000"/>
                <w:spacing w:val="-16"/>
                <w:sz w:val="16"/>
                <w:szCs w:val="16"/>
              </w:rPr>
              <w:t>2016</w:t>
            </w:r>
          </w:p>
        </w:tc>
        <w:tc>
          <w:tcPr>
            <w:tcW w:w="1137" w:type="dxa"/>
            <w:shd w:val="clear" w:color="auto" w:fill="auto"/>
            <w:hideMark/>
          </w:tcPr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</w:t>
            </w:r>
          </w:p>
          <w:p w:rsidR="00801C6A" w:rsidRDefault="00E10F5C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собственников</w:t>
            </w:r>
          </w:p>
        </w:tc>
      </w:tr>
    </w:tbl>
    <w:p w:rsidR="00801C6A" w:rsidRDefault="00801C6A">
      <w:pPr>
        <w:rPr>
          <w:sz w:val="2"/>
          <w:szCs w:val="2"/>
        </w:rPr>
      </w:pPr>
    </w:p>
    <w:sectPr w:rsidR="00801C6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5C" w:rsidRDefault="00E10F5C">
      <w:r>
        <w:separator/>
      </w:r>
    </w:p>
  </w:endnote>
  <w:endnote w:type="continuationSeparator" w:id="0">
    <w:p w:rsidR="00E10F5C" w:rsidRDefault="00E1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5C" w:rsidRDefault="00E10F5C">
      <w:r>
        <w:separator/>
      </w:r>
    </w:p>
  </w:footnote>
  <w:footnote w:type="continuationSeparator" w:id="0">
    <w:p w:rsidR="00E10F5C" w:rsidRDefault="00E1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308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1C6A" w:rsidRDefault="00E10F5C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3115E">
          <w:rPr>
            <w:noProof/>
            <w:sz w:val="20"/>
            <w:szCs w:val="20"/>
          </w:rPr>
          <w:t>6</w:t>
        </w:r>
        <w:r>
          <w:rPr>
            <w:sz w:val="20"/>
            <w:szCs w:val="20"/>
          </w:rPr>
          <w:fldChar w:fldCharType="end"/>
        </w:r>
      </w:p>
    </w:sdtContent>
  </w:sdt>
  <w:p w:rsidR="00801C6A" w:rsidRDefault="00801C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6A"/>
    <w:rsid w:val="0023115E"/>
    <w:rsid w:val="00801C6A"/>
    <w:rsid w:val="00E10F5C"/>
    <w:rsid w:val="00F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1338BA-A82A-4C0F-A095-E76834F1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pP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44"/>
      <w:szCs w:val="44"/>
    </w:rPr>
  </w:style>
  <w:style w:type="paragraph" w:customStyle="1" w:styleId="xl75">
    <w:name w:val="xl75"/>
    <w:basedOn w:val="a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rFonts w:ascii="Calibri" w:hAnsi="Calibri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pP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2016-03-09T05:55:00Z</cp:lastPrinted>
  <dcterms:created xsi:type="dcterms:W3CDTF">2016-03-14T09:21:00Z</dcterms:created>
  <dcterms:modified xsi:type="dcterms:W3CDTF">2016-03-14T09:21:00Z</dcterms:modified>
</cp:coreProperties>
</file>