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DA" w:rsidRDefault="006F3CBC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№1687 от 10.03.2016 «</w:t>
      </w:r>
      <w:r w:rsidR="00996E97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16.08.2013</w:t>
      </w:r>
      <w:r>
        <w:rPr>
          <w:rFonts w:ascii="Times New Roman" w:hAnsi="Times New Roman" w:cs="Times New Roman"/>
          <w:sz w:val="28"/>
          <w:szCs w:val="28"/>
        </w:rPr>
        <w:br/>
        <w:t xml:space="preserve">№ 5940 «Об утверждении порядка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и предоставления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опубликования средствам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массовой информации сведений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 руководителей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:rsidR="00A856DA" w:rsidRDefault="00996E97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Сургута и членов их семей»</w:t>
      </w:r>
    </w:p>
    <w:p w:rsidR="00A856DA" w:rsidRDefault="00A856DA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856DA" w:rsidRDefault="00A856DA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856DA" w:rsidRDefault="00996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 № 3686 «Об утверждении Регламента Администрации города»:</w:t>
      </w:r>
    </w:p>
    <w:p w:rsidR="00A856DA" w:rsidRDefault="00996E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</w:t>
      </w:r>
      <w:r>
        <w:rPr>
          <w:sz w:val="28"/>
          <w:szCs w:val="28"/>
        </w:rPr>
        <w:t xml:space="preserve">ение Администрации </w:t>
      </w:r>
      <w:r>
        <w:rPr>
          <w:color w:val="000000"/>
          <w:sz w:val="28"/>
          <w:szCs w:val="28"/>
        </w:rPr>
        <w:t xml:space="preserve">города от 16.08.2013 № 5940 «Об утверждении порядка размещения и предоставления для опубликования средствам массовой информации сведений о доходах, об имуществе и </w:t>
      </w:r>
      <w:r>
        <w:rPr>
          <w:color w:val="000000"/>
          <w:spacing w:val="-4"/>
          <w:sz w:val="28"/>
          <w:szCs w:val="28"/>
        </w:rPr>
        <w:t>обязательствах имущественного характера руководителей муниципальных учрежд</w:t>
      </w:r>
      <w:r>
        <w:rPr>
          <w:color w:val="000000"/>
          <w:spacing w:val="-4"/>
          <w:sz w:val="28"/>
          <w:szCs w:val="28"/>
        </w:rPr>
        <w:t>ений</w:t>
      </w:r>
      <w:r>
        <w:rPr>
          <w:color w:val="000000"/>
          <w:sz w:val="28"/>
          <w:szCs w:val="28"/>
        </w:rPr>
        <w:t xml:space="preserve"> города Сургута и членов их семей» следующее изменение:</w:t>
      </w:r>
    </w:p>
    <w:p w:rsidR="00A856DA" w:rsidRDefault="00996E97">
      <w:pPr>
        <w:pStyle w:val="a4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констатирующей части постановления слова «распоряжением Главы города от 08.10.2012 № 50 «Об утверждении плана мероприятий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противо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-действию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на территории городского округа город Сургут» (с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-нениями от 25.02.2013),» исключить.</w:t>
      </w:r>
    </w:p>
    <w:p w:rsidR="00A856DA" w:rsidRDefault="00996E9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</w:t>
      </w:r>
      <w:r>
        <w:rPr>
          <w:sz w:val="28"/>
          <w:szCs w:val="28"/>
        </w:rPr>
        <w:t>и города.</w:t>
      </w:r>
    </w:p>
    <w:p w:rsidR="00A856DA" w:rsidRDefault="00996E97">
      <w:pPr>
        <w:pStyle w:val="a4"/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A856DA" w:rsidRDefault="00A856DA">
      <w:pPr>
        <w:pStyle w:val="ConsPlusNormal"/>
        <w:suppressAutoHyphens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6DA" w:rsidRDefault="00A856DA">
      <w:pPr>
        <w:pStyle w:val="ConsPlusNormal"/>
        <w:suppressAutoHyphens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6DA" w:rsidRDefault="00996E97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A856DA" w:rsidRDefault="00A856DA">
      <w:pPr>
        <w:rPr>
          <w:sz w:val="28"/>
          <w:szCs w:val="28"/>
        </w:rPr>
      </w:pPr>
    </w:p>
    <w:sectPr w:rsidR="00A856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A021E"/>
    <w:multiLevelType w:val="multilevel"/>
    <w:tmpl w:val="5F2ED6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DA"/>
    <w:rsid w:val="006F3CBC"/>
    <w:rsid w:val="00996E97"/>
    <w:rsid w:val="00A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19B802-8C3B-4E85-AD0C-05B57271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2016-03-10T05:41:00Z</cp:lastPrinted>
  <dcterms:created xsi:type="dcterms:W3CDTF">2016-03-16T04:10:00Z</dcterms:created>
  <dcterms:modified xsi:type="dcterms:W3CDTF">2016-03-16T04:10:00Z</dcterms:modified>
</cp:coreProperties>
</file>