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C6" w:rsidRDefault="0036616A" w:rsidP="0036616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№1728 от 11.03.2016 «</w:t>
      </w:r>
      <w:r w:rsidR="00E917C6" w:rsidRPr="0010340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10340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10340A">
        <w:rPr>
          <w:rFonts w:ascii="Times New Roman" w:hAnsi="Times New Roman" w:cs="Times New Roman"/>
          <w:sz w:val="28"/>
          <w:szCs w:val="28"/>
        </w:rPr>
        <w:t xml:space="preserve">города от </w:t>
      </w:r>
      <w:r>
        <w:rPr>
          <w:rFonts w:ascii="Times New Roman" w:hAnsi="Times New Roman" w:cs="Times New Roman"/>
          <w:sz w:val="28"/>
          <w:szCs w:val="28"/>
        </w:rPr>
        <w:t>08.09.2014</w:t>
      </w:r>
      <w:r w:rsidRPr="001034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6176</w:t>
      </w:r>
      <w:r w:rsidRPr="00103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10340A">
        <w:rPr>
          <w:rFonts w:ascii="Times New Roman" w:hAnsi="Times New Roman" w:cs="Times New Roman"/>
          <w:sz w:val="28"/>
          <w:szCs w:val="28"/>
        </w:rPr>
        <w:t>«</w:t>
      </w:r>
      <w:r w:rsidRPr="009F2B2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9F2B22">
        <w:rPr>
          <w:rFonts w:ascii="Times New Roman" w:hAnsi="Times New Roman" w:cs="Times New Roman"/>
          <w:sz w:val="28"/>
          <w:szCs w:val="28"/>
        </w:rPr>
        <w:t>об организации похоронного</w:t>
      </w:r>
    </w:p>
    <w:p w:rsid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дела, порядка деятельности </w:t>
      </w:r>
    </w:p>
    <w:p w:rsid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9F2B22">
        <w:rPr>
          <w:rFonts w:ascii="Times New Roman" w:hAnsi="Times New Roman" w:cs="Times New Roman"/>
          <w:sz w:val="28"/>
          <w:szCs w:val="28"/>
        </w:rPr>
        <w:t xml:space="preserve">специализированной службы </w:t>
      </w:r>
    </w:p>
    <w:p w:rsid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9F2B22">
        <w:rPr>
          <w:rFonts w:ascii="Times New Roman" w:hAnsi="Times New Roman" w:cs="Times New Roman"/>
          <w:sz w:val="28"/>
          <w:szCs w:val="28"/>
        </w:rPr>
        <w:t xml:space="preserve">по вопросам похоронного дела </w:t>
      </w:r>
    </w:p>
    <w:p w:rsidR="00581EA4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9F2B22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2B22">
        <w:rPr>
          <w:rFonts w:ascii="Times New Roman" w:hAnsi="Times New Roman" w:cs="Times New Roman"/>
          <w:sz w:val="28"/>
          <w:szCs w:val="28"/>
        </w:rPr>
        <w:t>ургута</w:t>
      </w:r>
      <w:r w:rsidRPr="0010340A">
        <w:rPr>
          <w:rFonts w:ascii="Times New Roman" w:hAnsi="Times New Roman" w:cs="Times New Roman"/>
          <w:sz w:val="28"/>
          <w:szCs w:val="28"/>
        </w:rPr>
        <w:t>»</w:t>
      </w:r>
    </w:p>
    <w:p w:rsidR="00E917C6" w:rsidRPr="00E917C6" w:rsidRDefault="00E917C6" w:rsidP="00E917C6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E917C6" w:rsidRPr="00E917C6" w:rsidRDefault="00E917C6" w:rsidP="00E917C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917C6" w:rsidRPr="0010340A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C6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hyperlink r:id="rId5" w:history="1">
        <w:r w:rsidRPr="00E917C6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</w:rPr>
          <w:t>Федеральным законом</w:t>
        </w:r>
      </w:hyperlink>
      <w:r w:rsidRPr="00E917C6">
        <w:rPr>
          <w:rFonts w:ascii="Times New Roman" w:hAnsi="Times New Roman" w:cs="Times New Roman"/>
          <w:spacing w:val="-4"/>
          <w:sz w:val="28"/>
          <w:szCs w:val="28"/>
        </w:rPr>
        <w:t xml:space="preserve"> от 12.01.1996 № 8-ФЗ «О погребении</w:t>
      </w:r>
      <w:r w:rsidRPr="0010340A">
        <w:rPr>
          <w:rFonts w:ascii="Times New Roman" w:hAnsi="Times New Roman" w:cs="Times New Roman"/>
          <w:sz w:val="28"/>
          <w:szCs w:val="28"/>
        </w:rPr>
        <w:t xml:space="preserve">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40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034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10340A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17C6">
        <w:rPr>
          <w:rFonts w:ascii="Times New Roman" w:hAnsi="Times New Roman" w:cs="Times New Roman"/>
          <w:spacing w:val="-4"/>
          <w:sz w:val="28"/>
          <w:szCs w:val="28"/>
        </w:rPr>
        <w:t xml:space="preserve">№ 3686 «Об утверждении Регламента Администрации города», </w:t>
      </w:r>
      <w:r w:rsidRPr="00E917C6">
        <w:rPr>
          <w:rStyle w:val="a3"/>
          <w:rFonts w:ascii="Times New Roman" w:hAnsi="Times New Roman" w:cs="Times New Roman"/>
          <w:color w:val="auto"/>
          <w:spacing w:val="-4"/>
          <w:sz w:val="28"/>
          <w:szCs w:val="28"/>
        </w:rPr>
        <w:t>рекомендациями</w:t>
      </w:r>
      <w:r>
        <w:rPr>
          <w:rStyle w:val="a3"/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0340A">
        <w:rPr>
          <w:rFonts w:ascii="Times New Roman" w:hAnsi="Times New Roman" w:cs="Times New Roman"/>
          <w:sz w:val="28"/>
          <w:szCs w:val="28"/>
        </w:rPr>
        <w:t xml:space="preserve"> о порядке похорон и содержании кладбищ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340A">
        <w:rPr>
          <w:rFonts w:ascii="Times New Roman" w:hAnsi="Times New Roman" w:cs="Times New Roman"/>
          <w:sz w:val="28"/>
          <w:szCs w:val="28"/>
        </w:rPr>
        <w:t xml:space="preserve">МДК 11-01.2002 (рекомендованы протоколом НТС Госстроя Российской Федерации от 25.12.2001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40A">
        <w:rPr>
          <w:rFonts w:ascii="Times New Roman" w:hAnsi="Times New Roman" w:cs="Times New Roman"/>
          <w:sz w:val="28"/>
          <w:szCs w:val="28"/>
        </w:rPr>
        <w:t xml:space="preserve"> 01-НС-22/1)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7C6" w:rsidRPr="00622913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291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6229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622913">
        <w:rPr>
          <w:rFonts w:ascii="Times New Roman" w:hAnsi="Times New Roman" w:cs="Times New Roman"/>
          <w:sz w:val="28"/>
          <w:szCs w:val="28"/>
        </w:rPr>
        <w:t xml:space="preserve"> Администрации города от 08.09.2014 №</w:t>
      </w:r>
      <w:r>
        <w:rPr>
          <w:rFonts w:ascii="Times New Roman" w:hAnsi="Times New Roman" w:cs="Times New Roman"/>
          <w:sz w:val="28"/>
          <w:szCs w:val="28"/>
        </w:rPr>
        <w:t xml:space="preserve"> 6176 «</w:t>
      </w:r>
      <w:r w:rsidRPr="0062291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похоронного дела, порядка деятельности специализированной службы по вопросам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2913">
        <w:rPr>
          <w:rFonts w:ascii="Times New Roman" w:hAnsi="Times New Roman" w:cs="Times New Roman"/>
          <w:sz w:val="28"/>
          <w:szCs w:val="28"/>
        </w:rPr>
        <w:t xml:space="preserve"> </w:t>
      </w:r>
      <w:r w:rsidRPr="00E917C6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города Сургута» (с изменениями </w:t>
      </w:r>
      <w:r w:rsidRPr="00E917C6">
        <w:rPr>
          <w:rStyle w:val="a3"/>
          <w:rFonts w:ascii="Times New Roman" w:hAnsi="Times New Roman" w:cs="Times New Roman"/>
          <w:color w:val="auto"/>
          <w:spacing w:val="-4"/>
          <w:sz w:val="28"/>
          <w:szCs w:val="28"/>
        </w:rPr>
        <w:t>от 25.02.2015 № 1258, 25.08.2015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№ 5883</w:t>
      </w:r>
      <w:r w:rsidRPr="0062291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917C6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E917C6" w:rsidRPr="001B4746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B4746">
        <w:rPr>
          <w:rFonts w:ascii="Times New Roman" w:hAnsi="Times New Roman" w:cs="Times New Roman"/>
          <w:sz w:val="28"/>
          <w:szCs w:val="28"/>
        </w:rPr>
        <w:t xml:space="preserve">Раздел 5 дополнить </w:t>
      </w:r>
      <w:r>
        <w:rPr>
          <w:rFonts w:ascii="Times New Roman" w:hAnsi="Times New Roman" w:cs="Times New Roman"/>
          <w:sz w:val="28"/>
          <w:szCs w:val="28"/>
        </w:rPr>
        <w:t>пунктом 5.9</w:t>
      </w:r>
      <w:r w:rsidRPr="001B474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17C6" w:rsidRPr="00985238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C6">
        <w:rPr>
          <w:rFonts w:ascii="Times New Roman" w:hAnsi="Times New Roman" w:cs="Times New Roman"/>
          <w:spacing w:val="-4"/>
          <w:sz w:val="28"/>
          <w:szCs w:val="28"/>
        </w:rPr>
        <w:t xml:space="preserve">«5.9. На территории </w:t>
      </w:r>
      <w:proofErr w:type="spellStart"/>
      <w:r w:rsidRPr="00E917C6">
        <w:rPr>
          <w:rFonts w:ascii="Times New Roman" w:hAnsi="Times New Roman" w:cs="Times New Roman"/>
          <w:spacing w:val="-4"/>
          <w:sz w:val="28"/>
          <w:szCs w:val="28"/>
        </w:rPr>
        <w:t>Чернореченского</w:t>
      </w:r>
      <w:proofErr w:type="spellEnd"/>
      <w:r w:rsidRPr="00E917C6">
        <w:rPr>
          <w:rFonts w:ascii="Times New Roman" w:hAnsi="Times New Roman" w:cs="Times New Roman"/>
          <w:spacing w:val="-4"/>
          <w:sz w:val="28"/>
          <w:szCs w:val="28"/>
        </w:rPr>
        <w:t xml:space="preserve"> общественного кладбища выделяется</w:t>
      </w:r>
      <w:r w:rsidRPr="00985238">
        <w:rPr>
          <w:rFonts w:ascii="Times New Roman" w:hAnsi="Times New Roman" w:cs="Times New Roman"/>
          <w:sz w:val="28"/>
          <w:szCs w:val="28"/>
        </w:rPr>
        <w:t xml:space="preserve"> обособленный земельный участок</w:t>
      </w:r>
      <w:r w:rsidR="002E5A50">
        <w:rPr>
          <w:rFonts w:ascii="Times New Roman" w:hAnsi="Times New Roman" w:cs="Times New Roman"/>
          <w:sz w:val="28"/>
          <w:szCs w:val="28"/>
        </w:rPr>
        <w:t xml:space="preserve"> – </w:t>
      </w:r>
      <w:r w:rsidRPr="00985238">
        <w:rPr>
          <w:rFonts w:ascii="Times New Roman" w:hAnsi="Times New Roman" w:cs="Times New Roman"/>
          <w:sz w:val="28"/>
          <w:szCs w:val="28"/>
        </w:rPr>
        <w:t>почетных (воинских) захоронений.</w:t>
      </w:r>
    </w:p>
    <w:p w:rsidR="00E917C6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238">
        <w:rPr>
          <w:rFonts w:ascii="Times New Roman" w:eastAsia="Times New Roman" w:hAnsi="Times New Roman" w:cs="Times New Roman"/>
          <w:sz w:val="28"/>
          <w:szCs w:val="28"/>
        </w:rPr>
        <w:t xml:space="preserve">Места захоронения предоставляются на безвозмездной основе по </w:t>
      </w:r>
      <w:proofErr w:type="gramStart"/>
      <w:r w:rsidRPr="00985238">
        <w:rPr>
          <w:rFonts w:ascii="Times New Roman" w:eastAsia="Times New Roman" w:hAnsi="Times New Roman" w:cs="Times New Roman"/>
          <w:sz w:val="28"/>
          <w:szCs w:val="28"/>
        </w:rPr>
        <w:t>ходатай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85238">
        <w:rPr>
          <w:rFonts w:ascii="Times New Roman" w:eastAsia="Times New Roman" w:hAnsi="Times New Roman" w:cs="Times New Roman"/>
          <w:sz w:val="28"/>
          <w:szCs w:val="28"/>
        </w:rPr>
        <w:t>ству</w:t>
      </w:r>
      <w:proofErr w:type="spellEnd"/>
      <w:proofErr w:type="gramEnd"/>
      <w:r w:rsidRPr="00985238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заинтересованных лиц или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48BA">
        <w:rPr>
          <w:rFonts w:ascii="Times New Roman" w:hAnsi="Times New Roman" w:cs="Times New Roman"/>
          <w:sz w:val="28"/>
          <w:szCs w:val="28"/>
        </w:rPr>
        <w:t>В местах почетных (воинских) захоронений подлеж</w:t>
      </w:r>
      <w:r>
        <w:rPr>
          <w:rFonts w:ascii="Times New Roman" w:hAnsi="Times New Roman" w:cs="Times New Roman"/>
          <w:sz w:val="28"/>
          <w:szCs w:val="28"/>
        </w:rPr>
        <w:t>ат погребению ветераны Великой О</w:t>
      </w:r>
      <w:r w:rsidRPr="00D248BA">
        <w:rPr>
          <w:rFonts w:ascii="Times New Roman" w:hAnsi="Times New Roman" w:cs="Times New Roman"/>
          <w:sz w:val="28"/>
          <w:szCs w:val="28"/>
        </w:rPr>
        <w:t>течественной в</w:t>
      </w:r>
      <w:r>
        <w:rPr>
          <w:rFonts w:ascii="Times New Roman" w:hAnsi="Times New Roman" w:cs="Times New Roman"/>
          <w:sz w:val="28"/>
          <w:szCs w:val="28"/>
        </w:rPr>
        <w:t>ойны, участники боевых действий».</w:t>
      </w:r>
    </w:p>
    <w:p w:rsidR="00E917C6" w:rsidRDefault="00E91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7C6" w:rsidRPr="00E917C6" w:rsidRDefault="00E917C6" w:rsidP="00E917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917C6">
        <w:rPr>
          <w:rFonts w:ascii="Times New Roman" w:hAnsi="Times New Roman" w:cs="Times New Roman"/>
          <w:sz w:val="28"/>
          <w:szCs w:val="28"/>
        </w:rPr>
        <w:t>Пункт 7.4 дополнить абзацем следующего содержания:</w:t>
      </w:r>
    </w:p>
    <w:p w:rsidR="00E917C6" w:rsidRPr="008B3C32" w:rsidRDefault="00E917C6" w:rsidP="00E917C6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Организации, обслуживающие общественные кладбища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8B3C32">
        <w:rPr>
          <w:rFonts w:ascii="Times New Roman" w:hAnsi="Times New Roman"/>
          <w:sz w:val="28"/>
          <w:szCs w:val="28"/>
        </w:rPr>
        <w:t>и объекты похоронного обслуживания</w:t>
      </w:r>
      <w:r w:rsidRPr="008B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обязаны обеспечить надлежащее содержание данных объектов, </w:t>
      </w:r>
      <w:r w:rsidRPr="008B3C3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D0AE4">
        <w:rPr>
          <w:rFonts w:ascii="Times New Roman" w:hAnsi="Times New Roman" w:cs="Times New Roman"/>
          <w:sz w:val="28"/>
          <w:szCs w:val="28"/>
        </w:rPr>
        <w:t>обособленны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0AE4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0AE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0AE4">
        <w:rPr>
          <w:rFonts w:ascii="Times New Roman" w:hAnsi="Times New Roman" w:cs="Times New Roman"/>
          <w:sz w:val="28"/>
          <w:szCs w:val="28"/>
        </w:rPr>
        <w:t>: почетных</w:t>
      </w:r>
      <w:r>
        <w:rPr>
          <w:rFonts w:ascii="Times New Roman" w:hAnsi="Times New Roman" w:cs="Times New Roman"/>
          <w:sz w:val="28"/>
          <w:szCs w:val="28"/>
        </w:rPr>
        <w:t xml:space="preserve"> (воинских) захоронений, участков</w:t>
      </w:r>
      <w:r w:rsidRPr="00ED0AE4">
        <w:rPr>
          <w:rFonts w:ascii="Times New Roman" w:hAnsi="Times New Roman" w:cs="Times New Roman"/>
          <w:sz w:val="28"/>
          <w:szCs w:val="28"/>
        </w:rPr>
        <w:t xml:space="preserve"> для захоронений невостребованных умерших (погибших)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».</w:t>
      </w:r>
    </w:p>
    <w:p w:rsidR="00E917C6" w:rsidRPr="0010340A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10340A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</w:t>
      </w:r>
      <w:r w:rsidRPr="0010340A">
        <w:rPr>
          <w:rStyle w:val="a3"/>
          <w:rFonts w:ascii="Times New Roman" w:hAnsi="Times New Roman" w:cs="Times New Roman"/>
          <w:color w:val="auto"/>
          <w:sz w:val="28"/>
          <w:szCs w:val="28"/>
        </w:rPr>
        <w:t>опубликовать</w:t>
      </w:r>
      <w:r w:rsidRPr="0010340A">
        <w:rPr>
          <w:rFonts w:ascii="Times New Roman" w:hAnsi="Times New Roman" w:cs="Times New Roman"/>
          <w:sz w:val="28"/>
          <w:szCs w:val="28"/>
        </w:rPr>
        <w:t xml:space="preserve"> настоящее </w:t>
      </w:r>
      <w:proofErr w:type="gramStart"/>
      <w:r w:rsidRPr="0010340A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340A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 w:rsidRPr="0010340A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10340A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917C6" w:rsidRPr="0010340A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10340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Pr="0010340A">
        <w:rPr>
          <w:rStyle w:val="a3"/>
          <w:rFonts w:ascii="Times New Roman" w:hAnsi="Times New Roman" w:cs="Times New Roman"/>
          <w:color w:val="auto"/>
          <w:sz w:val="28"/>
          <w:szCs w:val="28"/>
        </w:rPr>
        <w:t>официального опубликования</w:t>
      </w:r>
      <w:r w:rsidRPr="0010340A">
        <w:rPr>
          <w:rFonts w:ascii="Times New Roman" w:hAnsi="Times New Roman" w:cs="Times New Roman"/>
          <w:sz w:val="28"/>
          <w:szCs w:val="28"/>
        </w:rPr>
        <w:t>.</w:t>
      </w:r>
    </w:p>
    <w:p w:rsidR="00E917C6" w:rsidRPr="0010340A" w:rsidRDefault="00E917C6" w:rsidP="00E9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10340A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Базарова В.В.</w:t>
      </w:r>
    </w:p>
    <w:bookmarkEnd w:id="2"/>
    <w:p w:rsidR="00E917C6" w:rsidRDefault="00E917C6" w:rsidP="00E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7C6" w:rsidRPr="0010340A" w:rsidRDefault="00E917C6" w:rsidP="00E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4"/>
        <w:gridCol w:w="3290"/>
      </w:tblGrid>
      <w:tr w:rsidR="00E917C6" w:rsidRPr="0010340A" w:rsidTr="001330D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917C6" w:rsidRPr="0010340A" w:rsidRDefault="00E917C6" w:rsidP="00E917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A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917C6" w:rsidRPr="0010340A" w:rsidRDefault="00E917C6" w:rsidP="00E917C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A">
              <w:rPr>
                <w:rFonts w:ascii="Times New Roman" w:hAnsi="Times New Roman" w:cs="Times New Roman"/>
                <w:sz w:val="28"/>
                <w:szCs w:val="28"/>
              </w:rPr>
              <w:t>Д.В. Попов</w:t>
            </w:r>
          </w:p>
        </w:tc>
      </w:tr>
    </w:tbl>
    <w:p w:rsidR="00E917C6" w:rsidRPr="00E917C6" w:rsidRDefault="00E917C6" w:rsidP="00E917C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sectPr w:rsidR="00E917C6" w:rsidRPr="00E917C6" w:rsidSect="00E91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C60"/>
    <w:multiLevelType w:val="multilevel"/>
    <w:tmpl w:val="DEAAC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C6"/>
    <w:rsid w:val="002E5A50"/>
    <w:rsid w:val="0036616A"/>
    <w:rsid w:val="00581EA4"/>
    <w:rsid w:val="008330D0"/>
    <w:rsid w:val="00E33421"/>
    <w:rsid w:val="00E9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4893C-E3EE-4121-8EEE-F79954E5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917C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917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91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E917C6"/>
    <w:pPr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3628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09405.0" TargetMode="External"/><Relationship Id="rId5" Type="http://schemas.openxmlformats.org/officeDocument/2006/relationships/hyperlink" Target="garantF1://587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2016-03-11T06:51:00Z</cp:lastPrinted>
  <dcterms:created xsi:type="dcterms:W3CDTF">2016-03-21T05:55:00Z</dcterms:created>
  <dcterms:modified xsi:type="dcterms:W3CDTF">2016-03-21T05:55:00Z</dcterms:modified>
</cp:coreProperties>
</file>