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8" w:rsidRDefault="00934DA3" w:rsidP="002E0F03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Распоряжение Администрации города №439 от 23.03.2016 «</w:t>
      </w:r>
      <w:r w:rsidR="002E0F0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 w:rsidR="002E0F03" w:rsidRPr="002E0F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предоставляемой </w:t>
      </w:r>
    </w:p>
    <w:p w:rsidR="002E0F03" w:rsidRPr="002E0F03" w:rsidRDefault="002E0F03" w:rsidP="002E0F03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0F03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на возмещение затрат по содержанию кладбищ, зданий и сооружений похоронного назначения</w:t>
      </w:r>
    </w:p>
    <w:p w:rsidR="002E0F03" w:rsidRPr="002E0F03" w:rsidRDefault="002E0F03" w:rsidP="002E0F03">
      <w:pPr>
        <w:pStyle w:val="a3"/>
        <w:ind w:right="5102"/>
        <w:rPr>
          <w:szCs w:val="28"/>
        </w:rPr>
      </w:pPr>
    </w:p>
    <w:p w:rsidR="002E0F03" w:rsidRDefault="002E0F03" w:rsidP="002E0F03">
      <w:pPr>
        <w:pStyle w:val="a3"/>
      </w:pPr>
    </w:p>
    <w:p w:rsidR="002E0F03" w:rsidRDefault="002E0F03" w:rsidP="002E0F03">
      <w:pPr>
        <w:pStyle w:val="a3"/>
        <w:ind w:firstLine="567"/>
        <w:jc w:val="both"/>
      </w:pPr>
      <w:r>
        <w:t>В соответствии с решением Думы города от 22.12.2015 № 820-</w:t>
      </w:r>
      <w:r>
        <w:rPr>
          <w:lang w:val="en-US"/>
        </w:rPr>
        <w:t>V</w:t>
      </w:r>
      <w:r>
        <w:t xml:space="preserve"> ДГ                    «О бюджете городского округа город Сургут на 2016 год», постановлением Администрации города от 26.02.2016 № 1399 «О порядке предоставления субсидии на возмещение затрат по содержанию кладбищ, зданий и сооружений похоронного назначения»:</w:t>
      </w:r>
    </w:p>
    <w:p w:rsidR="002E0F03" w:rsidRDefault="002E0F03" w:rsidP="002E0F0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Утвердить перечень получателей субсидии и объем предоставляемой субсидии на возмещение затрат по содержанию кладбищ, зданий и сооружений похоронного назначения в 2016 году согласно приложению.</w:t>
      </w:r>
    </w:p>
    <w:p w:rsidR="002E0F03" w:rsidRPr="004135CA" w:rsidRDefault="002E0F03" w:rsidP="002E0F03">
      <w:pPr>
        <w:ind w:firstLine="567"/>
        <w:jc w:val="both"/>
        <w:rPr>
          <w:sz w:val="28"/>
          <w:szCs w:val="28"/>
        </w:rPr>
      </w:pPr>
      <w:r w:rsidRPr="004135CA">
        <w:rPr>
          <w:sz w:val="28"/>
          <w:szCs w:val="28"/>
        </w:rPr>
        <w:t>2. Управлению информационной политики</w:t>
      </w:r>
      <w:r>
        <w:rPr>
          <w:sz w:val="28"/>
          <w:szCs w:val="28"/>
        </w:rPr>
        <w:t xml:space="preserve"> разместить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на официальном портале Администрации города.</w:t>
      </w:r>
    </w:p>
    <w:p w:rsidR="002E0F03" w:rsidRDefault="002E0F03" w:rsidP="002E0F03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2E0F03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2E0F03" w:rsidRDefault="002E0F03" w:rsidP="002E0F03">
      <w:pPr>
        <w:rPr>
          <w:sz w:val="28"/>
        </w:rPr>
      </w:pPr>
    </w:p>
    <w:p w:rsidR="002E0F03" w:rsidRDefault="002E0F03" w:rsidP="002E0F03">
      <w:pPr>
        <w:rPr>
          <w:sz w:val="28"/>
        </w:rPr>
      </w:pPr>
    </w:p>
    <w:p w:rsidR="002E0F03" w:rsidRPr="00B05A30" w:rsidRDefault="002E0F03" w:rsidP="002E0F03">
      <w:pPr>
        <w:pStyle w:val="1"/>
        <w:spacing w:before="0" w:after="0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2E0F03" w:rsidRDefault="002E0F03">
      <w:pPr>
        <w:spacing w:after="200" w:line="276" w:lineRule="auto"/>
      </w:pPr>
      <w:r>
        <w:br w:type="page"/>
      </w:r>
    </w:p>
    <w:p w:rsidR="002E0F03" w:rsidRDefault="002E0F03" w:rsidP="002E0F03">
      <w:pPr>
        <w:ind w:left="5954"/>
        <w:rPr>
          <w:sz w:val="28"/>
          <w:szCs w:val="28"/>
        </w:rPr>
        <w:sectPr w:rsidR="002E0F03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383DD8" w:rsidRDefault="002E0F03" w:rsidP="002E0F03">
      <w:pPr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E0F03" w:rsidRDefault="002E0F03" w:rsidP="002E0F03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2E0F03" w:rsidRDefault="002E0F03" w:rsidP="002E0F03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E0F03" w:rsidRDefault="002E0F03" w:rsidP="002E0F03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2E0F03" w:rsidRDefault="002E0F03" w:rsidP="002E0F03">
      <w:pPr>
        <w:ind w:left="11057"/>
        <w:rPr>
          <w:sz w:val="28"/>
          <w:szCs w:val="28"/>
        </w:rPr>
      </w:pPr>
    </w:p>
    <w:p w:rsidR="002E0F03" w:rsidRDefault="002E0F03" w:rsidP="002E0F03">
      <w:pPr>
        <w:ind w:left="11057"/>
        <w:rPr>
          <w:sz w:val="28"/>
          <w:szCs w:val="28"/>
        </w:rPr>
      </w:pPr>
    </w:p>
    <w:p w:rsidR="002E0F03" w:rsidRDefault="002E0F03" w:rsidP="002E0F03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2E0F03" w:rsidRDefault="002E0F03" w:rsidP="002E0F03">
      <w:pPr>
        <w:jc w:val="center"/>
        <w:rPr>
          <w:bCs/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  <w:r w:rsidRPr="004A3F19">
        <w:rPr>
          <w:bCs/>
          <w:sz w:val="28"/>
        </w:rPr>
        <w:t xml:space="preserve">на возмещение затрат по содержанию </w:t>
      </w:r>
      <w:r>
        <w:rPr>
          <w:bCs/>
          <w:sz w:val="28"/>
        </w:rPr>
        <w:t xml:space="preserve">кладбищ, </w:t>
      </w:r>
    </w:p>
    <w:p w:rsidR="002E0F03" w:rsidRDefault="002E0F03" w:rsidP="002E0F03">
      <w:pPr>
        <w:jc w:val="center"/>
        <w:rPr>
          <w:bCs/>
          <w:sz w:val="28"/>
        </w:rPr>
      </w:pPr>
      <w:r>
        <w:rPr>
          <w:bCs/>
          <w:sz w:val="28"/>
        </w:rPr>
        <w:t>зданий и сооружений похоронного назначения в 2016 году</w:t>
      </w:r>
    </w:p>
    <w:p w:rsidR="002E0F03" w:rsidRPr="0013761D" w:rsidRDefault="002E0F03" w:rsidP="002E0F03">
      <w:pPr>
        <w:rPr>
          <w:sz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2E0F03" w:rsidRPr="0013761D" w:rsidTr="002E0F03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2E0F03" w:rsidRPr="0013761D" w:rsidTr="002E0F03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2E0F03" w:rsidRPr="0013761D" w:rsidRDefault="002E0F03" w:rsidP="0038776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2E0F03" w:rsidRPr="0013761D" w:rsidRDefault="002E0F03" w:rsidP="00387765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  <w:r>
              <w:rPr>
                <w:sz w:val="28"/>
              </w:rPr>
              <w:t xml:space="preserve"> (руб.)</w:t>
            </w: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субсидий из бюджетов </w:t>
            </w:r>
            <w:r w:rsidRPr="0013761D">
              <w:rPr>
                <w:sz w:val="28"/>
              </w:rPr>
              <w:br/>
              <w:t>других уровней</w:t>
            </w:r>
            <w:r>
              <w:rPr>
                <w:sz w:val="28"/>
              </w:rPr>
              <w:t xml:space="preserve"> (руб.)</w:t>
            </w:r>
          </w:p>
        </w:tc>
      </w:tr>
      <w:tr w:rsidR="002E0F03" w:rsidRPr="0013761D" w:rsidTr="002E0F03">
        <w:tc>
          <w:tcPr>
            <w:tcW w:w="5495" w:type="dxa"/>
            <w:shd w:val="clear" w:color="auto" w:fill="auto"/>
          </w:tcPr>
          <w:p w:rsidR="002E0F03" w:rsidRDefault="002E0F03" w:rsidP="002E0F03">
            <w:pPr>
              <w:rPr>
                <w:sz w:val="28"/>
              </w:rPr>
            </w:pPr>
            <w:r w:rsidRPr="0013761D">
              <w:rPr>
                <w:sz w:val="28"/>
              </w:rPr>
              <w:t>Субсидия на возмещение</w:t>
            </w:r>
            <w:r>
              <w:rPr>
                <w:sz w:val="28"/>
              </w:rPr>
              <w:t xml:space="preserve"> затрат </w:t>
            </w:r>
          </w:p>
          <w:p w:rsidR="002E0F03" w:rsidRDefault="002E0F03" w:rsidP="002E0F03">
            <w:pPr>
              <w:rPr>
                <w:sz w:val="28"/>
              </w:rPr>
            </w:pPr>
            <w:r>
              <w:rPr>
                <w:sz w:val="28"/>
              </w:rPr>
              <w:t xml:space="preserve">по содержанию кладбищ, зданий </w:t>
            </w:r>
          </w:p>
          <w:p w:rsidR="002E0F03" w:rsidRPr="0013761D" w:rsidRDefault="002E0F03" w:rsidP="002E0F03">
            <w:pPr>
              <w:rPr>
                <w:sz w:val="28"/>
              </w:rPr>
            </w:pPr>
            <w:r>
              <w:rPr>
                <w:sz w:val="28"/>
              </w:rPr>
              <w:t>и сооружений похоронного назначения,</w:t>
            </w:r>
            <w:r w:rsidRPr="0013761D">
              <w:rPr>
                <w:sz w:val="28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100 772 457,00</w:t>
            </w: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100 772 457,00</w:t>
            </w: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E0F03" w:rsidRPr="0013761D" w:rsidTr="002E0F03">
        <w:tc>
          <w:tcPr>
            <w:tcW w:w="5495" w:type="dxa"/>
            <w:shd w:val="clear" w:color="auto" w:fill="auto"/>
          </w:tcPr>
          <w:p w:rsidR="002E0F03" w:rsidRDefault="002E0F03" w:rsidP="002E0F03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Default="002E0F03" w:rsidP="006C2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333 84</w:t>
            </w:r>
            <w:r w:rsidR="006C22CE">
              <w:rPr>
                <w:sz w:val="28"/>
              </w:rPr>
              <w:t>2</w:t>
            </w:r>
            <w:r>
              <w:rPr>
                <w:sz w:val="28"/>
              </w:rPr>
              <w:t>,76</w:t>
            </w:r>
          </w:p>
        </w:tc>
        <w:tc>
          <w:tcPr>
            <w:tcW w:w="2410" w:type="dxa"/>
            <w:shd w:val="clear" w:color="auto" w:fill="auto"/>
          </w:tcPr>
          <w:p w:rsidR="002E0F03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333 842,76</w:t>
            </w: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E0F03" w:rsidRPr="0013761D" w:rsidTr="002E0F03">
        <w:trPr>
          <w:trHeight w:val="70"/>
        </w:trPr>
        <w:tc>
          <w:tcPr>
            <w:tcW w:w="5495" w:type="dxa"/>
            <w:shd w:val="clear" w:color="auto" w:fill="auto"/>
          </w:tcPr>
          <w:p w:rsidR="002E0F03" w:rsidRPr="0013761D" w:rsidRDefault="002E0F03" w:rsidP="002E0F03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</w:tr>
      <w:tr w:rsidR="002E0F03" w:rsidRPr="0013761D" w:rsidTr="002E0F03">
        <w:trPr>
          <w:trHeight w:val="70"/>
        </w:trPr>
        <w:tc>
          <w:tcPr>
            <w:tcW w:w="5495" w:type="dxa"/>
            <w:shd w:val="clear" w:color="auto" w:fill="auto"/>
          </w:tcPr>
          <w:p w:rsidR="002E0F03" w:rsidRPr="0013761D" w:rsidRDefault="002E0F03" w:rsidP="002E0F03">
            <w:pPr>
              <w:rPr>
                <w:sz w:val="28"/>
              </w:rPr>
            </w:pPr>
            <w:proofErr w:type="spellStart"/>
            <w:r w:rsidRPr="0013761D">
              <w:rPr>
                <w:sz w:val="28"/>
              </w:rPr>
              <w:t>Сургутское</w:t>
            </w:r>
            <w:proofErr w:type="spellEnd"/>
            <w:r w:rsidRPr="0013761D">
              <w:rPr>
                <w:sz w:val="28"/>
              </w:rPr>
              <w:t xml:space="preserve"> городское муниципальное</w:t>
            </w:r>
            <w:r>
              <w:rPr>
                <w:sz w:val="28"/>
              </w:rPr>
              <w:t xml:space="preserve"> 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100 772 457,00</w:t>
            </w:r>
          </w:p>
        </w:tc>
        <w:tc>
          <w:tcPr>
            <w:tcW w:w="2410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100 772 457,00</w:t>
            </w: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</w:tr>
      <w:tr w:rsidR="002E0F03" w:rsidRPr="0013761D" w:rsidTr="002E0F03">
        <w:trPr>
          <w:trHeight w:val="70"/>
        </w:trPr>
        <w:tc>
          <w:tcPr>
            <w:tcW w:w="5495" w:type="dxa"/>
            <w:shd w:val="clear" w:color="auto" w:fill="auto"/>
          </w:tcPr>
          <w:p w:rsidR="002E0F03" w:rsidRPr="0013761D" w:rsidRDefault="002E0F03" w:rsidP="002E0F03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0F03" w:rsidRDefault="002E0F03" w:rsidP="006C2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333 84</w:t>
            </w:r>
            <w:r w:rsidR="006C22CE">
              <w:rPr>
                <w:sz w:val="28"/>
              </w:rPr>
              <w:t>2</w:t>
            </w:r>
            <w:r>
              <w:rPr>
                <w:sz w:val="28"/>
              </w:rPr>
              <w:t>,76</w:t>
            </w:r>
          </w:p>
        </w:tc>
        <w:tc>
          <w:tcPr>
            <w:tcW w:w="2410" w:type="dxa"/>
            <w:shd w:val="clear" w:color="auto" w:fill="auto"/>
          </w:tcPr>
          <w:p w:rsidR="002E0F03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333 842,76</w:t>
            </w:r>
          </w:p>
        </w:tc>
        <w:tc>
          <w:tcPr>
            <w:tcW w:w="2551" w:type="dxa"/>
            <w:shd w:val="clear" w:color="auto" w:fill="auto"/>
          </w:tcPr>
          <w:p w:rsidR="002E0F03" w:rsidRPr="0013761D" w:rsidRDefault="002E0F03" w:rsidP="002E0F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E0F03" w:rsidRPr="002E0F03" w:rsidRDefault="002E0F03" w:rsidP="002E0F03">
      <w:pPr>
        <w:jc w:val="center"/>
        <w:rPr>
          <w:sz w:val="28"/>
          <w:szCs w:val="28"/>
        </w:rPr>
      </w:pPr>
    </w:p>
    <w:sectPr w:rsidR="002E0F03" w:rsidRPr="002E0F03" w:rsidSect="002E0F03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3"/>
    <w:rsid w:val="002E0F03"/>
    <w:rsid w:val="00362CDF"/>
    <w:rsid w:val="00383DD8"/>
    <w:rsid w:val="006C22CE"/>
    <w:rsid w:val="00934DA3"/>
    <w:rsid w:val="00BB19E8"/>
    <w:rsid w:val="00C9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1E8B-C2A7-40B8-8FC2-150F480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F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F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2E0F03"/>
    <w:rPr>
      <w:sz w:val="28"/>
    </w:rPr>
  </w:style>
  <w:style w:type="character" w:customStyle="1" w:styleId="a4">
    <w:name w:val="Основной текст Знак"/>
    <w:basedOn w:val="a0"/>
    <w:link w:val="a3"/>
    <w:rsid w:val="002E0F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2016-03-25T06:02:00Z</cp:lastPrinted>
  <dcterms:created xsi:type="dcterms:W3CDTF">2016-03-25T09:48:00Z</dcterms:created>
  <dcterms:modified xsi:type="dcterms:W3CDTF">2016-03-25T09:48:00Z</dcterms:modified>
</cp:coreProperties>
</file>