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55" w:rsidRDefault="001F50FA">
      <w:pPr>
        <w:rPr>
          <w:sz w:val="28"/>
          <w:szCs w:val="28"/>
        </w:rPr>
      </w:pPr>
      <w:r>
        <w:rPr>
          <w:sz w:val="28"/>
          <w:szCs w:val="28"/>
        </w:rPr>
        <w:t>ПОСТАНОВЛЕНИЕ ГЛАВЫ ГОРОДА</w:t>
      </w:r>
    </w:p>
    <w:p w:rsidR="001F50FA" w:rsidRDefault="001F50FA">
      <w:pPr>
        <w:rPr>
          <w:sz w:val="28"/>
          <w:szCs w:val="28"/>
        </w:rPr>
      </w:pPr>
      <w:r>
        <w:rPr>
          <w:sz w:val="28"/>
          <w:szCs w:val="28"/>
        </w:rPr>
        <w:t>№ 76 от 13.07.2016</w:t>
      </w:r>
    </w:p>
    <w:p w:rsidR="00727255" w:rsidRDefault="00727255">
      <w:pPr>
        <w:rPr>
          <w:sz w:val="28"/>
          <w:szCs w:val="28"/>
        </w:rPr>
      </w:pPr>
    </w:p>
    <w:p w:rsidR="00727255" w:rsidRDefault="0072725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</w:tblGrid>
      <w:tr w:rsidR="00727255">
        <w:tc>
          <w:tcPr>
            <w:tcW w:w="5353" w:type="dxa"/>
          </w:tcPr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города от 25.02.2015 № 18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перечня должностей 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службы органов 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местного самоуправления 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городской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 город Сургут, при назначении 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которые граждане, при замещении 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которых муниципальные служащие 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обязаны представлять сведения о своих 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доходах, об имуществе и обязательствах 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имущественного характера, а также 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доходах, об имуществе и обязательствах 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имущественного характера своих с</w:t>
            </w:r>
            <w:r>
              <w:rPr>
                <w:sz w:val="28"/>
                <w:szCs w:val="28"/>
              </w:rPr>
              <w:t xml:space="preserve">упруги </w:t>
            </w:r>
          </w:p>
          <w:p w:rsidR="00727255" w:rsidRDefault="00C1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(супруга) и несовершеннолетних детей»                        </w:t>
            </w:r>
          </w:p>
          <w:p w:rsidR="00727255" w:rsidRDefault="00727255">
            <w:pPr>
              <w:jc w:val="both"/>
              <w:rPr>
                <w:sz w:val="28"/>
                <w:szCs w:val="28"/>
              </w:rPr>
            </w:pPr>
          </w:p>
        </w:tc>
      </w:tr>
    </w:tbl>
    <w:p w:rsidR="00727255" w:rsidRDefault="00727255">
      <w:pPr>
        <w:ind w:firstLine="540"/>
        <w:jc w:val="both"/>
        <w:rPr>
          <w:sz w:val="28"/>
          <w:szCs w:val="28"/>
        </w:rPr>
      </w:pP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02.03.2007 </w:t>
      </w:r>
      <w:hyperlink r:id="rId5" w:history="1">
        <w:r>
          <w:rPr>
            <w:sz w:val="28"/>
            <w:szCs w:val="28"/>
          </w:rPr>
          <w:t>№ 25-ФЗ</w:t>
        </w:r>
      </w:hyperlink>
      <w:r>
        <w:rPr>
          <w:sz w:val="28"/>
          <w:szCs w:val="28"/>
        </w:rPr>
        <w:t xml:space="preserve">                          «О муниципальной службе в Российской Федерации», от 25.12.2008 № 273-ФЗ «О противодействии коррупции»: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Главы города от 25.02.2015 № 18 «Об </w:t>
      </w:r>
      <w:proofErr w:type="spellStart"/>
      <w:r>
        <w:rPr>
          <w:sz w:val="28"/>
          <w:szCs w:val="28"/>
        </w:rPr>
        <w:t>утверж-дении</w:t>
      </w:r>
      <w:proofErr w:type="spellEnd"/>
      <w:r>
        <w:rPr>
          <w:sz w:val="28"/>
          <w:szCs w:val="28"/>
        </w:rPr>
        <w:t xml:space="preserve"> перечня должностей муниципальной службы органов мест</w:t>
      </w:r>
      <w:r>
        <w:rPr>
          <w:sz w:val="28"/>
          <w:szCs w:val="28"/>
        </w:rPr>
        <w:t>ного самоуправления муниципального образования городской округ город Сургут,          при назначении на которые граждане, при замещении которых муниципальные служащие обязаны представлять сведения о своих доходах, об имуществе              и обязательствах</w:t>
      </w:r>
      <w:r>
        <w:rPr>
          <w:sz w:val="28"/>
          <w:szCs w:val="28"/>
        </w:rPr>
        <w:t xml:space="preserve">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(с изменениями от 14.04.2015 № 36, 09.06.2015 № 62, 14.07.2015 № 86, 28.10.2015 № 127, 23.12.2015 № 147</w:t>
      </w:r>
      <w:r>
        <w:rPr>
          <w:sz w:val="28"/>
          <w:szCs w:val="28"/>
        </w:rPr>
        <w:t>) следующие изменения: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4.4, 4.6 пункта 4 признать утратившими силу.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4.12 пункта 4 дополнить абзацем следующего содержания:</w:t>
      </w:r>
    </w:p>
    <w:p w:rsidR="00727255" w:rsidRDefault="00C14B8A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«- специалист-эксперт, главный специалист отдела муниципальных закупок».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.3. Пункт 4 дополнить подпунктами 4.21, 4.22, 4.23, 4.24 следующего         содержания: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«4.21. Управление экономики и стратегического планирования: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специалист-эксперт, главный, ведущий специалист, специалист 1 категории</w:t>
      </w:r>
      <w:r>
        <w:rPr>
          <w:sz w:val="28"/>
          <w:szCs w:val="28"/>
        </w:rPr>
        <w:t xml:space="preserve"> отдела экономики и прогнозов;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</w:t>
      </w:r>
      <w:r>
        <w:rPr>
          <w:sz w:val="28"/>
          <w:szCs w:val="28"/>
        </w:rPr>
        <w:t>ециалист-эксперт, главный специалист отдела стратегии;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главный, ведущий специалист отдела развития предпринимательства;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главный, ведущий специалист, специалист 1 категории отдела потребительского рынка и защиты прав потребителей.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4.22. Управление муниц</w:t>
      </w:r>
      <w:r>
        <w:rPr>
          <w:sz w:val="28"/>
          <w:szCs w:val="28"/>
        </w:rPr>
        <w:t>ипальных закупок: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главный, ведущий специалист отдела формирования закупок;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главный, ведущий специалист отдела организации и проведения процедур</w:t>
      </w:r>
      <w:r>
        <w:rPr>
          <w:sz w:val="28"/>
          <w:szCs w:val="28"/>
        </w:rPr>
        <w:t xml:space="preserve"> закупок;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специалист-эксперт, главный, ведущий специалист отдела мониторинга муниципальных закупок.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4.23. </w:t>
      </w:r>
      <w:r>
        <w:rPr>
          <w:sz w:val="28"/>
          <w:szCs w:val="28"/>
        </w:rPr>
        <w:t>Управление по труду: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специалист-эксперт, главный специалист отдела охраны труда;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специалист-эксперт, главный, ведущий специалист отдела социально-трудовых отношений.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4.24. Отдел инвестиций: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специалист-эксперт, главный специалист».</w:t>
      </w:r>
    </w:p>
    <w:p w:rsidR="00727255" w:rsidRDefault="00C14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</w:t>
      </w:r>
      <w:r>
        <w:rPr>
          <w:sz w:val="28"/>
          <w:szCs w:val="28"/>
        </w:rPr>
        <w:t>мационной политики опубликовать настоящее            постановление в средствах массовой информации и разместить на официальном портале Администрации города.</w:t>
      </w:r>
    </w:p>
    <w:p w:rsidR="00727255" w:rsidRDefault="00C14B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727255" w:rsidRDefault="007272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7255" w:rsidRDefault="007272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7255" w:rsidRDefault="00C14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В.Н.</w:t>
      </w:r>
      <w:r>
        <w:rPr>
          <w:sz w:val="28"/>
          <w:szCs w:val="28"/>
        </w:rPr>
        <w:t xml:space="preserve"> Шувалов</w:t>
      </w:r>
    </w:p>
    <w:p w:rsidR="00727255" w:rsidRDefault="00727255">
      <w:pPr>
        <w:ind w:firstLine="6720"/>
        <w:jc w:val="both"/>
        <w:rPr>
          <w:rStyle w:val="a3"/>
          <w:b w:val="0"/>
          <w:sz w:val="28"/>
          <w:szCs w:val="28"/>
        </w:rPr>
      </w:pPr>
    </w:p>
    <w:sectPr w:rsidR="00727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D54"/>
    <w:multiLevelType w:val="multilevel"/>
    <w:tmpl w:val="C1EE5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55"/>
    <w:rsid w:val="001F50FA"/>
    <w:rsid w:val="00727255"/>
    <w:rsid w:val="00C1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9690964-CE6F-445D-BC6E-2DD29E84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3C2FF1C705E1D12CDABE9522681DF8A0D3733B73A7BC70007BB991662A2CC6002E8E77A3V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2016-07-07T11:43:00Z</cp:lastPrinted>
  <dcterms:created xsi:type="dcterms:W3CDTF">2016-07-21T04:27:00Z</dcterms:created>
  <dcterms:modified xsi:type="dcterms:W3CDTF">2016-07-21T04:27:00Z</dcterms:modified>
</cp:coreProperties>
</file>