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BB" w:rsidRDefault="004C5160" w:rsidP="000C00BB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ГОРОДА</w:t>
      </w:r>
    </w:p>
    <w:p w:rsidR="004C5160" w:rsidRDefault="004C5160" w:rsidP="000C00BB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82 от 15.07.2016</w:t>
      </w:r>
    </w:p>
    <w:p w:rsidR="000C00BB" w:rsidRDefault="000C00BB" w:rsidP="000C00BB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BB" w:rsidRDefault="000C00BB" w:rsidP="000C00BB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BB" w:rsidRPr="000C00BB" w:rsidRDefault="000C00BB" w:rsidP="000C00BB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0C00BB" w:rsidRPr="000C00BB" w:rsidRDefault="000C00BB" w:rsidP="000C00BB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</w:p>
    <w:p w:rsidR="000C00BB" w:rsidRPr="000C00BB" w:rsidRDefault="000C00BB" w:rsidP="000C00BB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0C00BB" w:rsidRPr="000C00BB" w:rsidRDefault="000C00BB" w:rsidP="000C0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BB" w:rsidRPr="000C00BB" w:rsidRDefault="000C00BB" w:rsidP="000C0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решениями городской Думы от 28.12.2005 № 549-</w:t>
      </w:r>
      <w:r w:rsidRPr="000C00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наградах и почетных званиях городского округа город Сургут», от 28.02.2006 № 567-</w:t>
      </w:r>
      <w:r w:rsidRPr="000C00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отдельных видах наград городского округа», рассмотрев наградные документы и ходатайства 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открытого 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акционерного общества «Сургутнефтегаз», Обособленного структурного подразделения Управления Федеральной почтовой связи Ханты-Мансийского автономного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округа – Югры – филиала Федерального государственного унитарного </w:t>
      </w:r>
      <w:proofErr w:type="spellStart"/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предпри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ятия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«Почта России» Сургутский почтамт, общества с ограниченной ответствен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ностью «</w:t>
      </w:r>
      <w:proofErr w:type="spellStart"/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Сибпромстрой</w:t>
      </w:r>
      <w:proofErr w:type="spellEnd"/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№ 1», общества с ограниченной ответственностью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   </w:t>
      </w:r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>«Газпром переработка» публичного акционерного общества «Газпром»,</w:t>
      </w:r>
      <w:r w:rsidRPr="000C00BB">
        <w:rPr>
          <w:rFonts w:ascii="Calibri" w:eastAsia="Calibri" w:hAnsi="Calibri" w:cs="Times New Roman"/>
          <w:spacing w:val="-6"/>
        </w:rPr>
        <w:t xml:space="preserve"> </w:t>
      </w:r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>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с ограниченной ответственностью «Газпром трансгаз Сургут» публичного </w:t>
      </w:r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>акционерного общества «Газпром», казенного учреждения Ханты-Мансийского автономного округа – Югры «Сургутский клинический противотуберкулезный диспансер»,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>общества с ограниченной ответственностью «Страховое общество «Сургут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-                    </w:t>
      </w:r>
      <w:proofErr w:type="spellStart"/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>нефтегаз</w:t>
      </w:r>
      <w:proofErr w:type="spellEnd"/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», </w:t>
      </w:r>
      <w:r w:rsidRPr="000C00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учитывая заключение комиссии по наградам при Главе города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</w:t>
      </w:r>
      <w:r w:rsidRPr="000C00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29.06.2016</w:t>
      </w: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7-5-7, решение комиссии по наградам при Главе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29.06.2016 № 7-2-23: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Наградить Почетной грамотой Главы города: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За большой вклад в развитие нефтегазовой отрасли города, многолетний </w:t>
      </w:r>
      <w:r w:rsidRPr="00537194">
        <w:rPr>
          <w:rFonts w:ascii="Times New Roman" w:eastAsia="Calibri" w:hAnsi="Times New Roman" w:cs="Times New Roman"/>
          <w:spacing w:val="-4"/>
          <w:sz w:val="28"/>
          <w:szCs w:val="28"/>
        </w:rPr>
        <w:t>добросовестный труд, в связи с празднованием Дня работников нефтяной и газовой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промышленности: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80">
        <w:rPr>
          <w:rFonts w:ascii="Times New Roman" w:eastAsia="Calibri" w:hAnsi="Times New Roman" w:cs="Times New Roman"/>
          <w:sz w:val="28"/>
          <w:szCs w:val="28"/>
        </w:rPr>
        <w:t xml:space="preserve">Алёшина Константина Николаевича – начальника отдела экспертизы </w:t>
      </w:r>
      <w:r w:rsidR="00B5138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B51380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и смет нефтегазодобывающего управления «</w:t>
      </w:r>
      <w:proofErr w:type="spellStart"/>
      <w:r w:rsidRPr="000C00BB">
        <w:rPr>
          <w:rFonts w:ascii="Times New Roman" w:eastAsia="Calibri" w:hAnsi="Times New Roman" w:cs="Times New Roman"/>
          <w:sz w:val="28"/>
          <w:szCs w:val="28"/>
        </w:rPr>
        <w:t>Сургутнефть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» открытого акционерного общества «Сургутнефтегаз»; 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00BB">
        <w:rPr>
          <w:rFonts w:ascii="Times New Roman" w:eastAsia="Calibri" w:hAnsi="Times New Roman" w:cs="Times New Roman"/>
          <w:sz w:val="28"/>
          <w:szCs w:val="28"/>
        </w:rPr>
        <w:t>Гимранова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Рината </w:t>
      </w:r>
      <w:proofErr w:type="spellStart"/>
      <w:r w:rsidRPr="000C00BB">
        <w:rPr>
          <w:rFonts w:ascii="Times New Roman" w:eastAsia="Calibri" w:hAnsi="Times New Roman" w:cs="Times New Roman"/>
          <w:sz w:val="28"/>
          <w:szCs w:val="28"/>
        </w:rPr>
        <w:t>Дамировича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– начальника управления информационных технологий открытого акционерного общества «Сургутнефтегаз»; </w:t>
      </w:r>
    </w:p>
    <w:p w:rsidR="000C00BB" w:rsidRPr="000C00BB" w:rsidRDefault="000C00BB" w:rsidP="000C00BB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Гуляева Сергея Николаевича – начальника службы ремонтно-восстановительных работ Управления по эксплуатации зданий и сооружений общества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C00BB">
        <w:rPr>
          <w:rFonts w:ascii="Times New Roman" w:eastAsia="Calibri" w:hAnsi="Times New Roman" w:cs="Times New Roman"/>
          <w:sz w:val="28"/>
          <w:szCs w:val="28"/>
        </w:rPr>
        <w:t>с ограниченной ответственностью «Газпром трансгаз Сургут» публичного акционерного общества «Газпром»;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>Мурзина Василия Ивановича – слесаря-ремонтника 5 разряда прокатно-ремонтного цеха эксплуатационного оборудования Сургутского управления по повышению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00BB">
        <w:rPr>
          <w:rFonts w:ascii="Times New Roman" w:eastAsia="Calibri" w:hAnsi="Times New Roman" w:cs="Times New Roman"/>
          <w:sz w:val="28"/>
          <w:szCs w:val="28"/>
        </w:rPr>
        <w:t>нефтеотдачи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пластов и капитальному ремонту скважин открытого акционерного общества «Сургутнефтегаз»; 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00BB">
        <w:rPr>
          <w:rFonts w:ascii="Times New Roman" w:eastAsia="Calibri" w:hAnsi="Times New Roman" w:cs="Times New Roman"/>
          <w:sz w:val="28"/>
          <w:szCs w:val="28"/>
        </w:rPr>
        <w:t>Пиримова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00BB">
        <w:rPr>
          <w:rFonts w:ascii="Times New Roman" w:eastAsia="Calibri" w:hAnsi="Times New Roman" w:cs="Times New Roman"/>
          <w:sz w:val="28"/>
          <w:szCs w:val="28"/>
        </w:rPr>
        <w:t>Акбера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00BB">
        <w:rPr>
          <w:rFonts w:ascii="Times New Roman" w:eastAsia="Calibri" w:hAnsi="Times New Roman" w:cs="Times New Roman"/>
          <w:sz w:val="28"/>
          <w:szCs w:val="28"/>
        </w:rPr>
        <w:t>Сейфулла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00BB">
        <w:rPr>
          <w:rFonts w:ascii="Times New Roman" w:eastAsia="Calibri" w:hAnsi="Times New Roman" w:cs="Times New Roman"/>
          <w:sz w:val="28"/>
          <w:szCs w:val="28"/>
        </w:rPr>
        <w:t>оглы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– бурильщика капитального ремонта скважин 7 разряда цеха капитального ремонта скважин № 1 Управления </w:t>
      </w:r>
      <w:r w:rsidRPr="000C00BB">
        <w:rPr>
          <w:rFonts w:ascii="Times New Roman" w:eastAsia="Calibri" w:hAnsi="Times New Roman" w:cs="Times New Roman"/>
          <w:sz w:val="28"/>
          <w:szCs w:val="28"/>
        </w:rPr>
        <w:br/>
        <w:t xml:space="preserve">по капитальному ремонту скважин и повышению </w:t>
      </w:r>
      <w:proofErr w:type="spellStart"/>
      <w:r w:rsidRPr="000C00BB">
        <w:rPr>
          <w:rFonts w:ascii="Times New Roman" w:eastAsia="Calibri" w:hAnsi="Times New Roman" w:cs="Times New Roman"/>
          <w:sz w:val="28"/>
          <w:szCs w:val="28"/>
        </w:rPr>
        <w:t>нефтеотдачи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пластов открытого акционерного общества «Сургутнефтегаз»; 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>Попова Александра Владимировича – водителя погрузчика 4 разряда автоколонны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№ 8 Сургутского управления технологического транспорта № 1 открытого акционерного общества «Сургутнефтегаз»; 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Потемкина Николая Егоровича – слесаря по ремонту технологических </w:t>
      </w:r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установок 5 разряда ремонтной группы производства № 2 (моторных топлив) </w:t>
      </w:r>
      <w:r w:rsidRPr="000C00BB">
        <w:rPr>
          <w:rFonts w:ascii="Times New Roman" w:eastAsia="Times New Roman" w:hAnsi="Times New Roman" w:cs="Times New Roman"/>
          <w:spacing w:val="-6"/>
          <w:sz w:val="28"/>
          <w:szCs w:val="28"/>
        </w:rPr>
        <w:t>филиала</w:t>
      </w:r>
      <w:r w:rsidRPr="000C00BB">
        <w:rPr>
          <w:rFonts w:ascii="Times New Roman" w:eastAsia="Times New Roman" w:hAnsi="Times New Roman" w:cs="Times New Roman"/>
          <w:sz w:val="28"/>
          <w:szCs w:val="28"/>
        </w:rPr>
        <w:t xml:space="preserve"> Завод</w:t>
      </w:r>
      <w:r w:rsidR="00B513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00BB">
        <w:rPr>
          <w:rFonts w:ascii="Times New Roman" w:eastAsia="Times New Roman" w:hAnsi="Times New Roman" w:cs="Times New Roman"/>
          <w:sz w:val="28"/>
          <w:szCs w:val="28"/>
        </w:rPr>
        <w:t xml:space="preserve"> по стабилизации конденсата имени В.С. Черномырдина общества с ограниченной ответственностью «Газпром переработка» публичного акционерного общества «Газпром»;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Сахно Наталью Владимировну – начальника отдела охраны труда </w:t>
      </w:r>
      <w:r w:rsidRPr="000C00BB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«Газпром переработка» публичного акционерного общества «Газпром»;</w:t>
      </w:r>
    </w:p>
    <w:p w:rsidR="000C00BB" w:rsidRPr="000C00BB" w:rsidRDefault="000C00BB" w:rsidP="000C00B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Терещенко Татьяну Николаевну – начальника отдела планирования капитальных вложений и затрат службы организации реконструкции и строительства </w:t>
      </w:r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>основных фондов при администрации общества с ограниченной ответственностью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«Газпром переработка» публичного акционерного общества «Газпром»;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>Титова Юрия Григорьевича – ведущего инженера по безопасности движения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отдела безопасности движения Сургутского управления технологического транспорта № 3 открытого акционерного общества «Сургутнефтегаз».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1.2. За </w:t>
      </w:r>
      <w:r w:rsidRPr="000C00B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многолетний добросовестный труд, 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большой </w:t>
      </w:r>
      <w:r w:rsidRPr="000C00BB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личный вклад в развитие</w:t>
      </w:r>
      <w:r w:rsidRPr="000C00BB">
        <w:rPr>
          <w:rFonts w:ascii="Times New Roman" w:eastAsia="Calibri" w:hAnsi="Times New Roman" w:cs="Times New Roman"/>
          <w:iCs/>
          <w:sz w:val="28"/>
          <w:szCs w:val="28"/>
        </w:rPr>
        <w:t xml:space="preserve"> отрасли связи в городе, в связи с празднованием Дня российской почты: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Бабарыкину</w:t>
      </w:r>
      <w:proofErr w:type="spellEnd"/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Людмилу Валерьевну – почтальона 1 класса отделения почтовой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связи Сургут 18 Обособленного структурного подразделения Управления Феде</w:t>
      </w:r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>ральной почтовой связи Ханты-Мансийского автономного округа – Югры – филиала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Федерального государственного унитарного предприятия «Почта России» Сургутский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почтамт; 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Лапшину Галину Васильевну – оператора связи 1 класса информационного пункта Обособленного структурного подразделения Управления Федеральной почтовой связи Ханты-Мансийского автономного округа – Югры – филиала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Федерального государственного унитарного предприятия «Почта России» Сургутский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почтамт;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Мусиенко Валентину Васильевну – оператора 1 класса отделения почтовой связи Сургут 17 Обособленного структурного подразделения 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Федеральной почтовой связи Ханты-Мансийского автономного округа – Югры –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филиала Федерального государственного унитарного предприятия «Почта России»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Сургутский почтамт;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Трофимову Зинаиду Васильевну – оператора 1 класса отделения почтовой связи Сургут 5 Обособленного структурного подразделения Управления Федеральной почтовой связи Ханты-Мансийского автономного округа – Югры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филиала Федерального государственного унитарного предприятия «Почта России»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Сургутский почтамт.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1.3. За большой личный вклад в развитие строительной отрасли </w:t>
      </w:r>
      <w:proofErr w:type="gramStart"/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города,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высокое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профессиональное мастерство, в связи с празднованием Дня строителя </w:t>
      </w:r>
      <w:proofErr w:type="spellStart"/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Вовчинского</w:t>
      </w:r>
      <w:proofErr w:type="spellEnd"/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Владимира Степановича – директора общества с ограниченной ответственностью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C00BB">
        <w:rPr>
          <w:rFonts w:ascii="Times New Roman" w:eastAsia="Calibri" w:hAnsi="Times New Roman" w:cs="Times New Roman"/>
          <w:sz w:val="28"/>
          <w:szCs w:val="28"/>
        </w:rPr>
        <w:t>Сибпромстрой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№ 1».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0C00BB">
        <w:rPr>
          <w:rFonts w:ascii="Times New Roman" w:eastAsia="Calibri" w:hAnsi="Times New Roman" w:cs="Times New Roman"/>
          <w:iCs/>
          <w:sz w:val="28"/>
          <w:szCs w:val="28"/>
        </w:rPr>
        <w:t xml:space="preserve">За многолетний добросовестный труд, высокий профессионализм </w:t>
      </w:r>
      <w:r w:rsidRPr="000C00BB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 личный вклад в развитие </w:t>
      </w:r>
      <w:r w:rsidRPr="000C00BB">
        <w:rPr>
          <w:rFonts w:ascii="Times New Roman" w:eastAsia="Calibri" w:hAnsi="Times New Roman" w:cs="Times New Roman"/>
          <w:sz w:val="28"/>
          <w:szCs w:val="28"/>
        </w:rPr>
        <w:t>здравоохранения города: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z w:val="28"/>
          <w:szCs w:val="28"/>
        </w:rPr>
        <w:t>Ковшову Татьяну Васильевну – медицинскую сестру участковую амбулаторного отделения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z w:val="28"/>
          <w:szCs w:val="28"/>
        </w:rPr>
        <w:t>Плоскова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Сергея Вениаминовича – врача-</w:t>
      </w:r>
      <w:r w:rsidRPr="000C00BB">
        <w:rPr>
          <w:rFonts w:ascii="Times New Roman" w:eastAsia="Calibri" w:hAnsi="Times New Roman" w:cs="Times New Roman"/>
          <w:sz w:val="28"/>
          <w:szCs w:val="28"/>
        </w:rPr>
        <w:t>фтизиатра участкового амбулаторного отделения казенного учреждения Ханты-Мансийского автономного округа – Югры «Сургутский клинический противотуберкулезный диспансер».</w:t>
      </w:r>
    </w:p>
    <w:p w:rsidR="000C00BB" w:rsidRPr="000C00BB" w:rsidRDefault="000C00BB" w:rsidP="000C00BB">
      <w:pPr>
        <w:keepNext/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1.5. За большой личный вклад в развитие страхового дела, многолетний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</w:t>
      </w: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добросовестный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труд, в связи с 20-летием со дня образования общества с ограниченной ответственностью «Страховое общество «Сургутнефтегаз»: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z w:val="28"/>
          <w:szCs w:val="28"/>
        </w:rPr>
        <w:t>Васьковскую Оксану Леонидовну – начальника отдела учета Сургутского страхового центра общества с ограниченной ответственностью «Страховое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общество «Сургутнефтегаз»;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pacing w:val="-4"/>
          <w:sz w:val="28"/>
          <w:szCs w:val="28"/>
        </w:rPr>
        <w:t>Потапову Юлию Вячеславовну – начальника правового управления общества</w:t>
      </w: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с ограниченной ответственностью «Страховое общество «Сургутнефтегаз»;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Рахматуллину </w:t>
      </w:r>
      <w:proofErr w:type="spellStart"/>
      <w:r w:rsidRPr="000C00BB">
        <w:rPr>
          <w:rFonts w:ascii="Times New Roman" w:eastAsia="Calibri" w:hAnsi="Times New Roman" w:cs="Times New Roman"/>
          <w:sz w:val="28"/>
          <w:szCs w:val="28"/>
        </w:rPr>
        <w:t>Голию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00BB">
        <w:rPr>
          <w:rFonts w:ascii="Times New Roman" w:eastAsia="Calibri" w:hAnsi="Times New Roman" w:cs="Times New Roman"/>
          <w:sz w:val="28"/>
          <w:szCs w:val="28"/>
        </w:rPr>
        <w:t>Асхатовну</w:t>
      </w:r>
      <w:proofErr w:type="spellEnd"/>
      <w:r w:rsidRPr="000C00BB">
        <w:rPr>
          <w:rFonts w:ascii="Times New Roman" w:eastAsia="Calibri" w:hAnsi="Times New Roman" w:cs="Times New Roman"/>
          <w:sz w:val="28"/>
          <w:szCs w:val="28"/>
        </w:rPr>
        <w:t xml:space="preserve"> – ведущего специалиста отдела </w:t>
      </w:r>
      <w:r w:rsidRPr="000C00BB">
        <w:rPr>
          <w:rFonts w:ascii="Times New Roman" w:eastAsia="Calibri" w:hAnsi="Times New Roman" w:cs="Times New Roman"/>
          <w:spacing w:val="-6"/>
          <w:sz w:val="28"/>
          <w:szCs w:val="28"/>
        </w:rPr>
        <w:t>делопроизводства общества с ограниченной ответственностью «Страховое общество «Сургутнефтегаз».</w:t>
      </w:r>
    </w:p>
    <w:p w:rsidR="000C00BB" w:rsidRPr="000C00BB" w:rsidRDefault="000C00BB" w:rsidP="000C00B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информационной политики опубликовать настоящее </w:t>
      </w:r>
      <w:r w:rsidRPr="000C0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постановление в средствах массовой информации и разместить на официальном портале</w:t>
      </w: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0C00BB" w:rsidRPr="000C00BB" w:rsidRDefault="000C00BB" w:rsidP="000C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Контроль за выполнением постановления возложить на заместителя главы</w:t>
      </w: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Савенкова А.И.</w:t>
      </w:r>
    </w:p>
    <w:p w:rsidR="000C00BB" w:rsidRDefault="000C00BB" w:rsidP="000C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194" w:rsidRPr="000C00BB" w:rsidRDefault="00537194" w:rsidP="000C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112" w:rsidRPr="003B46E0" w:rsidRDefault="000C00BB" w:rsidP="000C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C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В.Н. Шувалов</w:t>
      </w:r>
    </w:p>
    <w:sectPr w:rsidR="00672112" w:rsidRPr="003B46E0" w:rsidSect="000C00B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16" w:rsidRDefault="00077C16" w:rsidP="000C00BB">
      <w:pPr>
        <w:spacing w:after="0" w:line="240" w:lineRule="auto"/>
      </w:pPr>
      <w:r>
        <w:separator/>
      </w:r>
    </w:p>
  </w:endnote>
  <w:endnote w:type="continuationSeparator" w:id="0">
    <w:p w:rsidR="00077C16" w:rsidRDefault="00077C16" w:rsidP="000C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16" w:rsidRDefault="00077C16" w:rsidP="000C00BB">
      <w:pPr>
        <w:spacing w:after="0" w:line="240" w:lineRule="auto"/>
      </w:pPr>
      <w:r>
        <w:separator/>
      </w:r>
    </w:p>
  </w:footnote>
  <w:footnote w:type="continuationSeparator" w:id="0">
    <w:p w:rsidR="00077C16" w:rsidRDefault="00077C16" w:rsidP="000C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115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0BB" w:rsidRPr="000C00BB" w:rsidRDefault="000C00B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C00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00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C00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516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C00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C00BB" w:rsidRDefault="000C00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BB"/>
    <w:rsid w:val="00077C16"/>
    <w:rsid w:val="000C00BB"/>
    <w:rsid w:val="003A1C05"/>
    <w:rsid w:val="003B46E0"/>
    <w:rsid w:val="004C5160"/>
    <w:rsid w:val="00537194"/>
    <w:rsid w:val="0058260C"/>
    <w:rsid w:val="005A73FA"/>
    <w:rsid w:val="00672112"/>
    <w:rsid w:val="00981191"/>
    <w:rsid w:val="00B51380"/>
    <w:rsid w:val="00F42A09"/>
    <w:rsid w:val="00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70099-F0D1-48FC-A22B-6AB6B9AE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0BB"/>
  </w:style>
  <w:style w:type="paragraph" w:styleId="a5">
    <w:name w:val="footer"/>
    <w:basedOn w:val="a"/>
    <w:link w:val="a6"/>
    <w:uiPriority w:val="99"/>
    <w:unhideWhenUsed/>
    <w:rsid w:val="000C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2016-07-15T12:10:00Z</cp:lastPrinted>
  <dcterms:created xsi:type="dcterms:W3CDTF">2016-07-21T04:31:00Z</dcterms:created>
  <dcterms:modified xsi:type="dcterms:W3CDTF">2016-07-21T04:31:00Z</dcterms:modified>
</cp:coreProperties>
</file>