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AE" w:rsidRPr="00C45C19" w:rsidRDefault="00C45C19">
      <w:pPr>
        <w:rPr>
          <w:b/>
          <w:sz w:val="28"/>
          <w:szCs w:val="28"/>
        </w:rPr>
      </w:pPr>
      <w:r w:rsidRPr="00C45C19">
        <w:rPr>
          <w:b/>
          <w:sz w:val="28"/>
          <w:szCs w:val="28"/>
        </w:rPr>
        <w:t>Постановление Администрации города №1179 от 18.02.2016 «</w:t>
      </w:r>
      <w:r w:rsidR="00286E70" w:rsidRPr="00C45C19">
        <w:rPr>
          <w:b/>
          <w:sz w:val="28"/>
          <w:szCs w:val="28"/>
        </w:rPr>
        <w:t xml:space="preserve">О нормативах расходов в сфере </w:t>
      </w:r>
      <w:r w:rsidR="00286E70" w:rsidRPr="00C45C19">
        <w:rPr>
          <w:b/>
          <w:sz w:val="28"/>
          <w:szCs w:val="28"/>
        </w:rPr>
        <w:t>физической культуры и спорта</w:t>
      </w:r>
      <w:r w:rsidRPr="00C45C19">
        <w:rPr>
          <w:b/>
          <w:sz w:val="28"/>
          <w:szCs w:val="28"/>
        </w:rPr>
        <w:t>»</w:t>
      </w:r>
    </w:p>
    <w:p w:rsidR="00D650AE" w:rsidRDefault="00D650AE">
      <w:pPr>
        <w:ind w:firstLine="567"/>
        <w:jc w:val="both"/>
        <w:rPr>
          <w:sz w:val="28"/>
          <w:szCs w:val="28"/>
        </w:rPr>
      </w:pPr>
    </w:p>
    <w:p w:rsidR="00D650AE" w:rsidRDefault="00D650AE">
      <w:pPr>
        <w:ind w:firstLine="567"/>
        <w:jc w:val="both"/>
        <w:rPr>
          <w:sz w:val="28"/>
          <w:szCs w:val="28"/>
        </w:rPr>
      </w:pPr>
    </w:p>
    <w:p w:rsidR="00D650AE" w:rsidRDefault="00286E70">
      <w:pPr>
        <w:pStyle w:val="a4"/>
        <w:tabs>
          <w:tab w:val="left" w:pos="-170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ст.9, 9.1 Федерального закона от 04.12.2007 № 329-ФЗ                   «О физической культуре и спорте в Российской Федерации» (с изменениями          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03.11.2015), во исполнение решения Думы города от 23.09.2015 № 764-V ДГ «О реализации права органов местного самоуправления муниципального образования городской округ город Сургут в области физической культуры и спорта»: </w:t>
      </w:r>
    </w:p>
    <w:p w:rsidR="00D650AE" w:rsidRDefault="00286E70">
      <w:pPr>
        <w:pStyle w:val="a4"/>
        <w:tabs>
          <w:tab w:val="left" w:pos="-170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Утвердить: </w:t>
      </w:r>
    </w:p>
    <w:p w:rsidR="00D650AE" w:rsidRDefault="00286E70">
      <w:pPr>
        <w:pStyle w:val="a4"/>
        <w:tabs>
          <w:tab w:val="left" w:pos="-170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>
        <w:rPr>
          <w:rFonts w:ascii="Times New Roman" w:hAnsi="Times New Roman"/>
          <w:sz w:val="28"/>
          <w:szCs w:val="28"/>
        </w:rPr>
        <w:t xml:space="preserve">ормативы </w:t>
      </w:r>
      <w:r>
        <w:rPr>
          <w:rFonts w:ascii="Times New Roman" w:hAnsi="Times New Roman"/>
          <w:bCs/>
          <w:sz w:val="28"/>
          <w:szCs w:val="28"/>
        </w:rPr>
        <w:t>расходо</w:t>
      </w:r>
      <w:r>
        <w:rPr>
          <w:rFonts w:ascii="Times New Roman" w:hAnsi="Times New Roman"/>
          <w:bCs/>
          <w:sz w:val="28"/>
          <w:szCs w:val="28"/>
        </w:rPr>
        <w:t xml:space="preserve">в местного бюджета </w:t>
      </w:r>
      <w:r>
        <w:rPr>
          <w:rFonts w:ascii="Times New Roman" w:hAnsi="Times New Roman"/>
          <w:sz w:val="28"/>
          <w:szCs w:val="28"/>
        </w:rPr>
        <w:t>на оплату услуг (работ)                спортивных судей, специалистов и обслуживающего персонала при организации проведения муниципальных официальных физкультурных мероприятий и спортивных мероприятий согласно приложению 1;</w:t>
      </w:r>
    </w:p>
    <w:p w:rsidR="00D650AE" w:rsidRDefault="00286E70">
      <w:pPr>
        <w:pStyle w:val="a4"/>
        <w:tabs>
          <w:tab w:val="left" w:pos="-1701"/>
          <w:tab w:val="left" w:pos="993"/>
        </w:tabs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нормативы 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асходов местного бюджета на оплату услуг (работ)                </w:t>
      </w:r>
      <w:r>
        <w:rPr>
          <w:rFonts w:ascii="Times New Roman" w:eastAsiaTheme="minorHAnsi" w:hAnsi="Times New Roman"/>
          <w:sz w:val="28"/>
          <w:szCs w:val="28"/>
        </w:rPr>
        <w:t xml:space="preserve">по подготовке спортивных сборных команд </w:t>
      </w:r>
      <w:r>
        <w:rPr>
          <w:rFonts w:ascii="Times New Roman" w:hAnsi="Times New Roman"/>
          <w:sz w:val="28"/>
          <w:szCs w:val="28"/>
        </w:rPr>
        <w:t>городского округа город Сургут</w:t>
      </w:r>
      <w:r>
        <w:rPr>
          <w:rFonts w:ascii="Times New Roman" w:eastAsiaTheme="minorHAnsi" w:hAnsi="Times New Roman"/>
          <w:sz w:val="28"/>
          <w:szCs w:val="28"/>
        </w:rPr>
        <w:t xml:space="preserve">               к официальным спортивным соревнованиям и участию в таких соревнованиях согласно приложению 2.</w:t>
      </w:r>
    </w:p>
    <w:p w:rsidR="00D650AE" w:rsidRDefault="00286E70">
      <w:pPr>
        <w:pStyle w:val="a4"/>
        <w:tabs>
          <w:tab w:val="left" w:pos="-170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pacing w:val="-4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постановление распространяется на правоотношения, возникшие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01.01.2016. </w:t>
      </w:r>
    </w:p>
    <w:p w:rsidR="00D650AE" w:rsidRDefault="00286E70">
      <w:pPr>
        <w:pStyle w:val="a4"/>
        <w:tabs>
          <w:tab w:val="left" w:pos="-170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Управлению информационной политики опубликовать настоящее постановление в средствах массовой информации и разместить на официальном           портале Администрации города.</w:t>
      </w:r>
    </w:p>
    <w:p w:rsidR="00D650AE" w:rsidRDefault="00286E70">
      <w:pPr>
        <w:pStyle w:val="a4"/>
        <w:tabs>
          <w:tab w:val="left" w:pos="-170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>Кон</w:t>
      </w:r>
      <w:r>
        <w:rPr>
          <w:rFonts w:ascii="Times New Roman" w:hAnsi="Times New Roman"/>
          <w:sz w:val="28"/>
          <w:szCs w:val="28"/>
          <w:lang w:eastAsia="ru-RU"/>
        </w:rPr>
        <w:t>троль за выполнением постановления возложить на заместителя         главы Администрации города Пелевина А.Р.</w:t>
      </w:r>
    </w:p>
    <w:p w:rsidR="00D650AE" w:rsidRDefault="00D650A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D650AE" w:rsidRDefault="00D650AE">
      <w:pPr>
        <w:tabs>
          <w:tab w:val="left" w:pos="1120"/>
        </w:tabs>
        <w:ind w:firstLine="567"/>
        <w:jc w:val="both"/>
        <w:rPr>
          <w:sz w:val="28"/>
          <w:szCs w:val="28"/>
        </w:rPr>
      </w:pPr>
    </w:p>
    <w:p w:rsidR="00D650AE" w:rsidRDefault="00286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       Д.В. Попов </w:t>
      </w:r>
    </w:p>
    <w:p w:rsidR="00D650AE" w:rsidRDefault="00D650AE">
      <w:pPr>
        <w:rPr>
          <w:sz w:val="28"/>
          <w:szCs w:val="28"/>
        </w:rPr>
      </w:pPr>
    </w:p>
    <w:p w:rsidR="00D650AE" w:rsidRDefault="00D650AE">
      <w:pPr>
        <w:rPr>
          <w:sz w:val="28"/>
          <w:szCs w:val="28"/>
        </w:rPr>
      </w:pPr>
    </w:p>
    <w:p w:rsidR="00D650AE" w:rsidRDefault="00D650AE">
      <w:pPr>
        <w:ind w:firstLine="6237"/>
        <w:jc w:val="both"/>
        <w:rPr>
          <w:rStyle w:val="a6"/>
          <w:sz w:val="28"/>
          <w:szCs w:val="28"/>
        </w:rPr>
      </w:pPr>
    </w:p>
    <w:p w:rsidR="00D650AE" w:rsidRDefault="00D650AE">
      <w:pPr>
        <w:ind w:firstLine="6237"/>
        <w:jc w:val="both"/>
        <w:rPr>
          <w:rStyle w:val="a6"/>
          <w:sz w:val="28"/>
          <w:szCs w:val="28"/>
        </w:rPr>
      </w:pPr>
    </w:p>
    <w:p w:rsidR="00D650AE" w:rsidRDefault="00D650AE">
      <w:pPr>
        <w:ind w:firstLine="6237"/>
        <w:jc w:val="both"/>
        <w:rPr>
          <w:rStyle w:val="a6"/>
          <w:sz w:val="28"/>
          <w:szCs w:val="28"/>
        </w:rPr>
      </w:pPr>
    </w:p>
    <w:p w:rsidR="00D650AE" w:rsidRDefault="00D650AE">
      <w:pPr>
        <w:ind w:firstLine="6237"/>
        <w:jc w:val="both"/>
        <w:rPr>
          <w:rStyle w:val="a6"/>
          <w:sz w:val="28"/>
          <w:szCs w:val="28"/>
        </w:rPr>
      </w:pPr>
    </w:p>
    <w:p w:rsidR="00D650AE" w:rsidRDefault="00286E70">
      <w:pPr>
        <w:ind w:firstLine="6237"/>
        <w:jc w:val="both"/>
        <w:rPr>
          <w:sz w:val="28"/>
          <w:szCs w:val="28"/>
        </w:rPr>
      </w:pPr>
      <w:r>
        <w:rPr>
          <w:rStyle w:val="a6"/>
          <w:b w:val="0"/>
          <w:color w:val="auto"/>
          <w:sz w:val="28"/>
          <w:szCs w:val="28"/>
        </w:rPr>
        <w:t>Приложение 1</w:t>
      </w:r>
    </w:p>
    <w:p w:rsidR="00D650AE" w:rsidRDefault="00286E70">
      <w:pPr>
        <w:ind w:firstLine="6237"/>
        <w:jc w:val="both"/>
        <w:rPr>
          <w:rStyle w:val="a6"/>
          <w:b w:val="0"/>
          <w:color w:val="auto"/>
          <w:sz w:val="28"/>
          <w:szCs w:val="28"/>
        </w:rPr>
      </w:pPr>
      <w:r>
        <w:rPr>
          <w:rStyle w:val="a6"/>
          <w:b w:val="0"/>
          <w:color w:val="auto"/>
          <w:sz w:val="28"/>
          <w:szCs w:val="28"/>
        </w:rPr>
        <w:t xml:space="preserve">к </w:t>
      </w:r>
      <w:hyperlink w:anchor="sub_0" w:history="1">
        <w:r>
          <w:rPr>
            <w:rStyle w:val="a7"/>
            <w:b w:val="0"/>
            <w:color w:val="auto"/>
            <w:sz w:val="28"/>
            <w:szCs w:val="28"/>
          </w:rPr>
          <w:t>постановлению</w:t>
        </w:r>
      </w:hyperlink>
    </w:p>
    <w:p w:rsidR="00D650AE" w:rsidRDefault="00286E70">
      <w:pPr>
        <w:ind w:firstLine="6237"/>
        <w:jc w:val="both"/>
        <w:rPr>
          <w:sz w:val="28"/>
          <w:szCs w:val="28"/>
        </w:rPr>
      </w:pPr>
      <w:r>
        <w:rPr>
          <w:rStyle w:val="a6"/>
          <w:b w:val="0"/>
          <w:color w:val="auto"/>
          <w:sz w:val="28"/>
          <w:szCs w:val="28"/>
        </w:rPr>
        <w:t>Администрации города</w:t>
      </w:r>
    </w:p>
    <w:p w:rsidR="00D650AE" w:rsidRDefault="00286E70">
      <w:pPr>
        <w:ind w:firstLine="6237"/>
        <w:jc w:val="both"/>
        <w:rPr>
          <w:sz w:val="28"/>
          <w:szCs w:val="28"/>
        </w:rPr>
      </w:pPr>
      <w:r>
        <w:rPr>
          <w:rStyle w:val="a6"/>
          <w:b w:val="0"/>
          <w:color w:val="auto"/>
          <w:sz w:val="28"/>
          <w:szCs w:val="28"/>
        </w:rPr>
        <w:t>от ____________ № _______</w:t>
      </w:r>
    </w:p>
    <w:p w:rsidR="00D650AE" w:rsidRDefault="00D650AE">
      <w:pPr>
        <w:pStyle w:val="a4"/>
        <w:ind w:firstLine="6096"/>
        <w:rPr>
          <w:rFonts w:ascii="Times New Roman" w:hAnsi="Times New Roman"/>
          <w:sz w:val="28"/>
          <w:szCs w:val="28"/>
        </w:rPr>
      </w:pPr>
    </w:p>
    <w:p w:rsidR="00D650AE" w:rsidRDefault="00D650AE">
      <w:pPr>
        <w:pStyle w:val="a4"/>
        <w:ind w:firstLine="6096"/>
        <w:rPr>
          <w:rFonts w:ascii="Times New Roman" w:hAnsi="Times New Roman"/>
          <w:sz w:val="28"/>
          <w:szCs w:val="28"/>
        </w:rPr>
      </w:pPr>
    </w:p>
    <w:p w:rsidR="00D650AE" w:rsidRDefault="00286E7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Нормативы</w:t>
      </w:r>
    </w:p>
    <w:p w:rsidR="00D650AE" w:rsidRDefault="00286E7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расходов местного бюджета </w:t>
      </w:r>
      <w:r>
        <w:rPr>
          <w:rFonts w:ascii="Times New Roman" w:hAnsi="Times New Roman"/>
          <w:sz w:val="28"/>
          <w:szCs w:val="28"/>
        </w:rPr>
        <w:t xml:space="preserve">на оплату услуг (работ) спортивных судей, </w:t>
      </w:r>
    </w:p>
    <w:p w:rsidR="00D650AE" w:rsidRDefault="00286E7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специалистов и обслуживающего персонала при организации проведения </w:t>
      </w:r>
    </w:p>
    <w:p w:rsidR="00D650AE" w:rsidRDefault="00286E7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официальн</w:t>
      </w:r>
      <w:r>
        <w:rPr>
          <w:rFonts w:ascii="Times New Roman" w:hAnsi="Times New Roman"/>
          <w:sz w:val="28"/>
          <w:szCs w:val="28"/>
        </w:rPr>
        <w:t xml:space="preserve">ых физкультурных мероприятий и спортивных </w:t>
      </w:r>
    </w:p>
    <w:p w:rsidR="00D650AE" w:rsidRDefault="00286E7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</w:t>
      </w:r>
    </w:p>
    <w:p w:rsidR="00D650AE" w:rsidRDefault="00D650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650AE" w:rsidRDefault="00286E70">
      <w:pPr>
        <w:pStyle w:val="a4"/>
        <w:tabs>
          <w:tab w:val="left" w:pos="567"/>
          <w:tab w:val="left" w:pos="993"/>
        </w:tabs>
        <w:ind w:firstLine="567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1. Объем расходов местного бюджета по оплате услуг спортивных судей, специалистов и обслуживающего персонала при организации проведения </w:t>
      </w:r>
      <w:r>
        <w:rPr>
          <w:rFonts w:ascii="Times New Roman" w:hAnsi="Times New Roman"/>
          <w:spacing w:val="-4"/>
          <w:sz w:val="28"/>
          <w:szCs w:val="28"/>
        </w:rPr>
        <w:t>муниципальных официальных физкультурных мероприятий и спортивных</w:t>
      </w:r>
      <w:r>
        <w:rPr>
          <w:rFonts w:ascii="Times New Roman" w:hAnsi="Times New Roman"/>
          <w:spacing w:val="-4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 xml:space="preserve"> рассчитывается в соответствии с размерами выплат, установленными в таблице: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4657"/>
        <w:gridCol w:w="778"/>
        <w:gridCol w:w="703"/>
        <w:gridCol w:w="709"/>
        <w:gridCol w:w="704"/>
        <w:gridCol w:w="704"/>
        <w:gridCol w:w="904"/>
      </w:tblGrid>
      <w:tr w:rsidR="00D650AE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D650AE">
        <w:tc>
          <w:tcPr>
            <w:tcW w:w="6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Размеры выплат с учетом </w:t>
            </w:r>
          </w:p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судейских категорий на одного </w:t>
            </w:r>
          </w:p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человека в день</w:t>
            </w:r>
          </w:p>
        </w:tc>
      </w:tr>
      <w:tr w:rsidR="00D650AE"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D650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D650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ВК, 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кат.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кат.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кат.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</w:t>
            </w:r>
          </w:p>
        </w:tc>
      </w:tr>
      <w:tr w:rsidR="00D650A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судья (в том числе </w:t>
            </w:r>
          </w:p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командных игровых видах спорта)</w:t>
            </w:r>
          </w:p>
        </w:tc>
        <w:tc>
          <w:tcPr>
            <w:tcW w:w="4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независимо от категории – 520</w:t>
            </w:r>
          </w:p>
        </w:tc>
      </w:tr>
      <w:tr w:rsidR="00D650A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секретарь (в том числе </w:t>
            </w:r>
          </w:p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командных игровых видах спорта)</w:t>
            </w:r>
          </w:p>
        </w:tc>
        <w:tc>
          <w:tcPr>
            <w:tcW w:w="4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независимо от категории – 520</w:t>
            </w:r>
          </w:p>
        </w:tc>
      </w:tr>
      <w:tr w:rsidR="00D650A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судьи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50A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главного секретаря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50A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ind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судьи по </w:t>
            </w:r>
            <w:proofErr w:type="gramStart"/>
            <w:r>
              <w:rPr>
                <w:sz w:val="28"/>
                <w:szCs w:val="28"/>
              </w:rPr>
              <w:t>меди-</w:t>
            </w:r>
            <w:proofErr w:type="spellStart"/>
            <w:r>
              <w:rPr>
                <w:sz w:val="28"/>
                <w:szCs w:val="28"/>
              </w:rPr>
              <w:t>цинскому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обеспечению (в том числе в командных игровых видах спорта)</w:t>
            </w:r>
          </w:p>
        </w:tc>
        <w:tc>
          <w:tcPr>
            <w:tcW w:w="4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независимо от категории – 480</w:t>
            </w:r>
          </w:p>
        </w:tc>
      </w:tr>
      <w:tr w:rsidR="00D650A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</w:tr>
      <w:tr w:rsidR="00D650A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дистанции (трассы)</w:t>
            </w:r>
          </w:p>
        </w:tc>
        <w:tc>
          <w:tcPr>
            <w:tcW w:w="4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независимо от </w:t>
            </w:r>
            <w:r>
              <w:rPr>
                <w:sz w:val="28"/>
                <w:szCs w:val="28"/>
              </w:rPr>
              <w:t>категории – 475</w:t>
            </w:r>
          </w:p>
        </w:tc>
      </w:tr>
      <w:tr w:rsidR="00D650A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</w:t>
            </w:r>
          </w:p>
        </w:tc>
        <w:tc>
          <w:tcPr>
            <w:tcW w:w="4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независимо от категории – 350</w:t>
            </w:r>
          </w:p>
        </w:tc>
      </w:tr>
      <w:tr w:rsidR="00D650A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Комендант</w:t>
            </w:r>
          </w:p>
        </w:tc>
        <w:tc>
          <w:tcPr>
            <w:tcW w:w="4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независимо от категории – 410</w:t>
            </w:r>
          </w:p>
        </w:tc>
      </w:tr>
      <w:tr w:rsidR="00D650A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</w:t>
            </w:r>
          </w:p>
        </w:tc>
        <w:tc>
          <w:tcPr>
            <w:tcW w:w="4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независимо от категории – 350</w:t>
            </w:r>
          </w:p>
        </w:tc>
      </w:tr>
      <w:tr w:rsidR="00D650AE"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650AE" w:rsidRDefault="00D650AE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D650AE" w:rsidRDefault="00286E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Командные игровые виды спорта (за 1 игру)</w:t>
            </w:r>
          </w:p>
          <w:p w:rsidR="00D650AE" w:rsidRDefault="00D650AE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</w:tr>
      <w:tr w:rsidR="00D650A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судья игры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50A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главного </w:t>
            </w:r>
            <w:r>
              <w:rPr>
                <w:sz w:val="28"/>
                <w:szCs w:val="28"/>
              </w:rPr>
              <w:t>судьи игры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50A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 (в составе бригады)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D650AE"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  <w:p w:rsidR="00D650AE" w:rsidRDefault="00286E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Обслуживающий персонал (в том числе в командных игровых видах спорта)</w:t>
            </w:r>
          </w:p>
          <w:p w:rsidR="00D650AE" w:rsidRDefault="00D650AE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D650A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Радист, телефонист, рабочий</w:t>
            </w:r>
          </w:p>
        </w:tc>
        <w:tc>
          <w:tcPr>
            <w:tcW w:w="4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</w:tr>
      <w:tr w:rsidR="00D650A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Секретарь-машинистка</w:t>
            </w:r>
          </w:p>
        </w:tc>
        <w:tc>
          <w:tcPr>
            <w:tcW w:w="4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</w:tr>
      <w:tr w:rsidR="00D650A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4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</w:tr>
    </w:tbl>
    <w:p w:rsidR="00D650AE" w:rsidRDefault="00286E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Условные </w:t>
      </w:r>
      <w:r>
        <w:rPr>
          <w:sz w:val="28"/>
          <w:szCs w:val="28"/>
        </w:rPr>
        <w:t>обозначения:</w:t>
      </w:r>
    </w:p>
    <w:p w:rsidR="00D650AE" w:rsidRDefault="00286E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МК – спортивный судья международной категории;</w:t>
      </w:r>
    </w:p>
    <w:p w:rsidR="00D650AE" w:rsidRDefault="00286E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ВК – спортивный судья всероссийской категории;</w:t>
      </w:r>
    </w:p>
    <w:p w:rsidR="00D650AE" w:rsidRDefault="00286E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РК – спортивный судья республиканской категории;</w:t>
      </w:r>
    </w:p>
    <w:p w:rsidR="00D650AE" w:rsidRDefault="00286E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I кат. – спортивный судья первой категории;</w:t>
      </w:r>
    </w:p>
    <w:p w:rsidR="00D650AE" w:rsidRDefault="00286E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II кат. – спортивный судья второй категории;</w:t>
      </w:r>
    </w:p>
    <w:p w:rsidR="00D650AE" w:rsidRDefault="00286E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III кат. – </w:t>
      </w:r>
      <w:r>
        <w:rPr>
          <w:sz w:val="28"/>
          <w:szCs w:val="28"/>
        </w:rPr>
        <w:t>спортивный судья третьей категории;</w:t>
      </w:r>
    </w:p>
    <w:p w:rsidR="00D650AE" w:rsidRDefault="00286E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ЮС – юный судья.</w:t>
      </w:r>
    </w:p>
    <w:p w:rsidR="00D650AE" w:rsidRDefault="00D650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650AE" w:rsidRDefault="00286E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 Размеры выплат предусмотрены за обслуживание одного дня соревнований.</w:t>
      </w:r>
    </w:p>
    <w:p w:rsidR="00D650AE" w:rsidRDefault="00286E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3. </w:t>
      </w:r>
      <w:r>
        <w:rPr>
          <w:sz w:val="28"/>
          <w:szCs w:val="28"/>
        </w:rPr>
        <w:t>Размер выплат в командных игровых видах спорта в день на одного человека не может превышать расходы за обслуживание более трех</w:t>
      </w:r>
      <w:r>
        <w:rPr>
          <w:sz w:val="28"/>
          <w:szCs w:val="28"/>
        </w:rPr>
        <w:t xml:space="preserve"> игр, за исключением обслуживающего персонала.</w:t>
      </w:r>
    </w:p>
    <w:p w:rsidR="00D650AE" w:rsidRDefault="00286E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Количественный состав судейских коллегий (бригад) определяется             согласно утвержденным правилам соревнований по видам спорта.</w:t>
      </w:r>
    </w:p>
    <w:p w:rsidR="00D650AE" w:rsidRDefault="00286E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Оплата расходов за оказание услуг по медицинскому обслуживанию     </w:t>
      </w:r>
      <w:r>
        <w:rPr>
          <w:sz w:val="28"/>
          <w:szCs w:val="28"/>
        </w:rPr>
        <w:t xml:space="preserve">         и обеспечению спортивных мероприятий, обеспечению участников спортивных мероприятий автотранспортом производится в соответствии с утвержденными тарифами (прейскурантом цен) по гражданско-правовым договорам.</w:t>
      </w:r>
    </w:p>
    <w:p w:rsidR="00D650AE" w:rsidRDefault="00286E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Оплата услуг специалистов, осуществля</w:t>
      </w:r>
      <w:r>
        <w:rPr>
          <w:sz w:val="28"/>
          <w:szCs w:val="28"/>
        </w:rPr>
        <w:t xml:space="preserve">ющих техническое обслуживание и сопровождение мероприятий (комментатор, ведущий, курс-дизайнер,                        художник-оформитель, сценарист, </w:t>
      </w:r>
      <w:proofErr w:type="spellStart"/>
      <w:r>
        <w:rPr>
          <w:sz w:val="28"/>
          <w:szCs w:val="28"/>
        </w:rPr>
        <w:t>светорежиссер</w:t>
      </w:r>
      <w:proofErr w:type="spellEnd"/>
      <w:r>
        <w:rPr>
          <w:sz w:val="28"/>
          <w:szCs w:val="28"/>
        </w:rPr>
        <w:t>, звукорежиссер, специалист                   по обслуживанию электрооборудования и так дале</w:t>
      </w:r>
      <w:r>
        <w:rPr>
          <w:sz w:val="28"/>
          <w:szCs w:val="28"/>
        </w:rPr>
        <w:t>е) производится по договору гражданско-правового характера.</w:t>
      </w:r>
    </w:p>
    <w:p w:rsidR="00D650AE" w:rsidRDefault="00286E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Организации, проводящие спортивные мероприятия, имеют право за счет спонсорских средств и/или заявочных взносов производить дополнительные  выплаты.</w:t>
      </w:r>
    </w:p>
    <w:p w:rsidR="00D650AE" w:rsidRDefault="00286E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32"/>
          <w:szCs w:val="28"/>
        </w:rPr>
      </w:pPr>
      <w:r>
        <w:rPr>
          <w:sz w:val="28"/>
          <w:szCs w:val="28"/>
        </w:rPr>
        <w:t>8. Оплата услуг спортивным судьям производит</w:t>
      </w:r>
      <w:r>
        <w:rPr>
          <w:sz w:val="28"/>
          <w:szCs w:val="28"/>
        </w:rPr>
        <w:t xml:space="preserve">ся при представлении документа, подтверждающего наличие судейской категории. </w:t>
      </w:r>
    </w:p>
    <w:p w:rsidR="00D650AE" w:rsidRDefault="00D650AE">
      <w:pPr>
        <w:ind w:firstLine="6237"/>
        <w:jc w:val="both"/>
        <w:rPr>
          <w:rStyle w:val="a6"/>
          <w:b w:val="0"/>
          <w:sz w:val="28"/>
          <w:szCs w:val="28"/>
        </w:rPr>
      </w:pPr>
    </w:p>
    <w:p w:rsidR="00D650AE" w:rsidRDefault="00D650AE">
      <w:pPr>
        <w:ind w:firstLine="6237"/>
        <w:jc w:val="both"/>
        <w:rPr>
          <w:rStyle w:val="a6"/>
          <w:b w:val="0"/>
          <w:sz w:val="28"/>
          <w:szCs w:val="28"/>
        </w:rPr>
      </w:pPr>
    </w:p>
    <w:p w:rsidR="00D650AE" w:rsidRDefault="00D650AE">
      <w:pPr>
        <w:ind w:firstLine="6237"/>
        <w:jc w:val="both"/>
        <w:rPr>
          <w:rStyle w:val="a6"/>
          <w:b w:val="0"/>
          <w:sz w:val="28"/>
          <w:szCs w:val="28"/>
        </w:rPr>
      </w:pPr>
    </w:p>
    <w:p w:rsidR="00D650AE" w:rsidRDefault="00D650AE">
      <w:pPr>
        <w:ind w:firstLine="6237"/>
        <w:jc w:val="both"/>
        <w:rPr>
          <w:rStyle w:val="a6"/>
          <w:b w:val="0"/>
          <w:sz w:val="28"/>
          <w:szCs w:val="28"/>
        </w:rPr>
      </w:pPr>
    </w:p>
    <w:p w:rsidR="00D650AE" w:rsidRDefault="00D650AE">
      <w:pPr>
        <w:ind w:firstLine="6237"/>
        <w:jc w:val="both"/>
        <w:rPr>
          <w:rStyle w:val="a6"/>
          <w:b w:val="0"/>
          <w:sz w:val="28"/>
          <w:szCs w:val="28"/>
        </w:rPr>
      </w:pPr>
    </w:p>
    <w:p w:rsidR="00D650AE" w:rsidRDefault="00D650AE">
      <w:pPr>
        <w:ind w:firstLine="6237"/>
        <w:jc w:val="both"/>
        <w:rPr>
          <w:rStyle w:val="a6"/>
          <w:b w:val="0"/>
          <w:sz w:val="28"/>
          <w:szCs w:val="28"/>
        </w:rPr>
      </w:pPr>
    </w:p>
    <w:p w:rsidR="00D650AE" w:rsidRDefault="00D650AE">
      <w:pPr>
        <w:ind w:firstLine="6237"/>
        <w:jc w:val="both"/>
        <w:rPr>
          <w:rStyle w:val="a6"/>
          <w:b w:val="0"/>
          <w:sz w:val="28"/>
          <w:szCs w:val="28"/>
        </w:rPr>
      </w:pPr>
    </w:p>
    <w:p w:rsidR="00D650AE" w:rsidRDefault="00D650AE">
      <w:pPr>
        <w:ind w:firstLine="6237"/>
        <w:jc w:val="both"/>
        <w:rPr>
          <w:rStyle w:val="a6"/>
          <w:b w:val="0"/>
          <w:sz w:val="28"/>
          <w:szCs w:val="28"/>
        </w:rPr>
      </w:pPr>
    </w:p>
    <w:p w:rsidR="00D650AE" w:rsidRDefault="00D650AE">
      <w:pPr>
        <w:ind w:firstLine="6237"/>
        <w:jc w:val="both"/>
        <w:rPr>
          <w:rStyle w:val="a6"/>
          <w:b w:val="0"/>
          <w:sz w:val="28"/>
          <w:szCs w:val="28"/>
        </w:rPr>
      </w:pPr>
    </w:p>
    <w:p w:rsidR="00D650AE" w:rsidRDefault="00D650AE">
      <w:pPr>
        <w:ind w:firstLine="6237"/>
        <w:jc w:val="both"/>
        <w:rPr>
          <w:rStyle w:val="a6"/>
          <w:b w:val="0"/>
          <w:sz w:val="28"/>
          <w:szCs w:val="28"/>
        </w:rPr>
      </w:pPr>
    </w:p>
    <w:p w:rsidR="00D650AE" w:rsidRDefault="00D650AE">
      <w:pPr>
        <w:ind w:firstLine="6237"/>
        <w:jc w:val="both"/>
        <w:rPr>
          <w:rStyle w:val="a6"/>
          <w:b w:val="0"/>
          <w:sz w:val="28"/>
          <w:szCs w:val="28"/>
        </w:rPr>
      </w:pPr>
    </w:p>
    <w:p w:rsidR="00D650AE" w:rsidRDefault="00D650AE">
      <w:pPr>
        <w:ind w:firstLine="6237"/>
        <w:jc w:val="both"/>
        <w:rPr>
          <w:rStyle w:val="a6"/>
          <w:b w:val="0"/>
          <w:sz w:val="28"/>
          <w:szCs w:val="28"/>
        </w:rPr>
      </w:pPr>
    </w:p>
    <w:p w:rsidR="00D650AE" w:rsidRDefault="00D650AE">
      <w:pPr>
        <w:ind w:firstLine="6237"/>
        <w:jc w:val="both"/>
        <w:rPr>
          <w:rStyle w:val="a6"/>
          <w:b w:val="0"/>
          <w:sz w:val="28"/>
          <w:szCs w:val="28"/>
        </w:rPr>
      </w:pPr>
    </w:p>
    <w:p w:rsidR="00D650AE" w:rsidRDefault="00D650AE">
      <w:pPr>
        <w:ind w:firstLine="6237"/>
        <w:jc w:val="both"/>
        <w:rPr>
          <w:rStyle w:val="a6"/>
          <w:b w:val="0"/>
          <w:sz w:val="28"/>
          <w:szCs w:val="28"/>
        </w:rPr>
      </w:pPr>
    </w:p>
    <w:p w:rsidR="00D650AE" w:rsidRDefault="00D650AE">
      <w:pPr>
        <w:ind w:firstLine="6237"/>
        <w:jc w:val="both"/>
        <w:rPr>
          <w:rStyle w:val="a6"/>
          <w:b w:val="0"/>
          <w:sz w:val="28"/>
          <w:szCs w:val="28"/>
        </w:rPr>
      </w:pPr>
    </w:p>
    <w:p w:rsidR="00D650AE" w:rsidRDefault="00D650AE">
      <w:pPr>
        <w:ind w:firstLine="6237"/>
        <w:jc w:val="both"/>
        <w:rPr>
          <w:rStyle w:val="a6"/>
          <w:b w:val="0"/>
          <w:sz w:val="28"/>
          <w:szCs w:val="28"/>
        </w:rPr>
      </w:pPr>
    </w:p>
    <w:p w:rsidR="00D650AE" w:rsidRDefault="00D650AE">
      <w:pPr>
        <w:ind w:firstLine="6237"/>
        <w:jc w:val="both"/>
        <w:rPr>
          <w:rStyle w:val="a6"/>
          <w:b w:val="0"/>
          <w:sz w:val="28"/>
          <w:szCs w:val="28"/>
        </w:rPr>
      </w:pPr>
    </w:p>
    <w:p w:rsidR="00D650AE" w:rsidRDefault="00286E70">
      <w:pPr>
        <w:ind w:firstLine="6237"/>
        <w:jc w:val="both"/>
        <w:rPr>
          <w:b/>
          <w:sz w:val="28"/>
          <w:szCs w:val="28"/>
        </w:rPr>
      </w:pPr>
      <w:r>
        <w:rPr>
          <w:rStyle w:val="a6"/>
          <w:b w:val="0"/>
          <w:color w:val="auto"/>
          <w:sz w:val="28"/>
          <w:szCs w:val="28"/>
        </w:rPr>
        <w:t>Приложение 2</w:t>
      </w:r>
    </w:p>
    <w:p w:rsidR="00D650AE" w:rsidRDefault="00286E70">
      <w:pPr>
        <w:ind w:firstLine="6237"/>
        <w:jc w:val="both"/>
        <w:rPr>
          <w:rStyle w:val="a6"/>
          <w:b w:val="0"/>
          <w:color w:val="auto"/>
          <w:sz w:val="28"/>
          <w:szCs w:val="28"/>
        </w:rPr>
      </w:pPr>
      <w:r>
        <w:rPr>
          <w:rStyle w:val="a6"/>
          <w:b w:val="0"/>
          <w:color w:val="auto"/>
          <w:sz w:val="28"/>
          <w:szCs w:val="28"/>
        </w:rPr>
        <w:t xml:space="preserve">к </w:t>
      </w:r>
      <w:hyperlink w:anchor="sub_0" w:history="1">
        <w:r>
          <w:rPr>
            <w:rStyle w:val="a7"/>
            <w:b w:val="0"/>
            <w:color w:val="auto"/>
            <w:sz w:val="28"/>
            <w:szCs w:val="28"/>
          </w:rPr>
          <w:t>постановлению</w:t>
        </w:r>
      </w:hyperlink>
    </w:p>
    <w:p w:rsidR="00D650AE" w:rsidRDefault="00286E70">
      <w:pPr>
        <w:ind w:firstLine="6237"/>
        <w:jc w:val="both"/>
        <w:rPr>
          <w:b/>
          <w:sz w:val="28"/>
          <w:szCs w:val="28"/>
        </w:rPr>
      </w:pPr>
      <w:r>
        <w:rPr>
          <w:rStyle w:val="a6"/>
          <w:b w:val="0"/>
          <w:color w:val="auto"/>
          <w:sz w:val="28"/>
          <w:szCs w:val="28"/>
        </w:rPr>
        <w:t>Администрации города</w:t>
      </w:r>
    </w:p>
    <w:p w:rsidR="00D650AE" w:rsidRDefault="00286E70">
      <w:pPr>
        <w:ind w:firstLine="6237"/>
        <w:jc w:val="both"/>
        <w:rPr>
          <w:b/>
          <w:sz w:val="28"/>
          <w:szCs w:val="28"/>
        </w:rPr>
      </w:pPr>
      <w:r>
        <w:rPr>
          <w:rStyle w:val="a6"/>
          <w:b w:val="0"/>
          <w:color w:val="auto"/>
          <w:sz w:val="28"/>
          <w:szCs w:val="28"/>
        </w:rPr>
        <w:t>от ____________ № _______</w:t>
      </w:r>
    </w:p>
    <w:p w:rsidR="00D650AE" w:rsidRDefault="00D650AE">
      <w:pPr>
        <w:rPr>
          <w:sz w:val="28"/>
          <w:szCs w:val="28"/>
        </w:rPr>
      </w:pPr>
    </w:p>
    <w:p w:rsidR="00D650AE" w:rsidRDefault="00D650AE">
      <w:pPr>
        <w:rPr>
          <w:sz w:val="28"/>
          <w:szCs w:val="28"/>
        </w:rPr>
      </w:pPr>
    </w:p>
    <w:p w:rsidR="00D650AE" w:rsidRDefault="00286E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Нормативы </w:t>
      </w:r>
    </w:p>
    <w:p w:rsidR="00D650AE" w:rsidRDefault="00286E70">
      <w:pPr>
        <w:jc w:val="center"/>
        <w:rPr>
          <w:rFonts w:eastAsiaTheme="minorHAnsi"/>
          <w:sz w:val="28"/>
          <w:szCs w:val="28"/>
        </w:rPr>
      </w:pPr>
      <w:r>
        <w:rPr>
          <w:bCs/>
          <w:sz w:val="28"/>
          <w:szCs w:val="28"/>
        </w:rPr>
        <w:t xml:space="preserve">расходов местного бюджета на оплату услуг (работ) </w:t>
      </w:r>
      <w:r>
        <w:rPr>
          <w:rFonts w:eastAsiaTheme="minorHAnsi"/>
          <w:sz w:val="28"/>
          <w:szCs w:val="28"/>
        </w:rPr>
        <w:t xml:space="preserve">по подготовке спортивных сборных команд </w:t>
      </w:r>
      <w:r>
        <w:rPr>
          <w:sz w:val="28"/>
          <w:szCs w:val="28"/>
        </w:rPr>
        <w:t>городского округа город Сургут</w:t>
      </w:r>
      <w:r>
        <w:rPr>
          <w:rFonts w:eastAsiaTheme="minorHAnsi"/>
          <w:sz w:val="28"/>
          <w:szCs w:val="28"/>
        </w:rPr>
        <w:t xml:space="preserve"> к официальным спортивным соревнованиям и участию в таких соревнованиях</w:t>
      </w:r>
    </w:p>
    <w:p w:rsidR="00D650AE" w:rsidRDefault="00D650AE">
      <w:pPr>
        <w:jc w:val="center"/>
        <w:rPr>
          <w:sz w:val="28"/>
          <w:szCs w:val="28"/>
        </w:rPr>
      </w:pPr>
    </w:p>
    <w:p w:rsidR="00D650AE" w:rsidRDefault="00286E7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Оплата членам спортивной сборной команды стоимости проезда </w:t>
      </w:r>
      <w:r>
        <w:rPr>
          <w:sz w:val="28"/>
          <w:szCs w:val="28"/>
        </w:rPr>
        <w:t>до места проведения официальных спортивных и физкультурных мероприятий и обратно, оплата провоза спортивного инвентаря.</w:t>
      </w:r>
    </w:p>
    <w:p w:rsidR="00D650AE" w:rsidRDefault="00286E70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Оплата расходов </w:t>
      </w:r>
      <w:r>
        <w:rPr>
          <w:rFonts w:eastAsia="Calibri"/>
          <w:sz w:val="28"/>
          <w:szCs w:val="28"/>
          <w:lang w:eastAsia="en-US"/>
        </w:rPr>
        <w:t xml:space="preserve">на приобретение авиабилетов, железнодорожных и </w:t>
      </w:r>
      <w:r>
        <w:rPr>
          <w:rFonts w:eastAsia="Calibri"/>
          <w:spacing w:val="-4"/>
          <w:sz w:val="28"/>
          <w:szCs w:val="28"/>
          <w:lang w:eastAsia="en-US"/>
        </w:rPr>
        <w:t xml:space="preserve">автобусных билетов, оформление виз и документов, оплату багажа </w:t>
      </w:r>
      <w:r>
        <w:rPr>
          <w:spacing w:val="-4"/>
          <w:sz w:val="28"/>
          <w:szCs w:val="28"/>
        </w:rPr>
        <w:t>членам спо</w:t>
      </w:r>
      <w:r>
        <w:rPr>
          <w:spacing w:val="-4"/>
          <w:sz w:val="28"/>
          <w:szCs w:val="28"/>
        </w:rPr>
        <w:t>ртивной</w:t>
      </w:r>
      <w:r>
        <w:rPr>
          <w:sz w:val="28"/>
          <w:szCs w:val="28"/>
        </w:rPr>
        <w:t xml:space="preserve"> сборной команды города </w:t>
      </w:r>
      <w:r>
        <w:rPr>
          <w:rFonts w:eastAsia="Calibri"/>
          <w:sz w:val="28"/>
          <w:szCs w:val="28"/>
          <w:lang w:eastAsia="en-US"/>
        </w:rPr>
        <w:t>осуществляется по действующим тарифам. Стоимость железнодорожных билетов не должна превышать тариф купейного вагона          пассажирского поезда, стоимость авиабилетов не должна превышать тариф           на перевозку воздушн</w:t>
      </w:r>
      <w:r>
        <w:rPr>
          <w:rFonts w:eastAsia="Calibri"/>
          <w:sz w:val="28"/>
          <w:szCs w:val="28"/>
          <w:lang w:eastAsia="en-US"/>
        </w:rPr>
        <w:t xml:space="preserve">ым транспортом в салоне экономического класса.  </w:t>
      </w:r>
    </w:p>
    <w:p w:rsidR="00D650AE" w:rsidRDefault="00286E70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Оплата расходов на обеспечение питанием членов спортивной сборной команды города: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2"/>
        <w:gridCol w:w="2229"/>
      </w:tblGrid>
      <w:tr w:rsidR="00D650AE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0AE" w:rsidRDefault="00286E70">
            <w:pPr>
              <w:pStyle w:val="a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(руб.)</w:t>
            </w:r>
          </w:p>
        </w:tc>
      </w:tr>
      <w:tr w:rsidR="00D650AE">
        <w:tc>
          <w:tcPr>
            <w:tcW w:w="7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расходов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Расходы </w:t>
            </w:r>
          </w:p>
          <w:p w:rsidR="00D650AE" w:rsidRDefault="00286E70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одного </w:t>
            </w:r>
          </w:p>
          <w:p w:rsidR="00D650AE" w:rsidRDefault="00286E70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человека в день, не более</w:t>
            </w:r>
          </w:p>
        </w:tc>
      </w:tr>
      <w:tr w:rsidR="00D650AE">
        <w:tc>
          <w:tcPr>
            <w:tcW w:w="7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pStyle w:val="a8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Расходы на питание в пути к месту проведения </w:t>
            </w:r>
          </w:p>
          <w:p w:rsidR="00D650AE" w:rsidRDefault="00286E7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спортивных мероприятий и обратно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</w:t>
            </w:r>
          </w:p>
        </w:tc>
      </w:tr>
      <w:tr w:rsidR="00D650AE">
        <w:tc>
          <w:tcPr>
            <w:tcW w:w="7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pStyle w:val="a8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Расходы на питание в период проведения межмуниципальных, региональных, межрегиональных, всероссийских спортивных соревнований и тренировочных сборов </w:t>
            </w:r>
          </w:p>
          <w:p w:rsidR="00D650AE" w:rsidRDefault="00286E70">
            <w:pPr>
              <w:pStyle w:val="a8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подготовке к </w:t>
            </w:r>
            <w:r>
              <w:rPr>
                <w:rFonts w:ascii="Times New Roman" w:hAnsi="Times New Roman" w:cs="Times New Roman"/>
                <w:sz w:val="28"/>
              </w:rPr>
              <w:t>ним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1 000</w:t>
            </w:r>
          </w:p>
        </w:tc>
      </w:tr>
      <w:tr w:rsidR="00D650AE">
        <w:tc>
          <w:tcPr>
            <w:tcW w:w="7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pStyle w:val="a8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Расходы на питание в период проведения международных спортивных мероприятий и тренировочных сборов </w:t>
            </w:r>
          </w:p>
          <w:p w:rsidR="00D650AE" w:rsidRDefault="00286E70">
            <w:pPr>
              <w:pStyle w:val="a8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подготовке к ним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1 200</w:t>
            </w:r>
          </w:p>
        </w:tc>
      </w:tr>
    </w:tbl>
    <w:p w:rsidR="00D650AE" w:rsidRDefault="00D650AE">
      <w:pPr>
        <w:pStyle w:val="a4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D650AE" w:rsidRDefault="00286E70">
      <w:pPr>
        <w:pStyle w:val="a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отсутствии возможности обеспечения организованного питания спортсменов по безналичному расчету допускается </w:t>
      </w:r>
      <w:r>
        <w:rPr>
          <w:rFonts w:ascii="Times New Roman" w:hAnsi="Times New Roman"/>
          <w:sz w:val="28"/>
        </w:rPr>
        <w:t>выдача наличных денежных средств по ведомости и по нормам, установленным настоящим приложением.</w:t>
      </w:r>
    </w:p>
    <w:p w:rsidR="00D650AE" w:rsidRDefault="00286E7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Оплата проживания членов спортивной сборной команды в местах проведения официальных спортивных соревнований.</w:t>
      </w:r>
    </w:p>
    <w:p w:rsidR="00D650AE" w:rsidRDefault="00D65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0AE" w:rsidRDefault="00D65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0AE" w:rsidRDefault="00D650A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0AE" w:rsidRDefault="00286E70">
      <w:pPr>
        <w:pStyle w:val="a4"/>
        <w:ind w:firstLine="567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Расходы по бронированию и найму жилого </w:t>
      </w:r>
      <w:r>
        <w:rPr>
          <w:rFonts w:ascii="Times New Roman" w:hAnsi="Times New Roman"/>
          <w:sz w:val="28"/>
          <w:szCs w:val="28"/>
        </w:rPr>
        <w:t>помещения возмещаются          по фактическим затратам, но не свыше следующих предельных нормативов:</w:t>
      </w:r>
    </w:p>
    <w:p w:rsidR="00D650AE" w:rsidRDefault="00286E7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(руб.)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843"/>
      </w:tblGrid>
      <w:tr w:rsidR="00D650A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проживания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Стоимость </w:t>
            </w:r>
          </w:p>
          <w:p w:rsidR="00D650AE" w:rsidRDefault="00286E70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чел./день</w:t>
            </w:r>
          </w:p>
        </w:tc>
      </w:tr>
      <w:tr w:rsidR="00D650A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Объекты размещения, находящиеся в субъектах Российской Федерации (кроме находящихся в ведении Министерства </w:t>
            </w:r>
          </w:p>
          <w:p w:rsidR="00D650AE" w:rsidRDefault="00286E7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спорта Российской Федерации, Хабаровском и Приморском краях, районах Крайнего Севера и местностях, приравненных </w:t>
            </w:r>
          </w:p>
          <w:p w:rsidR="00D650AE" w:rsidRDefault="00286E7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районам Крайнего</w:t>
            </w:r>
            <w:r>
              <w:rPr>
                <w:rFonts w:ascii="Times New Roman" w:hAnsi="Times New Roman" w:cs="Times New Roman"/>
                <w:sz w:val="28"/>
              </w:rPr>
              <w:t xml:space="preserve"> Севера, городах федерального значения Москве и Санкт-Петербурге)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2 500</w:t>
            </w:r>
          </w:p>
        </w:tc>
      </w:tr>
      <w:tr w:rsidR="00D650A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Объекты размещения, находящиеся в ведении Министерства спорта Российской Федерации, Хабаровском и Приморском краях, районах Крайнего Севера и местностях, приравненных </w:t>
            </w:r>
          </w:p>
          <w:p w:rsidR="00D650AE" w:rsidRDefault="00286E7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районам Крайнего Севера, городах федерального значения Москве и Санкт-Петербурге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4 500</w:t>
            </w:r>
          </w:p>
        </w:tc>
      </w:tr>
    </w:tbl>
    <w:p w:rsidR="00D650AE" w:rsidRDefault="00D650AE">
      <w:pPr>
        <w:pStyle w:val="a4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D650AE" w:rsidRDefault="00286E70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Обеспечение фармакологическими, восстановительными средствами,        витаминными препаратами, медикаментами общего лечебного назначения,           прохождение ме</w:t>
      </w:r>
      <w:r>
        <w:rPr>
          <w:rFonts w:ascii="Times New Roman" w:hAnsi="Times New Roman"/>
          <w:sz w:val="28"/>
          <w:szCs w:val="28"/>
          <w:lang w:eastAsia="ru-RU"/>
        </w:rPr>
        <w:t>дицинского и антидопингового обследования:</w:t>
      </w:r>
    </w:p>
    <w:p w:rsidR="00D650AE" w:rsidRDefault="00286E70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(руб.)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843"/>
      </w:tblGrid>
      <w:tr w:rsidR="00D650A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спортивных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Расход </w:t>
            </w:r>
          </w:p>
          <w:p w:rsidR="00D650AE" w:rsidRDefault="00286E70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одного человека </w:t>
            </w:r>
          </w:p>
          <w:p w:rsidR="00D650AE" w:rsidRDefault="00286E70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день,</w:t>
            </w:r>
          </w:p>
          <w:p w:rsidR="00D650AE" w:rsidRDefault="00286E70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</w:t>
            </w:r>
          </w:p>
        </w:tc>
      </w:tr>
      <w:tr w:rsidR="00D650AE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D650AE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650AE" w:rsidRDefault="00286E7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Официальные спортивные соревнования</w:t>
            </w:r>
          </w:p>
          <w:p w:rsidR="00D650AE" w:rsidRDefault="00D650AE">
            <w:pPr>
              <w:rPr>
                <w:sz w:val="10"/>
                <w:szCs w:val="10"/>
              </w:rPr>
            </w:pPr>
          </w:p>
        </w:tc>
      </w:tr>
      <w:tr w:rsidR="00D650A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1.1. Олимпийские,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паралимпийские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сурдлимпийские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650AE" w:rsidRDefault="00286E7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специальные виды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350</w:t>
            </w:r>
          </w:p>
        </w:tc>
      </w:tr>
      <w:tr w:rsidR="00D650A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 Неолимпийские виды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</w:t>
            </w:r>
          </w:p>
        </w:tc>
      </w:tr>
      <w:tr w:rsidR="00D650AE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D650AE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650AE" w:rsidRDefault="00286E7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Тренировочные сборы к официальным спортивным соревнованиям</w:t>
            </w:r>
          </w:p>
          <w:p w:rsidR="00D650AE" w:rsidRDefault="00D650AE">
            <w:pPr>
              <w:rPr>
                <w:sz w:val="10"/>
                <w:szCs w:val="10"/>
              </w:rPr>
            </w:pPr>
          </w:p>
        </w:tc>
      </w:tr>
      <w:tr w:rsidR="00D650A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2.1. Олимпийские,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паралимпийские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сурдлимпийские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виды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500</w:t>
            </w:r>
          </w:p>
        </w:tc>
      </w:tr>
      <w:tr w:rsidR="00D650A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E" w:rsidRDefault="00286E7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2.2. Неолимпийские виды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AE" w:rsidRDefault="00286E70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</w:t>
            </w:r>
          </w:p>
        </w:tc>
      </w:tr>
    </w:tbl>
    <w:p w:rsidR="00D650AE" w:rsidRDefault="00D650AE">
      <w:pPr>
        <w:ind w:firstLine="567"/>
        <w:jc w:val="both"/>
        <w:rPr>
          <w:sz w:val="10"/>
          <w:szCs w:val="10"/>
        </w:rPr>
      </w:pPr>
    </w:p>
    <w:p w:rsidR="00D650AE" w:rsidRDefault="00286E70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При подготовке спортсменов муниципального образования городской округ город Сургут в составе спортивных сборных команд города к официальным спортивным мероприятиям обеспечение </w:t>
      </w:r>
      <w:r>
        <w:rPr>
          <w:sz w:val="28"/>
        </w:rPr>
        <w:t>фармакологическими, восстановительными средствами, витаминными и белково-глюкозными препаратами, медикаментами общего лечебного назначения и перевязочными материалами осуществляется в соответствии с индивидуальными комплексными планами медицинского обеспеч</w:t>
      </w:r>
      <w:r>
        <w:rPr>
          <w:sz w:val="28"/>
        </w:rPr>
        <w:t>ения процесса подготовки по ходатайству учреждения (</w:t>
      </w:r>
      <w:proofErr w:type="spellStart"/>
      <w:r>
        <w:rPr>
          <w:sz w:val="28"/>
        </w:rPr>
        <w:t>органи-зации</w:t>
      </w:r>
      <w:proofErr w:type="spellEnd"/>
      <w:r>
        <w:rPr>
          <w:sz w:val="28"/>
        </w:rPr>
        <w:t xml:space="preserve">), городской федерации по соответствующему виду спорта по </w:t>
      </w:r>
      <w:proofErr w:type="spellStart"/>
      <w:r>
        <w:rPr>
          <w:sz w:val="28"/>
        </w:rPr>
        <w:t>согласо-ванию</w:t>
      </w:r>
      <w:proofErr w:type="spellEnd"/>
      <w:r>
        <w:rPr>
          <w:sz w:val="28"/>
        </w:rPr>
        <w:t xml:space="preserve"> с комитетом по физической культуре и спорту департамента культуры, молодёжной политики и спорта.</w:t>
      </w:r>
    </w:p>
    <w:sectPr w:rsidR="00D650AE">
      <w:headerReference w:type="default" r:id="rId7"/>
      <w:pgSz w:w="11906" w:h="16838"/>
      <w:pgMar w:top="1134" w:right="566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70" w:rsidRDefault="00286E70">
      <w:r>
        <w:separator/>
      </w:r>
    </w:p>
  </w:endnote>
  <w:endnote w:type="continuationSeparator" w:id="0">
    <w:p w:rsidR="00286E70" w:rsidRDefault="0028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70" w:rsidRDefault="00286E70">
      <w:r>
        <w:separator/>
      </w:r>
    </w:p>
  </w:footnote>
  <w:footnote w:type="continuationSeparator" w:id="0">
    <w:p w:rsidR="00286E70" w:rsidRDefault="00286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66941"/>
      <w:docPartObj>
        <w:docPartGallery w:val="Page Numbers (Top of Page)"/>
        <w:docPartUnique/>
      </w:docPartObj>
    </w:sdtPr>
    <w:sdtEndPr/>
    <w:sdtContent>
      <w:p w:rsidR="00D650AE" w:rsidRDefault="00286E70">
        <w:pPr>
          <w:pStyle w:val="aa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C45C19">
          <w:rPr>
            <w:noProof/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967"/>
    <w:multiLevelType w:val="hybridMultilevel"/>
    <w:tmpl w:val="8DDCC562"/>
    <w:lvl w:ilvl="0" w:tplc="F72A8B1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C82E1C"/>
    <w:multiLevelType w:val="hybridMultilevel"/>
    <w:tmpl w:val="BA8AD0F8"/>
    <w:lvl w:ilvl="0" w:tplc="413E53B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AF5F3C"/>
    <w:multiLevelType w:val="multilevel"/>
    <w:tmpl w:val="C88E8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AE"/>
    <w:rsid w:val="00286E70"/>
    <w:rsid w:val="00710582"/>
    <w:rsid w:val="00C45C19"/>
    <w:rsid w:val="00D6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E97CBD3-183E-4745-B621-43813133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 Spacing"/>
    <w:link w:val="a5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2016-02-19T04:27:00Z</cp:lastPrinted>
  <dcterms:created xsi:type="dcterms:W3CDTF">2016-02-29T11:15:00Z</dcterms:created>
  <dcterms:modified xsi:type="dcterms:W3CDTF">2016-02-29T11:15:00Z</dcterms:modified>
</cp:coreProperties>
</file>