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A45" w:rsidRPr="004C2A45" w:rsidRDefault="004C2A45" w:rsidP="004C2A45">
      <w:pPr>
        <w:keepNext/>
        <w:spacing w:line="120" w:lineRule="atLeast"/>
        <w:jc w:val="center"/>
        <w:outlineLvl w:val="0"/>
        <w:rPr>
          <w:b/>
          <w:bCs/>
          <w:sz w:val="26"/>
          <w:szCs w:val="24"/>
        </w:rPr>
      </w:pPr>
      <w:r w:rsidRPr="004C2A45">
        <w:rPr>
          <w:b/>
          <w:bCs/>
          <w:sz w:val="26"/>
          <w:szCs w:val="24"/>
        </w:rPr>
        <w:t>АДМИНИСТРАЦИЯ ГОРОДА</w:t>
      </w:r>
    </w:p>
    <w:p w:rsidR="004C2A45" w:rsidRPr="004C2A45" w:rsidRDefault="004C2A45" w:rsidP="004C2A45">
      <w:pPr>
        <w:spacing w:line="120" w:lineRule="atLeast"/>
        <w:jc w:val="center"/>
        <w:rPr>
          <w:sz w:val="18"/>
          <w:szCs w:val="24"/>
        </w:rPr>
      </w:pPr>
    </w:p>
    <w:p w:rsidR="004C2A45" w:rsidRPr="004C2A45" w:rsidRDefault="004C2A45" w:rsidP="004C2A45">
      <w:pPr>
        <w:spacing w:line="120" w:lineRule="atLeast"/>
        <w:jc w:val="center"/>
        <w:rPr>
          <w:szCs w:val="24"/>
        </w:rPr>
      </w:pPr>
    </w:p>
    <w:p w:rsidR="004C2A45" w:rsidRPr="004C2A45" w:rsidRDefault="004C2A45" w:rsidP="004C2A45">
      <w:pPr>
        <w:keepNext/>
        <w:spacing w:line="120" w:lineRule="atLeast"/>
        <w:jc w:val="center"/>
        <w:outlineLvl w:val="1"/>
        <w:rPr>
          <w:b/>
          <w:bCs/>
          <w:sz w:val="30"/>
          <w:szCs w:val="24"/>
        </w:rPr>
      </w:pPr>
      <w:r w:rsidRPr="004C2A45">
        <w:rPr>
          <w:b/>
          <w:bCs/>
          <w:sz w:val="30"/>
          <w:szCs w:val="24"/>
        </w:rPr>
        <w:t>ПОСТАНОВЛЕНИЕ</w:t>
      </w:r>
    </w:p>
    <w:p w:rsidR="004C2A45" w:rsidRPr="004C2A45" w:rsidRDefault="004C2A45" w:rsidP="004C2A45">
      <w:pPr>
        <w:rPr>
          <w:sz w:val="24"/>
          <w:szCs w:val="24"/>
        </w:rPr>
      </w:pPr>
    </w:p>
    <w:p w:rsidR="004C2A45" w:rsidRPr="004C2A45" w:rsidRDefault="004C2A45" w:rsidP="004C2A45">
      <w:pPr>
        <w:rPr>
          <w:sz w:val="24"/>
          <w:szCs w:val="24"/>
        </w:rPr>
      </w:pPr>
    </w:p>
    <w:p w:rsidR="004C2A45" w:rsidRPr="004C2A45" w:rsidRDefault="004C2A45" w:rsidP="004C2A45">
      <w:pPr>
        <w:rPr>
          <w:sz w:val="24"/>
          <w:szCs w:val="24"/>
        </w:rPr>
      </w:pPr>
    </w:p>
    <w:p w:rsidR="004C2A45" w:rsidRPr="004C2A45" w:rsidRDefault="004C2A45" w:rsidP="004C2A45">
      <w:pPr>
        <w:rPr>
          <w:sz w:val="24"/>
          <w:szCs w:val="24"/>
        </w:rPr>
      </w:pPr>
    </w:p>
    <w:p w:rsidR="004C2A45" w:rsidRPr="004C2A45" w:rsidRDefault="004C2A45" w:rsidP="004C2A45">
      <w:pPr>
        <w:rPr>
          <w:sz w:val="24"/>
          <w:szCs w:val="24"/>
        </w:rPr>
      </w:pPr>
    </w:p>
    <w:p w:rsidR="004C2A45" w:rsidRPr="004C2A45" w:rsidRDefault="004C2A45" w:rsidP="004C2A45">
      <w:pPr>
        <w:rPr>
          <w:sz w:val="24"/>
          <w:szCs w:val="24"/>
        </w:rPr>
      </w:pPr>
    </w:p>
    <w:tbl>
      <w:tblPr>
        <w:tblW w:w="964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27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E04FF8" w:rsidRPr="004C2A45" w:rsidTr="00E04FF8">
        <w:trPr>
          <w:jc w:val="center"/>
        </w:trPr>
        <w:tc>
          <w:tcPr>
            <w:tcW w:w="142" w:type="dxa"/>
            <w:shd w:val="clear" w:color="auto" w:fill="auto"/>
            <w:noWrap/>
          </w:tcPr>
          <w:p w:rsidR="004C2A45" w:rsidRPr="004C2A45" w:rsidRDefault="004C2A45" w:rsidP="00E04FF8">
            <w:pPr>
              <w:spacing w:line="120" w:lineRule="atLeast"/>
              <w:jc w:val="right"/>
              <w:rPr>
                <w:sz w:val="24"/>
                <w:szCs w:val="24"/>
              </w:rPr>
            </w:pPr>
            <w:r w:rsidRPr="004C2A45">
              <w:rPr>
                <w:sz w:val="24"/>
                <w:szCs w:val="24"/>
              </w:rPr>
              <w:t>«</w:t>
            </w:r>
          </w:p>
        </w:tc>
        <w:tc>
          <w:tcPr>
            <w:tcW w:w="427" w:type="dxa"/>
            <w:tcBorders>
              <w:bottom w:val="single" w:sz="4" w:space="0" w:color="auto"/>
            </w:tcBorders>
            <w:shd w:val="clear" w:color="auto" w:fill="auto"/>
          </w:tcPr>
          <w:p w:rsidR="004C2A45" w:rsidRPr="004C2A45" w:rsidRDefault="004C2A45" w:rsidP="00E04FF8">
            <w:pPr>
              <w:spacing w:line="120" w:lineRule="atLeast"/>
              <w:jc w:val="center"/>
              <w:rPr>
                <w:sz w:val="24"/>
                <w:szCs w:val="24"/>
              </w:rPr>
            </w:pPr>
            <w:r w:rsidRPr="00E04FF8">
              <w:rPr>
                <w:sz w:val="24"/>
                <w:szCs w:val="24"/>
              </w:rPr>
              <w:t>25</w:t>
            </w:r>
          </w:p>
        </w:tc>
        <w:tc>
          <w:tcPr>
            <w:tcW w:w="142" w:type="dxa"/>
            <w:shd w:val="clear" w:color="auto" w:fill="auto"/>
            <w:noWrap/>
          </w:tcPr>
          <w:p w:rsidR="004C2A45" w:rsidRPr="004C2A45" w:rsidRDefault="004C2A45" w:rsidP="00E04FF8">
            <w:pPr>
              <w:spacing w:line="120" w:lineRule="atLeast"/>
              <w:rPr>
                <w:sz w:val="24"/>
                <w:szCs w:val="24"/>
              </w:rPr>
            </w:pPr>
            <w:r w:rsidRPr="004C2A45"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auto"/>
          </w:tcPr>
          <w:p w:rsidR="004C2A45" w:rsidRPr="004C2A45" w:rsidRDefault="004C2A45" w:rsidP="00E04FF8">
            <w:pPr>
              <w:spacing w:line="120" w:lineRule="atLeast"/>
              <w:jc w:val="center"/>
              <w:rPr>
                <w:sz w:val="24"/>
                <w:szCs w:val="24"/>
              </w:rPr>
            </w:pPr>
            <w:r w:rsidRPr="00E04FF8">
              <w:rPr>
                <w:sz w:val="24"/>
                <w:szCs w:val="24"/>
              </w:rPr>
              <w:t>02</w:t>
            </w:r>
          </w:p>
        </w:tc>
        <w:tc>
          <w:tcPr>
            <w:tcW w:w="252" w:type="dxa"/>
            <w:shd w:val="clear" w:color="auto" w:fill="auto"/>
          </w:tcPr>
          <w:p w:rsidR="004C2A45" w:rsidRPr="004C2A45" w:rsidRDefault="004C2A45" w:rsidP="00E04FF8">
            <w:pPr>
              <w:spacing w:line="120" w:lineRule="atLeast"/>
              <w:rPr>
                <w:sz w:val="24"/>
                <w:szCs w:val="24"/>
              </w:rPr>
            </w:pPr>
            <w:r w:rsidRPr="004C2A45"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</w:tcPr>
          <w:p w:rsidR="004C2A45" w:rsidRPr="004C2A45" w:rsidRDefault="004C2A45" w:rsidP="00E04FF8">
            <w:pPr>
              <w:spacing w:line="120" w:lineRule="atLeast"/>
              <w:jc w:val="center"/>
              <w:rPr>
                <w:sz w:val="24"/>
                <w:szCs w:val="24"/>
              </w:rPr>
            </w:pPr>
            <w:r w:rsidRPr="00E04FF8">
              <w:rPr>
                <w:sz w:val="24"/>
                <w:szCs w:val="24"/>
              </w:rPr>
              <w:t>14</w:t>
            </w:r>
            <w:bookmarkStart w:id="0" w:name="_GoBack"/>
            <w:bookmarkEnd w:id="0"/>
          </w:p>
        </w:tc>
        <w:tc>
          <w:tcPr>
            <w:tcW w:w="182" w:type="dxa"/>
            <w:shd w:val="clear" w:color="auto" w:fill="auto"/>
          </w:tcPr>
          <w:p w:rsidR="004C2A45" w:rsidRPr="004C2A45" w:rsidRDefault="004C2A45" w:rsidP="00E04FF8">
            <w:pPr>
              <w:spacing w:line="120" w:lineRule="atLeast"/>
              <w:rPr>
                <w:sz w:val="24"/>
                <w:szCs w:val="24"/>
              </w:rPr>
            </w:pPr>
            <w:r w:rsidRPr="004C2A45"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  <w:shd w:val="clear" w:color="auto" w:fill="auto"/>
          </w:tcPr>
          <w:p w:rsidR="004C2A45" w:rsidRPr="004C2A45" w:rsidRDefault="004C2A45" w:rsidP="00E04FF8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  <w:shd w:val="clear" w:color="auto" w:fill="auto"/>
          </w:tcPr>
          <w:p w:rsidR="004C2A45" w:rsidRPr="004C2A45" w:rsidRDefault="004C2A45" w:rsidP="00E04FF8">
            <w:pPr>
              <w:spacing w:line="120" w:lineRule="atLeast"/>
              <w:rPr>
                <w:sz w:val="24"/>
                <w:szCs w:val="24"/>
              </w:rPr>
            </w:pPr>
            <w:r w:rsidRPr="004C2A45"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  <w:shd w:val="clear" w:color="auto" w:fill="auto"/>
          </w:tcPr>
          <w:p w:rsidR="004C2A45" w:rsidRPr="004C2A45" w:rsidRDefault="004C2A45" w:rsidP="00E04FF8">
            <w:pPr>
              <w:spacing w:line="120" w:lineRule="atLeast"/>
              <w:jc w:val="center"/>
              <w:rPr>
                <w:sz w:val="24"/>
                <w:szCs w:val="24"/>
              </w:rPr>
            </w:pPr>
            <w:r w:rsidRPr="00E04FF8">
              <w:rPr>
                <w:sz w:val="24"/>
                <w:szCs w:val="24"/>
              </w:rPr>
              <w:t>1258</w:t>
            </w:r>
          </w:p>
        </w:tc>
      </w:tr>
    </w:tbl>
    <w:p w:rsidR="0090139E" w:rsidRDefault="0090139E" w:rsidP="0090139E">
      <w:pPr>
        <w:pStyle w:val="1"/>
        <w:keepNext w:val="0"/>
        <w:widowControl w:val="0"/>
        <w:tabs>
          <w:tab w:val="left" w:pos="-2835"/>
          <w:tab w:val="left" w:pos="4536"/>
        </w:tabs>
        <w:ind w:right="5080"/>
        <w:rPr>
          <w:bCs/>
          <w:szCs w:val="28"/>
        </w:rPr>
      </w:pPr>
    </w:p>
    <w:p w:rsidR="0090139E" w:rsidRDefault="0090139E" w:rsidP="0090139E">
      <w:pPr>
        <w:pStyle w:val="1"/>
        <w:keepNext w:val="0"/>
        <w:widowControl w:val="0"/>
        <w:tabs>
          <w:tab w:val="left" w:pos="-2835"/>
          <w:tab w:val="left" w:pos="4536"/>
        </w:tabs>
        <w:ind w:right="5080"/>
        <w:rPr>
          <w:bCs/>
          <w:szCs w:val="28"/>
        </w:rPr>
      </w:pPr>
      <w:r>
        <w:rPr>
          <w:bCs/>
          <w:szCs w:val="28"/>
        </w:rPr>
        <w:t>Об утверждении границ</w:t>
      </w:r>
    </w:p>
    <w:p w:rsidR="0090139E" w:rsidRDefault="0090139E" w:rsidP="0090139E">
      <w:pPr>
        <w:pStyle w:val="1"/>
        <w:keepNext w:val="0"/>
        <w:widowControl w:val="0"/>
        <w:tabs>
          <w:tab w:val="left" w:pos="-2835"/>
          <w:tab w:val="left" w:pos="4536"/>
        </w:tabs>
        <w:ind w:right="5080"/>
        <w:rPr>
          <w:szCs w:val="28"/>
        </w:rPr>
      </w:pPr>
      <w:r>
        <w:rPr>
          <w:bCs/>
          <w:szCs w:val="28"/>
        </w:rPr>
        <w:t xml:space="preserve">прилегающих </w:t>
      </w:r>
      <w:r>
        <w:rPr>
          <w:szCs w:val="28"/>
        </w:rPr>
        <w:t>территорий</w:t>
      </w:r>
    </w:p>
    <w:p w:rsidR="0090139E" w:rsidRDefault="0090139E" w:rsidP="0090139E">
      <w:pPr>
        <w:pStyle w:val="1"/>
        <w:keepNext w:val="0"/>
        <w:widowControl w:val="0"/>
        <w:tabs>
          <w:tab w:val="left" w:pos="-2835"/>
          <w:tab w:val="left" w:pos="4536"/>
        </w:tabs>
        <w:ind w:right="5080"/>
        <w:rPr>
          <w:szCs w:val="28"/>
        </w:rPr>
      </w:pPr>
      <w:bookmarkStart w:id="1" w:name="sub_1"/>
      <w:r>
        <w:rPr>
          <w:szCs w:val="28"/>
        </w:rPr>
        <w:t>к некоторым организациям,</w:t>
      </w:r>
    </w:p>
    <w:p w:rsidR="0090139E" w:rsidRDefault="0090139E" w:rsidP="0090139E">
      <w:pPr>
        <w:pStyle w:val="1"/>
        <w:keepNext w:val="0"/>
        <w:widowControl w:val="0"/>
        <w:tabs>
          <w:tab w:val="left" w:pos="-2835"/>
          <w:tab w:val="left" w:pos="4536"/>
        </w:tabs>
        <w:ind w:right="5080"/>
        <w:rPr>
          <w:szCs w:val="28"/>
        </w:rPr>
      </w:pPr>
      <w:r>
        <w:rPr>
          <w:szCs w:val="28"/>
        </w:rPr>
        <w:t>на которых не допускается</w:t>
      </w:r>
    </w:p>
    <w:p w:rsidR="0090139E" w:rsidRDefault="0090139E" w:rsidP="0090139E">
      <w:pPr>
        <w:pStyle w:val="1"/>
        <w:keepNext w:val="0"/>
        <w:widowControl w:val="0"/>
        <w:tabs>
          <w:tab w:val="left" w:pos="-2835"/>
          <w:tab w:val="left" w:pos="4536"/>
        </w:tabs>
        <w:ind w:right="5080"/>
        <w:rPr>
          <w:szCs w:val="28"/>
        </w:rPr>
      </w:pPr>
      <w:r>
        <w:rPr>
          <w:szCs w:val="28"/>
        </w:rPr>
        <w:t>розничная продажа алкогольной</w:t>
      </w:r>
    </w:p>
    <w:p w:rsidR="0090139E" w:rsidRDefault="0090139E" w:rsidP="0090139E">
      <w:pPr>
        <w:pStyle w:val="1"/>
        <w:keepNext w:val="0"/>
        <w:widowControl w:val="0"/>
        <w:tabs>
          <w:tab w:val="left" w:pos="-2835"/>
          <w:tab w:val="left" w:pos="4536"/>
        </w:tabs>
        <w:ind w:right="5080"/>
        <w:rPr>
          <w:szCs w:val="28"/>
        </w:rPr>
      </w:pPr>
      <w:r>
        <w:rPr>
          <w:szCs w:val="28"/>
        </w:rPr>
        <w:t>продукции</w:t>
      </w:r>
    </w:p>
    <w:p w:rsidR="0090139E" w:rsidRPr="00C001D4" w:rsidRDefault="0090139E" w:rsidP="0090139E">
      <w:pPr>
        <w:rPr>
          <w:bCs/>
          <w:sz w:val="28"/>
          <w:szCs w:val="28"/>
        </w:rPr>
      </w:pPr>
    </w:p>
    <w:p w:rsidR="0090139E" w:rsidRPr="00C001D4" w:rsidRDefault="0090139E" w:rsidP="0090139E">
      <w:pPr>
        <w:rPr>
          <w:bCs/>
          <w:sz w:val="28"/>
          <w:szCs w:val="28"/>
        </w:rPr>
      </w:pPr>
    </w:p>
    <w:p w:rsidR="0090139E" w:rsidRDefault="0090139E" w:rsidP="0090139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Федеральным законом от 22.11.1995 № 171-ФЗ «О госу-дарственном регулировании производства и оборота этилового спирта, алко-гольной и спиртосодержащей продукции и об ограничении потребления                    (распития) алкогольной продукции» (с изменениями от 02.11.2013), П</w:t>
      </w:r>
      <w:r>
        <w:rPr>
          <w:sz w:val="28"/>
          <w:szCs w:val="28"/>
        </w:rPr>
        <w:t xml:space="preserve">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</w:t>
      </w:r>
      <w:r w:rsidRPr="0090139E">
        <w:rPr>
          <w:spacing w:val="-4"/>
          <w:sz w:val="28"/>
          <w:szCs w:val="28"/>
        </w:rPr>
        <w:t>опасности, в которых не допускается розничная продажа алкогольной продукции</w:t>
      </w:r>
      <w:r>
        <w:rPr>
          <w:sz w:val="28"/>
          <w:szCs w:val="28"/>
        </w:rPr>
        <w:t>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решением Думы города                          от 28.05.2013 № 333-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ДГ «Об определении способа расчета расстояний                       от некоторых организаций и (или) объектов до границ прилегающих к ним                 территорий, на которых не допускается розничная продажа алкогольной                   продукции» (с последующими изменениями), распоряжениями Администрации города от 30.12.2005 № 3686 «Об утверждении Регламента Администрации                  города» (с последующими изменениями), от 19.11.2013 № 4032 «О передаче некоторых полномочий высшим должностным лицам Администрации города»:</w:t>
      </w:r>
    </w:p>
    <w:p w:rsidR="0090139E" w:rsidRDefault="0090139E" w:rsidP="0090139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границы прилегающих территорий, на которых не допус-кается розничная продажа алкогольной продукции к следующим организациям:</w:t>
      </w:r>
    </w:p>
    <w:p w:rsidR="0090139E" w:rsidRPr="00912B67" w:rsidRDefault="0090139E" w:rsidP="0090139E">
      <w:pPr>
        <w:ind w:firstLine="567"/>
        <w:jc w:val="both"/>
        <w:rPr>
          <w:sz w:val="28"/>
          <w:szCs w:val="28"/>
        </w:rPr>
      </w:pPr>
      <w:bookmarkStart w:id="2" w:name="sub_2"/>
      <w:bookmarkEnd w:id="1"/>
      <w:r w:rsidRPr="00912B67">
        <w:rPr>
          <w:sz w:val="28"/>
          <w:szCs w:val="28"/>
        </w:rPr>
        <w:t xml:space="preserve">- </w:t>
      </w:r>
      <w:r w:rsidRPr="00912B67">
        <w:rPr>
          <w:color w:val="000000"/>
          <w:sz w:val="28"/>
          <w:szCs w:val="28"/>
        </w:rPr>
        <w:t xml:space="preserve">автономная некоммерческая организация «Центр дополнительного </w:t>
      </w:r>
      <w:r>
        <w:rPr>
          <w:color w:val="000000"/>
          <w:sz w:val="28"/>
          <w:szCs w:val="28"/>
        </w:rPr>
        <w:t xml:space="preserve">                  </w:t>
      </w:r>
      <w:r w:rsidRPr="00912B67">
        <w:rPr>
          <w:color w:val="000000"/>
          <w:sz w:val="28"/>
          <w:szCs w:val="28"/>
        </w:rPr>
        <w:t xml:space="preserve">профессионального образования и научно-технической информации»,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ая</w:t>
      </w:r>
      <w:r w:rsidRPr="00912B67">
        <w:rPr>
          <w:sz w:val="28"/>
          <w:szCs w:val="28"/>
        </w:rPr>
        <w:t xml:space="preserve"> по адресу: город Сургут, улица 30 лет Победы, дом 44, корпус Б, </w:t>
      </w:r>
      <w:r>
        <w:rPr>
          <w:sz w:val="28"/>
          <w:szCs w:val="28"/>
        </w:rPr>
        <w:t xml:space="preserve">              </w:t>
      </w:r>
      <w:r w:rsidRPr="00912B67">
        <w:rPr>
          <w:sz w:val="28"/>
          <w:szCs w:val="28"/>
        </w:rPr>
        <w:t>согласно приложению 1;</w:t>
      </w:r>
    </w:p>
    <w:p w:rsidR="0090139E" w:rsidRPr="00912B67" w:rsidRDefault="0090139E" w:rsidP="0090139E">
      <w:pPr>
        <w:ind w:firstLine="567"/>
        <w:jc w:val="both"/>
        <w:rPr>
          <w:color w:val="000000"/>
          <w:sz w:val="28"/>
          <w:szCs w:val="28"/>
        </w:rPr>
      </w:pPr>
      <w:r w:rsidRPr="0090139E">
        <w:rPr>
          <w:color w:val="000000"/>
          <w:spacing w:val="-4"/>
          <w:sz w:val="28"/>
          <w:szCs w:val="28"/>
        </w:rPr>
        <w:t>- автономная некоммерческая организация Учебный центр дополнительного</w:t>
      </w:r>
      <w:r w:rsidRPr="00912B67">
        <w:rPr>
          <w:color w:val="000000"/>
          <w:sz w:val="28"/>
          <w:szCs w:val="28"/>
        </w:rPr>
        <w:t xml:space="preserve"> профессионального образования «Безопасная эксплуатация промышленных </w:t>
      </w:r>
      <w:r w:rsidRPr="00912B67">
        <w:rPr>
          <w:color w:val="000000"/>
          <w:sz w:val="28"/>
          <w:szCs w:val="28"/>
        </w:rPr>
        <w:lastRenderedPageBreak/>
        <w:t xml:space="preserve">объектов»,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ая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проспект Мира, дом 23/1, </w:t>
      </w:r>
      <w:r w:rsidRPr="00912B67">
        <w:rPr>
          <w:sz w:val="28"/>
          <w:szCs w:val="28"/>
        </w:rPr>
        <w:t>согласно приложению 2;</w:t>
      </w:r>
    </w:p>
    <w:p w:rsidR="0090139E" w:rsidRPr="00912B67" w:rsidRDefault="0090139E" w:rsidP="0090139E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автономное учреждение среднего профессионального образования </w:t>
      </w:r>
      <w:r>
        <w:rPr>
          <w:color w:val="000000"/>
          <w:sz w:val="28"/>
          <w:szCs w:val="28"/>
        </w:rPr>
        <w:t xml:space="preserve">                </w:t>
      </w:r>
      <w:r w:rsidRPr="00912B67">
        <w:rPr>
          <w:color w:val="000000"/>
          <w:sz w:val="28"/>
          <w:szCs w:val="28"/>
        </w:rPr>
        <w:t xml:space="preserve">Ханты-Мансийского автономного округа </w:t>
      </w:r>
      <w:r>
        <w:rPr>
          <w:color w:val="000000"/>
          <w:sz w:val="28"/>
          <w:szCs w:val="28"/>
        </w:rPr>
        <w:t>–</w:t>
      </w:r>
      <w:r w:rsidRPr="00912B67">
        <w:rPr>
          <w:color w:val="000000"/>
          <w:sz w:val="28"/>
          <w:szCs w:val="28"/>
        </w:rPr>
        <w:t xml:space="preserve"> Югры «Сургутский профес-сиональный колледж», расположенное по адресу: город Сургут, улица Ленинградская, </w:t>
      </w:r>
      <w:r>
        <w:rPr>
          <w:color w:val="000000"/>
          <w:sz w:val="28"/>
          <w:szCs w:val="28"/>
        </w:rPr>
        <w:t xml:space="preserve">дом </w:t>
      </w:r>
      <w:r w:rsidRPr="00912B67">
        <w:rPr>
          <w:color w:val="000000"/>
          <w:sz w:val="28"/>
          <w:szCs w:val="28"/>
        </w:rPr>
        <w:t xml:space="preserve">9, </w:t>
      </w:r>
      <w:r w:rsidRPr="00912B67">
        <w:rPr>
          <w:sz w:val="28"/>
          <w:szCs w:val="28"/>
        </w:rPr>
        <w:t>согласно приложению 3;</w:t>
      </w:r>
    </w:p>
    <w:p w:rsidR="0090139E" w:rsidRPr="00912B67" w:rsidRDefault="0090139E" w:rsidP="0090139E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 xml:space="preserve">- </w:t>
      </w:r>
      <w:r w:rsidRPr="00912B67">
        <w:rPr>
          <w:color w:val="000000"/>
          <w:sz w:val="28"/>
          <w:szCs w:val="28"/>
        </w:rPr>
        <w:t xml:space="preserve">автономное учреждение среднего профессионального образования </w:t>
      </w:r>
      <w:r>
        <w:rPr>
          <w:color w:val="000000"/>
          <w:sz w:val="28"/>
          <w:szCs w:val="28"/>
        </w:rPr>
        <w:t xml:space="preserve">            </w:t>
      </w:r>
      <w:r w:rsidRPr="00912B67">
        <w:rPr>
          <w:color w:val="000000"/>
          <w:sz w:val="28"/>
          <w:szCs w:val="28"/>
        </w:rPr>
        <w:t>Ханты-Мансийского автономного округа – Югры «Сургутский профес-</w:t>
      </w:r>
      <w:r w:rsidRPr="0090139E">
        <w:rPr>
          <w:color w:val="000000"/>
          <w:spacing w:val="-4"/>
          <w:sz w:val="28"/>
          <w:szCs w:val="28"/>
        </w:rPr>
        <w:t>сиональный колледж», расположенное по адресу: город Сургут, улица Пушкина</w:t>
      </w:r>
      <w:r w:rsidRPr="00912B67">
        <w:rPr>
          <w:color w:val="000000"/>
          <w:sz w:val="28"/>
          <w:szCs w:val="28"/>
        </w:rPr>
        <w:t>, 10, согласно приложению 4;</w:t>
      </w:r>
    </w:p>
    <w:p w:rsidR="0090139E" w:rsidRPr="00912B67" w:rsidRDefault="0090139E" w:rsidP="0090139E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а</w:t>
      </w:r>
      <w:r w:rsidRPr="00E63268">
        <w:rPr>
          <w:color w:val="000000"/>
          <w:sz w:val="28"/>
          <w:szCs w:val="28"/>
        </w:rPr>
        <w:t>втономн</w:t>
      </w:r>
      <w:r>
        <w:rPr>
          <w:color w:val="000000"/>
          <w:sz w:val="28"/>
          <w:szCs w:val="28"/>
        </w:rPr>
        <w:t>ая</w:t>
      </w:r>
      <w:r w:rsidRPr="00E63268">
        <w:rPr>
          <w:color w:val="000000"/>
          <w:sz w:val="28"/>
          <w:szCs w:val="28"/>
        </w:rPr>
        <w:t xml:space="preserve"> некоммерческ</w:t>
      </w:r>
      <w:r>
        <w:rPr>
          <w:color w:val="000000"/>
          <w:sz w:val="28"/>
          <w:szCs w:val="28"/>
        </w:rPr>
        <w:t>ая</w:t>
      </w:r>
      <w:r w:rsidRPr="00E63268">
        <w:rPr>
          <w:color w:val="000000"/>
          <w:sz w:val="28"/>
          <w:szCs w:val="28"/>
        </w:rPr>
        <w:t xml:space="preserve"> организаци</w:t>
      </w:r>
      <w:r>
        <w:rPr>
          <w:color w:val="000000"/>
          <w:sz w:val="28"/>
          <w:szCs w:val="28"/>
        </w:rPr>
        <w:t>я</w:t>
      </w:r>
      <w:r w:rsidRPr="00E63268">
        <w:rPr>
          <w:color w:val="000000"/>
          <w:sz w:val="28"/>
          <w:szCs w:val="28"/>
        </w:rPr>
        <w:t xml:space="preserve"> «Центр тренинга и консультирования «Веста»</w:t>
      </w:r>
      <w:r>
        <w:rPr>
          <w:color w:val="000000"/>
          <w:sz w:val="28"/>
          <w:szCs w:val="28"/>
        </w:rPr>
        <w:t>,</w:t>
      </w:r>
      <w:r w:rsidRPr="00E63268">
        <w:rPr>
          <w:color w:val="000000"/>
          <w:sz w:val="28"/>
          <w:szCs w:val="28"/>
        </w:rPr>
        <w:t xml:space="preserve"> </w:t>
      </w:r>
      <w:r w:rsidRPr="00912B67">
        <w:rPr>
          <w:color w:val="000000"/>
          <w:sz w:val="28"/>
          <w:szCs w:val="28"/>
        </w:rPr>
        <w:t>расположенн</w:t>
      </w:r>
      <w:r>
        <w:rPr>
          <w:color w:val="000000"/>
          <w:sz w:val="28"/>
          <w:szCs w:val="28"/>
        </w:rPr>
        <w:t>ая</w:t>
      </w:r>
      <w:r w:rsidRPr="00912B67">
        <w:rPr>
          <w:color w:val="000000"/>
          <w:sz w:val="28"/>
          <w:szCs w:val="28"/>
        </w:rPr>
        <w:t xml:space="preserve"> по адресу: город Сургут,</w:t>
      </w:r>
      <w:r w:rsidRPr="00E63268">
        <w:t xml:space="preserve"> </w:t>
      </w:r>
      <w:r w:rsidRPr="00E63268">
        <w:rPr>
          <w:color w:val="000000"/>
          <w:sz w:val="28"/>
          <w:szCs w:val="28"/>
        </w:rPr>
        <w:t xml:space="preserve">проспект Мира, </w:t>
      </w:r>
      <w:r>
        <w:rPr>
          <w:color w:val="000000"/>
          <w:sz w:val="28"/>
          <w:szCs w:val="28"/>
        </w:rPr>
        <w:t xml:space="preserve">                   дом</w:t>
      </w:r>
      <w:r w:rsidRPr="00E63268">
        <w:rPr>
          <w:color w:val="000000"/>
          <w:sz w:val="28"/>
          <w:szCs w:val="28"/>
        </w:rPr>
        <w:t xml:space="preserve"> 23</w:t>
      </w:r>
      <w:r>
        <w:rPr>
          <w:color w:val="000000"/>
          <w:sz w:val="28"/>
          <w:szCs w:val="28"/>
        </w:rPr>
        <w:t>, согласно приложению 5.</w:t>
      </w:r>
    </w:p>
    <w:p w:rsidR="0090139E" w:rsidRDefault="0090139E" w:rsidP="0090139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Управлению информационной политики опубликовать настоящее                    постановление в средствах массовой информации и разместить на официальном интернет-сайте Администрации города.</w:t>
      </w:r>
    </w:p>
    <w:p w:rsidR="0090139E" w:rsidRDefault="0090139E" w:rsidP="0090139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bookmarkStart w:id="3" w:name="sub_6"/>
      <w:bookmarkEnd w:id="2"/>
      <w:r>
        <w:rPr>
          <w:sz w:val="28"/>
          <w:szCs w:val="28"/>
        </w:rPr>
        <w:t>Контроль за выполнением постановления возложить на заместителя             главы Администрации города Сафиоллина А.М.</w:t>
      </w:r>
    </w:p>
    <w:bookmarkEnd w:id="3"/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  <w:r>
        <w:rPr>
          <w:sz w:val="28"/>
          <w:szCs w:val="28"/>
        </w:rPr>
        <w:t>И.о. главы Администрации города                                                          О.М. Лапин</w:t>
      </w: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rPr>
          <w:sz w:val="28"/>
          <w:szCs w:val="28"/>
        </w:rPr>
        <w:sectPr w:rsidR="0090139E" w:rsidSect="00C02B1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1</w:t>
      </w:r>
    </w:p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90139E" w:rsidRPr="00726A85" w:rsidRDefault="0090139E" w:rsidP="0090139E">
      <w:pPr>
        <w:rPr>
          <w:sz w:val="28"/>
          <w:szCs w:val="28"/>
        </w:rPr>
      </w:pPr>
    </w:p>
    <w:p w:rsidR="0090139E" w:rsidRPr="00726A85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90139E" w:rsidRPr="00D0439D" w:rsidRDefault="0090139E" w:rsidP="0090139E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>а</w:t>
      </w:r>
      <w:r w:rsidRPr="000C6B74">
        <w:rPr>
          <w:sz w:val="28"/>
          <w:szCs w:val="28"/>
        </w:rPr>
        <w:t>втономн</w:t>
      </w:r>
      <w:r>
        <w:rPr>
          <w:sz w:val="28"/>
          <w:szCs w:val="28"/>
        </w:rPr>
        <w:t>ой</w:t>
      </w:r>
      <w:r w:rsidRPr="000C6B74">
        <w:rPr>
          <w:sz w:val="28"/>
          <w:szCs w:val="28"/>
        </w:rPr>
        <w:t xml:space="preserve"> некоммерческ</w:t>
      </w:r>
      <w:r>
        <w:rPr>
          <w:sz w:val="28"/>
          <w:szCs w:val="28"/>
        </w:rPr>
        <w:t>ой</w:t>
      </w:r>
      <w:r w:rsidRPr="000C6B74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и</w:t>
      </w:r>
      <w:r w:rsidRPr="000C6B74">
        <w:rPr>
          <w:sz w:val="28"/>
          <w:szCs w:val="28"/>
        </w:rPr>
        <w:t xml:space="preserve"> «Центр дополнительного профессионального образования</w:t>
      </w:r>
      <w:r>
        <w:rPr>
          <w:sz w:val="28"/>
          <w:szCs w:val="28"/>
        </w:rPr>
        <w:t xml:space="preserve"> и научно-технической информации</w:t>
      </w:r>
      <w:r w:rsidRPr="000C6B74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90139E" w:rsidRPr="00AE33B8" w:rsidRDefault="0090139E" w:rsidP="0090139E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улица 30 лет Победы, дом</w:t>
      </w:r>
      <w:r w:rsidRPr="000C6B74">
        <w:rPr>
          <w:spacing w:val="-6"/>
          <w:sz w:val="28"/>
          <w:szCs w:val="28"/>
        </w:rPr>
        <w:t xml:space="preserve"> 44, корпус Б</w:t>
      </w:r>
    </w:p>
    <w:p w:rsidR="0090139E" w:rsidRPr="00C81D60" w:rsidRDefault="004C2A45" w:rsidP="0090139E">
      <w:pPr>
        <w:jc w:val="center"/>
        <w:rPr>
          <w:spacing w:val="-6"/>
          <w:sz w:val="28"/>
          <w:szCs w:val="28"/>
          <w:lang w:val="en-US"/>
        </w:rPr>
      </w:pPr>
      <w:r>
        <w:rPr>
          <w:spacing w:val="-6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452.25pt">
            <v:imagedata r:id="rId12" o:title="Приложение 7" croptop="15752f" cropbottom="6142f" cropleft="817f" cropright="817f"/>
          </v:shape>
        </w:pict>
      </w:r>
    </w:p>
    <w:p w:rsidR="0090139E" w:rsidRPr="00B42D63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tabs>
          <w:tab w:val="left" w:pos="2295"/>
        </w:tabs>
      </w:pPr>
      <w:r>
        <w:tab/>
      </w:r>
    </w:p>
    <w:p w:rsidR="00336CB0" w:rsidRDefault="00336CB0" w:rsidP="0090139E">
      <w:pPr>
        <w:pStyle w:val="1"/>
        <w:tabs>
          <w:tab w:val="left" w:pos="-2835"/>
          <w:tab w:val="left" w:pos="4536"/>
        </w:tabs>
        <w:jc w:val="center"/>
      </w:pPr>
    </w:p>
    <w:p w:rsidR="0090139E" w:rsidRDefault="0090139E" w:rsidP="0090139E"/>
    <w:p w:rsidR="0090139E" w:rsidRDefault="0090139E" w:rsidP="0090139E"/>
    <w:p w:rsidR="0090139E" w:rsidRDefault="0090139E" w:rsidP="0090139E"/>
    <w:p w:rsidR="0090139E" w:rsidRDefault="0090139E" w:rsidP="0090139E"/>
    <w:p w:rsidR="0090139E" w:rsidRDefault="0090139E" w:rsidP="0090139E"/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90139E" w:rsidRPr="00726A85" w:rsidRDefault="0090139E" w:rsidP="0090139E">
      <w:pPr>
        <w:rPr>
          <w:sz w:val="28"/>
          <w:szCs w:val="28"/>
        </w:rPr>
      </w:pPr>
    </w:p>
    <w:p w:rsidR="0090139E" w:rsidRPr="00726A85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90139E" w:rsidRDefault="0090139E" w:rsidP="0090139E">
      <w:pPr>
        <w:jc w:val="center"/>
        <w:rPr>
          <w:spacing w:val="-6"/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>а</w:t>
      </w:r>
      <w:r w:rsidRPr="00337F5F">
        <w:rPr>
          <w:sz w:val="28"/>
          <w:szCs w:val="28"/>
        </w:rPr>
        <w:t>втономн</w:t>
      </w:r>
      <w:r>
        <w:rPr>
          <w:sz w:val="28"/>
          <w:szCs w:val="28"/>
        </w:rPr>
        <w:t>ой</w:t>
      </w:r>
      <w:r w:rsidRPr="00337F5F">
        <w:rPr>
          <w:sz w:val="28"/>
          <w:szCs w:val="28"/>
        </w:rPr>
        <w:t xml:space="preserve"> некоммерческ</w:t>
      </w:r>
      <w:r>
        <w:rPr>
          <w:sz w:val="28"/>
          <w:szCs w:val="28"/>
        </w:rPr>
        <w:t>ой</w:t>
      </w:r>
      <w:r w:rsidRPr="00337F5F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и</w:t>
      </w:r>
      <w:r w:rsidRPr="00337F5F">
        <w:rPr>
          <w:sz w:val="28"/>
          <w:szCs w:val="28"/>
        </w:rPr>
        <w:t xml:space="preserve"> Учебный центр дополнительного профессионального образования «Безопасная эксплуатация промышленных объектов»</w:t>
      </w:r>
      <w:r>
        <w:rPr>
          <w:sz w:val="28"/>
          <w:szCs w:val="28"/>
        </w:rPr>
        <w:t>,</w:t>
      </w:r>
    </w:p>
    <w:p w:rsidR="0090139E" w:rsidRDefault="0090139E" w:rsidP="0090139E">
      <w:pPr>
        <w:tabs>
          <w:tab w:val="left" w:pos="2295"/>
        </w:tabs>
        <w:jc w:val="center"/>
        <w:rPr>
          <w:spacing w:val="-6"/>
          <w:sz w:val="28"/>
          <w:szCs w:val="28"/>
          <w:lang w:val="en-US"/>
        </w:rPr>
      </w:pPr>
      <w:r w:rsidRPr="00337F5F">
        <w:rPr>
          <w:spacing w:val="-6"/>
          <w:sz w:val="28"/>
          <w:szCs w:val="28"/>
        </w:rPr>
        <w:t>пр</w:t>
      </w:r>
      <w:r>
        <w:rPr>
          <w:spacing w:val="-6"/>
          <w:sz w:val="28"/>
          <w:szCs w:val="28"/>
        </w:rPr>
        <w:t>оспект Мира, дом</w:t>
      </w:r>
      <w:r w:rsidRPr="00337F5F">
        <w:rPr>
          <w:spacing w:val="-6"/>
          <w:sz w:val="28"/>
          <w:szCs w:val="28"/>
        </w:rPr>
        <w:t xml:space="preserve"> 23/1</w:t>
      </w:r>
    </w:p>
    <w:p w:rsidR="0090139E" w:rsidRPr="00421AF6" w:rsidRDefault="0090139E" w:rsidP="0090139E">
      <w:pPr>
        <w:tabs>
          <w:tab w:val="left" w:pos="2295"/>
        </w:tabs>
        <w:jc w:val="center"/>
        <w:rPr>
          <w:spacing w:val="-6"/>
          <w:sz w:val="28"/>
          <w:szCs w:val="28"/>
          <w:lang w:val="en-US"/>
        </w:rPr>
      </w:pPr>
    </w:p>
    <w:p w:rsidR="0090139E" w:rsidRPr="00421AF6" w:rsidRDefault="004C2A45" w:rsidP="0090139E">
      <w:pPr>
        <w:tabs>
          <w:tab w:val="left" w:pos="2295"/>
        </w:tabs>
        <w:jc w:val="center"/>
        <w:rPr>
          <w:lang w:val="en-US"/>
        </w:rPr>
      </w:pPr>
      <w:r>
        <w:rPr>
          <w:spacing w:val="-6"/>
          <w:sz w:val="28"/>
          <w:szCs w:val="28"/>
          <w:lang w:val="en-US"/>
        </w:rPr>
        <w:pict>
          <v:shape id="_x0000_i1026" type="#_x0000_t75" style="width:460.5pt;height:513pt">
            <v:imagedata r:id="rId13" o:title="8" croptop="1951f" cropbottom="14162f" cropleft="1021f" cropright="1837f"/>
          </v:shape>
        </w:pict>
      </w:r>
    </w:p>
    <w:p w:rsidR="0090139E" w:rsidRDefault="0090139E" w:rsidP="0090139E"/>
    <w:p w:rsidR="0090139E" w:rsidRDefault="0090139E" w:rsidP="0090139E"/>
    <w:p w:rsidR="0090139E" w:rsidRPr="005C2EE2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3</w:t>
      </w:r>
    </w:p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90139E" w:rsidRPr="00726A85" w:rsidRDefault="0090139E" w:rsidP="0090139E">
      <w:pPr>
        <w:rPr>
          <w:sz w:val="28"/>
          <w:szCs w:val="28"/>
        </w:rPr>
      </w:pPr>
    </w:p>
    <w:p w:rsidR="0090139E" w:rsidRPr="00726A85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90139E" w:rsidRDefault="0090139E" w:rsidP="0090139E">
      <w:pPr>
        <w:jc w:val="center"/>
        <w:rPr>
          <w:spacing w:val="-6"/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>а</w:t>
      </w:r>
      <w:r w:rsidRPr="00B67B3C">
        <w:rPr>
          <w:sz w:val="28"/>
          <w:szCs w:val="28"/>
        </w:rPr>
        <w:t>втономно</w:t>
      </w:r>
      <w:r>
        <w:rPr>
          <w:sz w:val="28"/>
          <w:szCs w:val="28"/>
        </w:rPr>
        <w:t>му</w:t>
      </w:r>
      <w:r w:rsidRPr="00B67B3C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B67B3C">
        <w:rPr>
          <w:sz w:val="28"/>
          <w:szCs w:val="28"/>
        </w:rPr>
        <w:t xml:space="preserve"> среднего профессио</w:t>
      </w:r>
      <w:r>
        <w:rPr>
          <w:sz w:val="28"/>
          <w:szCs w:val="28"/>
        </w:rPr>
        <w:t>нального образования Ханты-Мансийского автономного округа – Югры «Сургутский профессиональный</w:t>
      </w:r>
      <w:r w:rsidRPr="00B67B3C">
        <w:rPr>
          <w:sz w:val="28"/>
          <w:szCs w:val="28"/>
        </w:rPr>
        <w:t xml:space="preserve"> кол</w:t>
      </w:r>
      <w:r>
        <w:rPr>
          <w:sz w:val="28"/>
          <w:szCs w:val="28"/>
        </w:rPr>
        <w:t>ледж»,</w:t>
      </w:r>
    </w:p>
    <w:p w:rsidR="0090139E" w:rsidRPr="00944C62" w:rsidRDefault="0090139E" w:rsidP="0090139E">
      <w:pPr>
        <w:jc w:val="center"/>
        <w:rPr>
          <w:sz w:val="28"/>
          <w:szCs w:val="28"/>
          <w:lang w:val="en-US"/>
        </w:rPr>
      </w:pPr>
      <w:r>
        <w:rPr>
          <w:spacing w:val="-6"/>
          <w:sz w:val="28"/>
          <w:szCs w:val="28"/>
        </w:rPr>
        <w:tab/>
      </w:r>
      <w:r w:rsidRPr="005A05F1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5A05F1">
        <w:rPr>
          <w:spacing w:val="-6"/>
          <w:sz w:val="28"/>
          <w:szCs w:val="28"/>
        </w:rPr>
        <w:t xml:space="preserve"> </w:t>
      </w:r>
      <w:r w:rsidRPr="00B67B3C">
        <w:rPr>
          <w:spacing w:val="-6"/>
          <w:sz w:val="28"/>
          <w:szCs w:val="28"/>
        </w:rPr>
        <w:t xml:space="preserve">Ленинградская, </w:t>
      </w:r>
      <w:r>
        <w:rPr>
          <w:spacing w:val="-6"/>
          <w:sz w:val="28"/>
          <w:szCs w:val="28"/>
        </w:rPr>
        <w:t xml:space="preserve">дом </w:t>
      </w:r>
      <w:r w:rsidRPr="00B67B3C">
        <w:rPr>
          <w:spacing w:val="-6"/>
          <w:sz w:val="28"/>
          <w:szCs w:val="28"/>
        </w:rPr>
        <w:t>9</w:t>
      </w:r>
    </w:p>
    <w:p w:rsidR="0090139E" w:rsidRDefault="0090139E" w:rsidP="0090139E">
      <w:pPr>
        <w:tabs>
          <w:tab w:val="left" w:pos="2295"/>
        </w:tabs>
      </w:pPr>
    </w:p>
    <w:p w:rsidR="0090139E" w:rsidRDefault="004C2A45" w:rsidP="0090139E">
      <w:pPr>
        <w:tabs>
          <w:tab w:val="left" w:pos="2295"/>
        </w:tabs>
      </w:pPr>
      <w:r>
        <w:pict>
          <v:shape id="_x0000_i1027" type="#_x0000_t75" style="width:481.5pt;height:508.5pt">
            <v:imagedata r:id="rId14" o:title="9"/>
          </v:shape>
        </w:pict>
      </w:r>
    </w:p>
    <w:p w:rsidR="0090139E" w:rsidRDefault="0090139E" w:rsidP="0090139E"/>
    <w:p w:rsidR="0090139E" w:rsidRDefault="0090139E" w:rsidP="0090139E"/>
    <w:p w:rsidR="0090139E" w:rsidRDefault="0090139E" w:rsidP="0090139E"/>
    <w:p w:rsidR="0090139E" w:rsidRPr="00DC25C2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4</w:t>
      </w:r>
    </w:p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90139E" w:rsidRPr="00726A85" w:rsidRDefault="0090139E" w:rsidP="0090139E">
      <w:pPr>
        <w:rPr>
          <w:sz w:val="28"/>
          <w:szCs w:val="28"/>
        </w:rPr>
      </w:pPr>
    </w:p>
    <w:p w:rsidR="0090139E" w:rsidRPr="00726A85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90139E" w:rsidRPr="00D0439D" w:rsidRDefault="0090139E" w:rsidP="0090139E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>а</w:t>
      </w:r>
      <w:r w:rsidRPr="00E52166">
        <w:rPr>
          <w:sz w:val="28"/>
          <w:szCs w:val="28"/>
        </w:rPr>
        <w:t>втономно</w:t>
      </w:r>
      <w:r>
        <w:rPr>
          <w:sz w:val="28"/>
          <w:szCs w:val="28"/>
        </w:rPr>
        <w:t>му учреждению</w:t>
      </w:r>
      <w:r w:rsidRPr="00E52166">
        <w:rPr>
          <w:sz w:val="28"/>
          <w:szCs w:val="28"/>
        </w:rPr>
        <w:t xml:space="preserve"> среднего профессионального образования Х</w:t>
      </w:r>
      <w:r>
        <w:rPr>
          <w:sz w:val="28"/>
          <w:szCs w:val="28"/>
        </w:rPr>
        <w:t xml:space="preserve">анты-Мансийского автономного округа – </w:t>
      </w:r>
      <w:r w:rsidRPr="00E52166">
        <w:rPr>
          <w:sz w:val="28"/>
          <w:szCs w:val="28"/>
        </w:rPr>
        <w:t xml:space="preserve">Югры </w:t>
      </w:r>
      <w:r>
        <w:rPr>
          <w:sz w:val="28"/>
          <w:szCs w:val="28"/>
        </w:rPr>
        <w:t>«Сургутский профессиональный</w:t>
      </w:r>
      <w:r w:rsidRPr="00E52166">
        <w:rPr>
          <w:sz w:val="28"/>
          <w:szCs w:val="28"/>
        </w:rPr>
        <w:t xml:space="preserve"> колледж</w:t>
      </w:r>
      <w:r>
        <w:rPr>
          <w:sz w:val="28"/>
          <w:szCs w:val="28"/>
        </w:rPr>
        <w:t>»,</w:t>
      </w:r>
    </w:p>
    <w:p w:rsidR="0090139E" w:rsidRDefault="0090139E" w:rsidP="0090139E">
      <w:pPr>
        <w:jc w:val="center"/>
        <w:rPr>
          <w:spacing w:val="-6"/>
          <w:sz w:val="28"/>
          <w:szCs w:val="28"/>
        </w:rPr>
      </w:pPr>
      <w:r w:rsidRPr="00E52166">
        <w:rPr>
          <w:spacing w:val="-6"/>
          <w:sz w:val="28"/>
          <w:szCs w:val="28"/>
        </w:rPr>
        <w:t xml:space="preserve">ул. Пушкина, </w:t>
      </w:r>
      <w:r>
        <w:rPr>
          <w:spacing w:val="-6"/>
          <w:sz w:val="28"/>
          <w:szCs w:val="28"/>
        </w:rPr>
        <w:t xml:space="preserve">дом </w:t>
      </w:r>
      <w:r w:rsidRPr="00E52166">
        <w:rPr>
          <w:spacing w:val="-6"/>
          <w:sz w:val="28"/>
          <w:szCs w:val="28"/>
        </w:rPr>
        <w:t>10</w:t>
      </w:r>
    </w:p>
    <w:p w:rsidR="0090139E" w:rsidRDefault="004C2A45" w:rsidP="0090139E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pict>
          <v:shape id="_x0000_i1028" type="#_x0000_t75" style="width:498.75pt;height:430.5pt">
            <v:imagedata r:id="rId15" o:title="10"/>
          </v:shape>
        </w:pict>
      </w:r>
    </w:p>
    <w:p w:rsidR="0090139E" w:rsidRPr="00691137" w:rsidRDefault="0090139E" w:rsidP="0090139E">
      <w:pPr>
        <w:jc w:val="center"/>
        <w:rPr>
          <w:spacing w:val="-6"/>
          <w:sz w:val="28"/>
          <w:szCs w:val="28"/>
          <w:lang w:val="en-US"/>
        </w:rPr>
      </w:pPr>
    </w:p>
    <w:p w:rsidR="0090139E" w:rsidRPr="00B42D63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tabs>
          <w:tab w:val="left" w:pos="2295"/>
        </w:tabs>
      </w:pPr>
      <w:r>
        <w:tab/>
      </w:r>
    </w:p>
    <w:p w:rsidR="0090139E" w:rsidRDefault="0090139E" w:rsidP="0090139E"/>
    <w:p w:rsidR="0090139E" w:rsidRDefault="0090139E" w:rsidP="0090139E"/>
    <w:p w:rsidR="0090139E" w:rsidRDefault="0090139E" w:rsidP="0090139E"/>
    <w:p w:rsidR="0090139E" w:rsidRDefault="0090139E" w:rsidP="0090139E"/>
    <w:p w:rsidR="0090139E" w:rsidRDefault="0090139E" w:rsidP="0090139E"/>
    <w:p w:rsidR="0090139E" w:rsidRDefault="0090139E" w:rsidP="0090139E"/>
    <w:p w:rsidR="0090139E" w:rsidRDefault="0090139E" w:rsidP="0090139E"/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5</w:t>
      </w:r>
    </w:p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90139E" w:rsidRPr="00726A85" w:rsidRDefault="0090139E" w:rsidP="0090139E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90139E" w:rsidRPr="00726A85" w:rsidRDefault="0090139E" w:rsidP="0090139E">
      <w:pPr>
        <w:rPr>
          <w:sz w:val="28"/>
          <w:szCs w:val="28"/>
        </w:rPr>
      </w:pPr>
    </w:p>
    <w:p w:rsidR="0090139E" w:rsidRPr="00726A85" w:rsidRDefault="0090139E" w:rsidP="0090139E">
      <w:pPr>
        <w:rPr>
          <w:sz w:val="28"/>
          <w:szCs w:val="28"/>
        </w:rPr>
      </w:pPr>
    </w:p>
    <w:p w:rsidR="0090139E" w:rsidRDefault="0090139E" w:rsidP="0090139E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90139E" w:rsidRDefault="0090139E" w:rsidP="0090139E">
      <w:pPr>
        <w:jc w:val="center"/>
        <w:rPr>
          <w:spacing w:val="-6"/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>а</w:t>
      </w:r>
      <w:r w:rsidRPr="006F74BE">
        <w:rPr>
          <w:sz w:val="28"/>
          <w:szCs w:val="28"/>
        </w:rPr>
        <w:t>втономной некоммерческой организации «Центр тренинга и консультирования «Веста»</w:t>
      </w:r>
      <w:r>
        <w:rPr>
          <w:sz w:val="28"/>
          <w:szCs w:val="28"/>
        </w:rPr>
        <w:t>,</w:t>
      </w:r>
    </w:p>
    <w:p w:rsidR="0090139E" w:rsidRDefault="0090139E" w:rsidP="0090139E">
      <w:pPr>
        <w:tabs>
          <w:tab w:val="left" w:pos="2295"/>
          <w:tab w:val="center" w:pos="4819"/>
          <w:tab w:val="left" w:pos="7395"/>
        </w:tabs>
        <w:rPr>
          <w:spacing w:val="-6"/>
          <w:sz w:val="28"/>
          <w:szCs w:val="28"/>
          <w:lang w:val="en-US"/>
        </w:rPr>
      </w:pP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 w:rsidRPr="00337F5F">
        <w:rPr>
          <w:spacing w:val="-6"/>
          <w:sz w:val="28"/>
          <w:szCs w:val="28"/>
        </w:rPr>
        <w:t>пр</w:t>
      </w:r>
      <w:r>
        <w:rPr>
          <w:spacing w:val="-6"/>
          <w:sz w:val="28"/>
          <w:szCs w:val="28"/>
        </w:rPr>
        <w:t>оспект Мира, дом 23</w:t>
      </w:r>
    </w:p>
    <w:p w:rsidR="0090139E" w:rsidRPr="00306A5E" w:rsidRDefault="004C2A45" w:rsidP="0090139E">
      <w:pPr>
        <w:tabs>
          <w:tab w:val="left" w:pos="2295"/>
          <w:tab w:val="center" w:pos="4819"/>
          <w:tab w:val="left" w:pos="7395"/>
        </w:tabs>
        <w:rPr>
          <w:spacing w:val="-6"/>
          <w:sz w:val="28"/>
          <w:szCs w:val="28"/>
          <w:lang w:val="en-US"/>
        </w:rPr>
      </w:pPr>
      <w:r>
        <w:rPr>
          <w:spacing w:val="-6"/>
          <w:sz w:val="28"/>
          <w:szCs w:val="28"/>
          <w:lang w:val="en-US"/>
        </w:rPr>
        <w:pict>
          <v:shape id="_x0000_i1029" type="#_x0000_t75" style="width:481.5pt;height:538.5pt">
            <v:imagedata r:id="rId16" o:title="11"/>
          </v:shape>
        </w:pict>
      </w:r>
    </w:p>
    <w:p w:rsidR="0090139E" w:rsidRDefault="0090139E" w:rsidP="0090139E"/>
    <w:sectPr w:rsidR="0090139E" w:rsidSect="00C02B12">
      <w:headerReference w:type="even" r:id="rId17"/>
      <w:headerReference w:type="default" r:id="rId18"/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FF8" w:rsidRDefault="00E04FF8">
      <w:r>
        <w:separator/>
      </w:r>
    </w:p>
  </w:endnote>
  <w:endnote w:type="continuationSeparator" w:id="0">
    <w:p w:rsidR="00E04FF8" w:rsidRDefault="00E04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B12" w:rsidRDefault="00C02B1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B12" w:rsidRDefault="00C02B1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B12" w:rsidRDefault="00C02B1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FF8" w:rsidRDefault="00E04FF8">
      <w:r>
        <w:separator/>
      </w:r>
    </w:p>
  </w:footnote>
  <w:footnote w:type="continuationSeparator" w:id="0">
    <w:p w:rsidR="00E04FF8" w:rsidRDefault="00E04F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39E" w:rsidRDefault="0090139E" w:rsidP="0090139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C2A45">
      <w:rPr>
        <w:rStyle w:val="a5"/>
        <w:noProof/>
      </w:rPr>
      <w:t>2</w:t>
    </w:r>
    <w:r>
      <w:rPr>
        <w:rStyle w:val="a5"/>
      </w:rPr>
      <w:fldChar w:fldCharType="end"/>
    </w:r>
  </w:p>
  <w:p w:rsidR="0090139E" w:rsidRDefault="0090139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39E" w:rsidRDefault="0090139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B12" w:rsidRDefault="00C02B12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</w:p>
  <w:p w:rsidR="00C02B12" w:rsidRDefault="00C02B12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39E" w:rsidRDefault="0090139E" w:rsidP="0090139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C2A45">
      <w:rPr>
        <w:rStyle w:val="a5"/>
        <w:noProof/>
      </w:rPr>
      <w:t>6</w:t>
    </w:r>
    <w:r>
      <w:rPr>
        <w:rStyle w:val="a5"/>
      </w:rPr>
      <w:fldChar w:fldCharType="end"/>
    </w:r>
  </w:p>
  <w:p w:rsidR="0090139E" w:rsidRDefault="0090139E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39E" w:rsidRDefault="0090139E" w:rsidP="0090139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C2A45">
      <w:rPr>
        <w:rStyle w:val="a5"/>
        <w:noProof/>
      </w:rPr>
      <w:t>5</w:t>
    </w:r>
    <w:r>
      <w:rPr>
        <w:rStyle w:val="a5"/>
      </w:rPr>
      <w:fldChar w:fldCharType="end"/>
    </w:r>
  </w:p>
  <w:p w:rsidR="0090139E" w:rsidRDefault="009013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evenAndOddHeader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139E"/>
    <w:rsid w:val="001C471D"/>
    <w:rsid w:val="00336CB0"/>
    <w:rsid w:val="004C0032"/>
    <w:rsid w:val="004C2A45"/>
    <w:rsid w:val="004F190E"/>
    <w:rsid w:val="007A72E9"/>
    <w:rsid w:val="0090139E"/>
    <w:rsid w:val="00AF7BCC"/>
    <w:rsid w:val="00C02B12"/>
    <w:rsid w:val="00C11544"/>
    <w:rsid w:val="00E0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8EDFCE4A-D847-4CE3-9ADD-909798AF8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39E"/>
  </w:style>
  <w:style w:type="paragraph" w:styleId="1">
    <w:name w:val="heading 1"/>
    <w:basedOn w:val="a"/>
    <w:next w:val="a"/>
    <w:link w:val="10"/>
    <w:qFormat/>
    <w:rsid w:val="0090139E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90139E"/>
    <w:rPr>
      <w:sz w:val="28"/>
      <w:lang w:val="ru-RU" w:eastAsia="ru-RU" w:bidi="ar-SA"/>
    </w:rPr>
  </w:style>
  <w:style w:type="paragraph" w:styleId="a3">
    <w:name w:val="header"/>
    <w:basedOn w:val="a"/>
    <w:link w:val="a4"/>
    <w:uiPriority w:val="99"/>
    <w:rsid w:val="0090139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0139E"/>
  </w:style>
  <w:style w:type="paragraph" w:styleId="a6">
    <w:name w:val="footer"/>
    <w:basedOn w:val="a"/>
    <w:link w:val="a7"/>
    <w:rsid w:val="00C02B1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C02B12"/>
  </w:style>
  <w:style w:type="character" w:customStyle="1" w:styleId="a4">
    <w:name w:val="Верхний колонтитул Знак"/>
    <w:basedOn w:val="a0"/>
    <w:link w:val="a3"/>
    <w:uiPriority w:val="99"/>
    <w:rsid w:val="00C02B12"/>
  </w:style>
  <w:style w:type="table" w:styleId="a8">
    <w:name w:val="Table Grid"/>
    <w:basedOn w:val="a1"/>
    <w:rsid w:val="004C2A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header" Target="header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Тертышникова Екатерина Геннадьевна</cp:lastModifiedBy>
  <cp:revision>2</cp:revision>
  <cp:lastPrinted>2014-02-25T11:44:00Z</cp:lastPrinted>
  <dcterms:created xsi:type="dcterms:W3CDTF">2019-05-28T09:57:00Z</dcterms:created>
  <dcterms:modified xsi:type="dcterms:W3CDTF">2019-05-28T10:28:00Z</dcterms:modified>
</cp:coreProperties>
</file>