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7F8A">
        <w:trPr>
          <w:jc w:val="center"/>
        </w:trPr>
        <w:tc>
          <w:tcPr>
            <w:tcW w:w="154" w:type="dxa"/>
            <w:noWrap/>
          </w:tcPr>
          <w:p w:rsidR="00207F8A" w:rsidRDefault="00DD5B9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07F8A" w:rsidRDefault="006135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207F8A" w:rsidRDefault="00DD5B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7F8A" w:rsidRPr="0061351C" w:rsidRDefault="006135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207F8A" w:rsidRDefault="00DD5B9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7F8A" w:rsidRDefault="006135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07F8A" w:rsidRDefault="00DD5B9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07F8A" w:rsidRDefault="00207F8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07F8A" w:rsidRDefault="00DD5B9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7F8A" w:rsidRPr="0061351C" w:rsidRDefault="006135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5180</w:t>
            </w:r>
          </w:p>
        </w:tc>
      </w:tr>
    </w:tbl>
    <w:p w:rsidR="00207F8A" w:rsidRDefault="0062614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07F8A" w:rsidRDefault="00DD5B9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07F8A" w:rsidRDefault="00DD5B9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7F8A" w:rsidRDefault="00DD5B9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07F8A" w:rsidRDefault="00DD5B9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07F8A" w:rsidRDefault="00207F8A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07F8A" w:rsidRDefault="00DD5B9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07F8A" w:rsidRDefault="00DD5B9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07F8A" w:rsidRDefault="00DD5B9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07F8A" w:rsidRDefault="00DD5B9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07F8A" w:rsidRDefault="00207F8A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 xml:space="preserve">города от 19.12.2013 № 9236 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>«Об утверждении порядка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 xml:space="preserve">предоставления мер социальной 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 xml:space="preserve">поддержки гражданам, которым 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 xml:space="preserve">присвоено звание «Почетный </w:t>
      </w:r>
    </w:p>
    <w:p w:rsidR="00207F8A" w:rsidRDefault="00DD5B91">
      <w:pPr>
        <w:pStyle w:val="1"/>
        <w:rPr>
          <w:szCs w:val="28"/>
        </w:rPr>
      </w:pPr>
      <w:r>
        <w:rPr>
          <w:szCs w:val="28"/>
        </w:rPr>
        <w:t>гражданин города Сургута»</w:t>
      </w:r>
    </w:p>
    <w:p w:rsidR="00207F8A" w:rsidRDefault="00207F8A">
      <w:pPr>
        <w:pStyle w:val="1"/>
        <w:rPr>
          <w:szCs w:val="28"/>
        </w:rPr>
      </w:pPr>
    </w:p>
    <w:p w:rsidR="00207F8A" w:rsidRDefault="00207F8A">
      <w:pPr>
        <w:rPr>
          <w:lang w:eastAsia="ru-RU"/>
        </w:rPr>
      </w:pPr>
    </w:p>
    <w:p w:rsidR="00207F8A" w:rsidRDefault="00DD5B91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Style w:val="link"/>
          <w:color w:val="000000"/>
          <w:sz w:val="28"/>
          <w:szCs w:val="28"/>
        </w:rPr>
        <w:t xml:space="preserve">п.5 ст.20 </w:t>
      </w:r>
      <w:r>
        <w:rPr>
          <w:color w:val="000000"/>
          <w:sz w:val="28"/>
          <w:szCs w:val="28"/>
        </w:rPr>
        <w:t>Федерального закона от 06.10.2003 № 131-ФЗ                 «Об общих принципах организации местного самоуправления в Российской Федерации», распоряжением Администрации города от 30.12.2005 № 3686    «Об утверждении Регламента Администрации города»:</w:t>
      </w:r>
    </w:p>
    <w:p w:rsidR="00207F8A" w:rsidRDefault="00DD5B91">
      <w:pPr>
        <w:pStyle w:val="1"/>
        <w:spacing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в </w:t>
      </w:r>
      <w:r>
        <w:rPr>
          <w:rStyle w:val="link"/>
          <w:color w:val="000000"/>
          <w:szCs w:val="28"/>
        </w:rPr>
        <w:t xml:space="preserve">постановление </w:t>
      </w:r>
      <w:r>
        <w:rPr>
          <w:color w:val="000000"/>
          <w:szCs w:val="28"/>
        </w:rPr>
        <w:t xml:space="preserve">Администрации города от 19.12.2013 № 9236 «Об утверждении порядка предоставления мер социальной поддержки граж-данам, которым присвоено звание </w:t>
      </w:r>
      <w:r>
        <w:rPr>
          <w:szCs w:val="28"/>
        </w:rPr>
        <w:t xml:space="preserve">«Почетный гражданин города Сургута»            </w:t>
      </w:r>
      <w:r>
        <w:rPr>
          <w:color w:val="000000"/>
          <w:szCs w:val="28"/>
        </w:rPr>
        <w:t>(с изменениями от 02.02.2016 № 665) следующие изменения:</w:t>
      </w:r>
    </w:p>
    <w:p w:rsidR="00207F8A" w:rsidRDefault="00DD5B91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Констатирующую часть постановления изложить в следующей              редакции: </w:t>
      </w:r>
    </w:p>
    <w:p w:rsidR="00207F8A" w:rsidRDefault="00DD5B9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«В соответствии с </w:t>
      </w:r>
      <w:hyperlink r:id="rId4" w:history="1">
        <w:r>
          <w:rPr>
            <w:rStyle w:val="a4"/>
            <w:rFonts w:cs="Arial"/>
            <w:color w:val="000000"/>
            <w:szCs w:val="28"/>
          </w:rPr>
          <w:t>п.5 ст.20</w:t>
        </w:r>
      </w:hyperlink>
      <w:r>
        <w:rPr>
          <w:color w:val="00000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4"/>
            <w:rFonts w:cs="Arial"/>
            <w:color w:val="000000"/>
            <w:szCs w:val="28"/>
          </w:rPr>
          <w:t>Уставом</w:t>
        </w:r>
      </w:hyperlink>
      <w:r>
        <w:rPr>
          <w:color w:val="000000"/>
          <w:szCs w:val="28"/>
        </w:rPr>
        <w:t xml:space="preserve"> муниципального образования городской округ город </w:t>
      </w:r>
      <w:r>
        <w:rPr>
          <w:color w:val="000000"/>
          <w:spacing w:val="-4"/>
          <w:szCs w:val="28"/>
        </w:rPr>
        <w:t xml:space="preserve">Сургут, </w:t>
      </w:r>
      <w:hyperlink r:id="rId6" w:history="1">
        <w:r>
          <w:rPr>
            <w:rStyle w:val="a4"/>
            <w:rFonts w:cs="Arial"/>
            <w:color w:val="000000"/>
            <w:spacing w:val="-4"/>
            <w:szCs w:val="28"/>
          </w:rPr>
          <w:t>решением</w:t>
        </w:r>
      </w:hyperlink>
      <w:r>
        <w:rPr>
          <w:color w:val="000000"/>
          <w:spacing w:val="-4"/>
          <w:szCs w:val="28"/>
        </w:rPr>
        <w:t xml:space="preserve"> городской Думы от 28.02.2006 № 567-III ГД «Об утверждении</w:t>
      </w:r>
      <w:r>
        <w:rPr>
          <w:color w:val="000000"/>
          <w:szCs w:val="28"/>
        </w:rPr>
        <w:t xml:space="preserve"> положения о звании «Почетный гражданин города Сургута» и положений        </w:t>
      </w:r>
      <w:r>
        <w:rPr>
          <w:color w:val="000000"/>
          <w:spacing w:val="-4"/>
          <w:szCs w:val="28"/>
        </w:rPr>
        <w:t xml:space="preserve">об отдельных видах наград городского округа», </w:t>
      </w:r>
      <w:hyperlink r:id="rId7" w:history="1">
        <w:r>
          <w:rPr>
            <w:rStyle w:val="a4"/>
            <w:rFonts w:cs="Arial"/>
            <w:color w:val="000000"/>
            <w:spacing w:val="-4"/>
            <w:szCs w:val="28"/>
          </w:rPr>
          <w:t>распоряжением</w:t>
        </w:r>
      </w:hyperlink>
      <w:r>
        <w:rPr>
          <w:color w:val="000000"/>
          <w:spacing w:val="-4"/>
          <w:szCs w:val="28"/>
        </w:rPr>
        <w:t xml:space="preserve"> Администрации</w:t>
      </w:r>
      <w:r>
        <w:rPr>
          <w:color w:val="000000"/>
          <w:szCs w:val="28"/>
        </w:rPr>
        <w:t xml:space="preserve"> города от 30.12.2005 № 3686 «Об утверждении Регламента Администрации            города»:». </w:t>
      </w:r>
    </w:p>
    <w:p w:rsidR="00207F8A" w:rsidRDefault="00DD5B9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В пункте 2 постановления слова «(Швидкая Е.А.)» исключить. </w:t>
      </w:r>
    </w:p>
    <w:p w:rsidR="00207F8A" w:rsidRDefault="00DD5B9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1.3. В тексте постановления и приложения к нему слова «управление              информационной политики» и «управление общественных связей Админист-рации города» в соответствующих падежах заменить словами «управление             по связям с общественностью и средствами массовой информации» в соот-ветствующих падежах.</w:t>
      </w:r>
    </w:p>
    <w:p w:rsidR="00207F8A" w:rsidRDefault="00DD5B9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В приложениях 1, 2 к порядку предоставления мер социальной           поддержки гражданам, которым присвоено звание </w:t>
      </w:r>
      <w:r>
        <w:rPr>
          <w:szCs w:val="28"/>
        </w:rPr>
        <w:t xml:space="preserve">«Почетный гражданин          города Сургута» </w:t>
      </w:r>
      <w:r>
        <w:rPr>
          <w:color w:val="000000"/>
          <w:szCs w:val="28"/>
        </w:rPr>
        <w:t xml:space="preserve">слова «Д.В. Попову» исключить. </w:t>
      </w:r>
    </w:p>
    <w:p w:rsidR="00207F8A" w:rsidRDefault="00DD5B91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по связям с общественностью и средствами массовой                информации опубликовать настоящее постановление в средствах массовой                информации и разместить на официальном портале Администрации города.</w:t>
      </w:r>
    </w:p>
    <w:p w:rsidR="00207F8A" w:rsidRDefault="00DD5B91">
      <w:pPr>
        <w:pStyle w:val="s1"/>
        <w:tabs>
          <w:tab w:val="left" w:pos="426"/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постановления возложить на заместителя        главы Администрации города Пелевина А.Р.</w:t>
      </w:r>
    </w:p>
    <w:p w:rsidR="00207F8A" w:rsidRDefault="00207F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DD5B91">
      <w:pPr>
        <w:rPr>
          <w:szCs w:val="28"/>
        </w:rPr>
      </w:pPr>
      <w:r>
        <w:rPr>
          <w:szCs w:val="28"/>
        </w:rPr>
        <w:t>Глава горда                                                                                             В.Н. Шувалов</w:t>
      </w: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F8A" w:rsidRDefault="00207F8A">
      <w:pPr>
        <w:rPr>
          <w:szCs w:val="28"/>
        </w:rPr>
      </w:pPr>
    </w:p>
    <w:sectPr w:rsidR="00207F8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8A"/>
    <w:rsid w:val="00207F8A"/>
    <w:rsid w:val="0061351C"/>
    <w:rsid w:val="00626141"/>
    <w:rsid w:val="006F28A7"/>
    <w:rsid w:val="00D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32C43A-F7A9-4F14-98AB-4ECB625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character" w:customStyle="1" w:styleId="link">
    <w:name w:val="link"/>
  </w:style>
  <w:style w:type="character" w:customStyle="1" w:styleId="a4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00940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730.0" TargetMode="External"/><Relationship Id="rId5" Type="http://schemas.openxmlformats.org/officeDocument/2006/relationships/hyperlink" Target="garantF1://29007763.0" TargetMode="External"/><Relationship Id="rId4" Type="http://schemas.openxmlformats.org/officeDocument/2006/relationships/hyperlink" Target="garantF1://86367.20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2017-06-20T11:55:00Z</cp:lastPrinted>
  <dcterms:created xsi:type="dcterms:W3CDTF">2017-06-26T05:44:00Z</dcterms:created>
  <dcterms:modified xsi:type="dcterms:W3CDTF">2017-06-26T05:44:00Z</dcterms:modified>
</cp:coreProperties>
</file>