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55B35">
        <w:trPr>
          <w:jc w:val="center"/>
        </w:trPr>
        <w:tc>
          <w:tcPr>
            <w:tcW w:w="154" w:type="dxa"/>
            <w:noWrap/>
          </w:tcPr>
          <w:p w:rsidR="00E55B35" w:rsidRDefault="00E572FA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55B35" w:rsidRDefault="003B0E0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E55B35" w:rsidRDefault="00E572F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55B35" w:rsidRPr="003B0E03" w:rsidRDefault="003B0E0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E55B35" w:rsidRDefault="00E572F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55B35" w:rsidRDefault="003B0E0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55B35" w:rsidRDefault="00E572F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55B35" w:rsidRDefault="00E55B3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55B35" w:rsidRDefault="00E572F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55B35" w:rsidRPr="003B0E03" w:rsidRDefault="003B0E0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5500</w:t>
            </w:r>
          </w:p>
        </w:tc>
      </w:tr>
    </w:tbl>
    <w:p w:rsidR="00E55B35" w:rsidRDefault="00685BB7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B35" w:rsidRDefault="00E55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55B35" w:rsidRDefault="00E55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55B35" w:rsidRDefault="00E572F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55B35" w:rsidRDefault="00E572F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55B35" w:rsidRDefault="00E55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55B35" w:rsidRDefault="00E572FA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55B35" w:rsidRDefault="00E55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55B35" w:rsidRDefault="00E55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55B35" w:rsidRDefault="00E572FA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55B35" w:rsidRDefault="00E55B3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55B35" w:rsidRDefault="00E55B35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55B35" w:rsidRDefault="00E55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55B35" w:rsidRDefault="00E55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55B35" w:rsidRDefault="00E572F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55B35" w:rsidRDefault="00E572F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55B35" w:rsidRDefault="00E55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55B35" w:rsidRDefault="00E572FA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55B35" w:rsidRDefault="00E55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55B35" w:rsidRDefault="00E55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55B35" w:rsidRDefault="00E572FA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55B35" w:rsidRDefault="00E55B3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55B35" w:rsidRDefault="00E55B35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55B35" w:rsidRDefault="00E572FA">
      <w:pPr>
        <w:jc w:val="both"/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E55B35" w:rsidRDefault="00E572FA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30.12.2009 </w:t>
      </w:r>
    </w:p>
    <w:p w:rsidR="00E55B35" w:rsidRDefault="00E572FA">
      <w:pPr>
        <w:jc w:val="both"/>
        <w:rPr>
          <w:szCs w:val="28"/>
        </w:rPr>
      </w:pPr>
      <w:r>
        <w:rPr>
          <w:szCs w:val="28"/>
        </w:rPr>
        <w:t xml:space="preserve">№ 5349 «Об установлении предельных </w:t>
      </w:r>
    </w:p>
    <w:p w:rsidR="00E55B35" w:rsidRDefault="00E572FA">
      <w:pPr>
        <w:jc w:val="both"/>
        <w:rPr>
          <w:szCs w:val="28"/>
        </w:rPr>
      </w:pPr>
      <w:r>
        <w:rPr>
          <w:szCs w:val="28"/>
        </w:rPr>
        <w:t xml:space="preserve">максимальных тарифов на платные </w:t>
      </w:r>
    </w:p>
    <w:p w:rsidR="00E55B35" w:rsidRDefault="00E572FA">
      <w:pPr>
        <w:jc w:val="both"/>
        <w:rPr>
          <w:szCs w:val="28"/>
        </w:rPr>
      </w:pPr>
      <w:r>
        <w:rPr>
          <w:szCs w:val="28"/>
        </w:rPr>
        <w:t xml:space="preserve">услуги, оказываемые муниципальным </w:t>
      </w:r>
    </w:p>
    <w:p w:rsidR="00E55B35" w:rsidRDefault="00E572FA">
      <w:pPr>
        <w:jc w:val="both"/>
        <w:rPr>
          <w:szCs w:val="28"/>
        </w:rPr>
      </w:pPr>
      <w:r>
        <w:rPr>
          <w:szCs w:val="28"/>
        </w:rPr>
        <w:t xml:space="preserve">автономным учреждением по работе </w:t>
      </w:r>
    </w:p>
    <w:p w:rsidR="00E55B35" w:rsidRDefault="00E572FA">
      <w:pPr>
        <w:jc w:val="both"/>
        <w:rPr>
          <w:szCs w:val="28"/>
        </w:rPr>
      </w:pPr>
      <w:r>
        <w:rPr>
          <w:szCs w:val="28"/>
        </w:rPr>
        <w:t>с молодежью «Наше время»</w:t>
      </w:r>
    </w:p>
    <w:p w:rsidR="00E55B35" w:rsidRDefault="00E55B35">
      <w:pPr>
        <w:ind w:firstLine="540"/>
        <w:jc w:val="both"/>
        <w:rPr>
          <w:szCs w:val="28"/>
        </w:rPr>
      </w:pPr>
    </w:p>
    <w:p w:rsidR="00E55B35" w:rsidRDefault="00E55B35">
      <w:pPr>
        <w:ind w:firstLine="540"/>
        <w:jc w:val="both"/>
        <w:rPr>
          <w:szCs w:val="28"/>
        </w:rPr>
      </w:pPr>
    </w:p>
    <w:p w:rsidR="00E55B35" w:rsidRDefault="00E572FA">
      <w:pPr>
        <w:ind w:firstLine="540"/>
        <w:jc w:val="both"/>
        <w:rPr>
          <w:szCs w:val="28"/>
        </w:rPr>
      </w:pPr>
      <w:r>
        <w:rPr>
          <w:spacing w:val="-4"/>
          <w:szCs w:val="28"/>
        </w:rPr>
        <w:t>В соответствии с п.4 ч.1 ст.17 Федерального закона от 06.10.2003 № 131-ФЗ</w:t>
      </w:r>
      <w:r>
        <w:rPr>
          <w:szCs w:val="28"/>
        </w:rPr>
        <w:t xml:space="preserve"> «Об общих принципах организации местного самоуправления в Российской Федерации», пп.22 п.1 ст.38 Устава муниципального образования городской округ город Сургут, решением городской Думы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                </w:t>
      </w:r>
      <w:r>
        <w:rPr>
          <w:spacing w:val="-6"/>
          <w:szCs w:val="28"/>
        </w:rPr>
        <w:t>«Об утверждении Положения о порядке установления тарифов на услуги (работы),</w:t>
      </w:r>
      <w:r>
        <w:rPr>
          <w:szCs w:val="28"/>
        </w:rPr>
        <w:t xml:space="preserve"> предоставляемые (выполняемые) муниципальными предприятиями и учреждениями на территории города», распоряжениями Администрации города                         от 30.12.2005 № 3686 «Об утверждении Регламента Администрации города»: </w:t>
      </w:r>
    </w:p>
    <w:p w:rsidR="00E55B35" w:rsidRDefault="00E572FA">
      <w:pPr>
        <w:ind w:firstLine="540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30.12.2009 № 5349 «Об установлении предельных максимальных тарифов на платные услуги,           оказываемые муниципальным автономным учреждением по работе с моло-дежью «Наше время» (с изменениями от 21.11.2011 № 7865, 19.03.2012 № 1668, 27.11.2014 № 7914, 25.02.2015 № 1252, 31.03.2016 № 2350) изменение, изложив приложение 6 к постановлению в новой редакции согласно приложению               к настоящему постановлению.</w:t>
      </w:r>
    </w:p>
    <w:p w:rsidR="00E55B35" w:rsidRDefault="00E572FA">
      <w:pPr>
        <w:ind w:firstLine="540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информации опубликовать настоящее постановление в средствах массовой                 информации и разместить на официальном портале Администрации города.</w:t>
      </w:r>
    </w:p>
    <w:p w:rsidR="00E55B35" w:rsidRDefault="00E572FA">
      <w:pPr>
        <w:ind w:firstLine="540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официального опубликования.</w:t>
      </w:r>
    </w:p>
    <w:p w:rsidR="00E55B35" w:rsidRDefault="00E55B35">
      <w:pPr>
        <w:jc w:val="both"/>
        <w:rPr>
          <w:color w:val="FF0000"/>
          <w:szCs w:val="28"/>
        </w:rPr>
      </w:pPr>
    </w:p>
    <w:p w:rsidR="00E55B35" w:rsidRDefault="00E55B35">
      <w:pPr>
        <w:jc w:val="both"/>
        <w:rPr>
          <w:color w:val="FF0000"/>
          <w:szCs w:val="28"/>
        </w:rPr>
      </w:pPr>
    </w:p>
    <w:p w:rsidR="00E55B35" w:rsidRDefault="00E55B35">
      <w:pPr>
        <w:jc w:val="both"/>
        <w:rPr>
          <w:color w:val="FF0000"/>
          <w:szCs w:val="28"/>
        </w:rPr>
      </w:pPr>
    </w:p>
    <w:p w:rsidR="00E55B35" w:rsidRDefault="00E572FA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E55B35">
        <w:tc>
          <w:tcPr>
            <w:tcW w:w="6204" w:type="dxa"/>
            <w:shd w:val="clear" w:color="auto" w:fill="auto"/>
          </w:tcPr>
          <w:p w:rsidR="00E55B35" w:rsidRDefault="00E55B3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Приложение </w:t>
            </w:r>
          </w:p>
        </w:tc>
      </w:tr>
      <w:tr w:rsidR="00E55B35">
        <w:tc>
          <w:tcPr>
            <w:tcW w:w="6204" w:type="dxa"/>
            <w:shd w:val="clear" w:color="auto" w:fill="auto"/>
          </w:tcPr>
          <w:p w:rsidR="00E55B35" w:rsidRDefault="00E55B3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постановлению</w:t>
            </w:r>
          </w:p>
        </w:tc>
      </w:tr>
      <w:tr w:rsidR="00E55B35">
        <w:tc>
          <w:tcPr>
            <w:tcW w:w="6204" w:type="dxa"/>
            <w:shd w:val="clear" w:color="auto" w:fill="auto"/>
          </w:tcPr>
          <w:p w:rsidR="00E55B35" w:rsidRDefault="00E55B3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 города</w:t>
            </w:r>
          </w:p>
        </w:tc>
      </w:tr>
      <w:tr w:rsidR="00E55B35">
        <w:tc>
          <w:tcPr>
            <w:tcW w:w="6204" w:type="dxa"/>
            <w:shd w:val="clear" w:color="auto" w:fill="auto"/>
          </w:tcPr>
          <w:p w:rsidR="00E55B35" w:rsidRDefault="00E55B3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от ____________ № _______</w:t>
            </w:r>
          </w:p>
        </w:tc>
      </w:tr>
    </w:tbl>
    <w:p w:rsidR="00E55B35" w:rsidRDefault="00E572FA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E55B35" w:rsidRDefault="00E55B35">
      <w:pPr>
        <w:jc w:val="center"/>
        <w:rPr>
          <w:bCs/>
          <w:szCs w:val="28"/>
        </w:rPr>
      </w:pPr>
    </w:p>
    <w:p w:rsidR="00E55B35" w:rsidRDefault="00E572FA">
      <w:pPr>
        <w:jc w:val="center"/>
        <w:rPr>
          <w:bCs/>
          <w:color w:val="FF0000"/>
          <w:szCs w:val="28"/>
        </w:rPr>
      </w:pPr>
      <w:r>
        <w:rPr>
          <w:bCs/>
          <w:szCs w:val="28"/>
        </w:rPr>
        <w:t>Прейскурант № 10-28-06.</w:t>
      </w:r>
    </w:p>
    <w:p w:rsidR="00E55B35" w:rsidRDefault="00E572FA">
      <w:pPr>
        <w:jc w:val="center"/>
        <w:rPr>
          <w:bCs/>
          <w:szCs w:val="28"/>
        </w:rPr>
      </w:pPr>
      <w:r>
        <w:rPr>
          <w:bCs/>
          <w:szCs w:val="28"/>
        </w:rPr>
        <w:t>Предельные максимальные тарифы на работы по пошиву швейных изделий,</w:t>
      </w:r>
    </w:p>
    <w:p w:rsidR="00E55B35" w:rsidRDefault="00E572FA">
      <w:pPr>
        <w:jc w:val="center"/>
        <w:rPr>
          <w:bCs/>
          <w:szCs w:val="28"/>
        </w:rPr>
      </w:pPr>
      <w:r>
        <w:rPr>
          <w:bCs/>
          <w:szCs w:val="28"/>
        </w:rPr>
        <w:t xml:space="preserve"> оказываемые муниципальным автономным учреждением </w:t>
      </w:r>
    </w:p>
    <w:p w:rsidR="00E55B35" w:rsidRDefault="00E572FA">
      <w:pPr>
        <w:jc w:val="center"/>
        <w:rPr>
          <w:bCs/>
          <w:szCs w:val="28"/>
        </w:rPr>
      </w:pPr>
      <w:r>
        <w:rPr>
          <w:bCs/>
          <w:szCs w:val="28"/>
        </w:rPr>
        <w:t>по работе с молодежью «Наше время»</w:t>
      </w:r>
    </w:p>
    <w:p w:rsidR="00E55B35" w:rsidRDefault="00E55B35">
      <w:pPr>
        <w:rPr>
          <w:bCs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услуги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Единица</w:t>
            </w:r>
          </w:p>
          <w:p w:rsidR="00E55B35" w:rsidRDefault="00E572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измерения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Тариф </w:t>
            </w:r>
          </w:p>
          <w:p w:rsidR="00E55B35" w:rsidRDefault="00E572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НДС*</w:t>
            </w:r>
          </w:p>
          <w:p w:rsidR="00E55B35" w:rsidRDefault="00E572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(руб.)</w:t>
            </w:r>
          </w:p>
        </w:tc>
      </w:tr>
      <w:tr w:rsidR="00E55B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35" w:rsidRDefault="00E55B35">
            <w:pPr>
              <w:rPr>
                <w:sz w:val="10"/>
                <w:szCs w:val="10"/>
              </w:rPr>
            </w:pPr>
          </w:p>
          <w:p w:rsidR="00E55B35" w:rsidRDefault="00E572FA">
            <w:pPr>
              <w:rPr>
                <w:szCs w:val="28"/>
              </w:rPr>
            </w:pPr>
            <w:r>
              <w:rPr>
                <w:szCs w:val="28"/>
              </w:rPr>
              <w:t>Раздел I. Пошив швейных изделий минимальной сложности</w:t>
            </w:r>
          </w:p>
          <w:p w:rsidR="00E55B35" w:rsidRDefault="00E55B35">
            <w:pPr>
              <w:rPr>
                <w:sz w:val="10"/>
                <w:szCs w:val="10"/>
              </w:rPr>
            </w:pPr>
          </w:p>
        </w:tc>
      </w:tr>
      <w:tr w:rsidR="00E55B35">
        <w:tc>
          <w:tcPr>
            <w:tcW w:w="9639" w:type="dxa"/>
            <w:gridSpan w:val="3"/>
            <w:shd w:val="clear" w:color="auto" w:fill="auto"/>
          </w:tcPr>
          <w:p w:rsidR="00E55B35" w:rsidRDefault="00E55B35">
            <w:pPr>
              <w:rPr>
                <w:bCs/>
                <w:sz w:val="10"/>
                <w:szCs w:val="10"/>
              </w:rPr>
            </w:pP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1. Белье постельное и постельные принадлежности</w:t>
            </w:r>
          </w:p>
          <w:p w:rsidR="00E55B35" w:rsidRDefault="00E55B35">
            <w:pPr>
              <w:rPr>
                <w:bCs/>
                <w:sz w:val="10"/>
                <w:szCs w:val="10"/>
              </w:rPr>
            </w:pP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1.1. Простынь 110 см * 140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277,00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1.2. Наволочка 35 см * 35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313,00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1.3. Покрывало 120 см * 150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520,00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1.4. Пододеяльник 110 см * 140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833,00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1.5. Одеяло 110 см * 140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1 666,00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1.6. Комплект постельного белья 1,5 спальный (наволочка 70 см * 70 см – 2 шт., пододеяльник 147 см * 215 см – 1 шт.,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простынь 147см * 215 см – 1 шт.)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комплект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1 735,00</w:t>
            </w:r>
          </w:p>
        </w:tc>
      </w:tr>
      <w:tr w:rsidR="00E55B35">
        <w:tc>
          <w:tcPr>
            <w:tcW w:w="9639" w:type="dxa"/>
            <w:gridSpan w:val="3"/>
            <w:shd w:val="clear" w:color="auto" w:fill="auto"/>
          </w:tcPr>
          <w:p w:rsidR="00E55B35" w:rsidRDefault="00E55B35">
            <w:pPr>
              <w:rPr>
                <w:bCs/>
                <w:sz w:val="10"/>
                <w:szCs w:val="10"/>
              </w:rPr>
            </w:pP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 Белье столовое</w:t>
            </w:r>
          </w:p>
          <w:p w:rsidR="00E55B35" w:rsidRDefault="00E55B35">
            <w:pPr>
              <w:rPr>
                <w:bCs/>
                <w:sz w:val="10"/>
                <w:szCs w:val="10"/>
              </w:rPr>
            </w:pP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2.1. Салфетка 30 см * 30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209,00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2.2. Скатерть 150 см * 150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209,00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2.3. Полотенце 35 см * 47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156,00</w:t>
            </w:r>
          </w:p>
        </w:tc>
      </w:tr>
      <w:tr w:rsidR="00E55B35">
        <w:tc>
          <w:tcPr>
            <w:tcW w:w="9639" w:type="dxa"/>
            <w:gridSpan w:val="3"/>
            <w:shd w:val="clear" w:color="auto" w:fill="auto"/>
          </w:tcPr>
          <w:p w:rsidR="00E55B35" w:rsidRDefault="00E55B35">
            <w:pPr>
              <w:rPr>
                <w:bCs/>
                <w:sz w:val="10"/>
                <w:szCs w:val="10"/>
              </w:rPr>
            </w:pP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 Швейные изделия для кухни </w:t>
            </w:r>
          </w:p>
          <w:p w:rsidR="00E55B35" w:rsidRDefault="00E55B35">
            <w:pPr>
              <w:rPr>
                <w:bCs/>
                <w:sz w:val="10"/>
                <w:szCs w:val="10"/>
              </w:rPr>
            </w:pP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3.1. Рукавица, грелка на чайник 15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520,00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3.2. Фартук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520,00</w:t>
            </w:r>
          </w:p>
        </w:tc>
      </w:tr>
      <w:tr w:rsidR="00E55B35">
        <w:tc>
          <w:tcPr>
            <w:tcW w:w="9639" w:type="dxa"/>
            <w:gridSpan w:val="3"/>
            <w:shd w:val="clear" w:color="auto" w:fill="auto"/>
          </w:tcPr>
          <w:p w:rsidR="00E55B35" w:rsidRDefault="00E55B35">
            <w:pPr>
              <w:rPr>
                <w:bCs/>
                <w:sz w:val="10"/>
                <w:szCs w:val="10"/>
              </w:rPr>
            </w:pP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4. Одежда для новорожденных</w:t>
            </w:r>
          </w:p>
          <w:p w:rsidR="00E55B35" w:rsidRDefault="00E55B35">
            <w:pPr>
              <w:rPr>
                <w:bCs/>
                <w:sz w:val="10"/>
                <w:szCs w:val="10"/>
              </w:rPr>
            </w:pP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Одежда для новорожденных в возрасте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 9 месяцев (рост 55 см)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417,00</w:t>
            </w:r>
          </w:p>
        </w:tc>
      </w:tr>
      <w:tr w:rsidR="00E55B35">
        <w:tc>
          <w:tcPr>
            <w:tcW w:w="9639" w:type="dxa"/>
            <w:gridSpan w:val="3"/>
            <w:shd w:val="clear" w:color="auto" w:fill="auto"/>
          </w:tcPr>
          <w:p w:rsidR="00E55B35" w:rsidRDefault="00E55B35">
            <w:pPr>
              <w:rPr>
                <w:bCs/>
                <w:sz w:val="10"/>
                <w:szCs w:val="10"/>
              </w:rPr>
            </w:pP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5. Белье нательное</w:t>
            </w:r>
          </w:p>
          <w:p w:rsidR="00E55B35" w:rsidRDefault="00E55B35">
            <w:pPr>
              <w:rPr>
                <w:bCs/>
                <w:sz w:val="10"/>
                <w:szCs w:val="10"/>
              </w:rPr>
            </w:pP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Трусы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520,00</w:t>
            </w:r>
          </w:p>
        </w:tc>
      </w:tr>
      <w:tr w:rsidR="00E55B35">
        <w:tc>
          <w:tcPr>
            <w:tcW w:w="9639" w:type="dxa"/>
            <w:gridSpan w:val="3"/>
            <w:shd w:val="clear" w:color="auto" w:fill="auto"/>
          </w:tcPr>
          <w:p w:rsidR="00E55B35" w:rsidRDefault="00E55B35">
            <w:pPr>
              <w:rPr>
                <w:bCs/>
                <w:sz w:val="10"/>
                <w:szCs w:val="10"/>
              </w:rPr>
            </w:pP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6. Головные уборы</w:t>
            </w:r>
          </w:p>
          <w:p w:rsidR="00E55B35" w:rsidRDefault="00E55B35">
            <w:pPr>
              <w:rPr>
                <w:bCs/>
                <w:sz w:val="10"/>
                <w:szCs w:val="10"/>
              </w:rPr>
            </w:pP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 w:val="10"/>
                <w:szCs w:val="10"/>
              </w:rPr>
            </w:pPr>
            <w:r>
              <w:rPr>
                <w:bCs/>
                <w:szCs w:val="28"/>
              </w:rPr>
              <w:t xml:space="preserve">Головной убор для кухни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520,00</w:t>
            </w:r>
          </w:p>
        </w:tc>
      </w:tr>
      <w:tr w:rsidR="00E55B35">
        <w:tc>
          <w:tcPr>
            <w:tcW w:w="9639" w:type="dxa"/>
            <w:gridSpan w:val="3"/>
            <w:shd w:val="clear" w:color="auto" w:fill="auto"/>
          </w:tcPr>
          <w:p w:rsidR="00E55B35" w:rsidRDefault="00E55B35">
            <w:pPr>
              <w:rPr>
                <w:bCs/>
                <w:sz w:val="10"/>
                <w:szCs w:val="10"/>
              </w:rPr>
            </w:pP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7. Плечевая одежда</w:t>
            </w:r>
          </w:p>
          <w:p w:rsidR="00E55B35" w:rsidRDefault="00E55B35">
            <w:pPr>
              <w:rPr>
                <w:bCs/>
                <w:sz w:val="10"/>
                <w:szCs w:val="10"/>
              </w:rPr>
            </w:pP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7.1. Номерная майка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417,00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7.2. Жилет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1 042,00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7.3. Блуза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2 083,00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7.4. Халат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1 666,00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7.5. Платье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2 083,00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7.6. Куртка без подкладки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2 083,00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7.7. Куртка с подкладкой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3 125,00</w:t>
            </w:r>
          </w:p>
        </w:tc>
      </w:tr>
      <w:tr w:rsidR="00E55B35">
        <w:tc>
          <w:tcPr>
            <w:tcW w:w="9639" w:type="dxa"/>
            <w:gridSpan w:val="3"/>
            <w:shd w:val="clear" w:color="auto" w:fill="auto"/>
          </w:tcPr>
          <w:p w:rsidR="00E55B35" w:rsidRDefault="00E55B35">
            <w:pPr>
              <w:rPr>
                <w:bCs/>
                <w:sz w:val="10"/>
                <w:szCs w:val="10"/>
              </w:rPr>
            </w:pP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8. Поясная одежда</w:t>
            </w:r>
          </w:p>
          <w:p w:rsidR="00E55B35" w:rsidRDefault="00E55B35">
            <w:pPr>
              <w:rPr>
                <w:bCs/>
                <w:sz w:val="10"/>
                <w:szCs w:val="10"/>
              </w:rPr>
            </w:pP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Брюки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1 042,00</w:t>
            </w:r>
          </w:p>
        </w:tc>
      </w:tr>
      <w:tr w:rsidR="00E55B35">
        <w:tc>
          <w:tcPr>
            <w:tcW w:w="9639" w:type="dxa"/>
            <w:gridSpan w:val="3"/>
            <w:shd w:val="clear" w:color="auto" w:fill="auto"/>
          </w:tcPr>
          <w:p w:rsidR="00E55B35" w:rsidRDefault="00E55B35">
            <w:pPr>
              <w:rPr>
                <w:bCs/>
                <w:sz w:val="10"/>
                <w:szCs w:val="10"/>
              </w:rPr>
            </w:pP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9. Гардинные изделия</w:t>
            </w:r>
          </w:p>
          <w:p w:rsidR="00E55B35" w:rsidRDefault="00E55B35">
            <w:pPr>
              <w:rPr>
                <w:bCs/>
                <w:sz w:val="10"/>
                <w:szCs w:val="10"/>
              </w:rPr>
            </w:pP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Шторы 100 см * 100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п/м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68,00</w:t>
            </w:r>
          </w:p>
        </w:tc>
      </w:tr>
      <w:tr w:rsidR="00E55B35">
        <w:tc>
          <w:tcPr>
            <w:tcW w:w="9639" w:type="dxa"/>
            <w:gridSpan w:val="3"/>
            <w:shd w:val="clear" w:color="auto" w:fill="auto"/>
          </w:tcPr>
          <w:p w:rsidR="00E55B35" w:rsidRDefault="00E55B35">
            <w:pPr>
              <w:rPr>
                <w:bCs/>
                <w:sz w:val="10"/>
                <w:szCs w:val="10"/>
              </w:rPr>
            </w:pP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10. Изделия технического назначения</w:t>
            </w:r>
          </w:p>
          <w:p w:rsidR="00E55B35" w:rsidRDefault="00E55B35">
            <w:pPr>
              <w:rPr>
                <w:bCs/>
                <w:sz w:val="10"/>
                <w:szCs w:val="10"/>
              </w:rPr>
            </w:pP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10.1. Флаг 40 см * 60 см,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транспарант 50 см * 100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104,00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10.2. Шеврон (диаметр 6 см), повязка, накидка 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520,00</w:t>
            </w:r>
          </w:p>
        </w:tc>
      </w:tr>
      <w:tr w:rsidR="00E55B35">
        <w:tc>
          <w:tcPr>
            <w:tcW w:w="5954" w:type="dxa"/>
            <w:shd w:val="clear" w:color="auto" w:fill="auto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10.3. Чехлы 10 см * 15 см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изделие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209,00</w:t>
            </w:r>
          </w:p>
        </w:tc>
      </w:tr>
      <w:tr w:rsidR="00E55B35">
        <w:tc>
          <w:tcPr>
            <w:tcW w:w="9639" w:type="dxa"/>
            <w:gridSpan w:val="3"/>
            <w:shd w:val="clear" w:color="auto" w:fill="auto"/>
          </w:tcPr>
          <w:p w:rsidR="00E55B35" w:rsidRDefault="00E55B35">
            <w:pPr>
              <w:jc w:val="both"/>
              <w:rPr>
                <w:bCs/>
                <w:sz w:val="10"/>
                <w:szCs w:val="10"/>
              </w:rPr>
            </w:pPr>
          </w:p>
          <w:p w:rsidR="00E55B35" w:rsidRDefault="00E572F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II</w:t>
            </w:r>
            <w:r>
              <w:rPr>
                <w:bCs/>
                <w:szCs w:val="28"/>
              </w:rPr>
              <w:t xml:space="preserve">. Выполнение усложняющих элементов (сверх количества, учтенного                        в минимальной сложности швейного изделия) </w:t>
            </w:r>
          </w:p>
          <w:p w:rsidR="00E55B35" w:rsidRDefault="00E55B35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2.1. Настрачивание тесьмы, кружева на изделие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2.2. Изготовление из ткани волана и притачивание его к изделию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156,00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2.3. Изготовление из ткани волана, скроенного по кругу и притачивание его к изделию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191,00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2.4. Изготовление из ткани рюша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 притачивание его со сборкой к изделию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191,00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2.5. Обработка края шарфа, платка, банта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из хлопчатобумажной ткани зигзагообразной или ажурной строчкой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2.6. Обработка края шарфа, платка, банта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из легкосыпучих тканей зигзагообразной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или ажурной строчкой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104,00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2.7. Обработка края изделия или отделочной детали руликом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139,00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2.8. Обработка края изделия или отделочной детали обтачкой или фестонами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139,00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2.9. Выполнение отделочной строчки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 отдельной детали изделия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2.10. Изменение размера изделия сверх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стандартного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2.11. Рельефы, отрезные детали изделий,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вытачки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120,00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2.12. Разметка и оформление складок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156,00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2.13. Обработка низа рукавов манжетой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209,00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2.14. Обработка дополнительных элементов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 флажной продукции (карман для древка </w:t>
            </w:r>
          </w:p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 тому подобное)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68,00</w:t>
            </w:r>
          </w:p>
        </w:tc>
      </w:tr>
      <w:tr w:rsidR="00E55B35">
        <w:tc>
          <w:tcPr>
            <w:tcW w:w="5954" w:type="dxa"/>
            <w:shd w:val="clear" w:color="auto" w:fill="auto"/>
            <w:vAlign w:val="center"/>
          </w:tcPr>
          <w:p w:rsidR="00E55B35" w:rsidRDefault="00E572F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2.15. Стежка деталей изделия</w:t>
            </w:r>
          </w:p>
        </w:tc>
        <w:tc>
          <w:tcPr>
            <w:tcW w:w="1984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E55B35" w:rsidRDefault="00E572F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87,00</w:t>
            </w:r>
          </w:p>
        </w:tc>
      </w:tr>
    </w:tbl>
    <w:p w:rsidR="00E55B35" w:rsidRDefault="00E55B35">
      <w:pPr>
        <w:jc w:val="both"/>
        <w:rPr>
          <w:bCs/>
          <w:szCs w:val="28"/>
        </w:rPr>
      </w:pPr>
    </w:p>
    <w:p w:rsidR="00E55B35" w:rsidRDefault="00E572F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Примечание: *размеры тарифов указаны с учетом суммы налога на добавленную стоимость, исчисленной по ставке 18% согласно пункту 3 статьи 164 Налогового кодекса Российской Федерации, которая должна выделяться                        в расчетных документах отдельной строкой в соответствии с пунктом 4                       статьи 168 Налогового кодекса Российской Федерации.</w:t>
      </w:r>
    </w:p>
    <w:p w:rsidR="00E55B35" w:rsidRDefault="00E572F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Стоимость материалов в тарифах не учтена и оплачивается потребителями услуг дополнительно по действующим розничным ценам исходя из фактического расхода этих материалов.</w:t>
      </w:r>
    </w:p>
    <w:sectPr w:rsidR="00E55B35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227" w:rsidRDefault="00155227">
      <w:r>
        <w:separator/>
      </w:r>
    </w:p>
  </w:endnote>
  <w:endnote w:type="continuationSeparator" w:id="0">
    <w:p w:rsidR="00155227" w:rsidRDefault="0015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227" w:rsidRDefault="00155227">
      <w:r>
        <w:separator/>
      </w:r>
    </w:p>
  </w:footnote>
  <w:footnote w:type="continuationSeparator" w:id="0">
    <w:p w:rsidR="00155227" w:rsidRDefault="0015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03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5B35" w:rsidRDefault="00E572FA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3B0E03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E55B35" w:rsidRDefault="00E55B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35"/>
    <w:rsid w:val="00155227"/>
    <w:rsid w:val="00322960"/>
    <w:rsid w:val="003B0E03"/>
    <w:rsid w:val="00685BB7"/>
    <w:rsid w:val="00E55B35"/>
    <w:rsid w:val="00E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2753794-CB73-46B7-ADFF-9F44D884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2017-06-23T07:12:00Z</cp:lastPrinted>
  <dcterms:created xsi:type="dcterms:W3CDTF">2017-06-30T11:26:00Z</dcterms:created>
  <dcterms:modified xsi:type="dcterms:W3CDTF">2017-06-30T11:26:00Z</dcterms:modified>
</cp:coreProperties>
</file>