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6D8A">
        <w:trPr>
          <w:jc w:val="center"/>
        </w:trPr>
        <w:tc>
          <w:tcPr>
            <w:tcW w:w="154" w:type="dxa"/>
            <w:noWrap/>
          </w:tcPr>
          <w:p w:rsidR="00B76D8A" w:rsidRDefault="00D10BA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76D8A" w:rsidRDefault="00B343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B76D8A" w:rsidRDefault="00D10BA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6D8A" w:rsidRPr="00B343CB" w:rsidRDefault="00B343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76D8A" w:rsidRDefault="00D10B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6D8A" w:rsidRDefault="00B343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6D8A" w:rsidRDefault="00D10B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6D8A" w:rsidRDefault="00B76D8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6D8A" w:rsidRDefault="00D10B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6D8A" w:rsidRPr="00B343CB" w:rsidRDefault="00B343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5599</w:t>
            </w:r>
          </w:p>
        </w:tc>
      </w:tr>
    </w:tbl>
    <w:p w:rsidR="00B76D8A" w:rsidRDefault="00AD6AB9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76D8A" w:rsidRDefault="00D10B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76D8A" w:rsidRDefault="00D10B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6D8A" w:rsidRDefault="00D10BA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76D8A" w:rsidRDefault="00D10BA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76D8A" w:rsidRDefault="00B76D8A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76D8A" w:rsidRDefault="00D10B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76D8A" w:rsidRDefault="00D10B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76D8A" w:rsidRDefault="00D10BA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76D8A" w:rsidRDefault="00D10BA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76D8A" w:rsidRDefault="00B76D8A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76D8A" w:rsidRDefault="00D10BAD">
      <w:pPr>
        <w:ind w:right="4535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от 22.11.2010 </w:t>
      </w:r>
      <w:r>
        <w:rPr>
          <w:szCs w:val="28"/>
        </w:rPr>
        <w:br/>
        <w:t xml:space="preserve">№ 6213 «Об установлении системы </w:t>
      </w:r>
    </w:p>
    <w:p w:rsidR="00B76D8A" w:rsidRDefault="00D10BAD">
      <w:pPr>
        <w:ind w:right="4535"/>
        <w:rPr>
          <w:szCs w:val="28"/>
        </w:rPr>
      </w:pPr>
      <w:r>
        <w:rPr>
          <w:szCs w:val="28"/>
        </w:rPr>
        <w:t>оплаты труда работников муниципальных учреждений города Сургута»</w:t>
      </w:r>
    </w:p>
    <w:p w:rsidR="00B76D8A" w:rsidRDefault="00B76D8A">
      <w:pPr>
        <w:rPr>
          <w:szCs w:val="28"/>
        </w:rPr>
      </w:pPr>
    </w:p>
    <w:p w:rsidR="00B76D8A" w:rsidRDefault="00B76D8A">
      <w:pPr>
        <w:rPr>
          <w:szCs w:val="28"/>
        </w:rPr>
      </w:pPr>
    </w:p>
    <w:p w:rsidR="00B76D8A" w:rsidRDefault="00D10BAD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ст.145 Трудового кодекса Российской Федерации,                  п.4 ст.86 Бюджетного кодекса Российской Федерации, пп.10 п.1 ст.36 Устава муниципального образования городской округ город Сургут, в целях </w:t>
      </w:r>
      <w:r>
        <w:rPr>
          <w:spacing w:val="-4"/>
          <w:szCs w:val="28"/>
        </w:rPr>
        <w:t>совершенствования муниципальных правовых актов по вопросам оплаты труда работников</w:t>
      </w:r>
      <w:r>
        <w:rPr>
          <w:szCs w:val="28"/>
        </w:rPr>
        <w:t xml:space="preserve"> муниципальных учреждений города Сургута:</w:t>
      </w:r>
    </w:p>
    <w:p w:rsidR="00B76D8A" w:rsidRDefault="00D10BAD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22.11.2010 № 6213 «Об установлении системы оплаты труда работников муниципальных учреж-дений города Сургута» (с изменениями от 25.01.2011 № 269, 14.06.2011            № 3610, 18.10.2011 № 7034, 07.12.2011 № 8439, 24.01.2012 № 212, 09.02.2012                № 671, 08.08.2012 № 6098, от 29.08.2012 № 6701, 15.10.2012 № 7999, 26.12.2012 № 9976, 21.11.2013 № 8481, 09.07.2014 № 4751, 01.10.2014 № 6715, 11.11.2014 № 7531, 03.12.2015 № 8354, 07.11.2016 № 8236, 22.02.2017 № 1105, 02.06.2017 № 4556) следующие изменения:</w:t>
      </w:r>
    </w:p>
    <w:p w:rsidR="00B76D8A" w:rsidRDefault="00D10BAD">
      <w:pPr>
        <w:ind w:firstLine="567"/>
        <w:jc w:val="both"/>
        <w:rPr>
          <w:szCs w:val="28"/>
        </w:rPr>
      </w:pPr>
      <w:r>
        <w:rPr>
          <w:szCs w:val="28"/>
        </w:rPr>
        <w:t>1.1. В пункте 6 постановления слова «(Шерстнева А.Ю.)» исключить.</w:t>
      </w:r>
    </w:p>
    <w:p w:rsidR="00B76D8A" w:rsidRDefault="00D10BAD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1.2. </w:t>
      </w:r>
      <w:hyperlink r:id="rId7" w:history="1">
        <w:r>
          <w:rPr>
            <w:szCs w:val="28"/>
            <w:lang w:eastAsia="ru-RU"/>
          </w:rPr>
          <w:t>Раздел</w:t>
        </w:r>
      </w:hyperlink>
      <w:r>
        <w:rPr>
          <w:szCs w:val="28"/>
          <w:lang w:eastAsia="ru-RU"/>
        </w:rPr>
        <w:t xml:space="preserve"> «Медицинские и фармацевтические работники (приказ                    Минздравсоцразвития России от 06.08.2007 № 526)» таблицы 1 пункта 2.1               приложения 2 к постановлению изложить в следующей редакции:</w:t>
      </w:r>
    </w:p>
    <w:p w:rsidR="00B76D8A" w:rsidRDefault="00B76D8A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1276"/>
        <w:gridCol w:w="6095"/>
        <w:gridCol w:w="425"/>
      </w:tblGrid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Медицинские и фармацевтические работники</w:t>
            </w:r>
          </w:p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</w:t>
            </w:r>
            <w:hyperlink r:id="rId8" w:history="1">
              <w:r>
                <w:rPr>
                  <w:szCs w:val="28"/>
                  <w:lang w:eastAsia="ru-RU"/>
                </w:rPr>
                <w:t>приказ</w:t>
              </w:r>
            </w:hyperlink>
            <w:r>
              <w:rPr>
                <w:szCs w:val="28"/>
                <w:lang w:eastAsia="ru-RU"/>
              </w:rPr>
              <w:t xml:space="preserve"> Минздравсоцразвития России от 06.08.2007 № 526)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Профессиональная квалификационная группа</w:t>
            </w:r>
          </w:p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«Средний медицинский и фармацевтический персонал»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0,22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0,48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0,62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Профессиональная квалификационная группа «Врачи и провизоры»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0,31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0,41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0,52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Профессиональная квалификационная группа «Руководители                      структурных подразделений учреждений с высшим медицинским                       и фармацевтическим образованием (врач-специалист, провизор)»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  <w:tr w:rsidR="00B76D8A">
        <w:tc>
          <w:tcPr>
            <w:tcW w:w="284" w:type="dxa"/>
            <w:tcBorders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B76D8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6D8A" w:rsidRDefault="00D10B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».</w:t>
            </w:r>
          </w:p>
        </w:tc>
      </w:tr>
    </w:tbl>
    <w:p w:rsidR="00B76D8A" w:rsidRDefault="00B76D8A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6D8A" w:rsidRDefault="00D10BAD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        информации и разместить на официальном портале Администрации города.</w:t>
      </w:r>
    </w:p>
    <w:p w:rsidR="00B76D8A" w:rsidRDefault="00D10BAD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3. Настоящее постановление вступает в силу после его официального опубликования. </w:t>
      </w:r>
      <w:r>
        <w:rPr>
          <w:szCs w:val="28"/>
          <w:lang w:eastAsia="ru-RU"/>
        </w:rPr>
        <w:t>Действие подпункта 1.2 пункта 1 настоящего постановления распространяется на правоотношения, возникшие с 22.02.2017.</w:t>
      </w:r>
    </w:p>
    <w:p w:rsidR="00B76D8A" w:rsidRDefault="00D10BAD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B76D8A" w:rsidRDefault="00B76D8A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76D8A" w:rsidRDefault="00B76D8A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D8A" w:rsidRDefault="00B76D8A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D8A" w:rsidRDefault="00D10BAD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B76D8A" w:rsidRDefault="00B76D8A">
      <w:pPr>
        <w:ind w:firstLine="567"/>
        <w:jc w:val="both"/>
        <w:rPr>
          <w:szCs w:val="28"/>
        </w:rPr>
      </w:pPr>
    </w:p>
    <w:p w:rsidR="00B76D8A" w:rsidRDefault="00B76D8A">
      <w:pPr>
        <w:rPr>
          <w:szCs w:val="28"/>
        </w:rPr>
      </w:pPr>
    </w:p>
    <w:sectPr w:rsidR="00B76D8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06" w:rsidRDefault="007C5606">
      <w:r>
        <w:separator/>
      </w:r>
    </w:p>
  </w:endnote>
  <w:endnote w:type="continuationSeparator" w:id="0">
    <w:p w:rsidR="007C5606" w:rsidRDefault="007C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06" w:rsidRDefault="007C5606">
      <w:r>
        <w:separator/>
      </w:r>
    </w:p>
  </w:footnote>
  <w:footnote w:type="continuationSeparator" w:id="0">
    <w:p w:rsidR="007C5606" w:rsidRDefault="007C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8A" w:rsidRDefault="00D10BAD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B343CB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2E93FA3"/>
    <w:multiLevelType w:val="multilevel"/>
    <w:tmpl w:val="593A5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8A"/>
    <w:rsid w:val="007C5606"/>
    <w:rsid w:val="00927879"/>
    <w:rsid w:val="00AD6AB9"/>
    <w:rsid w:val="00B343CB"/>
    <w:rsid w:val="00B76D8A"/>
    <w:rsid w:val="00D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A6521B-479D-4A01-92B2-3DAEB6A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05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35363.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2017-07-03T06:45:00Z</cp:lastPrinted>
  <dcterms:created xsi:type="dcterms:W3CDTF">2017-07-07T05:54:00Z</dcterms:created>
  <dcterms:modified xsi:type="dcterms:W3CDTF">2017-07-07T05:54:00Z</dcterms:modified>
</cp:coreProperties>
</file>