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B2997" w:rsidTr="002E4325">
        <w:trPr>
          <w:jc w:val="center"/>
        </w:trPr>
        <w:tc>
          <w:tcPr>
            <w:tcW w:w="154" w:type="dxa"/>
            <w:noWrap/>
          </w:tcPr>
          <w:p w:rsidR="006B2997" w:rsidRPr="005541F0" w:rsidRDefault="006B299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B2997" w:rsidRPr="00EC7D10" w:rsidRDefault="00CB11D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42" w:type="dxa"/>
            <w:noWrap/>
          </w:tcPr>
          <w:p w:rsidR="006B2997" w:rsidRPr="005541F0" w:rsidRDefault="006B299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B2997" w:rsidRPr="00CB11DD" w:rsidRDefault="00CB11D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6B2997" w:rsidRPr="005541F0" w:rsidRDefault="006B299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B2997" w:rsidRPr="00EC7D10" w:rsidRDefault="00CB11D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B2997" w:rsidRPr="005541F0" w:rsidRDefault="006B299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B2997" w:rsidRPr="005541F0" w:rsidRDefault="006B299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B2997" w:rsidRPr="005541F0" w:rsidRDefault="006B299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B2997" w:rsidRPr="00CB11DD" w:rsidRDefault="00CB11D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7487</w:t>
            </w:r>
          </w:p>
        </w:tc>
      </w:tr>
    </w:tbl>
    <w:p w:rsidR="00A714B3" w:rsidRDefault="00A714B3" w:rsidP="00A714B3">
      <w:pPr>
        <w:spacing w:after="0" w:line="240" w:lineRule="auto"/>
        <w:rPr>
          <w:bCs/>
        </w:rPr>
      </w:pPr>
    </w:p>
    <w:p w:rsidR="006B2997" w:rsidRDefault="006B2997" w:rsidP="00A714B3">
      <w:pPr>
        <w:spacing w:after="0" w:line="240" w:lineRule="auto"/>
        <w:rPr>
          <w:bCs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505075"/>
                <wp:effectExtent l="0" t="0" r="0" b="9525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997" w:rsidRPr="005541F0" w:rsidRDefault="006B299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B2997" w:rsidRPr="005541F0" w:rsidRDefault="006B299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B2997" w:rsidRPr="005541F0" w:rsidRDefault="006B2997" w:rsidP="00A714B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B2997" w:rsidRPr="005541F0" w:rsidRDefault="006B2997" w:rsidP="00A714B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B2997" w:rsidRPr="00C46D9A" w:rsidRDefault="006B2997" w:rsidP="00A714B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B2997" w:rsidRPr="005541F0" w:rsidRDefault="006B2997" w:rsidP="00A714B3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B2997" w:rsidRPr="005541F0" w:rsidRDefault="006B2997" w:rsidP="00A714B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B2997" w:rsidRPr="005541F0" w:rsidRDefault="006B2997" w:rsidP="00A714B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B2997" w:rsidRPr="005541F0" w:rsidRDefault="006B2997" w:rsidP="00A714B3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B2997" w:rsidRPr="005541F0" w:rsidRDefault="006B2997" w:rsidP="00A714B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B2997" w:rsidRPr="008A10FC" w:rsidRDefault="006B2997" w:rsidP="00A714B3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19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1fsw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" stroked="f">
                <v:stroke dashstyle="1 1" endcap="round"/>
                <v:textbox inset="0,0,0,0">
                  <w:txbxContent>
                    <w:p w:rsidR="006B2997" w:rsidRPr="005541F0" w:rsidRDefault="006B299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B2997" w:rsidRPr="005541F0" w:rsidRDefault="006B299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B2997" w:rsidRPr="005541F0" w:rsidRDefault="006B2997" w:rsidP="00A714B3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B2997" w:rsidRPr="005541F0" w:rsidRDefault="006B2997" w:rsidP="00A714B3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B2997" w:rsidRPr="00C46D9A" w:rsidRDefault="006B2997" w:rsidP="00A714B3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B2997" w:rsidRPr="005541F0" w:rsidRDefault="006B2997" w:rsidP="00A714B3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B2997" w:rsidRPr="005541F0" w:rsidRDefault="006B2997" w:rsidP="00A714B3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B2997" w:rsidRPr="005541F0" w:rsidRDefault="006B2997" w:rsidP="00A714B3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B2997" w:rsidRPr="005541F0" w:rsidRDefault="006B2997" w:rsidP="00A714B3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6B2997" w:rsidRPr="005541F0" w:rsidRDefault="006B2997" w:rsidP="00A714B3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B2997" w:rsidRPr="008A10FC" w:rsidRDefault="006B2997" w:rsidP="00A714B3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  <w:r w:rsidRPr="006B2997">
        <w:rPr>
          <w:bCs/>
        </w:rPr>
        <w:t xml:space="preserve">Об утверждении порядка определения </w:t>
      </w:r>
    </w:p>
    <w:p w:rsidR="006B2997" w:rsidRDefault="006B2997" w:rsidP="00A714B3">
      <w:pPr>
        <w:spacing w:after="0" w:line="240" w:lineRule="auto"/>
        <w:rPr>
          <w:bCs/>
        </w:rPr>
      </w:pPr>
      <w:r w:rsidRPr="006B2997">
        <w:rPr>
          <w:bCs/>
        </w:rPr>
        <w:t xml:space="preserve">объема и условий предоставления </w:t>
      </w:r>
    </w:p>
    <w:p w:rsidR="006B2997" w:rsidRDefault="006B2997" w:rsidP="00A714B3">
      <w:pPr>
        <w:spacing w:after="0" w:line="240" w:lineRule="auto"/>
      </w:pPr>
      <w:r w:rsidRPr="006B2997">
        <w:rPr>
          <w:bCs/>
        </w:rPr>
        <w:t xml:space="preserve">субсидии </w:t>
      </w:r>
      <w:r w:rsidRPr="006B2997">
        <w:t>некоммерческим организациям,</w:t>
      </w:r>
    </w:p>
    <w:p w:rsidR="006B2997" w:rsidRDefault="006B2997" w:rsidP="00A714B3">
      <w:pPr>
        <w:spacing w:after="0" w:line="240" w:lineRule="auto"/>
      </w:pPr>
      <w:r w:rsidRPr="006B2997">
        <w:t xml:space="preserve">не являющимся государственными </w:t>
      </w:r>
    </w:p>
    <w:p w:rsidR="006B2997" w:rsidRDefault="006B2997" w:rsidP="00A714B3">
      <w:pPr>
        <w:spacing w:after="0" w:line="240" w:lineRule="auto"/>
      </w:pPr>
      <w:r w:rsidRPr="006B2997">
        <w:t>(муниципальными)</w:t>
      </w:r>
      <w:r>
        <w:t xml:space="preserve"> у</w:t>
      </w:r>
      <w:r w:rsidRPr="006B2997">
        <w:t xml:space="preserve">чреждениями, </w:t>
      </w:r>
    </w:p>
    <w:p w:rsidR="006B2997" w:rsidRDefault="006B2997" w:rsidP="00A714B3">
      <w:pPr>
        <w:spacing w:after="0" w:line="240" w:lineRule="auto"/>
      </w:pPr>
      <w:r w:rsidRPr="006B2997">
        <w:t xml:space="preserve">осуществляющим образовательную </w:t>
      </w:r>
    </w:p>
    <w:p w:rsidR="006B2997" w:rsidRDefault="006B2997" w:rsidP="00A714B3">
      <w:pPr>
        <w:spacing w:after="0" w:line="240" w:lineRule="auto"/>
      </w:pPr>
      <w:r w:rsidRPr="006B2997">
        <w:t xml:space="preserve">деятельность, на финансовое обеспечение </w:t>
      </w:r>
    </w:p>
    <w:p w:rsidR="006B2997" w:rsidRDefault="006B2997" w:rsidP="00A714B3">
      <w:pPr>
        <w:spacing w:after="0" w:line="240" w:lineRule="auto"/>
      </w:pPr>
      <w:r w:rsidRPr="006B2997">
        <w:t xml:space="preserve">затрат на организацию функционирования </w:t>
      </w:r>
    </w:p>
    <w:p w:rsidR="006B2997" w:rsidRPr="006B2997" w:rsidRDefault="006B2997" w:rsidP="00A714B3">
      <w:pPr>
        <w:spacing w:after="0" w:line="240" w:lineRule="auto"/>
      </w:pPr>
      <w:r w:rsidRPr="006B2997">
        <w:t>лагеря с дневным пребыванием детей</w:t>
      </w:r>
    </w:p>
    <w:p w:rsidR="006B2997" w:rsidRPr="006B2997" w:rsidRDefault="006B2997" w:rsidP="006B2997">
      <w:pPr>
        <w:spacing w:after="0" w:line="240" w:lineRule="auto"/>
      </w:pPr>
    </w:p>
    <w:p w:rsidR="006B2997" w:rsidRPr="006B2997" w:rsidRDefault="006B2997" w:rsidP="006B2997">
      <w:pPr>
        <w:spacing w:after="0" w:line="240" w:lineRule="auto"/>
      </w:pPr>
    </w:p>
    <w:p w:rsidR="006B2997" w:rsidRPr="006B2997" w:rsidRDefault="006B2997" w:rsidP="006B299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</w:rPr>
      </w:pPr>
      <w:r w:rsidRPr="006B2997">
        <w:rPr>
          <w:rFonts w:ascii="Times New Roman" w:hAnsi="Times New Roman"/>
          <w:b w:val="0"/>
          <w:color w:val="auto"/>
          <w:sz w:val="28"/>
        </w:rPr>
        <w:t xml:space="preserve">В соответствии со ст.78.1 Бюджетного кодекса </w:t>
      </w:r>
      <w:r w:rsidRPr="006B2997">
        <w:rPr>
          <w:rFonts w:ascii="Times New Roman" w:hAnsi="Times New Roman"/>
          <w:b w:val="0"/>
          <w:color w:val="auto"/>
          <w:sz w:val="28"/>
          <w:lang w:val="x-none"/>
        </w:rPr>
        <w:t>Российской Федерации</w:t>
      </w:r>
      <w:r w:rsidRPr="006B2997">
        <w:rPr>
          <w:rFonts w:ascii="Times New Roman" w:hAnsi="Times New Roman"/>
          <w:b w:val="0"/>
          <w:color w:val="auto"/>
          <w:sz w:val="28"/>
        </w:rPr>
        <w:t xml:space="preserve">, </w:t>
      </w:r>
      <w:r>
        <w:rPr>
          <w:rFonts w:ascii="Times New Roman" w:hAnsi="Times New Roman"/>
          <w:b w:val="0"/>
          <w:color w:val="auto"/>
          <w:sz w:val="28"/>
        </w:rPr>
        <w:t xml:space="preserve">                    </w:t>
      </w:r>
      <w:r w:rsidRPr="006B2997">
        <w:rPr>
          <w:rFonts w:ascii="Times New Roman" w:hAnsi="Times New Roman"/>
          <w:b w:val="0"/>
          <w:color w:val="auto"/>
          <w:sz w:val="28"/>
        </w:rPr>
        <w:t>постановление</w:t>
      </w:r>
      <w:r>
        <w:rPr>
          <w:rFonts w:ascii="Times New Roman" w:hAnsi="Times New Roman"/>
          <w:b w:val="0"/>
          <w:color w:val="auto"/>
          <w:sz w:val="28"/>
        </w:rPr>
        <w:t>м</w:t>
      </w:r>
      <w:r w:rsidRPr="006B2997">
        <w:rPr>
          <w:rFonts w:ascii="Times New Roman" w:hAnsi="Times New Roman"/>
          <w:b w:val="0"/>
          <w:color w:val="auto"/>
          <w:sz w:val="28"/>
        </w:rPr>
        <w:t xml:space="preserve"> Правительства Российской Федерации от 07.05.2017 № 541 </w:t>
      </w:r>
      <w:r>
        <w:rPr>
          <w:rFonts w:ascii="Times New Roman" w:hAnsi="Times New Roman"/>
          <w:b w:val="0"/>
          <w:color w:val="auto"/>
          <w:sz w:val="28"/>
        </w:rPr>
        <w:t xml:space="preserve">                      </w:t>
      </w:r>
      <w:r w:rsidRPr="006B2997">
        <w:rPr>
          <w:rFonts w:ascii="Times New Roman" w:hAnsi="Times New Roman"/>
          <w:b w:val="0"/>
          <w:color w:val="auto"/>
          <w:sz w:val="28"/>
        </w:rPr>
        <w:t xml:space="preserve">«Об общих требованиях к нормативным правовым актам, муниципальным </w:t>
      </w:r>
      <w:r>
        <w:rPr>
          <w:rFonts w:ascii="Times New Roman" w:hAnsi="Times New Roman"/>
          <w:b w:val="0"/>
          <w:color w:val="auto"/>
          <w:sz w:val="28"/>
        </w:rPr>
        <w:t xml:space="preserve">                   </w:t>
      </w:r>
      <w:r w:rsidRPr="006B2997">
        <w:rPr>
          <w:rFonts w:ascii="Times New Roman" w:hAnsi="Times New Roman"/>
          <w:b w:val="0"/>
          <w:color w:val="auto"/>
          <w:sz w:val="28"/>
        </w:rPr>
        <w:t xml:space="preserve">правовым актам, регулирующим предоставление субсидий некоммерческим </w:t>
      </w:r>
      <w:r>
        <w:rPr>
          <w:rFonts w:ascii="Times New Roman" w:hAnsi="Times New Roman"/>
          <w:b w:val="0"/>
          <w:color w:val="auto"/>
          <w:sz w:val="28"/>
        </w:rPr>
        <w:t xml:space="preserve">                  </w:t>
      </w:r>
      <w:r w:rsidRPr="006B2997">
        <w:rPr>
          <w:rFonts w:ascii="Times New Roman" w:hAnsi="Times New Roman"/>
          <w:b w:val="0"/>
          <w:color w:val="auto"/>
          <w:sz w:val="28"/>
        </w:rPr>
        <w:t>организациям, не являющимся государственными (муниципальными) учреждениями»</w:t>
      </w:r>
      <w:r>
        <w:rPr>
          <w:rFonts w:ascii="Times New Roman" w:hAnsi="Times New Roman"/>
          <w:b w:val="0"/>
          <w:color w:val="auto"/>
          <w:sz w:val="28"/>
        </w:rPr>
        <w:t>,</w:t>
      </w:r>
      <w:r w:rsidRPr="006B2997">
        <w:rPr>
          <w:rFonts w:ascii="Times New Roman" w:hAnsi="Times New Roman"/>
          <w:b w:val="0"/>
          <w:color w:val="auto"/>
          <w:sz w:val="28"/>
        </w:rPr>
        <w:t xml:space="preserve"> </w:t>
      </w:r>
      <w:r w:rsidRPr="006B2997">
        <w:rPr>
          <w:rFonts w:ascii="Times New Roman" w:hAnsi="Times New Roman"/>
          <w:b w:val="0"/>
          <w:color w:val="auto"/>
          <w:spacing w:val="-4"/>
          <w:sz w:val="28"/>
        </w:rPr>
        <w:t>Законом Ханты-Мансийского автономного округа – Югры от 30.12.2009 № 250-оз</w:t>
      </w:r>
      <w:r w:rsidRPr="006B2997">
        <w:rPr>
          <w:rFonts w:ascii="Times New Roman" w:hAnsi="Times New Roman"/>
          <w:b w:val="0"/>
          <w:color w:val="auto"/>
          <w:sz w:val="28"/>
        </w:rPr>
        <w:t xml:space="preserve"> «Об организации и обеспечении отдыха и оздоровления детей, проживающих в Ханты-Мансийском автономном округе – </w:t>
      </w:r>
      <w:r w:rsidRPr="006B2997">
        <w:rPr>
          <w:rFonts w:ascii="Times New Roman" w:hAnsi="Times New Roman"/>
          <w:b w:val="0"/>
          <w:sz w:val="28"/>
        </w:rPr>
        <w:t>Югре</w:t>
      </w:r>
      <w:r w:rsidRPr="006B2997">
        <w:rPr>
          <w:rFonts w:ascii="Times New Roman" w:hAnsi="Times New Roman"/>
          <w:b w:val="0"/>
          <w:color w:val="auto"/>
          <w:sz w:val="28"/>
        </w:rPr>
        <w:t xml:space="preserve">», постановлением Правительства Ханты-Мансийского автономного округа – Югры от 27.01.2010 № 21-п «О порядке организации отдыха и оздоровления детей, проживающих </w:t>
      </w:r>
      <w:r>
        <w:rPr>
          <w:rFonts w:ascii="Times New Roman" w:hAnsi="Times New Roman"/>
          <w:b w:val="0"/>
          <w:color w:val="auto"/>
          <w:sz w:val="28"/>
        </w:rPr>
        <w:t xml:space="preserve">                  </w:t>
      </w:r>
      <w:r w:rsidRPr="006B2997">
        <w:rPr>
          <w:rFonts w:ascii="Times New Roman" w:hAnsi="Times New Roman"/>
          <w:b w:val="0"/>
          <w:color w:val="auto"/>
          <w:sz w:val="28"/>
        </w:rPr>
        <w:t xml:space="preserve">в Ханты-Мансийском автономном округе – Югре», решением Думы города </w:t>
      </w:r>
      <w:r>
        <w:rPr>
          <w:rFonts w:ascii="Times New Roman" w:hAnsi="Times New Roman"/>
          <w:b w:val="0"/>
          <w:color w:val="auto"/>
          <w:sz w:val="28"/>
        </w:rPr>
        <w:t xml:space="preserve">                      </w:t>
      </w:r>
      <w:r w:rsidRPr="006B2997">
        <w:rPr>
          <w:rFonts w:ascii="Times New Roman" w:hAnsi="Times New Roman"/>
          <w:b w:val="0"/>
          <w:color w:val="auto"/>
          <w:sz w:val="28"/>
        </w:rPr>
        <w:t>от 23.12.2016 № 46-</w:t>
      </w:r>
      <w:r w:rsidRPr="006B2997">
        <w:rPr>
          <w:rFonts w:ascii="Times New Roman" w:hAnsi="Times New Roman"/>
          <w:b w:val="0"/>
          <w:color w:val="auto"/>
          <w:sz w:val="28"/>
          <w:lang w:val="en-US"/>
        </w:rPr>
        <w:t>VI</w:t>
      </w:r>
      <w:r w:rsidRPr="006B2997">
        <w:rPr>
          <w:rFonts w:ascii="Times New Roman" w:hAnsi="Times New Roman"/>
          <w:b w:val="0"/>
          <w:color w:val="auto"/>
          <w:sz w:val="28"/>
        </w:rPr>
        <w:t xml:space="preserve"> ДГ «О бюджете городского округа город Сургут </w:t>
      </w:r>
      <w:r w:rsidR="00C62E0E">
        <w:rPr>
          <w:rFonts w:ascii="Times New Roman" w:hAnsi="Times New Roman"/>
          <w:b w:val="0"/>
          <w:color w:val="auto"/>
          <w:sz w:val="28"/>
        </w:rPr>
        <w:t xml:space="preserve">                             </w:t>
      </w:r>
      <w:r w:rsidRPr="006B2997">
        <w:rPr>
          <w:rFonts w:ascii="Times New Roman" w:hAnsi="Times New Roman"/>
          <w:b w:val="0"/>
          <w:color w:val="auto"/>
          <w:sz w:val="28"/>
        </w:rPr>
        <w:t xml:space="preserve">на 2017 год и плановый </w:t>
      </w:r>
      <w:r w:rsidRPr="006B2997">
        <w:rPr>
          <w:rFonts w:ascii="Times New Roman" w:hAnsi="Times New Roman"/>
          <w:b w:val="0"/>
          <w:color w:val="auto"/>
          <w:spacing w:val="-4"/>
          <w:sz w:val="28"/>
        </w:rPr>
        <w:t>период 2018 – 2019 годов», в целях содействия социально значимой деятельности</w:t>
      </w:r>
      <w:r w:rsidRPr="006B2997">
        <w:rPr>
          <w:rFonts w:ascii="Times New Roman" w:hAnsi="Times New Roman"/>
          <w:b w:val="0"/>
          <w:color w:val="auto"/>
          <w:sz w:val="28"/>
        </w:rPr>
        <w:t xml:space="preserve"> некоммерческих организаций, не являющихся муниципальными учреждениями</w:t>
      </w:r>
      <w:r w:rsidRPr="006B2997">
        <w:rPr>
          <w:rFonts w:ascii="Times New Roman" w:hAnsi="Times New Roman"/>
          <w:b w:val="0"/>
          <w:color w:val="auto"/>
          <w:sz w:val="28"/>
          <w:lang w:val="x-none"/>
        </w:rPr>
        <w:t>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1. Утвердить порядок определения объема и условий предоставления                    субсидии 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                лагеря с дневным пребыванием детей согласно приложению.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2. Определить департамент образования уполномоченным органом                 по организации предоставления </w:t>
      </w:r>
      <w:r w:rsidRPr="006B2997">
        <w:rPr>
          <w:lang w:val="x-none"/>
        </w:rPr>
        <w:t xml:space="preserve">субсидии </w:t>
      </w:r>
      <w:r w:rsidRPr="006B2997">
        <w:t>некоммерческим организациям,                         не являющимся государственными (муниципальными) учреждениями,                              осуществляющим образовательную деятельность, на финансовое обеспечение затрат на организацию функционирования лагеря с дневным пребыванием детей.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3</w:t>
      </w:r>
      <w:r w:rsidRPr="006B2997">
        <w:rPr>
          <w:lang w:val="x-none"/>
        </w:rPr>
        <w:t>.</w:t>
      </w:r>
      <w:r w:rsidRPr="006B2997">
        <w:t xml:space="preserve"> У</w:t>
      </w:r>
      <w:r w:rsidRPr="006B2997">
        <w:rPr>
          <w:lang w:val="x-none"/>
        </w:rPr>
        <w:t xml:space="preserve">правлению </w:t>
      </w:r>
      <w:r w:rsidRPr="006B2997">
        <w:t>по связям с общественностью и средствами массовой информации</w:t>
      </w:r>
      <w:r w:rsidRPr="006B2997">
        <w:rPr>
          <w:lang w:val="x-none"/>
        </w:rPr>
        <w:t xml:space="preserve"> опубликовать настоящее постановление в средствах массовой инфор</w:t>
      </w:r>
      <w:r>
        <w:t>-</w:t>
      </w:r>
      <w:r w:rsidRPr="006B2997">
        <w:rPr>
          <w:lang w:val="x-none"/>
        </w:rPr>
        <w:t xml:space="preserve">мации и разместить на официальном </w:t>
      </w:r>
      <w:r w:rsidRPr="006B2997">
        <w:t>портале</w:t>
      </w:r>
      <w:r w:rsidRPr="006B2997">
        <w:rPr>
          <w:lang w:val="x-none"/>
        </w:rPr>
        <w:t xml:space="preserve"> Администрации города</w:t>
      </w:r>
      <w:r w:rsidRPr="006B2997">
        <w:t>.</w:t>
      </w:r>
    </w:p>
    <w:p w:rsidR="006B2997" w:rsidRPr="006B2997" w:rsidRDefault="006B2997" w:rsidP="006B2997">
      <w:pPr>
        <w:spacing w:after="0" w:line="240" w:lineRule="auto"/>
        <w:ind w:firstLine="567"/>
        <w:jc w:val="both"/>
        <w:rPr>
          <w:bCs/>
          <w:lang w:val="x-none"/>
        </w:rPr>
      </w:pPr>
      <w:r w:rsidRPr="006B2997">
        <w:t>4.</w:t>
      </w:r>
      <w:r w:rsidRPr="006B2997">
        <w:rPr>
          <w:bCs/>
          <w:lang w:val="x-none"/>
        </w:rPr>
        <w:t xml:space="preserve"> Контроль за выполнением постановления возложить на заместителя главы Администрации города </w:t>
      </w:r>
      <w:r w:rsidRPr="006B2997">
        <w:rPr>
          <w:bCs/>
        </w:rPr>
        <w:t>Пелевина А.Р</w:t>
      </w:r>
      <w:r w:rsidRPr="006B2997">
        <w:rPr>
          <w:bCs/>
          <w:lang w:val="x-none"/>
        </w:rPr>
        <w:t>.</w:t>
      </w:r>
    </w:p>
    <w:p w:rsidR="006B2997" w:rsidRPr="006B2997" w:rsidRDefault="006B2997" w:rsidP="006B2997">
      <w:pPr>
        <w:spacing w:after="0" w:line="240" w:lineRule="auto"/>
        <w:jc w:val="both"/>
        <w:rPr>
          <w:bCs/>
          <w:lang w:val="x-none"/>
        </w:rPr>
      </w:pPr>
    </w:p>
    <w:p w:rsidR="006B2997" w:rsidRDefault="006B2997" w:rsidP="006B2997">
      <w:pPr>
        <w:spacing w:after="0" w:line="240" w:lineRule="auto"/>
        <w:jc w:val="both"/>
        <w:rPr>
          <w:bCs/>
          <w:lang w:val="x-none"/>
        </w:rPr>
      </w:pPr>
    </w:p>
    <w:p w:rsidR="006B2997" w:rsidRPr="006B2997" w:rsidRDefault="006B2997" w:rsidP="006B2997">
      <w:pPr>
        <w:spacing w:after="0" w:line="240" w:lineRule="auto"/>
        <w:jc w:val="both"/>
        <w:rPr>
          <w:bCs/>
          <w:lang w:val="x-none"/>
        </w:rPr>
      </w:pPr>
    </w:p>
    <w:p w:rsidR="006B2997" w:rsidRPr="006B2997" w:rsidRDefault="006B2997" w:rsidP="006B2997">
      <w:pPr>
        <w:spacing w:after="0" w:line="240" w:lineRule="auto"/>
        <w:jc w:val="both"/>
      </w:pPr>
      <w:r w:rsidRPr="006B2997">
        <w:t xml:space="preserve">Глава города                                            </w:t>
      </w:r>
      <w:r>
        <w:t xml:space="preserve">                                        </w:t>
      </w:r>
      <w:r w:rsidRPr="006B2997">
        <w:t xml:space="preserve">            </w:t>
      </w:r>
      <w:r w:rsidRPr="006B2997">
        <w:rPr>
          <w:bCs/>
        </w:rPr>
        <w:t>В.Н. Шувалов</w:t>
      </w:r>
    </w:p>
    <w:p w:rsidR="006B2997" w:rsidRPr="006B2997" w:rsidRDefault="006B2997" w:rsidP="006B2997">
      <w:pPr>
        <w:spacing w:after="0" w:line="240" w:lineRule="auto"/>
        <w:jc w:val="both"/>
      </w:pPr>
    </w:p>
    <w:p w:rsidR="006B2997" w:rsidRPr="006B2997" w:rsidRDefault="006B2997" w:rsidP="006B2997">
      <w:pPr>
        <w:spacing w:after="0" w:line="240" w:lineRule="auto"/>
      </w:pPr>
    </w:p>
    <w:p w:rsidR="006B2997" w:rsidRPr="006B2997" w:rsidRDefault="006B2997" w:rsidP="006B2997">
      <w:pPr>
        <w:spacing w:after="0" w:line="240" w:lineRule="auto"/>
      </w:pPr>
    </w:p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Default="006B2997" w:rsidP="006B2997"/>
    <w:p w:rsidR="00A714B3" w:rsidRPr="006B2997" w:rsidRDefault="00A714B3" w:rsidP="006B2997"/>
    <w:p w:rsidR="006B2997" w:rsidRPr="006B2997" w:rsidRDefault="006B2997" w:rsidP="006B2997">
      <w:pPr>
        <w:spacing w:after="0" w:line="240" w:lineRule="auto"/>
        <w:ind w:left="6379"/>
      </w:pPr>
      <w:r>
        <w:t>П</w:t>
      </w:r>
      <w:r w:rsidRPr="006B2997">
        <w:t xml:space="preserve">риложение  </w:t>
      </w:r>
    </w:p>
    <w:p w:rsidR="006B2997" w:rsidRPr="006B2997" w:rsidRDefault="006B2997" w:rsidP="006B2997">
      <w:pPr>
        <w:spacing w:after="0" w:line="240" w:lineRule="auto"/>
        <w:ind w:left="6379"/>
      </w:pPr>
      <w:r w:rsidRPr="006B2997">
        <w:t>к постановлению</w:t>
      </w:r>
    </w:p>
    <w:p w:rsidR="006B2997" w:rsidRPr="006B2997" w:rsidRDefault="006B2997" w:rsidP="006B2997">
      <w:pPr>
        <w:spacing w:after="0" w:line="240" w:lineRule="auto"/>
        <w:ind w:left="6379"/>
      </w:pPr>
      <w:r w:rsidRPr="006B2997">
        <w:t>Администрации города</w:t>
      </w:r>
    </w:p>
    <w:p w:rsidR="006B2997" w:rsidRPr="006B2997" w:rsidRDefault="006B2997" w:rsidP="006B2997">
      <w:pPr>
        <w:spacing w:after="0" w:line="240" w:lineRule="auto"/>
        <w:ind w:left="6379"/>
      </w:pPr>
      <w:r w:rsidRPr="006B2997">
        <w:t>от __________ № _______</w:t>
      </w:r>
    </w:p>
    <w:p w:rsidR="006B2997" w:rsidRDefault="006B2997" w:rsidP="006B2997">
      <w:pPr>
        <w:spacing w:after="0" w:line="240" w:lineRule="auto"/>
      </w:pPr>
    </w:p>
    <w:p w:rsidR="006B2997" w:rsidRPr="006B2997" w:rsidRDefault="006B2997" w:rsidP="006B2997">
      <w:pPr>
        <w:spacing w:after="0" w:line="240" w:lineRule="auto"/>
      </w:pPr>
    </w:p>
    <w:p w:rsidR="006B2997" w:rsidRDefault="006B2997" w:rsidP="006B2997">
      <w:pPr>
        <w:spacing w:after="0" w:line="240" w:lineRule="auto"/>
        <w:jc w:val="center"/>
        <w:rPr>
          <w:bCs/>
        </w:rPr>
      </w:pPr>
      <w:r w:rsidRPr="006B2997">
        <w:rPr>
          <w:bCs/>
        </w:rPr>
        <w:t>Порядок</w:t>
      </w:r>
    </w:p>
    <w:p w:rsidR="006B2997" w:rsidRDefault="006B2997" w:rsidP="006B2997">
      <w:pPr>
        <w:spacing w:after="0" w:line="240" w:lineRule="auto"/>
        <w:jc w:val="center"/>
      </w:pPr>
      <w:r w:rsidRPr="006B2997">
        <w:rPr>
          <w:bCs/>
        </w:rPr>
        <w:t xml:space="preserve">определения объема и условий предоставления субсидии </w:t>
      </w:r>
      <w:r w:rsidRPr="006B2997">
        <w:t xml:space="preserve">некоммерческим </w:t>
      </w:r>
    </w:p>
    <w:p w:rsidR="006B2997" w:rsidRDefault="006B2997" w:rsidP="006B2997">
      <w:pPr>
        <w:spacing w:after="0" w:line="240" w:lineRule="auto"/>
        <w:jc w:val="center"/>
      </w:pPr>
      <w:r w:rsidRPr="006B2997">
        <w:t xml:space="preserve">организациям, не являющимся государственными (муниципальными) </w:t>
      </w:r>
    </w:p>
    <w:p w:rsidR="006B2997" w:rsidRDefault="006B2997" w:rsidP="006B2997">
      <w:pPr>
        <w:spacing w:after="0" w:line="240" w:lineRule="auto"/>
        <w:jc w:val="center"/>
      </w:pPr>
      <w:r w:rsidRPr="006B2997">
        <w:t xml:space="preserve">учреждениями, осуществляющим образовательную деятельность, </w:t>
      </w:r>
    </w:p>
    <w:p w:rsidR="006B2997" w:rsidRDefault="006B2997" w:rsidP="006B2997">
      <w:pPr>
        <w:spacing w:after="0" w:line="240" w:lineRule="auto"/>
        <w:jc w:val="center"/>
      </w:pPr>
      <w:r w:rsidRPr="006B2997">
        <w:t>на финансовое обеспечение затрат на организацию функционирования</w:t>
      </w:r>
    </w:p>
    <w:p w:rsidR="006B2997" w:rsidRDefault="006B2997" w:rsidP="006B2997">
      <w:pPr>
        <w:spacing w:after="0" w:line="240" w:lineRule="auto"/>
        <w:jc w:val="center"/>
      </w:pPr>
      <w:r w:rsidRPr="006B2997">
        <w:t>лагеря с дневным пребыванием детей</w:t>
      </w:r>
    </w:p>
    <w:p w:rsidR="006B2997" w:rsidRPr="006B2997" w:rsidRDefault="006B2997" w:rsidP="006B2997">
      <w:pPr>
        <w:spacing w:after="0" w:line="240" w:lineRule="auto"/>
        <w:jc w:val="center"/>
        <w:rPr>
          <w:bCs/>
        </w:rPr>
      </w:pPr>
      <w:r w:rsidRPr="006B2997">
        <w:rPr>
          <w:bCs/>
        </w:rPr>
        <w:t>(далее – порядок)</w:t>
      </w:r>
    </w:p>
    <w:p w:rsidR="006B2997" w:rsidRPr="006B2997" w:rsidRDefault="006B2997" w:rsidP="006B2997">
      <w:pPr>
        <w:spacing w:after="0" w:line="240" w:lineRule="auto"/>
      </w:pPr>
    </w:p>
    <w:p w:rsidR="006B2997" w:rsidRPr="006B2997" w:rsidRDefault="006B2997" w:rsidP="006B2997">
      <w:pPr>
        <w:spacing w:after="0" w:line="240" w:lineRule="auto"/>
        <w:ind w:firstLine="567"/>
        <w:jc w:val="both"/>
        <w:rPr>
          <w:bCs/>
        </w:rPr>
      </w:pPr>
      <w:r w:rsidRPr="006B2997">
        <w:rPr>
          <w:bCs/>
        </w:rPr>
        <w:t xml:space="preserve">Раздел </w:t>
      </w:r>
      <w:r w:rsidRPr="006B2997">
        <w:rPr>
          <w:bCs/>
          <w:lang w:val="en-US"/>
        </w:rPr>
        <w:t>I</w:t>
      </w:r>
      <w:r w:rsidRPr="006B2997">
        <w:rPr>
          <w:bCs/>
        </w:rPr>
        <w:t>. Общие положения о предоставлении субсидии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bookmarkStart w:id="0" w:name="sub_1011"/>
      <w:r w:rsidRPr="006B2997">
        <w:t xml:space="preserve">1. Субсидия 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лагеря с дневным пребыванием детей (далее – субсидия) предоставляется в целях обеспечения функционирования лагеря с дневным пребыванием детей </w:t>
      </w:r>
      <w:r>
        <w:t xml:space="preserve">        </w:t>
      </w:r>
      <w:r w:rsidRPr="006B2997">
        <w:t xml:space="preserve">на базе некоммерческих организаций, иных юридических лиц, не являющихся муниципальными учреждениями. 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2. Предоставление субсидии осуществляется департаментом образования, являющимся главным распорядителем бюджетных средств</w:t>
      </w:r>
      <w:r>
        <w:t>,</w:t>
      </w:r>
      <w:r w:rsidRPr="006B2997">
        <w:t xml:space="preserve"> (далее – уполномо</w:t>
      </w:r>
      <w:r w:rsidRPr="006B2997">
        <w:rPr>
          <w:spacing w:val="-4"/>
        </w:rPr>
        <w:t>ченный орган) в пределах бюджетных ассигнований, предусмотренных на данные</w:t>
      </w:r>
      <w:r w:rsidRPr="006B2997">
        <w:t xml:space="preserve"> </w:t>
      </w:r>
      <w:r w:rsidRPr="006B2997">
        <w:rPr>
          <w:spacing w:val="-4"/>
        </w:rPr>
        <w:t>цели в бюджете городского округа город Сургут на соответствующий финансовый</w:t>
      </w:r>
      <w:r w:rsidRPr="006B2997">
        <w:t xml:space="preserve"> год и плановый период, и лимитов бюджетных обязательств, утвержденных </w:t>
      </w:r>
      <w:r>
        <w:t xml:space="preserve">                     </w:t>
      </w:r>
      <w:r w:rsidRPr="006B2997">
        <w:t xml:space="preserve">в установленном порядке на предоставление субсидии. 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Субсидия предоставляется за счет средств субсидии из бюджета Ханты-Мансийского автономного округа – Югры </w:t>
      </w:r>
      <w:r w:rsidRPr="006B2997">
        <w:rPr>
          <w:bCs/>
        </w:rPr>
        <w:t xml:space="preserve">на организацию питания детей </w:t>
      </w:r>
      <w:r>
        <w:rPr>
          <w:bCs/>
        </w:rPr>
        <w:t xml:space="preserve">                              </w:t>
      </w:r>
      <w:r w:rsidRPr="006B2997">
        <w:rPr>
          <w:bCs/>
        </w:rPr>
        <w:t xml:space="preserve">в возрасте от 6 до 17 лет (включительно) в лагерях с дневным пребыванием </w:t>
      </w:r>
      <w:r>
        <w:rPr>
          <w:bCs/>
        </w:rPr>
        <w:t xml:space="preserve">                          </w:t>
      </w:r>
      <w:r w:rsidRPr="006B2997">
        <w:rPr>
          <w:bCs/>
        </w:rPr>
        <w:t>детей, в возрасте от 8 до 17 лет (включительно) – в палаточных лагерях</w:t>
      </w:r>
      <w:r w:rsidRPr="006B2997">
        <w:t>, средств местного бюджета.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bookmarkStart w:id="1" w:name="sub_1003"/>
      <w:bookmarkEnd w:id="0"/>
      <w:r w:rsidRPr="006B2997">
        <w:t xml:space="preserve">3. </w:t>
      </w:r>
      <w:bookmarkEnd w:id="1"/>
      <w:r w:rsidRPr="006B2997">
        <w:t>Субсидия предоставляется некоммерческой организации, не являющейся государственным (муниципальным) учреждением, осуществляющей образовательную деятельность (далее – частная образовательная организация), отвечающему следующим критериям: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- наличие регистрации в качестве юридического лица и осуществление </w:t>
      </w:r>
      <w:r>
        <w:t xml:space="preserve">                   </w:t>
      </w:r>
      <w:r w:rsidRPr="006B2997">
        <w:t>образовательной деятельности на территории города;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- наличие лицензии на ведение образовательной деятельности.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Право на получение субсидии имеют все</w:t>
      </w:r>
      <w:r w:rsidRPr="006B2997">
        <w:rPr>
          <w:b/>
        </w:rPr>
        <w:t xml:space="preserve"> </w:t>
      </w:r>
      <w:r w:rsidRPr="006B2997">
        <w:t>частные образовательные организации, отвечающие указанным в настоящем пункте критериям.</w:t>
      </w:r>
    </w:p>
    <w:p w:rsidR="006B2997" w:rsidRDefault="006B2997" w:rsidP="006B2997">
      <w:pPr>
        <w:spacing w:after="0" w:line="240" w:lineRule="auto"/>
        <w:ind w:firstLine="567"/>
        <w:jc w:val="both"/>
        <w:rPr>
          <w:bCs/>
        </w:rPr>
      </w:pPr>
      <w:bookmarkStart w:id="2" w:name="sub_1004"/>
    </w:p>
    <w:p w:rsidR="006B2997" w:rsidRDefault="006B2997" w:rsidP="006B2997">
      <w:pPr>
        <w:spacing w:after="0" w:line="240" w:lineRule="auto"/>
        <w:ind w:firstLine="567"/>
        <w:jc w:val="both"/>
        <w:rPr>
          <w:bCs/>
        </w:rPr>
      </w:pPr>
    </w:p>
    <w:p w:rsidR="006B2997" w:rsidRPr="006B2997" w:rsidRDefault="006B2997" w:rsidP="006B2997">
      <w:pPr>
        <w:spacing w:after="0" w:line="240" w:lineRule="auto"/>
        <w:ind w:firstLine="567"/>
        <w:jc w:val="both"/>
        <w:rPr>
          <w:bCs/>
        </w:rPr>
      </w:pPr>
      <w:r w:rsidRPr="006B2997">
        <w:rPr>
          <w:bCs/>
        </w:rPr>
        <w:t xml:space="preserve">Раздел </w:t>
      </w:r>
      <w:r w:rsidRPr="006B2997">
        <w:rPr>
          <w:bCs/>
          <w:lang w:val="en-US"/>
        </w:rPr>
        <w:t>II</w:t>
      </w:r>
      <w:r w:rsidRPr="006B2997">
        <w:rPr>
          <w:bCs/>
        </w:rPr>
        <w:t>. Условия и порядок предоставления субсидии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bookmarkStart w:id="3" w:name="sub_1041"/>
      <w:bookmarkEnd w:id="2"/>
      <w:r w:rsidRPr="006B2997">
        <w:t xml:space="preserve">1. </w:t>
      </w:r>
      <w:bookmarkStart w:id="4" w:name="sub_1042"/>
      <w:bookmarkEnd w:id="3"/>
      <w:r w:rsidRPr="006B2997">
        <w:t xml:space="preserve">В целях получения субсидии в очередном финансовом году частная образовательная организация представляет заявку на предоставление субсидии </w:t>
      </w:r>
      <w:r>
        <w:t xml:space="preserve">                          </w:t>
      </w:r>
      <w:r w:rsidRPr="006B2997">
        <w:t xml:space="preserve">в очередном финансовом году с приложением документов, указанных в пункте 2 раздела </w:t>
      </w:r>
      <w:r w:rsidRPr="006B2997">
        <w:rPr>
          <w:lang w:val="en-US"/>
        </w:rPr>
        <w:t>II</w:t>
      </w:r>
      <w:r w:rsidRPr="006B2997">
        <w:t xml:space="preserve"> настоящего порядка</w:t>
      </w:r>
      <w:r>
        <w:t>,</w:t>
      </w:r>
      <w:r w:rsidRPr="006B2997">
        <w:t xml:space="preserve"> в уполномоченный орган в следующие сроки: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- при наличии лицензии на ведение образовательной деятельности </w:t>
      </w:r>
      <w:r>
        <w:t>–</w:t>
      </w:r>
      <w:r w:rsidRPr="006B2997">
        <w:t xml:space="preserve"> в срок до 01 июня текущего года;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- при получении лицензии на ведение образовательной деятельности                  в период с 01 июня по 31 октября текущего года </w:t>
      </w:r>
      <w:r>
        <w:t>–</w:t>
      </w:r>
      <w:r w:rsidRPr="006B2997">
        <w:t xml:space="preserve"> в период с 01 июня                        по 01 ноября текущего года, но не ранее даты получения лицензии;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- при получении лицензии на ведение образовательной деятельности                   в период с 01 ноября по 31 декабря текущего года - в срок до 01 февраля очередного финансового года.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В случае если частной образовательной организацией получена лицензия    на ведение образовательной деятельности в текущем финансовом году                        (до </w:t>
      </w:r>
      <w:r w:rsidR="00C62E0E">
        <w:t>0</w:t>
      </w:r>
      <w:r w:rsidRPr="006B2997">
        <w:t xml:space="preserve">1 апреля), частная образовательная организация представляет в уполномоченный орган заявку на предоставление субсидии в текущем финансовом году </w:t>
      </w:r>
      <w:r>
        <w:t xml:space="preserve">                     </w:t>
      </w:r>
      <w:r w:rsidRPr="006B2997">
        <w:rPr>
          <w:spacing w:val="-4"/>
        </w:rPr>
        <w:t xml:space="preserve">и плановом периоде с приложением документов, указанных в пункте 2 раздела </w:t>
      </w:r>
      <w:r w:rsidRPr="006B2997">
        <w:rPr>
          <w:spacing w:val="-4"/>
          <w:lang w:val="en-US"/>
        </w:rPr>
        <w:t>II</w:t>
      </w:r>
      <w:r w:rsidRPr="006B2997">
        <w:t xml:space="preserve"> настоящего порядка</w:t>
      </w:r>
      <w:r>
        <w:t>,</w:t>
      </w:r>
      <w:r w:rsidRPr="006B2997">
        <w:t xml:space="preserve"> в период с 15 января по 01 апреля текущего финансового года, но не ранее даты получения лицензии.</w:t>
      </w:r>
    </w:p>
    <w:bookmarkEnd w:id="4"/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2. Заявка на предоставление субсидии представляется по форме согласно приложению к настоящему порядку на бумажном носителе. К заявке прилагаются следующие документы (на бумажном носителе): </w:t>
      </w:r>
    </w:p>
    <w:p w:rsidR="006B2997" w:rsidRPr="006B2997" w:rsidRDefault="006B2997" w:rsidP="006B2997">
      <w:pPr>
        <w:spacing w:after="0" w:line="240" w:lineRule="auto"/>
        <w:ind w:left="567"/>
        <w:jc w:val="both"/>
      </w:pPr>
      <w:r>
        <w:t>2.1.</w:t>
      </w:r>
      <w:r w:rsidRPr="006B2997">
        <w:t xml:space="preserve"> Расчет запрашиваемого объема субсидии.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>
        <w:t>2.2.</w:t>
      </w:r>
      <w:r w:rsidRPr="006B2997">
        <w:t xml:space="preserve"> Документы, подтверждающие соответствие ч</w:t>
      </w:r>
      <w:r w:rsidRPr="006B2997">
        <w:rPr>
          <w:bCs/>
        </w:rPr>
        <w:t>астной образовательной организации</w:t>
      </w:r>
      <w:r w:rsidRPr="006B2997">
        <w:t xml:space="preserve"> критериям, установленным пунктом 3 раздела </w:t>
      </w:r>
      <w:r w:rsidRPr="006B2997">
        <w:rPr>
          <w:lang w:val="en-US"/>
        </w:rPr>
        <w:t>I</w:t>
      </w:r>
      <w:r w:rsidRPr="006B2997">
        <w:t xml:space="preserve"> настоящего </w:t>
      </w:r>
      <w:r>
        <w:t xml:space="preserve">                             </w:t>
      </w:r>
      <w:r w:rsidRPr="006B2997">
        <w:t>порядка: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- копии учредительных документов;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- копия выписки из Единого государственного реестра юридических лиц;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- копии документов о постановке на учет в налоговом органе по месту нахождения;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- копия лицензии на ведение образовательной деятельности.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bookmarkStart w:id="5" w:name="sub_1043"/>
      <w:r w:rsidRPr="006B2997">
        <w:t xml:space="preserve">3. </w:t>
      </w:r>
      <w:bookmarkStart w:id="6" w:name="sub_1044"/>
      <w:bookmarkEnd w:id="5"/>
      <w:r w:rsidRPr="006B2997">
        <w:t xml:space="preserve">Уполномоченный орган в течение 30-ти рабочих дней со дня получения документов, указанных в пункте 2 раздела </w:t>
      </w:r>
      <w:r w:rsidRPr="006B2997">
        <w:rPr>
          <w:lang w:val="en-US"/>
        </w:rPr>
        <w:t>II</w:t>
      </w:r>
      <w:r w:rsidRPr="006B2997">
        <w:t xml:space="preserve"> настоящего порядка, рассматривает представленный пакет документов и принимает решение о предоставлении </w:t>
      </w:r>
      <w:r>
        <w:t xml:space="preserve">                   </w:t>
      </w:r>
      <w:r w:rsidRPr="006B2997">
        <w:t xml:space="preserve">субсидии частной образовательной организации </w:t>
      </w:r>
      <w:r>
        <w:t>ли</w:t>
      </w:r>
      <w:r w:rsidRPr="006B2997">
        <w:t>бо об отказе в е</w:t>
      </w:r>
      <w:r>
        <w:t>е</w:t>
      </w:r>
      <w:r w:rsidRPr="006B2997">
        <w:t xml:space="preserve"> предоставлении.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bookmarkStart w:id="7" w:name="sub_1045"/>
      <w:bookmarkEnd w:id="6"/>
      <w:r w:rsidRPr="006B2997">
        <w:t>Решение об отказе в предоставлении субсидии частной образовательной</w:t>
      </w:r>
      <w:r>
        <w:t xml:space="preserve">                  </w:t>
      </w:r>
      <w:r w:rsidRPr="006B2997">
        <w:t>организации принимается в случае: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- несоответствия частной образовательной организации критериям, установленным пунктом 3 раздела </w:t>
      </w:r>
      <w:r w:rsidRPr="006B2997">
        <w:rPr>
          <w:lang w:val="en-US"/>
        </w:rPr>
        <w:t>I</w:t>
      </w:r>
      <w:r w:rsidRPr="006B2997">
        <w:t xml:space="preserve"> настоящего порядка;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- несоответствия представленных частной образовательной организацией документов требованиям, указанным в пункте 2 раздела </w:t>
      </w:r>
      <w:r w:rsidRPr="006B2997">
        <w:rPr>
          <w:lang w:val="en-US"/>
        </w:rPr>
        <w:t>II</w:t>
      </w:r>
      <w:r w:rsidRPr="006B2997">
        <w:t xml:space="preserve"> настоящего порядка,                   </w:t>
      </w:r>
      <w:r w:rsidRPr="006B2997">
        <w:rPr>
          <w:spacing w:val="-4"/>
        </w:rPr>
        <w:t>или непредставление (представление не в полном объеме) указанных документов;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- недостоверности представленной частной образовательной организацией информации. 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Частная образовательная организация письменно уведомляется уполномоченным органом о принятом решении в течение пяти рабочих дней после истечения срока, установленного для рассмотрения уполномоченным органом пакета документов и принятия решения.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spacing w:val="-4"/>
        </w:rPr>
        <w:t>4. Объем субсидии, предоставляемой частной образовательной организации</w:t>
      </w:r>
      <w:r w:rsidRPr="006B2997">
        <w:t>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spacing w:val="-4"/>
        </w:rPr>
        <w:t>4.1. Объем субсидии, предоставляемой частной образовательной организации,</w:t>
      </w:r>
      <w:r w:rsidRPr="006B2997">
        <w:t xml:space="preserve"> определяется уполномоченным органом исходя из численности детей в возрасте от 6 до 17 лет (включительно), посещающих лагерь с дневным пребыванием </w:t>
      </w:r>
      <w:r>
        <w:t xml:space="preserve">                  </w:t>
      </w:r>
      <w:r w:rsidRPr="006B2997">
        <w:t>детей</w:t>
      </w:r>
      <w:r w:rsidRPr="006B2997">
        <w:rPr>
          <w:bCs/>
        </w:rPr>
        <w:t xml:space="preserve"> </w:t>
      </w:r>
      <w:r w:rsidRPr="006B2997">
        <w:t xml:space="preserve">на базе частной образовательной организации, размеров нормативов </w:t>
      </w:r>
      <w:r>
        <w:t xml:space="preserve">                      </w:t>
      </w:r>
      <w:r w:rsidRPr="006B2997">
        <w:t xml:space="preserve">и условий, установленных нормативными правовыми актами, регламентирующими предоставление субсидии из бюджета Ханты-Мансийского автономного округа – Югры </w:t>
      </w:r>
      <w:r w:rsidRPr="006B2997">
        <w:rPr>
          <w:bCs/>
        </w:rPr>
        <w:t>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</w:r>
      <w:r w:rsidRPr="006B2997">
        <w:t xml:space="preserve">, нормативных затрат на одного ребенка </w:t>
      </w:r>
      <w:r>
        <w:t xml:space="preserve">                         </w:t>
      </w:r>
      <w:r w:rsidRPr="006B2997">
        <w:t xml:space="preserve">на приобретение канцелярских и хозяйственных товаров, на страхование </w:t>
      </w:r>
      <w:r>
        <w:t xml:space="preserve">                            </w:t>
      </w:r>
      <w:r w:rsidRPr="006B2997">
        <w:t xml:space="preserve">от несчастных случаев, установленных уполномоченным органом для лагеря </w:t>
      </w:r>
      <w:r>
        <w:t xml:space="preserve">                    </w:t>
      </w:r>
      <w:r w:rsidRPr="006B2997">
        <w:t>с дневным пребыванием детей на базе муниципального образовательного учреждения, по следующей формуле: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V</w:t>
      </w:r>
      <w:r w:rsidRPr="006B2997">
        <w:t xml:space="preserve">суб = </w:t>
      </w:r>
      <w:r w:rsidRPr="006B2997">
        <w:rPr>
          <w:lang w:val="en-US"/>
        </w:rPr>
        <w:t>S</w:t>
      </w:r>
      <w:r w:rsidRPr="006B2997">
        <w:t xml:space="preserve">пит + </w:t>
      </w:r>
      <w:r w:rsidRPr="006B2997">
        <w:rPr>
          <w:lang w:val="en-US"/>
        </w:rPr>
        <w:t>S</w:t>
      </w:r>
      <w:r w:rsidRPr="006B2997">
        <w:t xml:space="preserve">стр + </w:t>
      </w:r>
      <w:r w:rsidRPr="006B2997">
        <w:rPr>
          <w:lang w:val="en-US"/>
        </w:rPr>
        <w:t>S</w:t>
      </w:r>
      <w:r w:rsidRPr="006B2997">
        <w:t xml:space="preserve">кт + </w:t>
      </w:r>
      <w:r w:rsidRPr="006B2997">
        <w:rPr>
          <w:lang w:val="en-US"/>
        </w:rPr>
        <w:t>S</w:t>
      </w:r>
      <w:r w:rsidRPr="006B2997">
        <w:t xml:space="preserve">хт + </w:t>
      </w:r>
      <w:r w:rsidRPr="006B2997">
        <w:rPr>
          <w:lang w:val="en-US"/>
        </w:rPr>
        <w:t>S</w:t>
      </w:r>
      <w:r w:rsidRPr="006B2997">
        <w:t>воу,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где: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V</w:t>
      </w:r>
      <w:r w:rsidRPr="006B2997">
        <w:t xml:space="preserve">суб – объем субсидии </w:t>
      </w:r>
      <w:r w:rsidRPr="006B2997">
        <w:rPr>
          <w:bCs/>
        </w:rPr>
        <w:t xml:space="preserve">на </w:t>
      </w:r>
      <w:r w:rsidRPr="006B2997">
        <w:t>возмещение затрат на организацию функционирования лагеря с дневным пребыванием детей</w:t>
      </w:r>
      <w:r w:rsidRPr="006B2997">
        <w:rPr>
          <w:bCs/>
        </w:rPr>
        <w:t>;</w:t>
      </w:r>
    </w:p>
    <w:p w:rsidR="006B2997" w:rsidRPr="006B2997" w:rsidRDefault="006B2997" w:rsidP="006B2997">
      <w:pPr>
        <w:spacing w:after="0" w:line="240" w:lineRule="auto"/>
        <w:ind w:firstLine="567"/>
        <w:jc w:val="both"/>
        <w:rPr>
          <w:bCs/>
        </w:rPr>
      </w:pPr>
      <w:r w:rsidRPr="006B2997">
        <w:rPr>
          <w:lang w:val="en-US"/>
        </w:rPr>
        <w:t>S</w:t>
      </w:r>
      <w:r w:rsidRPr="006B2997">
        <w:t xml:space="preserve">пит – объем затрат </w:t>
      </w:r>
      <w:r w:rsidRPr="006B2997">
        <w:rPr>
          <w:bCs/>
        </w:rPr>
        <w:t xml:space="preserve">на </w:t>
      </w:r>
      <w:r w:rsidRPr="006B2997">
        <w:t xml:space="preserve">питание детей, посещающих лагерь с дневным </w:t>
      </w:r>
      <w:r>
        <w:t xml:space="preserve">                           </w:t>
      </w:r>
      <w:r w:rsidRPr="006B2997">
        <w:t>пребыванием детей</w:t>
      </w:r>
      <w:r w:rsidRPr="006B2997">
        <w:rPr>
          <w:bCs/>
        </w:rPr>
        <w:t>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S</w:t>
      </w:r>
      <w:r w:rsidRPr="006B2997">
        <w:t xml:space="preserve">стр – объем затрат </w:t>
      </w:r>
      <w:r w:rsidRPr="006B2997">
        <w:rPr>
          <w:bCs/>
        </w:rPr>
        <w:t xml:space="preserve">на </w:t>
      </w:r>
      <w:r w:rsidRPr="006B2997">
        <w:t>страхование детей от несчастных случаев;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S</w:t>
      </w:r>
      <w:r w:rsidRPr="006B2997">
        <w:t>кт – объем затрат н</w:t>
      </w:r>
      <w:r w:rsidRPr="006B2997">
        <w:rPr>
          <w:bCs/>
        </w:rPr>
        <w:t xml:space="preserve">а </w:t>
      </w:r>
      <w:r w:rsidRPr="006B2997">
        <w:t>приобретение канцелярских товаров на организацию практической деятельности;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S</w:t>
      </w:r>
      <w:r w:rsidRPr="006B2997">
        <w:t xml:space="preserve">хт – объем затрат </w:t>
      </w:r>
      <w:r w:rsidRPr="006B2997">
        <w:rPr>
          <w:bCs/>
        </w:rPr>
        <w:t xml:space="preserve">на </w:t>
      </w:r>
      <w:r w:rsidRPr="006B2997">
        <w:t>приобретение хозяйственных товаров;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S</w:t>
      </w:r>
      <w:r w:rsidRPr="006B2997">
        <w:t xml:space="preserve">воу – объем затрат </w:t>
      </w:r>
      <w:r w:rsidRPr="006B2997">
        <w:rPr>
          <w:bCs/>
        </w:rPr>
        <w:t xml:space="preserve">на вознаграждение за оказанные услуги начальника смены лагеря с дневным пребыванием детей, начисления на вознаграждение </w:t>
      </w:r>
      <w:r>
        <w:rPr>
          <w:bCs/>
        </w:rPr>
        <w:t xml:space="preserve">                         </w:t>
      </w:r>
      <w:r w:rsidRPr="006B2997">
        <w:rPr>
          <w:bCs/>
        </w:rPr>
        <w:t>за оказанные услуги.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4.2. Объем затрат </w:t>
      </w:r>
      <w:r w:rsidRPr="006B2997">
        <w:rPr>
          <w:bCs/>
        </w:rPr>
        <w:t xml:space="preserve">на </w:t>
      </w:r>
      <w:r w:rsidRPr="006B2997">
        <w:t>питание детей, посещающих лагерь с дневным пребыванием детей (</w:t>
      </w:r>
      <w:r w:rsidRPr="006B2997">
        <w:rPr>
          <w:lang w:val="en-US"/>
        </w:rPr>
        <w:t>S</w:t>
      </w:r>
      <w:r w:rsidRPr="006B2997">
        <w:t>пит), рассчитывается по следующей формуле: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S</w:t>
      </w:r>
      <w:r w:rsidRPr="006B2997">
        <w:t xml:space="preserve">пит = </w:t>
      </w:r>
      <w:r w:rsidRPr="006B2997">
        <w:rPr>
          <w:lang w:val="en-US"/>
        </w:rPr>
        <w:t>K</w:t>
      </w:r>
      <w:r w:rsidRPr="006B2997">
        <w:t xml:space="preserve">1 х Тдн х </w:t>
      </w:r>
      <w:r w:rsidRPr="006B2997">
        <w:rPr>
          <w:lang w:val="en-US"/>
        </w:rPr>
        <w:t>N</w:t>
      </w:r>
      <w:r w:rsidRPr="006B2997">
        <w:t xml:space="preserve">1 + </w:t>
      </w:r>
      <w:r w:rsidRPr="006B2997">
        <w:rPr>
          <w:lang w:val="en-US"/>
        </w:rPr>
        <w:t>K</w:t>
      </w:r>
      <w:r w:rsidRPr="006B2997">
        <w:t xml:space="preserve">2 х Тдн х </w:t>
      </w:r>
      <w:r w:rsidRPr="006B2997">
        <w:rPr>
          <w:lang w:val="en-US"/>
        </w:rPr>
        <w:t>N</w:t>
      </w:r>
      <w:r w:rsidRPr="006B2997">
        <w:t>2,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fldChar w:fldCharType="begin"/>
      </w:r>
      <w:r w:rsidRPr="006B2997">
        <w:instrText xml:space="preserve"> QUOTE </w:instrText>
      </w:r>
      <w:r w:rsidRPr="006B2997">
        <w:rPr>
          <w:noProof/>
          <w:lang w:eastAsia="ru-RU"/>
        </w:rPr>
        <w:drawing>
          <wp:inline distT="0" distB="0" distL="0" distR="0">
            <wp:extent cx="150495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997">
        <w:instrText xml:space="preserve"> </w:instrText>
      </w:r>
      <w:r w:rsidRPr="006B2997">
        <w:fldChar w:fldCharType="end"/>
      </w:r>
      <w:r w:rsidRPr="006B2997">
        <w:t>где: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K</w:t>
      </w:r>
      <w:r w:rsidRPr="006B2997">
        <w:t>1 – численность детей, планируемых к охвату отдыхом в лагере с дневным пребыванием детей с предоставлением двухразового питания;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Тдн – продолжительность оздоровительной смены (21 день);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N</w:t>
      </w:r>
      <w:r w:rsidRPr="006B2997">
        <w:t xml:space="preserve">1 – норматив оплаты стоимости питания при двухразовом питании                 на одного ребенка в день в лагере с дневным пребыванием детей, установленный постановлением Правительства Ханты-Мансийского автономного округа – Югры от 27.01.2010 № 21-п «О порядке организации отдыха и оздоровления </w:t>
      </w:r>
      <w:r>
        <w:t xml:space="preserve">                 </w:t>
      </w:r>
      <w:r w:rsidRPr="006B2997">
        <w:t>детей, проживающих в Ханты-Мансийском автономном округе – Югре»;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K</w:t>
      </w:r>
      <w:r w:rsidRPr="006B2997">
        <w:t>2 – численность детей, планируемых к охвату отдыхом в лагере с дневным пребыванием детей с предоставлением трехразового питания;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N</w:t>
      </w:r>
      <w:r w:rsidRPr="006B2997">
        <w:t xml:space="preserve">2 – норматив оплаты стоимости питания при трехразовом питании                на одного ребенка в день в лагере с дневным пребыванием детей, установленный постановлением Правительства Ханты-Мансийского автономного округа – Югры от 27.01.2010 № 21-п «О порядке организации отдыха и оздоровления </w:t>
      </w:r>
      <w:r>
        <w:t xml:space="preserve">                </w:t>
      </w:r>
      <w:r w:rsidRPr="006B2997">
        <w:t>детей, проживающих в Ханты-Мансийском автономном округе – Югре».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4.3. Объем затрат </w:t>
      </w:r>
      <w:r w:rsidRPr="006B2997">
        <w:rPr>
          <w:bCs/>
        </w:rPr>
        <w:t xml:space="preserve">на </w:t>
      </w:r>
      <w:r w:rsidRPr="006B2997">
        <w:t>страхование детей от несчастных случаев (</w:t>
      </w:r>
      <w:r w:rsidRPr="006B2997">
        <w:rPr>
          <w:lang w:val="en-US"/>
        </w:rPr>
        <w:t>S</w:t>
      </w:r>
      <w:r w:rsidRPr="006B2997">
        <w:t xml:space="preserve">стр) </w:t>
      </w:r>
      <w:r>
        <w:t xml:space="preserve">           </w:t>
      </w:r>
      <w:r w:rsidRPr="006B2997">
        <w:t>рассчитывается по следующей формуле: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S</w:t>
      </w:r>
      <w:r w:rsidRPr="006B2997">
        <w:t xml:space="preserve">стр = </w:t>
      </w:r>
      <w:r w:rsidRPr="006B2997">
        <w:rPr>
          <w:lang w:val="en-US"/>
        </w:rPr>
        <w:t>K</w:t>
      </w:r>
      <w:r w:rsidRPr="006B2997">
        <w:t xml:space="preserve"> х Т х </w:t>
      </w:r>
      <w:r w:rsidRPr="006B2997">
        <w:rPr>
          <w:lang w:val="en-US"/>
        </w:rPr>
        <w:t>N</w:t>
      </w:r>
      <w:r w:rsidRPr="006B2997">
        <w:t>стр,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fldChar w:fldCharType="begin"/>
      </w:r>
      <w:r w:rsidRPr="006B2997">
        <w:instrText xml:space="preserve"> QUOTE </w:instrText>
      </w:r>
      <w:r w:rsidRPr="006B2997">
        <w:rPr>
          <w:noProof/>
          <w:lang w:eastAsia="ru-RU"/>
        </w:rPr>
        <w:drawing>
          <wp:inline distT="0" distB="0" distL="0" distR="0">
            <wp:extent cx="150495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997">
        <w:instrText xml:space="preserve"> </w:instrText>
      </w:r>
      <w:r w:rsidRPr="006B2997">
        <w:fldChar w:fldCharType="end"/>
      </w:r>
      <w:r w:rsidRPr="006B2997">
        <w:t>где: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K</w:t>
      </w:r>
      <w:r w:rsidRPr="006B2997">
        <w:t xml:space="preserve"> – численность детей, планируемых к охвату отдыхом в лагере с дневным пребыванием детей;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Т – количество дней страхования от несчастных случаев на период оздоровительной смены;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N</w:t>
      </w:r>
      <w:r w:rsidRPr="006B2997">
        <w:t xml:space="preserve"> – страховой тариф в день. 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4.4. Объем затрат </w:t>
      </w:r>
      <w:r w:rsidRPr="006B2997">
        <w:rPr>
          <w:bCs/>
        </w:rPr>
        <w:t xml:space="preserve">на </w:t>
      </w:r>
      <w:r w:rsidRPr="006B2997">
        <w:t>приобретение канцелярских товаров на организацию практической деятельности (</w:t>
      </w:r>
      <w:r w:rsidRPr="006B2997">
        <w:rPr>
          <w:lang w:val="en-US"/>
        </w:rPr>
        <w:t>S</w:t>
      </w:r>
      <w:r w:rsidRPr="006B2997">
        <w:t>кт) рассчитывается по следующей формуле: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S</w:t>
      </w:r>
      <w:r w:rsidRPr="006B2997">
        <w:t xml:space="preserve">кт = </w:t>
      </w:r>
      <w:r w:rsidRPr="006B2997">
        <w:rPr>
          <w:lang w:val="en-US"/>
        </w:rPr>
        <w:t>K</w:t>
      </w:r>
      <w:r w:rsidRPr="006B2997">
        <w:t xml:space="preserve"> х </w:t>
      </w:r>
      <w:r w:rsidRPr="006B2997">
        <w:rPr>
          <w:lang w:val="en-US"/>
        </w:rPr>
        <w:t>N</w:t>
      </w:r>
      <w:r w:rsidRPr="006B2997">
        <w:t>кт,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fldChar w:fldCharType="begin"/>
      </w:r>
      <w:r w:rsidRPr="006B2997">
        <w:instrText xml:space="preserve"> QUOTE </w:instrText>
      </w:r>
      <w:r w:rsidRPr="006B2997">
        <w:rPr>
          <w:noProof/>
          <w:lang w:eastAsia="ru-RU"/>
        </w:rPr>
        <w:drawing>
          <wp:inline distT="0" distB="0" distL="0" distR="0">
            <wp:extent cx="150495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997">
        <w:instrText xml:space="preserve"> </w:instrText>
      </w:r>
      <w:r w:rsidRPr="006B2997">
        <w:fldChar w:fldCharType="end"/>
      </w:r>
      <w:r w:rsidRPr="006B2997">
        <w:t>где: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K</w:t>
      </w:r>
      <w:r w:rsidRPr="006B2997">
        <w:t xml:space="preserve"> – численность детей, планируемых к охвату отдыхом в лагере с дневным пребыванием детей;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N</w:t>
      </w:r>
      <w:r w:rsidRPr="006B2997">
        <w:t xml:space="preserve">кт – нормативные затраты </w:t>
      </w:r>
      <w:r w:rsidRPr="006B2997">
        <w:rPr>
          <w:bCs/>
        </w:rPr>
        <w:t xml:space="preserve">на </w:t>
      </w:r>
      <w:r w:rsidRPr="006B2997">
        <w:t xml:space="preserve">приобретение канцелярских товаров                 на организацию практической деятельности в лагере с дневным пребыванием </w:t>
      </w:r>
      <w:r>
        <w:t xml:space="preserve">          </w:t>
      </w:r>
      <w:r w:rsidRPr="006B2997">
        <w:t xml:space="preserve">детей на одного ребенка, установленные уполномоченным органом для лагеря         с дневным пребыванием детей на базе муниципального образовательного учреждения. 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4.5. Объем затрат </w:t>
      </w:r>
      <w:r w:rsidRPr="006B2997">
        <w:rPr>
          <w:bCs/>
        </w:rPr>
        <w:t xml:space="preserve">на </w:t>
      </w:r>
      <w:r w:rsidRPr="006B2997">
        <w:t>приобретение хозяйственных товаров (</w:t>
      </w:r>
      <w:r w:rsidRPr="006B2997">
        <w:rPr>
          <w:lang w:val="en-US"/>
        </w:rPr>
        <w:t>S</w:t>
      </w:r>
      <w:r w:rsidRPr="006B2997">
        <w:t>хт) рассчитывается по следующей формуле: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S</w:t>
      </w:r>
      <w:r w:rsidRPr="006B2997">
        <w:t xml:space="preserve">хт = </w:t>
      </w:r>
      <w:r w:rsidRPr="006B2997">
        <w:rPr>
          <w:lang w:val="en-US"/>
        </w:rPr>
        <w:t>K</w:t>
      </w:r>
      <w:r w:rsidRPr="006B2997">
        <w:t xml:space="preserve"> х </w:t>
      </w:r>
      <w:r w:rsidRPr="006B2997">
        <w:rPr>
          <w:lang w:val="en-US"/>
        </w:rPr>
        <w:t>N</w:t>
      </w:r>
      <w:r w:rsidRPr="006B2997">
        <w:t>хт,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fldChar w:fldCharType="begin"/>
      </w:r>
      <w:r w:rsidRPr="006B2997">
        <w:instrText xml:space="preserve"> QUOTE </w:instrText>
      </w:r>
      <w:r w:rsidRPr="006B2997">
        <w:rPr>
          <w:noProof/>
          <w:lang w:eastAsia="ru-RU"/>
        </w:rPr>
        <w:drawing>
          <wp:inline distT="0" distB="0" distL="0" distR="0">
            <wp:extent cx="150495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997">
        <w:instrText xml:space="preserve"> </w:instrText>
      </w:r>
      <w:r w:rsidRPr="006B2997">
        <w:fldChar w:fldCharType="end"/>
      </w:r>
      <w:r w:rsidRPr="006B2997">
        <w:t>где: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K</w:t>
      </w:r>
      <w:r w:rsidRPr="006B2997">
        <w:t xml:space="preserve"> – численность детей, планируемых к охвату отдыхом в лагере с дневным пребыванием детей;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N</w:t>
      </w:r>
      <w:r w:rsidRPr="006B2997">
        <w:t xml:space="preserve">хт – нормативные затраты </w:t>
      </w:r>
      <w:r w:rsidRPr="006B2997">
        <w:rPr>
          <w:bCs/>
        </w:rPr>
        <w:t xml:space="preserve">на </w:t>
      </w:r>
      <w:r w:rsidRPr="006B2997">
        <w:t xml:space="preserve">приобретение хозяйственных товаров                  для обеспечения функционирования лагеря с дневным пребыванием детей                </w:t>
      </w:r>
      <w:r w:rsidRPr="006B2997">
        <w:rPr>
          <w:spacing w:val="-4"/>
        </w:rPr>
        <w:t>на одного ребенка, установленные уполномоченным органом для лагеря с дневным</w:t>
      </w:r>
      <w:r w:rsidRPr="006B2997">
        <w:t xml:space="preserve"> пребыванием детей на базе муниципального образовательного учреждения. 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4.6. Объем затрат </w:t>
      </w:r>
      <w:r w:rsidRPr="006B2997">
        <w:rPr>
          <w:bCs/>
        </w:rPr>
        <w:t>на вознаграждение за оказанные услуги начальника смены л</w:t>
      </w:r>
      <w:r w:rsidRPr="006B2997">
        <w:rPr>
          <w:bCs/>
          <w:spacing w:val="-4"/>
        </w:rPr>
        <w:t>агеря с дневным пребыванием детей, начисления на вознаграждение за оказанные</w:t>
      </w:r>
      <w:r w:rsidRPr="006B2997">
        <w:rPr>
          <w:bCs/>
        </w:rPr>
        <w:t xml:space="preserve"> услуги</w:t>
      </w:r>
      <w:r w:rsidRPr="006B2997">
        <w:t xml:space="preserve"> (</w:t>
      </w:r>
      <w:r w:rsidRPr="006B2997">
        <w:rPr>
          <w:lang w:val="en-US"/>
        </w:rPr>
        <w:t>S</w:t>
      </w:r>
      <w:r w:rsidRPr="006B2997">
        <w:t>воу) рассчитывается по следующей формуле: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S</w:t>
      </w:r>
      <w:r w:rsidRPr="006B2997">
        <w:t xml:space="preserve">воу = (Н х </w:t>
      </w:r>
      <w:r w:rsidRPr="006B2997">
        <w:rPr>
          <w:lang w:val="en-US"/>
        </w:rPr>
        <w:t>N</w:t>
      </w:r>
      <w:r w:rsidRPr="006B2997">
        <w:t xml:space="preserve">воу) х (1+ </w:t>
      </w:r>
      <w:r w:rsidRPr="006B2997">
        <w:rPr>
          <w:lang w:val="en-US"/>
        </w:rPr>
        <w:t>K</w:t>
      </w:r>
      <w:r w:rsidRPr="006B2997">
        <w:t>стр),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fldChar w:fldCharType="begin"/>
      </w:r>
      <w:r w:rsidRPr="006B2997">
        <w:instrText xml:space="preserve"> QUOTE </w:instrText>
      </w:r>
      <w:r w:rsidRPr="006B2997">
        <w:rPr>
          <w:noProof/>
          <w:lang w:eastAsia="ru-RU"/>
        </w:rPr>
        <w:drawing>
          <wp:inline distT="0" distB="0" distL="0" distR="0">
            <wp:extent cx="150495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997">
        <w:instrText xml:space="preserve"> </w:instrText>
      </w:r>
      <w:r w:rsidRPr="006B2997">
        <w:fldChar w:fldCharType="end"/>
      </w:r>
      <w:r w:rsidRPr="006B2997">
        <w:t>где: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H</w:t>
      </w:r>
      <w:r w:rsidRPr="006B2997">
        <w:t xml:space="preserve"> – планируемое количество часов оказания услуги</w:t>
      </w:r>
      <w:r w:rsidRPr="006B2997">
        <w:rPr>
          <w:bCs/>
        </w:rPr>
        <w:t xml:space="preserve"> начальника смены </w:t>
      </w:r>
      <w:r>
        <w:rPr>
          <w:bCs/>
        </w:rPr>
        <w:t xml:space="preserve">                   </w:t>
      </w:r>
      <w:r w:rsidRPr="006B2997">
        <w:rPr>
          <w:bCs/>
        </w:rPr>
        <w:t>лагеря с дневным пребыванием детей;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lang w:val="en-US"/>
        </w:rPr>
        <w:t>N</w:t>
      </w:r>
      <w:r w:rsidRPr="006B2997">
        <w:t xml:space="preserve">воу – стоимость оказания услуги </w:t>
      </w:r>
      <w:r w:rsidRPr="006B2997">
        <w:rPr>
          <w:bCs/>
        </w:rPr>
        <w:t xml:space="preserve">начальника смены лагеря с дневным </w:t>
      </w:r>
      <w:r>
        <w:rPr>
          <w:bCs/>
        </w:rPr>
        <w:t xml:space="preserve">                  </w:t>
      </w:r>
      <w:r w:rsidRPr="006B2997">
        <w:rPr>
          <w:bCs/>
        </w:rPr>
        <w:t>пребыванием детей</w:t>
      </w:r>
      <w:r w:rsidRPr="006B2997">
        <w:t xml:space="preserve"> за один час (в соответствии с приказом уполномоченного </w:t>
      </w:r>
      <w:r>
        <w:t xml:space="preserve">                </w:t>
      </w:r>
      <w:r w:rsidRPr="006B2997">
        <w:t>органа);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spacing w:val="-6"/>
          <w:lang w:val="en-US"/>
        </w:rPr>
        <w:t>K</w:t>
      </w:r>
      <w:r w:rsidRPr="006B2997">
        <w:rPr>
          <w:spacing w:val="-6"/>
        </w:rPr>
        <w:t>стр – процентная ставка страхового взноса в государственные внебюджетные</w:t>
      </w:r>
      <w:r w:rsidRPr="006B2997">
        <w:t xml:space="preserve"> фонды при оплате на основании гражданско-правовых договоров.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bookmarkStart w:id="8" w:name="sub_1046"/>
      <w:bookmarkEnd w:id="7"/>
      <w:r w:rsidRPr="006B2997">
        <w:t xml:space="preserve">5. </w:t>
      </w:r>
      <w:bookmarkEnd w:id="8"/>
      <w:r w:rsidRPr="006B2997">
        <w:t xml:space="preserve">Перечень частных образовательных организаций-получателей субсидии и объем предоставляемой субсидии утверждаются муниципальным правовым актом Администрации города, проект которого готовит уполномоченный орган в течение пяти рабочих дней после приведения настоящего постановления                 в соответствие с решением Думы города о бюджете городского округа город Сургут на очередной финансовый год и плановый период, после вступления                в силу решения Думы города о внесении изменений в бюджет городского округа город Сургут на текущий финансовый год и плановый период (в случае если </w:t>
      </w:r>
      <w:r>
        <w:t xml:space="preserve">                 </w:t>
      </w:r>
      <w:r w:rsidRPr="006B2997">
        <w:t xml:space="preserve">лицензия на ведение образовательной деятельности частной образовательной </w:t>
      </w:r>
      <w:r>
        <w:t xml:space="preserve">           </w:t>
      </w:r>
      <w:r w:rsidRPr="006B2997">
        <w:t>организацией получена после утверждения бюджета города на очередной финансовый год и плановый период либо в текущем финансовом году).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bookmarkStart w:id="9" w:name="sub_1047"/>
      <w:r w:rsidRPr="006B2997">
        <w:t xml:space="preserve">6. </w:t>
      </w:r>
      <w:bookmarkEnd w:id="9"/>
      <w:r w:rsidRPr="006B2997">
        <w:t>Субсидия предоставляется на основании соглашения о предоставлении субсидии, заключенного между уполномоченным органом и частной образова</w:t>
      </w:r>
      <w:r w:rsidRPr="006B2997">
        <w:rPr>
          <w:spacing w:val="-4"/>
        </w:rPr>
        <w:t>тельной организацией по типовой форме, установленной департаментом финансов</w:t>
      </w:r>
      <w:r w:rsidRPr="006B2997">
        <w:t xml:space="preserve"> (далее – соглашение).</w:t>
      </w:r>
    </w:p>
    <w:p w:rsidR="006B2997" w:rsidRPr="006B2997" w:rsidRDefault="006B2997" w:rsidP="006B2997">
      <w:pPr>
        <w:spacing w:after="0" w:line="240" w:lineRule="auto"/>
        <w:ind w:firstLine="567"/>
        <w:jc w:val="both"/>
        <w:rPr>
          <w:bCs/>
        </w:rPr>
      </w:pPr>
      <w:r w:rsidRPr="006B2997">
        <w:t>7</w:t>
      </w:r>
      <w:r w:rsidR="00C62E0E">
        <w:t>.</w:t>
      </w:r>
      <w:r w:rsidRPr="006B2997">
        <w:rPr>
          <w:bCs/>
        </w:rPr>
        <w:t xml:space="preserve"> На первое число месяца, предшествующего месяцу, в котором планируется заключение соглашения, ч</w:t>
      </w:r>
      <w:r w:rsidRPr="006B2997">
        <w:t xml:space="preserve">астная образовательная </w:t>
      </w:r>
      <w:r w:rsidRPr="006B2997">
        <w:rPr>
          <w:bCs/>
        </w:rPr>
        <w:t xml:space="preserve">организация должна </w:t>
      </w:r>
      <w:r>
        <w:rPr>
          <w:bCs/>
        </w:rPr>
        <w:t xml:space="preserve">                     </w:t>
      </w:r>
      <w:r w:rsidRPr="006B2997">
        <w:rPr>
          <w:bCs/>
        </w:rPr>
        <w:t>соответствовать следующим требованиям: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7.1. У частной образовательной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7.2. У частной образовательной </w:t>
      </w:r>
      <w:r w:rsidRPr="006B2997">
        <w:rPr>
          <w:bCs/>
        </w:rPr>
        <w:t xml:space="preserve">организации </w:t>
      </w:r>
      <w:r w:rsidRPr="006B2997">
        <w:t xml:space="preserve">должна отсутствовать просроченная задолженность по возврату в бюджет городского округа город Сургут субсидий, бюджетных инвестиций, предоставленных в том числе в соответствии </w:t>
      </w:r>
      <w:r w:rsidRPr="006B2997">
        <w:rPr>
          <w:spacing w:val="-4"/>
        </w:rPr>
        <w:t>с иными правовыми актами, и иная просроченная задолженность перед бюджетом</w:t>
      </w:r>
      <w:r w:rsidRPr="006B2997">
        <w:t xml:space="preserve"> городского округа город Сургут.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7.3. Частная образовательная </w:t>
      </w:r>
      <w:r w:rsidRPr="006B2997">
        <w:rPr>
          <w:bCs/>
        </w:rPr>
        <w:t xml:space="preserve">организация </w:t>
      </w:r>
      <w:r w:rsidRPr="006B2997">
        <w:t>не должна находиться в процессе реорганизации, ликвидации, банкротства.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7.4. Частная образовательная </w:t>
      </w:r>
      <w:r w:rsidRPr="006B2997">
        <w:rPr>
          <w:bCs/>
        </w:rPr>
        <w:t>организация</w:t>
      </w:r>
      <w:r w:rsidRPr="006B2997">
        <w:t xml:space="preserve"> не должна получать средства</w:t>
      </w:r>
      <w:r>
        <w:t xml:space="preserve">                 </w:t>
      </w:r>
      <w:r w:rsidRPr="006B2997">
        <w:t xml:space="preserve"> из бюджета городского округа город Сургут в соответствии с иными норматив</w:t>
      </w:r>
      <w:r w:rsidRPr="006B2997">
        <w:rPr>
          <w:spacing w:val="-4"/>
        </w:rPr>
        <w:t xml:space="preserve">ными правовыми актами, муниципальными правовыми актами на цели, указанные </w:t>
      </w:r>
      <w:r w:rsidRPr="006B2997">
        <w:t xml:space="preserve">в пункте 1 раздела </w:t>
      </w:r>
      <w:r w:rsidRPr="006B2997">
        <w:rPr>
          <w:lang w:val="en-US"/>
        </w:rPr>
        <w:t>I</w:t>
      </w:r>
      <w:r w:rsidRPr="006B2997">
        <w:t xml:space="preserve"> настоящего порядка.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7.5. Частная образовательная организация должна быть включена в реестр организаций, обеспечивающих отдых и оздоровление на территории города </w:t>
      </w:r>
      <w:r>
        <w:t xml:space="preserve">           </w:t>
      </w:r>
      <w:r w:rsidRPr="006B2997">
        <w:t>Сургута.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Подтверждением соответствия требованиям, установленным подпунктами 7.1, 7.3 пункта 7 раздела </w:t>
      </w:r>
      <w:r w:rsidRPr="006B2997">
        <w:rPr>
          <w:lang w:val="en-US"/>
        </w:rPr>
        <w:t>II</w:t>
      </w:r>
      <w:r w:rsidRPr="006B2997">
        <w:t xml:space="preserve"> настоящего порядка, являются справки из Инспекции Федеральной налоговой службы по городу Сургуту, представленные ч</w:t>
      </w:r>
      <w:r w:rsidRPr="006B2997">
        <w:rPr>
          <w:bCs/>
        </w:rPr>
        <w:t xml:space="preserve">астной </w:t>
      </w:r>
      <w:r>
        <w:rPr>
          <w:bCs/>
        </w:rPr>
        <w:t xml:space="preserve">            </w:t>
      </w:r>
      <w:r w:rsidRPr="006B2997">
        <w:rPr>
          <w:bCs/>
        </w:rPr>
        <w:t>образовательной организацией в уполномоченный орган по его запросу.</w:t>
      </w:r>
    </w:p>
    <w:p w:rsidR="006B2997" w:rsidRPr="006B2997" w:rsidRDefault="006B2997" w:rsidP="006B2997">
      <w:pPr>
        <w:spacing w:after="0" w:line="240" w:lineRule="auto"/>
        <w:ind w:firstLine="567"/>
        <w:jc w:val="both"/>
        <w:rPr>
          <w:bCs/>
        </w:rPr>
      </w:pPr>
      <w:r w:rsidRPr="006B2997">
        <w:t xml:space="preserve">Подтверждением соответствия требованиям, установленным подпунктом 7.2 пункта 7 раздела </w:t>
      </w:r>
      <w:r w:rsidRPr="006B2997">
        <w:rPr>
          <w:lang w:val="en-US"/>
        </w:rPr>
        <w:t>II</w:t>
      </w:r>
      <w:r w:rsidRPr="006B2997">
        <w:t xml:space="preserve"> настоящего порядка, является информация </w:t>
      </w:r>
      <w:r w:rsidRPr="006B2997">
        <w:rPr>
          <w:bCs/>
        </w:rPr>
        <w:t>управления бюджетного уч</w:t>
      </w:r>
      <w:r>
        <w:rPr>
          <w:bCs/>
        </w:rPr>
        <w:t>ё</w:t>
      </w:r>
      <w:r w:rsidRPr="006B2997">
        <w:rPr>
          <w:bCs/>
        </w:rPr>
        <w:t>та и отчетности, представленная по запросу уполномоченного органа, отдела бухгалтерского уч</w:t>
      </w:r>
      <w:r>
        <w:rPr>
          <w:bCs/>
        </w:rPr>
        <w:t>ё</w:t>
      </w:r>
      <w:r w:rsidRPr="006B2997">
        <w:rPr>
          <w:bCs/>
        </w:rPr>
        <w:t>та и отч</w:t>
      </w:r>
      <w:r>
        <w:rPr>
          <w:bCs/>
        </w:rPr>
        <w:t>ё</w:t>
      </w:r>
      <w:r w:rsidRPr="006B2997">
        <w:rPr>
          <w:bCs/>
        </w:rPr>
        <w:t xml:space="preserve">тности уполномоченного органа. </w:t>
      </w:r>
    </w:p>
    <w:p w:rsidR="006B2997" w:rsidRPr="006B2997" w:rsidRDefault="006B2997" w:rsidP="006B2997">
      <w:pPr>
        <w:spacing w:after="0" w:line="240" w:lineRule="auto"/>
        <w:ind w:firstLine="567"/>
        <w:jc w:val="both"/>
        <w:rPr>
          <w:bCs/>
        </w:rPr>
      </w:pPr>
      <w:r w:rsidRPr="006B2997">
        <w:t xml:space="preserve">Соответствие требованиям, установленным подпунктами 7.4, 7.5 пункта 7 раздела </w:t>
      </w:r>
      <w:r w:rsidRPr="006B2997">
        <w:rPr>
          <w:lang w:val="en-US"/>
        </w:rPr>
        <w:t>II</w:t>
      </w:r>
      <w:r w:rsidRPr="006B2997">
        <w:t xml:space="preserve"> настоящего порядка, определяется</w:t>
      </w:r>
      <w:r w:rsidRPr="006B2997">
        <w:rPr>
          <w:bCs/>
        </w:rPr>
        <w:t xml:space="preserve"> уполномоченным органом.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Соглашение о предоставлении субсидии заключается </w:t>
      </w:r>
      <w:r w:rsidRPr="006B2997">
        <w:rPr>
          <w:bCs/>
        </w:rPr>
        <w:t>с ч</w:t>
      </w:r>
      <w:r w:rsidRPr="006B2997">
        <w:t>астной образова</w:t>
      </w:r>
      <w:r w:rsidRPr="006B2997">
        <w:rPr>
          <w:spacing w:val="-4"/>
        </w:rPr>
        <w:t xml:space="preserve">тельной </w:t>
      </w:r>
      <w:r w:rsidRPr="006B2997">
        <w:rPr>
          <w:bCs/>
          <w:spacing w:val="-4"/>
        </w:rPr>
        <w:t xml:space="preserve">организацией </w:t>
      </w:r>
      <w:r w:rsidRPr="006B2997">
        <w:rPr>
          <w:spacing w:val="-4"/>
        </w:rPr>
        <w:t>после подтверждения соответствия указанным в настоящем</w:t>
      </w:r>
      <w:r w:rsidRPr="006B2997">
        <w:t xml:space="preserve"> пункте требованиям, но не позднее 10 декабря текущего года.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bookmarkStart w:id="10" w:name="sub_1049"/>
      <w:r w:rsidRPr="006B2997">
        <w:t>8. Перечисление субсидии осуществляется уполномоченным органом</w:t>
      </w:r>
      <w:r>
        <w:t xml:space="preserve">                       </w:t>
      </w:r>
      <w:r w:rsidRPr="006B2997">
        <w:t xml:space="preserve"> не реже одного раза в месяц, в соответствии с объемами и сроками, установленными соглашением, на счета, открытые в кредитных организациях в соответ</w:t>
      </w:r>
      <w:r w:rsidRPr="006B2997">
        <w:rPr>
          <w:spacing w:val="-6"/>
        </w:rPr>
        <w:t>ствии с требованиями, установленными законодательством Российской Федерации.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bookmarkStart w:id="11" w:name="sub_1410"/>
      <w:bookmarkEnd w:id="10"/>
      <w:r w:rsidRPr="006B2997">
        <w:t xml:space="preserve">9. Изменение объема субсидии осуществляется при изменении показателей, учтенных при расчете объема субсидии, при внесении изменений в нормативные правовые акты, являющиеся основополагающими для определения объема </w:t>
      </w:r>
      <w:r>
        <w:t xml:space="preserve">                 </w:t>
      </w:r>
      <w:r w:rsidRPr="006B2997">
        <w:t>субсидии путем внесения изменений в муниципальный правовой акт Админи</w:t>
      </w:r>
      <w:r w:rsidRPr="006B2997">
        <w:rPr>
          <w:spacing w:val="-6"/>
        </w:rPr>
        <w:t>страции города об утверждении перечня ч</w:t>
      </w:r>
      <w:r w:rsidRPr="006B2997">
        <w:rPr>
          <w:bCs/>
          <w:spacing w:val="-6"/>
        </w:rPr>
        <w:t xml:space="preserve">астных образовательных организаций </w:t>
      </w:r>
      <w:r w:rsidRPr="006B2997">
        <w:rPr>
          <w:spacing w:val="-6"/>
        </w:rPr>
        <w:t>–</w:t>
      </w:r>
      <w:r w:rsidRPr="006B2997">
        <w:t xml:space="preserve"> получателей субсидии и объема предоставляемой субсидии, в соглашение. </w:t>
      </w:r>
      <w:r>
        <w:t xml:space="preserve">                    </w:t>
      </w:r>
      <w:r w:rsidRPr="006B2997">
        <w:t xml:space="preserve">При этом увеличение объема субсидии осуществляется в пределах средств, предусмотренных на данные цели решением Думы города о бюджете городского округа город Сургут на соответствующий финансовый год и плановый период, </w:t>
      </w:r>
      <w:r>
        <w:t xml:space="preserve">            </w:t>
      </w:r>
      <w:r w:rsidRPr="006B2997">
        <w:rPr>
          <w:spacing w:val="-6"/>
        </w:rPr>
        <w:t>а также в составе сводной бюджетной росписи в случаях, установленных статьей 217</w:t>
      </w:r>
      <w:r w:rsidRPr="006B2997">
        <w:t xml:space="preserve"> </w:t>
      </w:r>
      <w:r w:rsidRPr="006B2997">
        <w:rPr>
          <w:spacing w:val="-4"/>
        </w:rPr>
        <w:t>Бюджетного кодекса Российской Федерации и соответствующей частью решения</w:t>
      </w:r>
      <w:r w:rsidRPr="006B2997">
        <w:t xml:space="preserve"> </w:t>
      </w:r>
      <w:r w:rsidRPr="006B2997">
        <w:rPr>
          <w:spacing w:val="-4"/>
        </w:rPr>
        <w:t>Думы города о бюджете городского округа город Сургут на очередной финансовый</w:t>
      </w:r>
      <w:r w:rsidRPr="006B2997">
        <w:t xml:space="preserve"> год и плановый период.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bookmarkStart w:id="12" w:name="sub_1413"/>
      <w:r w:rsidRPr="006B2997">
        <w:t xml:space="preserve">10. Не использованный в отчетном финансовом году остаток субсидии </w:t>
      </w:r>
      <w:r>
        <w:t xml:space="preserve">                   </w:t>
      </w:r>
      <w:r w:rsidRPr="006B2997">
        <w:t>подлежит использованию в очередном финансовом году при принятии уполно</w:t>
      </w:r>
      <w:r w:rsidRPr="006B2997">
        <w:rPr>
          <w:spacing w:val="-6"/>
        </w:rPr>
        <w:t>моченным органом по согласованию с департаментом финансов решения о наличии</w:t>
      </w:r>
      <w:r w:rsidRPr="006B2997">
        <w:t xml:space="preserve"> потребности в указанных средствах. 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В случае недостижения частной образовательной организацией показателей результативности, установленных соглашением, средства субсидии подлежат возврату на лицевой счет уполномоченного органа до 20 декабря текущего года.</w:t>
      </w:r>
    </w:p>
    <w:p w:rsidR="00C62E0E" w:rsidRDefault="00C62E0E" w:rsidP="006B2997">
      <w:pPr>
        <w:spacing w:after="0" w:line="240" w:lineRule="auto"/>
        <w:ind w:firstLine="567"/>
        <w:jc w:val="both"/>
      </w:pPr>
      <w:bookmarkStart w:id="13" w:name="sub_1411"/>
      <w:bookmarkEnd w:id="11"/>
      <w:bookmarkEnd w:id="12"/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Раздел </w:t>
      </w:r>
      <w:r w:rsidRPr="006B2997">
        <w:rPr>
          <w:lang w:val="en-US"/>
        </w:rPr>
        <w:t>III</w:t>
      </w:r>
      <w:r w:rsidRPr="006B2997">
        <w:t>. Требования к отчетности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Порядок, сроки и формы представления ч</w:t>
      </w:r>
      <w:r w:rsidRPr="006B2997">
        <w:rPr>
          <w:bCs/>
        </w:rPr>
        <w:t>астной образовательной организацией</w:t>
      </w:r>
      <w:r w:rsidRPr="006B2997">
        <w:t xml:space="preserve"> отчетности об осуществлении расходов, источником финансового обеспечен</w:t>
      </w:r>
      <w:r>
        <w:t xml:space="preserve">ия которых является субсидия, </w:t>
      </w:r>
      <w:r w:rsidRPr="006B2997">
        <w:t>достижении показателей результатов использования субсидии, иной отчетности устанавливаются уполномоченным органом в соглашении.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Раздел </w:t>
      </w:r>
      <w:r w:rsidRPr="006B2997">
        <w:rPr>
          <w:lang w:val="en-US"/>
        </w:rPr>
        <w:t>IV</w:t>
      </w:r>
      <w:r w:rsidRPr="006B2997">
        <w:t xml:space="preserve">. Требования об осуществлении контроля за соблюдением </w:t>
      </w:r>
      <w:r w:rsidRPr="006B2997">
        <w:rPr>
          <w:spacing w:val="-4"/>
        </w:rPr>
        <w:t>условий, целей и порядка предоставления субсидий и ответственности за их нарушение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1. Уполномоченным органом, Контрольно-сч</w:t>
      </w:r>
      <w:r>
        <w:t>ё</w:t>
      </w:r>
      <w:r w:rsidRPr="006B2997">
        <w:t xml:space="preserve">тной палатой города, </w:t>
      </w:r>
      <w:r>
        <w:t xml:space="preserve">                      </w:t>
      </w:r>
      <w:r w:rsidRPr="006B2997">
        <w:t>контрольно-ревизионным управлением в обязательном порядке осуществляется проверка соблюдения ч</w:t>
      </w:r>
      <w:r w:rsidRPr="006B2997">
        <w:rPr>
          <w:bCs/>
        </w:rPr>
        <w:t>астной образовательной организацией</w:t>
      </w:r>
      <w:r w:rsidRPr="006B2997">
        <w:t xml:space="preserve"> условий, целей </w:t>
      </w:r>
      <w:r>
        <w:t xml:space="preserve">                    </w:t>
      </w:r>
      <w:r w:rsidRPr="006B2997">
        <w:t>и порядка предоставления субсидии с согласия получателя субсидии на осущест</w:t>
      </w:r>
      <w:r>
        <w:t>-</w:t>
      </w:r>
      <w:r w:rsidRPr="006B2997">
        <w:t>вление таких проверок.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Регламент проведения проверок, сроки подведения итогов проводимых </w:t>
      </w:r>
      <w:r>
        <w:t xml:space="preserve">    </w:t>
      </w:r>
      <w:r w:rsidRPr="006B2997">
        <w:t>проверок, порядок информирования ч</w:t>
      </w:r>
      <w:r w:rsidRPr="006B2997">
        <w:rPr>
          <w:bCs/>
        </w:rPr>
        <w:t>астной образовательной организации</w:t>
      </w:r>
      <w:r w:rsidRPr="006B2997">
        <w:t xml:space="preserve">               об итогах проведенных проверок определяются муниципальным правовым </w:t>
      </w:r>
      <w:r>
        <w:t xml:space="preserve">                   </w:t>
      </w:r>
      <w:r w:rsidRPr="006B2997">
        <w:t>актом уполномоченного органа, Контрольно-сч</w:t>
      </w:r>
      <w:r>
        <w:t>ё</w:t>
      </w:r>
      <w:r w:rsidRPr="006B2997">
        <w:t xml:space="preserve">тной палаты города, </w:t>
      </w:r>
      <w:r>
        <w:t xml:space="preserve">                             </w:t>
      </w:r>
      <w:r w:rsidRPr="006B2997">
        <w:t>контрольно-ревизионного управления.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bookmarkStart w:id="14" w:name="sub_1412"/>
      <w:r w:rsidRPr="006B2997">
        <w:t>2. В случае выявления по итогам проведенных проверок фактов нарушения порядка, условий и целей предоставления субсидии суммы, использованные ч</w:t>
      </w:r>
      <w:r w:rsidRPr="006B2997">
        <w:rPr>
          <w:bCs/>
        </w:rPr>
        <w:t>астной образовательной организацией</w:t>
      </w:r>
      <w:r w:rsidRPr="006B2997">
        <w:t xml:space="preserve"> не по целевому назначению, подлежат возврату на лицевой счет уполномоченного органа в течение </w:t>
      </w:r>
      <w:r>
        <w:t>се</w:t>
      </w:r>
      <w:r w:rsidRPr="006B2997">
        <w:t>ми банковских дней с момента доведения до сведения ч</w:t>
      </w:r>
      <w:r w:rsidRPr="006B2997">
        <w:rPr>
          <w:bCs/>
        </w:rPr>
        <w:t>астной образовательной организации</w:t>
      </w:r>
      <w:r w:rsidRPr="006B2997">
        <w:t xml:space="preserve"> </w:t>
      </w:r>
      <w:r>
        <w:t xml:space="preserve">                 </w:t>
      </w:r>
      <w:r w:rsidRPr="006B2997">
        <w:t>результатов проверки.</w:t>
      </w:r>
    </w:p>
    <w:bookmarkEnd w:id="14"/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3. В случае невыполнения и (или) нарушения условий, установленных </w:t>
      </w:r>
      <w:r>
        <w:t xml:space="preserve">                  </w:t>
      </w:r>
      <w:r w:rsidRPr="006B2997">
        <w:t xml:space="preserve">соглашением, перечисление субсидии по решению уполномоченного органа </w:t>
      </w:r>
      <w:r>
        <w:t xml:space="preserve"> </w:t>
      </w:r>
      <w:r w:rsidRPr="006B2997">
        <w:rPr>
          <w:spacing w:val="-4"/>
        </w:rPr>
        <w:t>приостанавливается до устранения нарушений. Основанием для приостановления</w:t>
      </w:r>
      <w:r w:rsidRPr="006B2997">
        <w:t xml:space="preserve"> (возобновления) перечисления является приказ уполномоченного органа.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</w:p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Default="006B2997" w:rsidP="006B2997"/>
    <w:p w:rsidR="00C62E0E" w:rsidRDefault="00C62E0E" w:rsidP="006B2997"/>
    <w:p w:rsidR="00C62E0E" w:rsidRDefault="00C62E0E" w:rsidP="006B2997"/>
    <w:p w:rsidR="00C62E0E" w:rsidRDefault="00C62E0E" w:rsidP="006B2997"/>
    <w:p w:rsidR="00C62E0E" w:rsidRDefault="00C62E0E" w:rsidP="006B2997"/>
    <w:p w:rsidR="00C62E0E" w:rsidRPr="006B2997" w:rsidRDefault="00C62E0E" w:rsidP="006B2997"/>
    <w:bookmarkEnd w:id="13"/>
    <w:p w:rsidR="00C62E0E" w:rsidRDefault="006B2997" w:rsidP="00C62E0E">
      <w:pPr>
        <w:spacing w:after="0" w:line="240" w:lineRule="auto"/>
        <w:ind w:left="4678"/>
        <w:rPr>
          <w:bCs/>
        </w:rPr>
      </w:pPr>
      <w:r w:rsidRPr="006B2997">
        <w:t xml:space="preserve">Приложение к порядку </w:t>
      </w:r>
      <w:r w:rsidR="00C62E0E" w:rsidRPr="00C62E0E">
        <w:rPr>
          <w:bCs/>
        </w:rPr>
        <w:t xml:space="preserve">определения </w:t>
      </w:r>
    </w:p>
    <w:p w:rsidR="00C62E0E" w:rsidRDefault="00C62E0E" w:rsidP="00C62E0E">
      <w:pPr>
        <w:spacing w:after="0" w:line="240" w:lineRule="auto"/>
        <w:ind w:left="4678"/>
        <w:rPr>
          <w:bCs/>
        </w:rPr>
      </w:pPr>
      <w:r w:rsidRPr="00C62E0E">
        <w:rPr>
          <w:bCs/>
        </w:rPr>
        <w:t xml:space="preserve">объема и условий предоставления </w:t>
      </w:r>
    </w:p>
    <w:p w:rsidR="00C62E0E" w:rsidRDefault="00C62E0E" w:rsidP="00C62E0E">
      <w:pPr>
        <w:spacing w:after="0" w:line="240" w:lineRule="auto"/>
        <w:ind w:left="4678"/>
      </w:pPr>
      <w:r w:rsidRPr="00C62E0E">
        <w:rPr>
          <w:bCs/>
        </w:rPr>
        <w:t xml:space="preserve">субсидии </w:t>
      </w:r>
      <w:r w:rsidRPr="00C62E0E">
        <w:t xml:space="preserve">некоммерческим </w:t>
      </w:r>
    </w:p>
    <w:p w:rsidR="00C62E0E" w:rsidRDefault="00C62E0E" w:rsidP="00C62E0E">
      <w:pPr>
        <w:spacing w:after="0" w:line="240" w:lineRule="auto"/>
        <w:ind w:left="4678"/>
      </w:pPr>
      <w:r w:rsidRPr="00C62E0E">
        <w:t xml:space="preserve">организациям, не являющимся </w:t>
      </w:r>
    </w:p>
    <w:p w:rsidR="00C62E0E" w:rsidRPr="00C62E0E" w:rsidRDefault="00C62E0E" w:rsidP="00C62E0E">
      <w:pPr>
        <w:spacing w:after="0" w:line="240" w:lineRule="auto"/>
        <w:ind w:left="4678"/>
      </w:pPr>
      <w:r w:rsidRPr="00C62E0E">
        <w:t xml:space="preserve">государственными (муниципальными) </w:t>
      </w:r>
    </w:p>
    <w:p w:rsidR="00C62E0E" w:rsidRDefault="00C62E0E" w:rsidP="00C62E0E">
      <w:pPr>
        <w:spacing w:after="0" w:line="240" w:lineRule="auto"/>
        <w:ind w:left="4678"/>
      </w:pPr>
      <w:r w:rsidRPr="00C62E0E">
        <w:t xml:space="preserve">учреждениями, осуществляющим </w:t>
      </w:r>
    </w:p>
    <w:p w:rsidR="00C62E0E" w:rsidRPr="00C62E0E" w:rsidRDefault="00C62E0E" w:rsidP="00C62E0E">
      <w:pPr>
        <w:spacing w:after="0" w:line="240" w:lineRule="auto"/>
        <w:ind w:left="4678"/>
      </w:pPr>
      <w:r w:rsidRPr="00C62E0E">
        <w:t xml:space="preserve">образовательную деятельность, </w:t>
      </w:r>
    </w:p>
    <w:p w:rsidR="00C62E0E" w:rsidRDefault="00C62E0E" w:rsidP="00C62E0E">
      <w:pPr>
        <w:spacing w:after="0" w:line="240" w:lineRule="auto"/>
        <w:ind w:left="4678"/>
      </w:pPr>
      <w:r w:rsidRPr="00C62E0E">
        <w:t xml:space="preserve">на финансовое обеспечение затрат </w:t>
      </w:r>
    </w:p>
    <w:p w:rsidR="00C62E0E" w:rsidRPr="00C62E0E" w:rsidRDefault="00C62E0E" w:rsidP="00C62E0E">
      <w:pPr>
        <w:spacing w:after="0" w:line="240" w:lineRule="auto"/>
        <w:ind w:left="4678"/>
      </w:pPr>
      <w:r w:rsidRPr="00C62E0E">
        <w:t>на организацию функционирования</w:t>
      </w:r>
    </w:p>
    <w:p w:rsidR="00C62E0E" w:rsidRPr="00C62E0E" w:rsidRDefault="00C62E0E" w:rsidP="00C62E0E">
      <w:pPr>
        <w:spacing w:after="0" w:line="240" w:lineRule="auto"/>
        <w:ind w:left="4678"/>
      </w:pPr>
      <w:r w:rsidRPr="00C62E0E">
        <w:t>лагеря с дневным пребыванием детей</w:t>
      </w:r>
    </w:p>
    <w:p w:rsidR="006B2997" w:rsidRDefault="006B2997" w:rsidP="00C62E0E">
      <w:pPr>
        <w:spacing w:after="0" w:line="240" w:lineRule="auto"/>
        <w:ind w:left="5245"/>
      </w:pPr>
    </w:p>
    <w:p w:rsidR="006B2997" w:rsidRPr="006B2997" w:rsidRDefault="006B2997" w:rsidP="006B2997">
      <w:pPr>
        <w:spacing w:after="0" w:line="240" w:lineRule="auto"/>
      </w:pPr>
    </w:p>
    <w:p w:rsidR="006B2997" w:rsidRDefault="006B2997" w:rsidP="006B2997">
      <w:pPr>
        <w:spacing w:after="0" w:line="240" w:lineRule="auto"/>
        <w:jc w:val="center"/>
      </w:pPr>
      <w:r w:rsidRPr="006B2997">
        <w:t>Заявка</w:t>
      </w:r>
    </w:p>
    <w:p w:rsidR="006B2997" w:rsidRDefault="006B2997" w:rsidP="006B2997">
      <w:pPr>
        <w:spacing w:after="0" w:line="240" w:lineRule="auto"/>
        <w:jc w:val="center"/>
      </w:pPr>
      <w:r w:rsidRPr="006B2997">
        <w:t>на предоставление субсидии частным организациям, осуществляющим</w:t>
      </w:r>
    </w:p>
    <w:p w:rsidR="006B2997" w:rsidRDefault="006B2997" w:rsidP="006B2997">
      <w:pPr>
        <w:spacing w:after="0" w:line="240" w:lineRule="auto"/>
        <w:jc w:val="center"/>
      </w:pPr>
      <w:r w:rsidRPr="006B2997">
        <w:t>образовательную деятельность, на финансовое обеспечение затрат</w:t>
      </w:r>
    </w:p>
    <w:p w:rsidR="006B2997" w:rsidRDefault="006B2997" w:rsidP="006B2997">
      <w:pPr>
        <w:spacing w:after="0" w:line="240" w:lineRule="auto"/>
        <w:jc w:val="center"/>
      </w:pPr>
      <w:r w:rsidRPr="006B2997">
        <w:t>на организацию функционирования лагеря с дневным</w:t>
      </w:r>
    </w:p>
    <w:p w:rsidR="006B2997" w:rsidRPr="006B2997" w:rsidRDefault="006B2997" w:rsidP="006B2997">
      <w:pPr>
        <w:spacing w:after="0" w:line="240" w:lineRule="auto"/>
        <w:jc w:val="center"/>
      </w:pPr>
      <w:r w:rsidRPr="006B2997">
        <w:t>пребыванием детей</w:t>
      </w:r>
      <w:r w:rsidRPr="006B2997">
        <w:rPr>
          <w:bCs/>
        </w:rPr>
        <w:t xml:space="preserve"> </w:t>
      </w:r>
      <w:r w:rsidRPr="006B2997">
        <w:t>в ______ году</w:t>
      </w:r>
    </w:p>
    <w:p w:rsidR="006B2997" w:rsidRPr="006B2997" w:rsidRDefault="006B2997" w:rsidP="006B2997"/>
    <w:p w:rsidR="006B2997" w:rsidRPr="006B2997" w:rsidRDefault="006B2997" w:rsidP="006B2997">
      <w:pPr>
        <w:spacing w:after="0" w:line="240" w:lineRule="auto"/>
        <w:ind w:firstLine="567"/>
        <w:jc w:val="both"/>
      </w:pPr>
      <w:r>
        <w:t xml:space="preserve">1. </w:t>
      </w:r>
      <w:r w:rsidRPr="006B2997">
        <w:t xml:space="preserve">Наименование частной </w:t>
      </w:r>
      <w:r w:rsidRPr="006B2997">
        <w:rPr>
          <w:bCs/>
        </w:rPr>
        <w:t>организации</w:t>
      </w:r>
      <w:r w:rsidRPr="006B2997">
        <w:t>, осуществляющей образовательную деятельность</w:t>
      </w:r>
      <w:r>
        <w:t xml:space="preserve"> </w:t>
      </w:r>
      <w:r w:rsidRPr="006B2997">
        <w:rPr>
          <w:bCs/>
        </w:rPr>
        <w:t>______________</w:t>
      </w:r>
      <w:r w:rsidRPr="006B2997">
        <w:t>__________________________________</w:t>
      </w:r>
      <w:r>
        <w:t>_________</w:t>
      </w:r>
    </w:p>
    <w:p w:rsidR="006B2997" w:rsidRPr="006B2997" w:rsidRDefault="006B2997" w:rsidP="006B2997">
      <w:pPr>
        <w:spacing w:after="0" w:line="240" w:lineRule="auto"/>
        <w:ind w:firstLine="567"/>
      </w:pPr>
      <w:r>
        <w:t xml:space="preserve">2. </w:t>
      </w:r>
      <w:r w:rsidRPr="006B2997">
        <w:t>Организационно-правовая форма организации</w:t>
      </w:r>
      <w:r>
        <w:t xml:space="preserve"> ______________________</w:t>
      </w:r>
    </w:p>
    <w:p w:rsidR="006B2997" w:rsidRDefault="006B2997" w:rsidP="006B2997">
      <w:pPr>
        <w:spacing w:after="0" w:line="240" w:lineRule="auto"/>
        <w:ind w:firstLine="567"/>
      </w:pPr>
      <w:r>
        <w:t xml:space="preserve">3. </w:t>
      </w:r>
      <w:r w:rsidRPr="006B2997">
        <w:t>Дата создания организации, дата и номер регистрации</w:t>
      </w:r>
      <w:r>
        <w:t xml:space="preserve"> </w:t>
      </w:r>
      <w:r w:rsidRPr="006B2997">
        <w:t>__</w:t>
      </w:r>
      <w:r>
        <w:t>_____________</w:t>
      </w:r>
    </w:p>
    <w:p w:rsidR="006B2997" w:rsidRDefault="006B2997" w:rsidP="006B2997">
      <w:pPr>
        <w:spacing w:after="0" w:line="240" w:lineRule="auto"/>
        <w:ind w:firstLine="567"/>
      </w:pPr>
      <w:r>
        <w:t xml:space="preserve">4. </w:t>
      </w:r>
      <w:r w:rsidRPr="006B2997">
        <w:t xml:space="preserve">Основные сферы деятельности организации </w:t>
      </w:r>
      <w:r>
        <w:t>________________________</w:t>
      </w:r>
    </w:p>
    <w:p w:rsidR="006B2997" w:rsidRDefault="006B2997" w:rsidP="006B2997">
      <w:pPr>
        <w:spacing w:after="0" w:line="240" w:lineRule="auto"/>
        <w:ind w:firstLine="567"/>
      </w:pPr>
      <w:r>
        <w:t xml:space="preserve">5. </w:t>
      </w:r>
      <w:r w:rsidRPr="006B2997">
        <w:t xml:space="preserve">Территория деятельности организации </w:t>
      </w:r>
      <w:r>
        <w:t>_____________________________</w:t>
      </w:r>
    </w:p>
    <w:p w:rsidR="006B2997" w:rsidRPr="006B2997" w:rsidRDefault="006B2997" w:rsidP="006B2997">
      <w:pPr>
        <w:spacing w:after="0" w:line="240" w:lineRule="auto"/>
        <w:ind w:firstLine="567"/>
      </w:pPr>
      <w:r>
        <w:t xml:space="preserve">6. </w:t>
      </w:r>
      <w:r w:rsidRPr="006B2997">
        <w:t>Почтовый адрес организации (с указанием индекса) _____________</w:t>
      </w:r>
      <w:r>
        <w:t>_</w:t>
      </w:r>
      <w:r w:rsidRPr="006B2997">
        <w:t>___</w:t>
      </w:r>
    </w:p>
    <w:p w:rsidR="006B2997" w:rsidRPr="006B2997" w:rsidRDefault="006B2997" w:rsidP="006B2997">
      <w:pPr>
        <w:spacing w:after="0" w:line="240" w:lineRule="auto"/>
      </w:pPr>
      <w:r w:rsidRPr="006B2997">
        <w:t>____________________________________________________________________</w:t>
      </w:r>
    </w:p>
    <w:p w:rsidR="006B2997" w:rsidRDefault="006B2997" w:rsidP="006B2997">
      <w:pPr>
        <w:spacing w:after="0" w:line="240" w:lineRule="auto"/>
        <w:ind w:firstLine="567"/>
      </w:pPr>
      <w:r>
        <w:t xml:space="preserve">7. </w:t>
      </w:r>
      <w:r w:rsidRPr="006B2997">
        <w:t xml:space="preserve">Контактная информация организации (номер телефона, факса, адреса электронной почты) ___________________________________________________ </w:t>
      </w:r>
      <w:r>
        <w:t>____________________________________________________________________</w:t>
      </w:r>
    </w:p>
    <w:p w:rsidR="006B2997" w:rsidRDefault="006B2997" w:rsidP="006B2997">
      <w:pPr>
        <w:spacing w:after="0" w:line="240" w:lineRule="auto"/>
        <w:ind w:firstLine="567"/>
        <w:jc w:val="both"/>
      </w:pPr>
      <w:r>
        <w:t xml:space="preserve">8. </w:t>
      </w:r>
      <w:r w:rsidRPr="006B2997">
        <w:t>Руководитель организации (Ф.И.О</w:t>
      </w:r>
      <w:r>
        <w:t>., телефоны, электронная почта) _____</w:t>
      </w:r>
    </w:p>
    <w:p w:rsidR="006B2997" w:rsidRDefault="006B2997" w:rsidP="006B2997">
      <w:pPr>
        <w:spacing w:after="0" w:line="240" w:lineRule="auto"/>
        <w:jc w:val="both"/>
      </w:pPr>
      <w:r>
        <w:t>____________________________________________________________________</w:t>
      </w:r>
    </w:p>
    <w:p w:rsidR="006B2997" w:rsidRDefault="006B2997" w:rsidP="006B2997">
      <w:pPr>
        <w:spacing w:after="0" w:line="240" w:lineRule="auto"/>
        <w:ind w:firstLine="567"/>
      </w:pPr>
      <w:r>
        <w:t xml:space="preserve">9. </w:t>
      </w:r>
      <w:r w:rsidRPr="006B2997">
        <w:t>Место открытия лагеря с дневным пребыванием детей (адрес)</w:t>
      </w:r>
      <w:r>
        <w:t xml:space="preserve"> </w:t>
      </w:r>
      <w:r w:rsidRPr="006B2997">
        <w:t>_______</w:t>
      </w:r>
      <w:r>
        <w:t>__</w:t>
      </w:r>
    </w:p>
    <w:p w:rsidR="006B2997" w:rsidRPr="006B2997" w:rsidRDefault="006B2997" w:rsidP="006B2997">
      <w:pPr>
        <w:spacing w:after="0" w:line="240" w:lineRule="auto"/>
      </w:pPr>
      <w:r>
        <w:t>____________________________________________________________________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rPr>
          <w:spacing w:val="-6"/>
        </w:rPr>
        <w:t>10. Численность детей от 6 до 17 лет, планируемых к охвату отдыхом в лагере</w:t>
      </w:r>
      <w:r w:rsidRPr="006B2997">
        <w:t xml:space="preserve"> </w:t>
      </w:r>
      <w:r>
        <w:t xml:space="preserve">    </w:t>
      </w:r>
      <w:r w:rsidRPr="006B2997">
        <w:t>с дневным пребыванием детей __________ чел., из них с двухразовым питанием ___________ чел., с трехразовым питанием ___________ чел.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11. Период функционирования лагеря с дневным пребыванием детей </w:t>
      </w:r>
      <w:r>
        <w:t xml:space="preserve">                            </w:t>
      </w:r>
      <w:r w:rsidRPr="006B2997">
        <w:t xml:space="preserve">с «____» ______ 20__г. по «____» ______ 20__г., продолжительность оздоровительной смены в лагере с дневным пребыванием детей, дней ______ 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12.</w:t>
      </w:r>
      <w:r w:rsidR="00A714B3">
        <w:t xml:space="preserve"> </w:t>
      </w:r>
      <w:r w:rsidRPr="006B2997">
        <w:t>Запрашиваемый объем субсидии ________________ руб.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13.</w:t>
      </w:r>
      <w:r w:rsidR="00A714B3">
        <w:t xml:space="preserve"> </w:t>
      </w:r>
      <w:r w:rsidRPr="006B2997">
        <w:t>Предполагаемые направления расходования субсидии: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- питание детей, посещающих лаге</w:t>
      </w:r>
      <w:r>
        <w:t xml:space="preserve">рь с дневным пребыванием                           детей </w:t>
      </w:r>
      <w:r w:rsidRPr="006B2997">
        <w:t>_</w:t>
      </w:r>
      <w:r>
        <w:t>_______</w:t>
      </w:r>
      <w:r w:rsidRPr="006B2997">
        <w:t xml:space="preserve"> руб.;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>- страхование детей от несчастных случаев на период пребывания в лагере с дневным пребыванием детей</w:t>
      </w:r>
      <w:r>
        <w:t xml:space="preserve"> </w:t>
      </w:r>
      <w:r w:rsidRPr="006B2997">
        <w:t>__________ руб.;</w:t>
      </w:r>
    </w:p>
    <w:p w:rsidR="006B2997" w:rsidRPr="006B2997" w:rsidRDefault="006B2997" w:rsidP="006B2997">
      <w:pPr>
        <w:spacing w:after="0" w:line="240" w:lineRule="auto"/>
        <w:ind w:firstLine="567"/>
      </w:pPr>
      <w:r w:rsidRPr="006B2997">
        <w:t>- приобретение канцелярских товаров __________ руб.;</w:t>
      </w:r>
    </w:p>
    <w:p w:rsidR="006B2997" w:rsidRPr="006B2997" w:rsidRDefault="006B2997" w:rsidP="006B2997">
      <w:pPr>
        <w:spacing w:after="0" w:line="240" w:lineRule="auto"/>
        <w:ind w:firstLine="567"/>
      </w:pPr>
      <w:r w:rsidRPr="006B2997">
        <w:t>- приобретение хозяйственных товаров __________ руб.;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- </w:t>
      </w:r>
      <w:r w:rsidRPr="006B2997">
        <w:rPr>
          <w:bCs/>
        </w:rPr>
        <w:t xml:space="preserve">вознаграждение за оказанные услуги начальника смены лагеря с дневным пребыванием детей, начисления на вознаграждение за оказанные услуги </w:t>
      </w:r>
      <w:r w:rsidRPr="006B2997">
        <w:t>__________ руб.</w:t>
      </w:r>
    </w:p>
    <w:p w:rsidR="006B2997" w:rsidRPr="006B2997" w:rsidRDefault="006B2997" w:rsidP="006B2997">
      <w:pPr>
        <w:spacing w:after="0" w:line="240" w:lineRule="auto"/>
        <w:ind w:firstLine="567"/>
      </w:pPr>
    </w:p>
    <w:p w:rsidR="006B2997" w:rsidRPr="006B2997" w:rsidRDefault="006B2997" w:rsidP="006B2997">
      <w:pPr>
        <w:spacing w:after="0" w:line="240" w:lineRule="auto"/>
        <w:ind w:firstLine="567"/>
      </w:pPr>
      <w:r w:rsidRPr="006B2997">
        <w:t>Дата составления заявки «___» __________ 20__ г.</w:t>
      </w:r>
    </w:p>
    <w:p w:rsidR="006B2997" w:rsidRPr="006B2997" w:rsidRDefault="006B2997" w:rsidP="006B2997">
      <w:pPr>
        <w:spacing w:after="0" w:line="240" w:lineRule="auto"/>
        <w:ind w:firstLine="567"/>
        <w:jc w:val="both"/>
      </w:pPr>
      <w:r w:rsidRPr="006B2997">
        <w:t xml:space="preserve">Настоящим подтверждаю достоверность предоставленной информации, </w:t>
      </w:r>
      <w:r>
        <w:t xml:space="preserve">                    </w:t>
      </w:r>
      <w:r w:rsidRPr="006B2997">
        <w:t>организация не находится в процессе реорганизации, ликвидации, банкротства.</w:t>
      </w:r>
    </w:p>
    <w:p w:rsidR="006B2997" w:rsidRPr="006B2997" w:rsidRDefault="006B2997" w:rsidP="006B2997">
      <w:pPr>
        <w:spacing w:after="0" w:line="240" w:lineRule="auto"/>
        <w:ind w:firstLine="567"/>
      </w:pPr>
    </w:p>
    <w:p w:rsidR="006B2997" w:rsidRPr="006B2997" w:rsidRDefault="006B2997" w:rsidP="006B2997">
      <w:pPr>
        <w:spacing w:after="0" w:line="240" w:lineRule="auto"/>
        <w:ind w:firstLine="567"/>
      </w:pPr>
      <w:r w:rsidRPr="006B2997">
        <w:t xml:space="preserve">Руководитель организации </w:t>
      </w:r>
      <w:r w:rsidR="00C62E0E">
        <w:t xml:space="preserve">   ____________          _________________</w:t>
      </w:r>
    </w:p>
    <w:p w:rsidR="006B2997" w:rsidRPr="00C62E0E" w:rsidRDefault="006B2997" w:rsidP="006B2997">
      <w:pPr>
        <w:rPr>
          <w:sz w:val="24"/>
          <w:szCs w:val="24"/>
        </w:rPr>
      </w:pPr>
      <w:r w:rsidRPr="006B2997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="00C62E0E">
        <w:rPr>
          <w:sz w:val="20"/>
          <w:szCs w:val="20"/>
        </w:rPr>
        <w:t xml:space="preserve">           (подпись)             </w:t>
      </w:r>
      <w:r w:rsidRPr="006B2997">
        <w:rPr>
          <w:sz w:val="20"/>
          <w:szCs w:val="20"/>
        </w:rPr>
        <w:t xml:space="preserve">          (расшифровка подпис</w:t>
      </w:r>
      <w:r w:rsidRPr="00C62E0E">
        <w:rPr>
          <w:sz w:val="20"/>
          <w:szCs w:val="20"/>
        </w:rPr>
        <w:t>и</w:t>
      </w:r>
      <w:r w:rsidR="00C62E0E" w:rsidRPr="00C62E0E">
        <w:rPr>
          <w:sz w:val="20"/>
          <w:szCs w:val="20"/>
        </w:rPr>
        <w:t>)</w:t>
      </w:r>
    </w:p>
    <w:p w:rsidR="006B2997" w:rsidRPr="006B2997" w:rsidRDefault="006B2997" w:rsidP="006B2997">
      <w:r>
        <w:t xml:space="preserve">       </w:t>
      </w:r>
      <w:r w:rsidRPr="006B2997">
        <w:t>М.П.</w:t>
      </w:r>
    </w:p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6B2997" w:rsidRPr="006B2997" w:rsidRDefault="006B2997" w:rsidP="006B2997"/>
    <w:p w:rsidR="009D7DAB" w:rsidRPr="006B2997" w:rsidRDefault="009D7DAB" w:rsidP="006B2997"/>
    <w:sectPr w:rsidR="009D7DAB" w:rsidRPr="006B2997" w:rsidSect="00A714B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047" w:rsidRDefault="00F31047" w:rsidP="00A714B3">
      <w:pPr>
        <w:spacing w:after="0" w:line="240" w:lineRule="auto"/>
      </w:pPr>
      <w:r>
        <w:separator/>
      </w:r>
    </w:p>
  </w:endnote>
  <w:endnote w:type="continuationSeparator" w:id="0">
    <w:p w:rsidR="00F31047" w:rsidRDefault="00F31047" w:rsidP="00A7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047" w:rsidRDefault="00F31047" w:rsidP="00A714B3">
      <w:pPr>
        <w:spacing w:after="0" w:line="240" w:lineRule="auto"/>
      </w:pPr>
      <w:r>
        <w:separator/>
      </w:r>
    </w:p>
  </w:footnote>
  <w:footnote w:type="continuationSeparator" w:id="0">
    <w:p w:rsidR="00F31047" w:rsidRDefault="00F31047" w:rsidP="00A7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3691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714B3" w:rsidRPr="00A714B3" w:rsidRDefault="00A714B3">
        <w:pPr>
          <w:pStyle w:val="a5"/>
          <w:jc w:val="center"/>
          <w:rPr>
            <w:sz w:val="20"/>
            <w:szCs w:val="20"/>
          </w:rPr>
        </w:pPr>
        <w:r w:rsidRPr="00A714B3">
          <w:rPr>
            <w:sz w:val="20"/>
            <w:szCs w:val="20"/>
          </w:rPr>
          <w:fldChar w:fldCharType="begin"/>
        </w:r>
        <w:r w:rsidRPr="00A714B3">
          <w:rPr>
            <w:sz w:val="20"/>
            <w:szCs w:val="20"/>
          </w:rPr>
          <w:instrText>PAGE   \* MERGEFORMAT</w:instrText>
        </w:r>
        <w:r w:rsidRPr="00A714B3">
          <w:rPr>
            <w:sz w:val="20"/>
            <w:szCs w:val="20"/>
          </w:rPr>
          <w:fldChar w:fldCharType="separate"/>
        </w:r>
        <w:r w:rsidR="00CB11DD">
          <w:rPr>
            <w:noProof/>
            <w:sz w:val="20"/>
            <w:szCs w:val="20"/>
          </w:rPr>
          <w:t>12</w:t>
        </w:r>
        <w:r w:rsidRPr="00A714B3">
          <w:rPr>
            <w:sz w:val="20"/>
            <w:szCs w:val="20"/>
          </w:rPr>
          <w:fldChar w:fldCharType="end"/>
        </w:r>
      </w:p>
    </w:sdtContent>
  </w:sdt>
  <w:p w:rsidR="00A714B3" w:rsidRDefault="00A714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F3A63"/>
    <w:multiLevelType w:val="multilevel"/>
    <w:tmpl w:val="6FE8A1B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97"/>
    <w:rsid w:val="003346C3"/>
    <w:rsid w:val="00393DD0"/>
    <w:rsid w:val="006B2997"/>
    <w:rsid w:val="00716551"/>
    <w:rsid w:val="009D7DAB"/>
    <w:rsid w:val="00A714B3"/>
    <w:rsid w:val="00B14D89"/>
    <w:rsid w:val="00B369BB"/>
    <w:rsid w:val="00C01CF0"/>
    <w:rsid w:val="00C62E0E"/>
    <w:rsid w:val="00CB11DD"/>
    <w:rsid w:val="00CE6834"/>
    <w:rsid w:val="00F3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2475B-9409-4626-A80B-A8D9F0D8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34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6B299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299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B2997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4B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7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4B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2017-08-23T12:06:00Z</cp:lastPrinted>
  <dcterms:created xsi:type="dcterms:W3CDTF">2017-08-28T12:53:00Z</dcterms:created>
  <dcterms:modified xsi:type="dcterms:W3CDTF">2017-08-28T12:53:00Z</dcterms:modified>
</cp:coreProperties>
</file>