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D1E95" w:rsidTr="002E4325">
        <w:trPr>
          <w:jc w:val="center"/>
        </w:trPr>
        <w:tc>
          <w:tcPr>
            <w:tcW w:w="154" w:type="dxa"/>
            <w:noWrap/>
          </w:tcPr>
          <w:p w:rsidR="00ED1E95" w:rsidRPr="005541F0" w:rsidRDefault="00ED1E95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D1E95" w:rsidRPr="00CC41F8" w:rsidRDefault="00CC41F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" w:type="dxa"/>
            <w:noWrap/>
          </w:tcPr>
          <w:p w:rsidR="00ED1E95" w:rsidRPr="005541F0" w:rsidRDefault="00ED1E9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D1E95" w:rsidRPr="005541F0" w:rsidRDefault="00CC41F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ED1E95" w:rsidRPr="005541F0" w:rsidRDefault="00ED1E9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D1E95" w:rsidRPr="00CC41F8" w:rsidRDefault="00CC41F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D1E95" w:rsidRPr="005541F0" w:rsidRDefault="00ED1E9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D1E95" w:rsidRPr="005541F0" w:rsidRDefault="00ED1E95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D1E95" w:rsidRPr="005541F0" w:rsidRDefault="00ED1E9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D1E95" w:rsidRPr="005541F0" w:rsidRDefault="00CC41F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8446</w:t>
            </w:r>
          </w:p>
        </w:tc>
      </w:tr>
    </w:tbl>
    <w:p w:rsidR="00ED1E95" w:rsidRPr="00403ECC" w:rsidRDefault="00ED1E95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E95" w:rsidRPr="005541F0" w:rsidRDefault="00ED1E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D1E95" w:rsidRPr="005541F0" w:rsidRDefault="00ED1E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D1E95" w:rsidRPr="005541F0" w:rsidRDefault="00ED1E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D1E95" w:rsidRPr="005541F0" w:rsidRDefault="00ED1E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D1E95" w:rsidRPr="00C46D9A" w:rsidRDefault="00ED1E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D1E95" w:rsidRPr="005541F0" w:rsidRDefault="00ED1E9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D1E95" w:rsidRPr="005541F0" w:rsidRDefault="00ED1E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D1E95" w:rsidRPr="005541F0" w:rsidRDefault="00ED1E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D1E95" w:rsidRPr="005541F0" w:rsidRDefault="00ED1E9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D1E95" w:rsidRPr="005541F0" w:rsidRDefault="00ED1E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D1E95" w:rsidRPr="008A10FC" w:rsidRDefault="00ED1E95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D1E95" w:rsidRPr="005541F0" w:rsidRDefault="00ED1E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D1E95" w:rsidRPr="005541F0" w:rsidRDefault="00ED1E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D1E95" w:rsidRPr="005541F0" w:rsidRDefault="00ED1E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D1E95" w:rsidRPr="005541F0" w:rsidRDefault="00ED1E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D1E95" w:rsidRPr="00C46D9A" w:rsidRDefault="00ED1E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D1E95" w:rsidRPr="005541F0" w:rsidRDefault="00ED1E9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D1E95" w:rsidRPr="005541F0" w:rsidRDefault="00ED1E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D1E95" w:rsidRPr="005541F0" w:rsidRDefault="00ED1E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D1E95" w:rsidRPr="005541F0" w:rsidRDefault="00ED1E9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D1E95" w:rsidRPr="005541F0" w:rsidRDefault="00ED1E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D1E95" w:rsidRPr="008A10FC" w:rsidRDefault="00ED1E95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Администрации города от 15.05.2014 </w: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>№ 3184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1E95">
        <w:rPr>
          <w:rFonts w:eastAsia="Times New Roman" w:cs="Times New Roman"/>
          <w:szCs w:val="28"/>
          <w:lang w:eastAsia="ru-RU"/>
        </w:rPr>
        <w:t xml:space="preserve">«Об осуществлении переданного </w: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органу местного самоуправления </w: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отдельного государственного полномочия </w: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по финансовому обеспечению получения </w: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дошкольного, начального общего, </w: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основного общего, среднего общего </w: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образования в частных </w: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общеобразовательных организациях, </w: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осуществляющих образовательную </w: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деятельность по имеющим </w:t>
      </w:r>
    </w:p>
    <w:p w:rsid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государственную аккредитацию основным </w:t>
      </w:r>
    </w:p>
    <w:p w:rsidR="00ED1E95" w:rsidRPr="00ED1E95" w:rsidRDefault="00ED1E95" w:rsidP="00ED1E95">
      <w:pPr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>общеобразовательным программам»</w:t>
      </w:r>
    </w:p>
    <w:p w:rsidR="00ED1E95" w:rsidRPr="00ED1E95" w:rsidRDefault="00ED1E95" w:rsidP="00ED1E95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ED1E95" w:rsidRPr="00ED1E95" w:rsidRDefault="00ED1E95" w:rsidP="00ED1E95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ED1E95" w:rsidRPr="00ED1E95" w:rsidRDefault="00ED1E95" w:rsidP="00ED1E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№ 3686 «Об утверждении Регламента Администрации города», в целях упорядочения муниципальных правовых актов:</w:t>
      </w:r>
    </w:p>
    <w:p w:rsidR="00ED1E95" w:rsidRPr="00ED1E95" w:rsidRDefault="00ED1E95" w:rsidP="00ED1E95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ED1E95">
        <w:rPr>
          <w:rFonts w:eastAsia="Times New Roman" w:cs="Times New Roman"/>
          <w:szCs w:val="28"/>
          <w:lang w:eastAsia="ru-RU"/>
        </w:rPr>
        <w:t xml:space="preserve"> Внести в постановление Администрации города от 15.05.2014 № 3184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ED1E95">
        <w:rPr>
          <w:rFonts w:eastAsia="Times New Roman" w:cs="Times New Roman"/>
          <w:szCs w:val="28"/>
          <w:lang w:eastAsia="ru-RU"/>
        </w:rPr>
        <w:t xml:space="preserve">«Об осуществлении переданного органу местного самоуправления отдельного государственного полномочия по финансовому обеспечению получения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D1E95">
        <w:rPr>
          <w:rFonts w:eastAsia="Times New Roman" w:cs="Times New Roman"/>
          <w:spacing w:val="-4"/>
          <w:szCs w:val="28"/>
          <w:lang w:eastAsia="ru-RU"/>
        </w:rPr>
        <w:t>дошкольного, начального общего, основного общего, среднего общего образования</w:t>
      </w:r>
      <w:r w:rsidRPr="00ED1E95">
        <w:rPr>
          <w:rFonts w:eastAsia="Times New Roman" w:cs="Times New Roman"/>
          <w:szCs w:val="28"/>
          <w:lang w:eastAsia="ru-RU"/>
        </w:rPr>
        <w:t xml:space="preserve"> </w:t>
      </w:r>
      <w:r w:rsidRPr="00ED1E95">
        <w:rPr>
          <w:rFonts w:eastAsia="Times New Roman" w:cs="Times New Roman"/>
          <w:spacing w:val="-4"/>
          <w:szCs w:val="28"/>
          <w:lang w:eastAsia="ru-RU"/>
        </w:rPr>
        <w:t>в частных общеобразовательных организациях, осуществляющих образовательную</w:t>
      </w:r>
      <w:r w:rsidRPr="00ED1E95">
        <w:rPr>
          <w:rFonts w:eastAsia="Times New Roman" w:cs="Times New Roman"/>
          <w:szCs w:val="28"/>
          <w:lang w:eastAsia="ru-RU"/>
        </w:rPr>
        <w:t xml:space="preserve"> деятельность по имеющим государственную аккредитацию основным общеобразовательным программам» (с изменениями от 27.07.2015 № 5191, 14.11.2016 № 8333) изменение, изложив подпункт 2.1.1 пункта 2.1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1E95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ED1E95" w:rsidRPr="00ED1E95" w:rsidRDefault="00ED1E95" w:rsidP="00ED1E95">
      <w:pPr>
        <w:tabs>
          <w:tab w:val="left" w:pos="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1E95">
        <w:rPr>
          <w:rFonts w:eastAsia="Times New Roman" w:cs="Times New Roman"/>
          <w:szCs w:val="28"/>
          <w:lang w:eastAsia="ru-RU"/>
        </w:rPr>
        <w:t xml:space="preserve">«2.1.1. Пунктом 8 Порядка расходования субвенций, выделяемых бюджетам муниципальных образований Ханты-Мансийского автономного округа – Югры для обеспечения государственных гарантий на получение образования                       и осуществления переданных им отдельных государственных полномочий, утвержденного постановлением Правительства Ханты-Мансийского автономного округа – Югры от 30.12.2016 № 567-п «О методиках формирования нормативов обеспечения государственных гарантий реализации прав на получение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D1E95">
        <w:rPr>
          <w:rFonts w:eastAsia="Times New Roman" w:cs="Times New Roman"/>
          <w:szCs w:val="28"/>
          <w:lang w:eastAsia="ru-RU"/>
        </w:rPr>
        <w:t xml:space="preserve">общедоступного и бесплатного дошкольного образования в муниципальных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ED1E95">
        <w:rPr>
          <w:rFonts w:eastAsia="Times New Roman" w:cs="Times New Roman"/>
          <w:szCs w:val="28"/>
          <w:lang w:eastAsia="ru-RU"/>
        </w:rPr>
        <w:t>дошкольных образовательных организациях, формирования нормативов обеспечения государственных гарантий реализации прав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1E95">
        <w:rPr>
          <w:rFonts w:eastAsia="Times New Roman" w:cs="Times New Roman"/>
          <w:szCs w:val="28"/>
          <w:lang w:eastAsia="ru-RU"/>
        </w:rPr>
        <w:t xml:space="preserve">на получение общедоступного и бесплатного дошкольного, начального общего, основного общего, среднего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ED1E95">
        <w:rPr>
          <w:rFonts w:eastAsia="Times New Roman" w:cs="Times New Roman"/>
          <w:szCs w:val="28"/>
          <w:lang w:eastAsia="ru-RU"/>
        </w:rPr>
        <w:t xml:space="preserve">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D1E95">
        <w:rPr>
          <w:rFonts w:eastAsia="Times New Roman" w:cs="Times New Roman"/>
          <w:szCs w:val="28"/>
          <w:lang w:eastAsia="ru-RU"/>
        </w:rPr>
        <w:t xml:space="preserve">образования в муниципальных дошкольных образовательных организациях,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D1E95">
        <w:rPr>
          <w:rFonts w:eastAsia="Times New Roman" w:cs="Times New Roman"/>
          <w:szCs w:val="28"/>
          <w:lang w:eastAsia="ru-RU"/>
        </w:rPr>
        <w:t xml:space="preserve">общеобразовательных организациях, порядке расходования субвенций, </w:t>
      </w:r>
      <w:proofErr w:type="spellStart"/>
      <w:r w:rsidRPr="00ED1E95">
        <w:rPr>
          <w:rFonts w:eastAsia="Times New Roman" w:cs="Times New Roman"/>
          <w:szCs w:val="28"/>
          <w:lang w:eastAsia="ru-RU"/>
        </w:rPr>
        <w:t>выде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ED1E95">
        <w:rPr>
          <w:rFonts w:eastAsia="Times New Roman" w:cs="Times New Roman"/>
          <w:szCs w:val="28"/>
          <w:lang w:eastAsia="ru-RU"/>
        </w:rPr>
        <w:t>ляемых</w:t>
      </w:r>
      <w:proofErr w:type="spellEnd"/>
      <w:r w:rsidRPr="00ED1E95">
        <w:rPr>
          <w:rFonts w:eastAsia="Times New Roman" w:cs="Times New Roman"/>
          <w:szCs w:val="28"/>
          <w:lang w:eastAsia="ru-RU"/>
        </w:rPr>
        <w:t xml:space="preserve"> бюджетам муниципальных образований Ханты-Мансийского автономного округа – Югры для обеспечения государственных гарантий на получение образования и осуществления переданных им отдельных государственных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D1E95">
        <w:rPr>
          <w:rFonts w:eastAsia="Times New Roman" w:cs="Times New Roman"/>
          <w:szCs w:val="28"/>
          <w:lang w:eastAsia="ru-RU"/>
        </w:rPr>
        <w:t>полномочий, перечне малокомплектных общеобразовательных организаций».</w:t>
      </w:r>
    </w:p>
    <w:p w:rsidR="00ED1E95" w:rsidRPr="00ED1E95" w:rsidRDefault="00ED1E95" w:rsidP="00ED1E95">
      <w:pPr>
        <w:tabs>
          <w:tab w:val="left" w:pos="851"/>
        </w:tabs>
        <w:ind w:firstLine="567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ED1E95">
        <w:rPr>
          <w:rFonts w:ascii="Times New Roman CYR" w:eastAsia="Times New Roman" w:hAnsi="Times New Roman CYR" w:cs="Times New Roman CYR"/>
          <w:bCs/>
          <w:spacing w:val="-4"/>
          <w:szCs w:val="28"/>
          <w:lang w:eastAsia="ru-RU"/>
        </w:rPr>
        <w:t>2. Действие настоящего постановление распространяется на правоотношения,</w:t>
      </w:r>
      <w:r w:rsidRPr="00ED1E95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возникшие с 01.01.2017.</w:t>
      </w:r>
    </w:p>
    <w:p w:rsidR="00ED1E95" w:rsidRPr="00ED1E95" w:rsidRDefault="00ED1E95" w:rsidP="00ED1E95">
      <w:pPr>
        <w:tabs>
          <w:tab w:val="left" w:pos="851"/>
        </w:tabs>
        <w:ind w:firstLine="567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>3.</w:t>
      </w:r>
      <w:r w:rsidRPr="00ED1E95"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 Управлению по связям с общественностью и средствами массовой инфор</w:t>
      </w:r>
      <w:r w:rsidRPr="00FF3C59">
        <w:rPr>
          <w:rFonts w:ascii="Times New Roman CYR" w:eastAsia="Times New Roman" w:hAnsi="Times New Roman CYR" w:cs="Times New Roman CYR"/>
          <w:bCs/>
          <w:spacing w:val="-4"/>
          <w:szCs w:val="28"/>
          <w:lang w:eastAsia="ru-RU"/>
        </w:rPr>
        <w:t xml:space="preserve">мации опубликовать </w:t>
      </w:r>
      <w:r w:rsidR="00FF3C59" w:rsidRPr="00FF3C59">
        <w:rPr>
          <w:rFonts w:ascii="Times New Roman CYR" w:eastAsia="Times New Roman" w:hAnsi="Times New Roman CYR" w:cs="Times New Roman CYR"/>
          <w:bCs/>
          <w:spacing w:val="-4"/>
          <w:szCs w:val="28"/>
          <w:lang w:eastAsia="ru-RU"/>
        </w:rPr>
        <w:t xml:space="preserve">настоящее постановление </w:t>
      </w:r>
      <w:r w:rsidRPr="00FF3C59">
        <w:rPr>
          <w:rFonts w:ascii="Times New Roman CYR" w:eastAsia="Times New Roman" w:hAnsi="Times New Roman CYR" w:cs="Times New Roman CYR"/>
          <w:bCs/>
          <w:spacing w:val="-4"/>
          <w:szCs w:val="28"/>
          <w:lang w:eastAsia="ru-RU"/>
        </w:rPr>
        <w:t xml:space="preserve">в средствах массовой информации </w:t>
      </w:r>
      <w:r>
        <w:rPr>
          <w:rFonts w:ascii="Times New Roman CYR" w:eastAsia="Times New Roman" w:hAnsi="Times New Roman CYR" w:cs="Times New Roman CYR"/>
          <w:bCs/>
          <w:szCs w:val="28"/>
          <w:lang w:eastAsia="ru-RU"/>
        </w:rPr>
        <w:t xml:space="preserve">и </w:t>
      </w:r>
      <w:r w:rsidRPr="00ED1E95">
        <w:rPr>
          <w:rFonts w:ascii="Times New Roman CYR" w:eastAsia="Times New Roman" w:hAnsi="Times New Roman CYR" w:cs="Times New Roman CYR"/>
          <w:bCs/>
          <w:szCs w:val="28"/>
          <w:lang w:eastAsia="ru-RU"/>
        </w:rPr>
        <w:t>разместить на официальном портале Администрации города.</w:t>
      </w:r>
    </w:p>
    <w:p w:rsidR="00ED1E95" w:rsidRPr="00ED1E95" w:rsidRDefault="00ED1E95" w:rsidP="00ED1E95">
      <w:pPr>
        <w:tabs>
          <w:tab w:val="left" w:pos="851"/>
        </w:tabs>
        <w:ind w:firstLine="567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 w:rsidRPr="00ED1E95">
        <w:rPr>
          <w:rFonts w:eastAsia="Times New Roman" w:cs="Times New Roman"/>
          <w:szCs w:val="28"/>
          <w:lang w:eastAsia="ru-RU"/>
        </w:rPr>
        <w:t xml:space="preserve"> Контроль за выполнением постановления возложить на заместителя главы Администрации города Пелевина А.Р.</w:t>
      </w:r>
    </w:p>
    <w:p w:rsidR="00ED1E95" w:rsidRDefault="00ED1E95" w:rsidP="00ED1E95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D1E95" w:rsidRDefault="00ED1E95" w:rsidP="00ED1E95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D1E95" w:rsidRPr="00ED1E95" w:rsidRDefault="00ED1E95" w:rsidP="00ED1E95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0767A" w:rsidRPr="00ED1E95" w:rsidRDefault="00ED1E95" w:rsidP="00ED1E95">
      <w:pPr>
        <w:tabs>
          <w:tab w:val="left" w:pos="993"/>
        </w:tabs>
        <w:jc w:val="both"/>
      </w:pPr>
      <w:r w:rsidRPr="00ED1E95">
        <w:rPr>
          <w:rFonts w:eastAsia="Times New Roman" w:cs="Times New Roman"/>
          <w:szCs w:val="28"/>
          <w:lang w:eastAsia="ru-RU"/>
        </w:rPr>
        <w:t>Глава города</w:t>
      </w:r>
      <w:r w:rsidRPr="00ED1E95">
        <w:rPr>
          <w:rFonts w:eastAsia="Times New Roman" w:cs="Times New Roman"/>
          <w:szCs w:val="28"/>
          <w:lang w:eastAsia="ru-RU"/>
        </w:rPr>
        <w:tab/>
      </w:r>
      <w:r w:rsidRPr="00ED1E95">
        <w:rPr>
          <w:rFonts w:eastAsia="Times New Roman" w:cs="Times New Roman"/>
          <w:szCs w:val="28"/>
          <w:lang w:eastAsia="ru-RU"/>
        </w:rPr>
        <w:tab/>
      </w:r>
      <w:r w:rsidRPr="00ED1E95">
        <w:rPr>
          <w:rFonts w:eastAsia="Times New Roman" w:cs="Times New Roman"/>
          <w:szCs w:val="28"/>
          <w:lang w:eastAsia="ru-RU"/>
        </w:rPr>
        <w:tab/>
      </w:r>
      <w:r w:rsidRPr="00ED1E95">
        <w:rPr>
          <w:rFonts w:eastAsia="Times New Roman" w:cs="Times New Roman"/>
          <w:szCs w:val="28"/>
          <w:lang w:eastAsia="ru-RU"/>
        </w:rPr>
        <w:tab/>
      </w:r>
      <w:r w:rsidRPr="00ED1E95">
        <w:rPr>
          <w:rFonts w:eastAsia="Times New Roman" w:cs="Times New Roman"/>
          <w:szCs w:val="28"/>
          <w:lang w:eastAsia="ru-RU"/>
        </w:rPr>
        <w:tab/>
      </w:r>
      <w:r w:rsidRPr="00ED1E95">
        <w:rPr>
          <w:rFonts w:eastAsia="Times New Roman" w:cs="Times New Roman"/>
          <w:szCs w:val="28"/>
          <w:lang w:eastAsia="ru-RU"/>
        </w:rPr>
        <w:tab/>
      </w:r>
      <w:r w:rsidRPr="00ED1E95">
        <w:rPr>
          <w:rFonts w:eastAsia="Times New Roman" w:cs="Times New Roman"/>
          <w:szCs w:val="28"/>
          <w:lang w:eastAsia="ru-RU"/>
        </w:rPr>
        <w:tab/>
      </w:r>
      <w:r w:rsidRPr="00ED1E95">
        <w:rPr>
          <w:rFonts w:eastAsia="Times New Roman" w:cs="Times New Roman"/>
          <w:szCs w:val="28"/>
          <w:lang w:eastAsia="ru-RU"/>
        </w:rPr>
        <w:tab/>
      </w:r>
      <w:proofErr w:type="gramStart"/>
      <w:r w:rsidRPr="00ED1E95">
        <w:rPr>
          <w:rFonts w:eastAsia="Times New Roman" w:cs="Times New Roman"/>
          <w:szCs w:val="28"/>
          <w:lang w:eastAsia="ru-RU"/>
        </w:rPr>
        <w:tab/>
        <w:t xml:space="preserve">  В.Н.</w:t>
      </w:r>
      <w:proofErr w:type="gramEnd"/>
      <w:r w:rsidRPr="00ED1E95">
        <w:rPr>
          <w:rFonts w:eastAsia="Times New Roman" w:cs="Times New Roman"/>
          <w:szCs w:val="28"/>
          <w:lang w:eastAsia="ru-RU"/>
        </w:rPr>
        <w:t xml:space="preserve"> Шувалов</w:t>
      </w:r>
    </w:p>
    <w:sectPr w:rsidR="0060767A" w:rsidRPr="00ED1E95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95"/>
    <w:rsid w:val="003B05F0"/>
    <w:rsid w:val="0060767A"/>
    <w:rsid w:val="00914FE0"/>
    <w:rsid w:val="00CC41F8"/>
    <w:rsid w:val="00ED1E95"/>
    <w:rsid w:val="00FA4DFA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AD842-F2B5-4502-9408-BC05477B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2017-09-27T09:05:00Z</cp:lastPrinted>
  <dcterms:created xsi:type="dcterms:W3CDTF">2017-09-29T10:28:00Z</dcterms:created>
  <dcterms:modified xsi:type="dcterms:W3CDTF">2017-09-29T10:28:00Z</dcterms:modified>
</cp:coreProperties>
</file>