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31D52" w:rsidTr="002E4325">
        <w:trPr>
          <w:jc w:val="center"/>
        </w:trPr>
        <w:tc>
          <w:tcPr>
            <w:tcW w:w="154" w:type="dxa"/>
            <w:noWrap/>
          </w:tcPr>
          <w:p w:rsidR="00431D52" w:rsidRPr="005541F0" w:rsidRDefault="00431D5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31D52" w:rsidRPr="00EC7D10" w:rsidRDefault="00CE64F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431D52" w:rsidRPr="005541F0" w:rsidRDefault="00431D5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31D52" w:rsidRPr="00CE64FE" w:rsidRDefault="00CE64F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431D52" w:rsidRPr="005541F0" w:rsidRDefault="00431D5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31D52" w:rsidRPr="00EC7D10" w:rsidRDefault="00CE64F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31D52" w:rsidRPr="005541F0" w:rsidRDefault="00431D5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31D52" w:rsidRPr="005541F0" w:rsidRDefault="00431D5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31D52" w:rsidRPr="005541F0" w:rsidRDefault="00431D5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31D52" w:rsidRPr="00CE64FE" w:rsidRDefault="00CE64F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8451</w:t>
            </w:r>
          </w:p>
        </w:tc>
      </w:tr>
    </w:tbl>
    <w:p w:rsidR="00431D52" w:rsidRPr="00403ECC" w:rsidRDefault="00431D5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D52" w:rsidRPr="005541F0" w:rsidRDefault="00431D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31D52" w:rsidRPr="005541F0" w:rsidRDefault="00431D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31D52" w:rsidRPr="005541F0" w:rsidRDefault="00431D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31D52" w:rsidRPr="005541F0" w:rsidRDefault="00431D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31D52" w:rsidRPr="00C46D9A" w:rsidRDefault="00431D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1D52" w:rsidRPr="005541F0" w:rsidRDefault="00431D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31D52" w:rsidRPr="005541F0" w:rsidRDefault="00431D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1D52" w:rsidRPr="005541F0" w:rsidRDefault="00431D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31D52" w:rsidRPr="005541F0" w:rsidRDefault="00431D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31D52" w:rsidRPr="005541F0" w:rsidRDefault="00431D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31D52" w:rsidRPr="008A10FC" w:rsidRDefault="00431D5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31D52" w:rsidRPr="005541F0" w:rsidRDefault="00431D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31D52" w:rsidRPr="005541F0" w:rsidRDefault="00431D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31D52" w:rsidRPr="005541F0" w:rsidRDefault="00431D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31D52" w:rsidRPr="005541F0" w:rsidRDefault="00431D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31D52" w:rsidRPr="00C46D9A" w:rsidRDefault="00431D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31D52" w:rsidRPr="005541F0" w:rsidRDefault="00431D5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31D52" w:rsidRPr="005541F0" w:rsidRDefault="00431D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31D52" w:rsidRPr="005541F0" w:rsidRDefault="00431D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31D52" w:rsidRPr="005541F0" w:rsidRDefault="00431D5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31D52" w:rsidRPr="005541F0" w:rsidRDefault="00431D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31D52" w:rsidRPr="008A10FC" w:rsidRDefault="00431D5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 xml:space="preserve">Администрации города от 17.08.2015 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№ 5688 «Об установлении тарифов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 xml:space="preserve">на платные услуги, не относящиеся 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к основным видам деятельности,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оказываемые муниципальным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бюджетным образовательным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учреждением дополнительного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 xml:space="preserve">образования станцией юных 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натуралистов»</w:t>
      </w:r>
    </w:p>
    <w:p w:rsidR="00431D52" w:rsidRPr="00431D52" w:rsidRDefault="00431D52" w:rsidP="00431D52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 xml:space="preserve">В соответствии с п.4 ч.1 ст.17 Федерального закона от 06.10.2003 № 131-ФЗ 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31D52">
        <w:rPr>
          <w:rFonts w:eastAsia="Times New Roman" w:cs="Times New Roman"/>
          <w:szCs w:val="28"/>
          <w:lang w:eastAsia="ru-RU"/>
        </w:rPr>
        <w:t>Федерации», пп.22 п.1 ст.38 Устава муниципального образования городской округ город Сургут, решение</w:t>
      </w:r>
      <w:r>
        <w:rPr>
          <w:rFonts w:eastAsia="Times New Roman" w:cs="Times New Roman"/>
          <w:szCs w:val="28"/>
          <w:lang w:eastAsia="ru-RU"/>
        </w:rPr>
        <w:t xml:space="preserve">м городской Думы от 28.02.2006 </w:t>
      </w:r>
      <w:r w:rsidRPr="00431D52">
        <w:rPr>
          <w:rFonts w:eastAsia="Times New Roman" w:cs="Times New Roman"/>
          <w:szCs w:val="28"/>
          <w:lang w:eastAsia="ru-RU"/>
        </w:rPr>
        <w:t>№ 575-</w:t>
      </w:r>
      <w:r w:rsidRPr="00431D52">
        <w:rPr>
          <w:rFonts w:eastAsia="Times New Roman" w:cs="Times New Roman"/>
          <w:szCs w:val="28"/>
          <w:lang w:val="en-US" w:eastAsia="ru-RU"/>
        </w:rPr>
        <w:t>III</w:t>
      </w:r>
      <w:r w:rsidRPr="00431D52">
        <w:rPr>
          <w:rFonts w:eastAsia="Times New Roman" w:cs="Times New Roman"/>
          <w:szCs w:val="28"/>
          <w:lang w:eastAsia="ru-RU"/>
        </w:rPr>
        <w:t xml:space="preserve"> ГД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31D52">
        <w:rPr>
          <w:rFonts w:eastAsia="Times New Roman" w:cs="Times New Roman"/>
          <w:szCs w:val="28"/>
          <w:lang w:eastAsia="ru-RU"/>
        </w:rPr>
        <w:t xml:space="preserve">«Об утверждении Положения о порядке установления тарифов на услуги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31D52">
        <w:rPr>
          <w:rFonts w:eastAsia="Times New Roman" w:cs="Times New Roman"/>
          <w:szCs w:val="28"/>
          <w:lang w:eastAsia="ru-RU"/>
        </w:rPr>
        <w:t xml:space="preserve">(работы), предоставляемые (выполняемые) муниципальными предприятиями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31D52">
        <w:rPr>
          <w:rFonts w:eastAsia="Times New Roman" w:cs="Times New Roman"/>
          <w:szCs w:val="28"/>
          <w:lang w:eastAsia="ru-RU"/>
        </w:rPr>
        <w:t>и учреждениями на территории города», распоряжением Администрации города от 20.06.2017 № 1022 «Об изменении типа и наименования муниципального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431D52">
        <w:rPr>
          <w:rFonts w:eastAsia="Times New Roman" w:cs="Times New Roman"/>
          <w:szCs w:val="28"/>
          <w:lang w:eastAsia="ru-RU"/>
        </w:rPr>
        <w:t xml:space="preserve"> </w:t>
      </w:r>
      <w:r w:rsidRPr="00431D52">
        <w:rPr>
          <w:rFonts w:eastAsia="Times New Roman" w:cs="Times New Roman"/>
          <w:spacing w:val="-4"/>
          <w:szCs w:val="28"/>
          <w:lang w:eastAsia="ru-RU"/>
        </w:rPr>
        <w:t>бюджетного образовательного учреждения дополнительного образования станции</w:t>
      </w:r>
      <w:r w:rsidRPr="00431D52">
        <w:rPr>
          <w:rFonts w:eastAsia="Times New Roman" w:cs="Times New Roman"/>
          <w:szCs w:val="28"/>
          <w:lang w:eastAsia="ru-RU"/>
        </w:rPr>
        <w:t xml:space="preserve"> юных натуралистов в целях создания муниципального автономного образовательного учреждения дополнительного образования «Эколого-биологический центр»:</w:t>
      </w:r>
    </w:p>
    <w:p w:rsidR="00431D52" w:rsidRPr="00431D52" w:rsidRDefault="00431D52" w:rsidP="00431D52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431D52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17.08.2015 № 5688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431D52">
        <w:rPr>
          <w:rFonts w:eastAsia="Times New Roman" w:cs="Times New Roman"/>
          <w:szCs w:val="28"/>
          <w:lang w:eastAsia="ru-RU"/>
        </w:rPr>
        <w:t>«</w:t>
      </w:r>
      <w:proofErr w:type="gramEnd"/>
      <w:r w:rsidRPr="00431D52">
        <w:rPr>
          <w:rFonts w:eastAsia="Times New Roman" w:cs="Times New Roman"/>
          <w:szCs w:val="28"/>
          <w:lang w:eastAsia="ru-RU"/>
        </w:rPr>
        <w:t xml:space="preserve">Об установлении тарифов на платные услуги, не относящиеся к основным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31D52">
        <w:rPr>
          <w:rFonts w:eastAsia="Times New Roman" w:cs="Times New Roman"/>
          <w:szCs w:val="28"/>
          <w:lang w:eastAsia="ru-RU"/>
        </w:rPr>
        <w:t xml:space="preserve">видам деятельности, оказываемые муниципальным бюджетным </w:t>
      </w:r>
      <w:proofErr w:type="spellStart"/>
      <w:r w:rsidRPr="00431D52">
        <w:rPr>
          <w:rFonts w:eastAsia="Times New Roman" w:cs="Times New Roman"/>
          <w:szCs w:val="28"/>
          <w:lang w:eastAsia="ru-RU"/>
        </w:rPr>
        <w:t>образовате</w:t>
      </w:r>
      <w:r>
        <w:rPr>
          <w:rFonts w:eastAsia="Times New Roman" w:cs="Times New Roman"/>
          <w:szCs w:val="28"/>
          <w:lang w:eastAsia="ru-RU"/>
        </w:rPr>
        <w:t>-</w:t>
      </w:r>
      <w:r w:rsidRPr="00431D52">
        <w:rPr>
          <w:rFonts w:eastAsia="Times New Roman" w:cs="Times New Roman"/>
          <w:szCs w:val="28"/>
          <w:lang w:eastAsia="ru-RU"/>
        </w:rPr>
        <w:t>льным</w:t>
      </w:r>
      <w:proofErr w:type="spellEnd"/>
      <w:r w:rsidRPr="00431D52">
        <w:rPr>
          <w:rFonts w:eastAsia="Times New Roman" w:cs="Times New Roman"/>
          <w:szCs w:val="28"/>
          <w:lang w:eastAsia="ru-RU"/>
        </w:rPr>
        <w:t xml:space="preserve"> учреждением дополнительного образования станцией юных натуралистов» (с изменениями от 27.12.2016 № 9517) следующие изменения:</w:t>
      </w:r>
    </w:p>
    <w:p w:rsidR="00431D52" w:rsidRPr="00431D52" w:rsidRDefault="00431D52" w:rsidP="00431D52">
      <w:pPr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431D52">
        <w:rPr>
          <w:rFonts w:eastAsia="Times New Roman" w:cs="Times New Roman"/>
          <w:szCs w:val="28"/>
          <w:lang w:eastAsia="ru-RU"/>
        </w:rPr>
        <w:t xml:space="preserve">В заголовке, </w:t>
      </w:r>
      <w:r>
        <w:rPr>
          <w:rFonts w:eastAsia="Times New Roman" w:cs="Times New Roman"/>
          <w:szCs w:val="28"/>
          <w:lang w:eastAsia="ru-RU"/>
        </w:rPr>
        <w:t>тексте</w:t>
      </w:r>
      <w:r w:rsidRPr="00431D52">
        <w:rPr>
          <w:rFonts w:eastAsia="Times New Roman" w:cs="Times New Roman"/>
          <w:szCs w:val="28"/>
          <w:lang w:eastAsia="ru-RU"/>
        </w:rPr>
        <w:t xml:space="preserve"> и приложени</w:t>
      </w:r>
      <w:r w:rsidR="00444DEB">
        <w:rPr>
          <w:rFonts w:eastAsia="Times New Roman" w:cs="Times New Roman"/>
          <w:szCs w:val="28"/>
          <w:lang w:eastAsia="ru-RU"/>
        </w:rPr>
        <w:t>ях</w:t>
      </w:r>
      <w:r w:rsidR="00F55667">
        <w:rPr>
          <w:rFonts w:eastAsia="Times New Roman" w:cs="Times New Roman"/>
          <w:szCs w:val="28"/>
          <w:lang w:eastAsia="ru-RU"/>
        </w:rPr>
        <w:t xml:space="preserve"> 1 – 3</w:t>
      </w:r>
      <w:r w:rsidR="00444DEB">
        <w:rPr>
          <w:rFonts w:eastAsia="Times New Roman" w:cs="Times New Roman"/>
          <w:szCs w:val="28"/>
          <w:lang w:eastAsia="ru-RU"/>
        </w:rPr>
        <w:t xml:space="preserve"> к постановлению </w:t>
      </w:r>
      <w:r w:rsidRPr="00431D52">
        <w:rPr>
          <w:rFonts w:eastAsia="Times New Roman" w:cs="Times New Roman"/>
          <w:szCs w:val="28"/>
          <w:lang w:eastAsia="ru-RU"/>
        </w:rPr>
        <w:t xml:space="preserve">слова «муниципальным бюджетным образовательным учреждением дополнительного образования станцией юных натуралистов» заменить словами «муниципальным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31D52">
        <w:rPr>
          <w:rFonts w:eastAsia="Times New Roman" w:cs="Times New Roman"/>
          <w:szCs w:val="28"/>
          <w:lang w:eastAsia="ru-RU"/>
        </w:rPr>
        <w:t>автономным образовательным учреждением дополнительного образования «Эколого-биологический центр».</w:t>
      </w: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 xml:space="preserve">1.2. Приложение 1 к постановлению изложить в новой редакции согласно </w:t>
      </w:r>
      <w:proofErr w:type="gramStart"/>
      <w:r w:rsidRPr="00431D52">
        <w:rPr>
          <w:rFonts w:eastAsia="Times New Roman" w:cs="Times New Roman"/>
          <w:szCs w:val="28"/>
          <w:lang w:eastAsia="ru-RU"/>
        </w:rPr>
        <w:t>приложению</w:t>
      </w:r>
      <w:proofErr w:type="gramEnd"/>
      <w:r w:rsidRPr="00431D52">
        <w:rPr>
          <w:rFonts w:eastAsia="Times New Roman" w:cs="Times New Roman"/>
          <w:szCs w:val="28"/>
          <w:lang w:eastAsia="ru-RU"/>
        </w:rPr>
        <w:t xml:space="preserve"> к настоящему постановлению.</w:t>
      </w:r>
    </w:p>
    <w:p w:rsidR="00431D52" w:rsidRPr="00431D52" w:rsidRDefault="00431D52" w:rsidP="00431D52">
      <w:pPr>
        <w:tabs>
          <w:tab w:val="left" w:pos="426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431D52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431D52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431D52" w:rsidRPr="00F55667" w:rsidRDefault="00431D52" w:rsidP="00431D5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F55667" w:rsidRPr="00F55667" w:rsidRDefault="00F55667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Глава города</w:t>
      </w:r>
      <w:r w:rsidRPr="00431D52">
        <w:rPr>
          <w:rFonts w:eastAsia="Times New Roman" w:cs="Times New Roman"/>
          <w:szCs w:val="28"/>
          <w:lang w:eastAsia="ru-RU"/>
        </w:rPr>
        <w:tab/>
      </w:r>
      <w:r w:rsidRPr="00431D52">
        <w:rPr>
          <w:rFonts w:eastAsia="Times New Roman" w:cs="Times New Roman"/>
          <w:szCs w:val="28"/>
          <w:lang w:eastAsia="ru-RU"/>
        </w:rPr>
        <w:tab/>
      </w:r>
      <w:r w:rsidRPr="00431D52">
        <w:rPr>
          <w:rFonts w:eastAsia="Times New Roman" w:cs="Times New Roman"/>
          <w:szCs w:val="28"/>
          <w:lang w:eastAsia="ru-RU"/>
        </w:rPr>
        <w:tab/>
      </w:r>
      <w:r w:rsidRPr="00431D52">
        <w:rPr>
          <w:rFonts w:eastAsia="Times New Roman" w:cs="Times New Roman"/>
          <w:szCs w:val="28"/>
          <w:lang w:eastAsia="ru-RU"/>
        </w:rPr>
        <w:tab/>
      </w:r>
      <w:r w:rsidRPr="00431D52">
        <w:rPr>
          <w:rFonts w:eastAsia="Times New Roman" w:cs="Times New Roman"/>
          <w:szCs w:val="28"/>
          <w:lang w:eastAsia="ru-RU"/>
        </w:rPr>
        <w:tab/>
      </w:r>
      <w:r w:rsidRPr="00431D52">
        <w:rPr>
          <w:rFonts w:eastAsia="Times New Roman" w:cs="Times New Roman"/>
          <w:szCs w:val="28"/>
          <w:lang w:eastAsia="ru-RU"/>
        </w:rPr>
        <w:tab/>
      </w:r>
      <w:r w:rsidRPr="00431D52">
        <w:rPr>
          <w:rFonts w:eastAsia="Times New Roman" w:cs="Times New Roman"/>
          <w:szCs w:val="28"/>
          <w:lang w:eastAsia="ru-RU"/>
        </w:rPr>
        <w:tab/>
      </w:r>
      <w:r w:rsidRPr="00431D52">
        <w:rPr>
          <w:rFonts w:eastAsia="Times New Roman" w:cs="Times New Roman"/>
          <w:szCs w:val="28"/>
          <w:lang w:eastAsia="ru-RU"/>
        </w:rPr>
        <w:tab/>
      </w:r>
      <w:proofErr w:type="gramStart"/>
      <w:r w:rsidRPr="00431D52">
        <w:rPr>
          <w:rFonts w:eastAsia="Times New Roman" w:cs="Times New Roman"/>
          <w:szCs w:val="28"/>
          <w:lang w:eastAsia="ru-RU"/>
        </w:rPr>
        <w:tab/>
        <w:t xml:space="preserve">  В.Н.</w:t>
      </w:r>
      <w:proofErr w:type="gramEnd"/>
      <w:r w:rsidRPr="00431D52">
        <w:rPr>
          <w:rFonts w:eastAsia="Times New Roman" w:cs="Times New Roman"/>
          <w:szCs w:val="28"/>
          <w:lang w:eastAsia="ru-RU"/>
        </w:rPr>
        <w:t xml:space="preserve"> Шувалов</w:t>
      </w: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31D52" w:rsidRDefault="00431D52" w:rsidP="00431D52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31D52" w:rsidRDefault="00431D52" w:rsidP="00431D52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431D52">
        <w:rPr>
          <w:rFonts w:eastAsia="Times New Roman" w:cs="Times New Roman"/>
          <w:szCs w:val="28"/>
          <w:lang w:eastAsia="ru-RU"/>
        </w:rPr>
        <w:t>Приложение</w:t>
      </w:r>
    </w:p>
    <w:p w:rsidR="00431D52" w:rsidRDefault="00431D52" w:rsidP="00431D52">
      <w:pPr>
        <w:ind w:left="609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431D52" w:rsidRDefault="00431D52" w:rsidP="00431D52">
      <w:pPr>
        <w:ind w:left="609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31D52" w:rsidRPr="00431D52" w:rsidRDefault="00431D52" w:rsidP="00431D52">
      <w:pPr>
        <w:ind w:left="609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 № _________</w:t>
      </w:r>
      <w:r w:rsidRPr="00431D52">
        <w:rPr>
          <w:rFonts w:eastAsia="Times New Roman" w:cs="Times New Roman"/>
          <w:szCs w:val="28"/>
          <w:lang w:eastAsia="ru-RU"/>
        </w:rPr>
        <w:t xml:space="preserve"> </w:t>
      </w:r>
    </w:p>
    <w:p w:rsid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both"/>
        <w:rPr>
          <w:rFonts w:eastAsia="Times New Roman" w:cs="Times New Roman"/>
          <w:szCs w:val="28"/>
          <w:lang w:eastAsia="ru-RU"/>
        </w:rPr>
      </w:pPr>
    </w:p>
    <w:p w:rsidR="00431D52" w:rsidRPr="00431D52" w:rsidRDefault="00431D52" w:rsidP="00431D5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31D52">
        <w:rPr>
          <w:rFonts w:eastAsia="Times New Roman" w:cs="Times New Roman"/>
          <w:bCs/>
          <w:szCs w:val="28"/>
          <w:lang w:eastAsia="ru-RU"/>
        </w:rPr>
        <w:t>Прейскурант № 09-76-01/2</w:t>
      </w:r>
      <w:r w:rsidR="00F55667">
        <w:rPr>
          <w:rFonts w:eastAsia="Times New Roman" w:cs="Times New Roman"/>
          <w:bCs/>
          <w:szCs w:val="28"/>
          <w:lang w:eastAsia="ru-RU"/>
        </w:rPr>
        <w:t>.</w:t>
      </w:r>
    </w:p>
    <w:p w:rsidR="00431D52" w:rsidRPr="00431D52" w:rsidRDefault="00431D52" w:rsidP="00431D5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31D52">
        <w:rPr>
          <w:rFonts w:eastAsia="Times New Roman" w:cs="Times New Roman"/>
          <w:bCs/>
          <w:szCs w:val="28"/>
          <w:lang w:eastAsia="ru-RU"/>
        </w:rPr>
        <w:t xml:space="preserve">Предельные максимальные тарифы </w:t>
      </w:r>
    </w:p>
    <w:p w:rsidR="00431D52" w:rsidRPr="00431D52" w:rsidRDefault="00431D52" w:rsidP="00431D52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431D52">
        <w:rPr>
          <w:rFonts w:eastAsia="Times New Roman" w:cs="Times New Roman"/>
          <w:bCs/>
          <w:szCs w:val="24"/>
          <w:lang w:eastAsia="ru-RU"/>
        </w:rPr>
        <w:t xml:space="preserve">на платные услуги, не относящиеся к основным видам деятельности, </w:t>
      </w:r>
    </w:p>
    <w:p w:rsidR="00431D52" w:rsidRDefault="00431D52" w:rsidP="00431D52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431D52">
        <w:rPr>
          <w:rFonts w:eastAsia="Times New Roman" w:cs="Times New Roman"/>
          <w:bCs/>
          <w:szCs w:val="24"/>
          <w:lang w:eastAsia="ru-RU"/>
        </w:rPr>
        <w:t xml:space="preserve">оказываемые муниципальным автономным образовательным учреждением </w:t>
      </w:r>
    </w:p>
    <w:p w:rsidR="00431D52" w:rsidRPr="00431D52" w:rsidRDefault="00431D52" w:rsidP="00431D52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431D52">
        <w:rPr>
          <w:rFonts w:eastAsia="Times New Roman" w:cs="Times New Roman"/>
          <w:bCs/>
          <w:szCs w:val="24"/>
          <w:lang w:eastAsia="ru-RU"/>
        </w:rPr>
        <w:t>дополнительного образования «Эколого-биологический центр»</w:t>
      </w:r>
    </w:p>
    <w:p w:rsidR="00431D52" w:rsidRPr="00431D52" w:rsidRDefault="00431D52" w:rsidP="00431D52">
      <w:pPr>
        <w:jc w:val="center"/>
        <w:rPr>
          <w:rFonts w:eastAsia="Times New Roman" w:cs="Times New Roman"/>
          <w:bCs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665"/>
        <w:gridCol w:w="1559"/>
        <w:gridCol w:w="1417"/>
      </w:tblGrid>
      <w:tr w:rsidR="00431D52" w:rsidRPr="00431D52" w:rsidTr="00431D52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Единица измерения</w:t>
            </w:r>
          </w:p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 xml:space="preserve">Тариф </w:t>
            </w:r>
          </w:p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без НДС,</w:t>
            </w:r>
          </w:p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руб. (*)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 xml:space="preserve">Тариф </w:t>
            </w:r>
          </w:p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с НДС,</w:t>
            </w:r>
          </w:p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(</w:t>
            </w: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руб.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)</w:t>
            </w: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431D52" w:rsidRPr="00431D52" w:rsidTr="00431D52">
        <w:trPr>
          <w:trHeight w:val="96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Default="00431D52" w:rsidP="00431D52">
            <w:pPr>
              <w:tabs>
                <w:tab w:val="left" w:pos="142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1. Проведение мастер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 xml:space="preserve">класса </w:t>
            </w:r>
          </w:p>
          <w:p w:rsidR="00431D52" w:rsidRPr="00431D52" w:rsidRDefault="00431D52" w:rsidP="00431D52">
            <w:pPr>
              <w:tabs>
                <w:tab w:val="left" w:pos="142"/>
              </w:tabs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по работе с природными материалами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 посещение,</w:t>
            </w:r>
          </w:p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 посетитель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135,00</w:t>
            </w:r>
          </w:p>
        </w:tc>
      </w:tr>
      <w:tr w:rsidR="00431D52" w:rsidRPr="00431D52" w:rsidTr="00431D52">
        <w:trPr>
          <w:trHeight w:val="87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2. Проведение познавательно-развлекательной программы «</w:t>
            </w:r>
            <w:proofErr w:type="spellStart"/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Зоо</w:t>
            </w:r>
            <w:proofErr w:type="spellEnd"/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 xml:space="preserve">-шоу»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 посещение,</w:t>
            </w:r>
          </w:p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 посетитель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125,00</w:t>
            </w:r>
          </w:p>
        </w:tc>
      </w:tr>
      <w:tr w:rsidR="00431D52" w:rsidRPr="00431D52" w:rsidTr="00431D52">
        <w:trPr>
          <w:trHeight w:val="9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Default="00431D52" w:rsidP="00431D52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 xml:space="preserve">3. Проведений экскурсий </w:t>
            </w:r>
          </w:p>
          <w:p w:rsidR="00431D52" w:rsidRDefault="00431D52" w:rsidP="00431D52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 xml:space="preserve">по мини-зоопарку </w:t>
            </w:r>
          </w:p>
          <w:p w:rsidR="00431D52" w:rsidRPr="00431D52" w:rsidRDefault="00431D52" w:rsidP="00431D52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(с экскурсоводом)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 посещение,</w:t>
            </w:r>
          </w:p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 посетитель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160,00</w:t>
            </w:r>
          </w:p>
        </w:tc>
      </w:tr>
      <w:tr w:rsidR="00431D52" w:rsidRPr="00431D52" w:rsidTr="00431D52">
        <w:trPr>
          <w:trHeight w:val="47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 xml:space="preserve">4. Посещение мини-зоопарка </w:t>
            </w:r>
          </w:p>
          <w:p w:rsidR="00431D52" w:rsidRPr="00431D52" w:rsidRDefault="00431D52" w:rsidP="00431D52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(без экскурсовода)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 посещение,</w:t>
            </w:r>
          </w:p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 посетитель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52" w:rsidRPr="00431D52" w:rsidRDefault="00431D52" w:rsidP="00431D5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1D52">
              <w:rPr>
                <w:rFonts w:eastAsia="Times New Roman" w:cs="Times New Roman"/>
                <w:bCs/>
                <w:szCs w:val="24"/>
                <w:lang w:eastAsia="ru-RU"/>
              </w:rPr>
              <w:t>135,00</w:t>
            </w:r>
          </w:p>
        </w:tc>
      </w:tr>
    </w:tbl>
    <w:p w:rsidR="00431D52" w:rsidRPr="00431D52" w:rsidRDefault="00431D52" w:rsidP="00431D52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431D52">
        <w:rPr>
          <w:rFonts w:eastAsia="Times New Roman" w:cs="Times New Roman"/>
          <w:bCs/>
          <w:szCs w:val="24"/>
          <w:lang w:eastAsia="ru-RU"/>
        </w:rPr>
        <w:t>Примечание:</w:t>
      </w:r>
      <w:r w:rsidR="00444DEB">
        <w:rPr>
          <w:rFonts w:eastAsia="Times New Roman" w:cs="Times New Roman"/>
          <w:bCs/>
          <w:szCs w:val="24"/>
          <w:lang w:eastAsia="ru-RU"/>
        </w:rPr>
        <w:t xml:space="preserve"> *о</w:t>
      </w:r>
      <w:r w:rsidRPr="00431D52">
        <w:rPr>
          <w:rFonts w:eastAsia="Times New Roman" w:cs="Times New Roman"/>
          <w:bCs/>
          <w:szCs w:val="24"/>
          <w:lang w:eastAsia="ru-RU"/>
        </w:rPr>
        <w:t>свобождены от уплаты налога на добавленную стоимость налогоплательщики при наличии права на освобождение от исполнения обязанностей налогоплательщика, связанных с исчислением и уплатой налога на доб</w:t>
      </w:r>
      <w:r>
        <w:rPr>
          <w:rFonts w:eastAsia="Times New Roman" w:cs="Times New Roman"/>
          <w:bCs/>
          <w:szCs w:val="24"/>
          <w:lang w:eastAsia="ru-RU"/>
        </w:rPr>
        <w:t xml:space="preserve">авленную стоимость, согласно статье </w:t>
      </w:r>
      <w:r w:rsidRPr="00431D52">
        <w:rPr>
          <w:rFonts w:eastAsia="Times New Roman" w:cs="Times New Roman"/>
          <w:bCs/>
          <w:szCs w:val="24"/>
          <w:lang w:eastAsia="ru-RU"/>
        </w:rPr>
        <w:t xml:space="preserve">145 части второй Налогового кодекса </w:t>
      </w:r>
      <w:r w:rsidR="00444DEB">
        <w:rPr>
          <w:rFonts w:eastAsia="Times New Roman" w:cs="Times New Roman"/>
          <w:bCs/>
          <w:szCs w:val="24"/>
          <w:lang w:eastAsia="ru-RU"/>
        </w:rPr>
        <w:t xml:space="preserve">                   </w:t>
      </w:r>
      <w:r w:rsidRPr="00431D52">
        <w:rPr>
          <w:rFonts w:eastAsia="Times New Roman" w:cs="Times New Roman"/>
          <w:bCs/>
          <w:szCs w:val="24"/>
          <w:lang w:eastAsia="ru-RU"/>
        </w:rPr>
        <w:t>Российской Федерации.</w:t>
      </w: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</w:p>
    <w:p w:rsidR="00431D52" w:rsidRPr="00431D52" w:rsidRDefault="00431D52" w:rsidP="00431D52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</w:p>
    <w:p w:rsidR="0060767A" w:rsidRPr="00431D52" w:rsidRDefault="0060767A" w:rsidP="00431D52"/>
    <w:sectPr w:rsidR="0060767A" w:rsidRPr="00431D52" w:rsidSect="00431D5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48" w:rsidRDefault="008A1748" w:rsidP="00431D52">
      <w:r>
        <w:separator/>
      </w:r>
    </w:p>
  </w:endnote>
  <w:endnote w:type="continuationSeparator" w:id="0">
    <w:p w:rsidR="008A1748" w:rsidRDefault="008A1748" w:rsidP="0043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48" w:rsidRDefault="008A1748" w:rsidP="00431D52">
      <w:r>
        <w:separator/>
      </w:r>
    </w:p>
  </w:footnote>
  <w:footnote w:type="continuationSeparator" w:id="0">
    <w:p w:rsidR="008A1748" w:rsidRDefault="008A1748" w:rsidP="0043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675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31D52" w:rsidRPr="00431D52" w:rsidRDefault="00431D52">
        <w:pPr>
          <w:pStyle w:val="a5"/>
          <w:jc w:val="center"/>
          <w:rPr>
            <w:sz w:val="20"/>
            <w:szCs w:val="20"/>
          </w:rPr>
        </w:pPr>
        <w:r w:rsidRPr="00431D52">
          <w:rPr>
            <w:sz w:val="20"/>
            <w:szCs w:val="20"/>
          </w:rPr>
          <w:fldChar w:fldCharType="begin"/>
        </w:r>
        <w:r w:rsidRPr="00431D52">
          <w:rPr>
            <w:sz w:val="20"/>
            <w:szCs w:val="20"/>
          </w:rPr>
          <w:instrText>PAGE   \* MERGEFORMAT</w:instrText>
        </w:r>
        <w:r w:rsidRPr="00431D52">
          <w:rPr>
            <w:sz w:val="20"/>
            <w:szCs w:val="20"/>
          </w:rPr>
          <w:fldChar w:fldCharType="separate"/>
        </w:r>
        <w:r w:rsidR="00CE64FE">
          <w:rPr>
            <w:noProof/>
            <w:sz w:val="20"/>
            <w:szCs w:val="20"/>
          </w:rPr>
          <w:t>3</w:t>
        </w:r>
        <w:r w:rsidRPr="00431D52">
          <w:rPr>
            <w:sz w:val="20"/>
            <w:szCs w:val="20"/>
          </w:rPr>
          <w:fldChar w:fldCharType="end"/>
        </w:r>
      </w:p>
    </w:sdtContent>
  </w:sdt>
  <w:p w:rsidR="00431D52" w:rsidRDefault="00431D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4446"/>
    <w:multiLevelType w:val="multilevel"/>
    <w:tmpl w:val="A1EC715A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isLgl/>
      <w:lvlText w:val="%1.%2."/>
      <w:lvlJc w:val="left"/>
      <w:pPr>
        <w:ind w:left="1335" w:hanging="720"/>
      </w:pPr>
    </w:lvl>
    <w:lvl w:ilvl="2">
      <w:start w:val="1"/>
      <w:numFmt w:val="decimal"/>
      <w:isLgl/>
      <w:lvlText w:val="%1.%2.%3."/>
      <w:lvlJc w:val="left"/>
      <w:pPr>
        <w:ind w:left="1335" w:hanging="720"/>
      </w:pPr>
    </w:lvl>
    <w:lvl w:ilvl="3">
      <w:start w:val="1"/>
      <w:numFmt w:val="decimal"/>
      <w:isLgl/>
      <w:lvlText w:val="%1.%2.%3.%4."/>
      <w:lvlJc w:val="left"/>
      <w:pPr>
        <w:ind w:left="1695" w:hanging="1080"/>
      </w:pPr>
    </w:lvl>
    <w:lvl w:ilvl="4">
      <w:start w:val="1"/>
      <w:numFmt w:val="decimal"/>
      <w:isLgl/>
      <w:lvlText w:val="%1.%2.%3.%4.%5."/>
      <w:lvlJc w:val="left"/>
      <w:pPr>
        <w:ind w:left="1695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15" w:hanging="1800"/>
      </w:p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2"/>
    <w:rsid w:val="0016535C"/>
    <w:rsid w:val="001F083D"/>
    <w:rsid w:val="0025217B"/>
    <w:rsid w:val="00431D52"/>
    <w:rsid w:val="00436548"/>
    <w:rsid w:val="00444DEB"/>
    <w:rsid w:val="00517D27"/>
    <w:rsid w:val="0060767A"/>
    <w:rsid w:val="008A1748"/>
    <w:rsid w:val="00914FE0"/>
    <w:rsid w:val="0093478B"/>
    <w:rsid w:val="00C57B20"/>
    <w:rsid w:val="00CE64FE"/>
    <w:rsid w:val="00F127D1"/>
    <w:rsid w:val="00F55667"/>
    <w:rsid w:val="00F66739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7DA5C8-8742-41CB-9CEC-87665E3B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D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1D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D5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31D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1D5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2017-09-27T09:07:00Z</cp:lastPrinted>
  <dcterms:created xsi:type="dcterms:W3CDTF">2017-09-29T10:31:00Z</dcterms:created>
  <dcterms:modified xsi:type="dcterms:W3CDTF">2017-09-29T10:31:00Z</dcterms:modified>
</cp:coreProperties>
</file>