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E18B6" w:rsidTr="002E4325">
        <w:trPr>
          <w:jc w:val="center"/>
        </w:trPr>
        <w:tc>
          <w:tcPr>
            <w:tcW w:w="154" w:type="dxa"/>
            <w:noWrap/>
          </w:tcPr>
          <w:p w:rsidR="008E18B6" w:rsidRPr="005541F0" w:rsidRDefault="008E18B6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8E18B6" w:rsidRPr="008E0E3C" w:rsidRDefault="008E0E3C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2" w:type="dxa"/>
            <w:noWrap/>
          </w:tcPr>
          <w:p w:rsidR="008E18B6" w:rsidRPr="005541F0" w:rsidRDefault="008E18B6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E18B6" w:rsidRPr="005541F0" w:rsidRDefault="008E0E3C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2" w:type="dxa"/>
          </w:tcPr>
          <w:p w:rsidR="008E18B6" w:rsidRPr="005541F0" w:rsidRDefault="008E18B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E18B6" w:rsidRPr="008E0E3C" w:rsidRDefault="008E0E3C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8E18B6" w:rsidRPr="005541F0" w:rsidRDefault="008E18B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E18B6" w:rsidRPr="005541F0" w:rsidRDefault="008E18B6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E18B6" w:rsidRPr="005541F0" w:rsidRDefault="008E18B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E18B6" w:rsidRPr="005541F0" w:rsidRDefault="008E0E3C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8705</w:t>
            </w:r>
          </w:p>
        </w:tc>
      </w:tr>
    </w:tbl>
    <w:p w:rsidR="008E18B6" w:rsidRPr="00403ECC" w:rsidRDefault="008E18B6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8B6" w:rsidRPr="005541F0" w:rsidRDefault="008E18B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E18B6" w:rsidRPr="005541F0" w:rsidRDefault="008E18B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E18B6" w:rsidRPr="005541F0" w:rsidRDefault="008E18B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E18B6" w:rsidRPr="005541F0" w:rsidRDefault="008E18B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E18B6" w:rsidRPr="00C46D9A" w:rsidRDefault="008E18B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E18B6" w:rsidRPr="005541F0" w:rsidRDefault="008E18B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8E18B6" w:rsidRPr="005541F0" w:rsidRDefault="008E18B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E18B6" w:rsidRPr="005541F0" w:rsidRDefault="008E18B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E18B6" w:rsidRPr="005541F0" w:rsidRDefault="008E18B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8E18B6" w:rsidRPr="005541F0" w:rsidRDefault="008E18B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E18B6" w:rsidRPr="008A10FC" w:rsidRDefault="008E18B6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8E18B6" w:rsidRPr="005541F0" w:rsidRDefault="008E18B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8E18B6" w:rsidRPr="005541F0" w:rsidRDefault="008E18B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E18B6" w:rsidRPr="005541F0" w:rsidRDefault="008E18B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E18B6" w:rsidRPr="005541F0" w:rsidRDefault="008E18B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E18B6" w:rsidRPr="00C46D9A" w:rsidRDefault="008E18B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E18B6" w:rsidRPr="005541F0" w:rsidRDefault="008E18B6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8E18B6" w:rsidRPr="005541F0" w:rsidRDefault="008E18B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E18B6" w:rsidRPr="005541F0" w:rsidRDefault="008E18B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E18B6" w:rsidRPr="005541F0" w:rsidRDefault="008E18B6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8E18B6" w:rsidRPr="005541F0" w:rsidRDefault="008E18B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E18B6" w:rsidRPr="008A10FC" w:rsidRDefault="008E18B6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E18B6" w:rsidRPr="008E18B6" w:rsidRDefault="008E18B6" w:rsidP="008E18B6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E18B6">
        <w:rPr>
          <w:rFonts w:ascii="Times New Roman CYR" w:eastAsia="Times New Roman" w:hAnsi="Times New Roman CYR" w:cs="Times New Roman CYR"/>
          <w:szCs w:val="28"/>
          <w:lang w:eastAsia="ru-RU"/>
        </w:rPr>
        <w:t>Об отклонении проекта</w:t>
      </w:r>
    </w:p>
    <w:p w:rsidR="008E18B6" w:rsidRDefault="008E18B6" w:rsidP="008E18B6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E18B6">
        <w:rPr>
          <w:rFonts w:ascii="Times New Roman CYR" w:eastAsia="Times New Roman" w:hAnsi="Times New Roman CYR" w:cs="Times New Roman CYR"/>
          <w:szCs w:val="28"/>
          <w:lang w:eastAsia="ru-RU"/>
        </w:rPr>
        <w:t xml:space="preserve">внесения изменений в Правила </w:t>
      </w:r>
    </w:p>
    <w:p w:rsidR="008E18B6" w:rsidRPr="008E18B6" w:rsidRDefault="008E18B6" w:rsidP="008E18B6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E18B6">
        <w:rPr>
          <w:rFonts w:ascii="Times New Roman CYR" w:eastAsia="Times New Roman" w:hAnsi="Times New Roman CYR" w:cs="Times New Roman CYR"/>
          <w:szCs w:val="28"/>
          <w:lang w:eastAsia="ru-RU"/>
        </w:rPr>
        <w:t xml:space="preserve">землепользования и застройки </w:t>
      </w:r>
    </w:p>
    <w:p w:rsidR="008E18B6" w:rsidRPr="008E18B6" w:rsidRDefault="008E18B6" w:rsidP="008E18B6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E18B6">
        <w:rPr>
          <w:rFonts w:ascii="Times New Roman CYR" w:eastAsia="Times New Roman" w:hAnsi="Times New Roman CYR" w:cs="Times New Roman CYR"/>
          <w:szCs w:val="28"/>
          <w:lang w:eastAsia="ru-RU"/>
        </w:rPr>
        <w:t>на территории города Сургута</w:t>
      </w:r>
    </w:p>
    <w:p w:rsidR="008E18B6" w:rsidRPr="008E18B6" w:rsidRDefault="008E18B6" w:rsidP="008E18B6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8E18B6" w:rsidRPr="008E18B6" w:rsidRDefault="008E18B6" w:rsidP="008E18B6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8E18B6" w:rsidRPr="008E18B6" w:rsidRDefault="008E18B6" w:rsidP="008E18B6">
      <w:pPr>
        <w:ind w:firstLine="567"/>
        <w:jc w:val="both"/>
        <w:rPr>
          <w:rFonts w:eastAsia="Calibri" w:cs="Times New Roman"/>
          <w:szCs w:val="28"/>
        </w:rPr>
      </w:pPr>
      <w:r w:rsidRPr="008E18B6">
        <w:rPr>
          <w:rFonts w:eastAsia="Times New Roman" w:cs="Times New Roman"/>
          <w:spacing w:val="-4"/>
          <w:szCs w:val="28"/>
          <w:lang w:eastAsia="ru-RU"/>
        </w:rPr>
        <w:t>В соответствии со ст.33 Градостроительного кодекса Российской Федерации,</w:t>
      </w:r>
      <w:r w:rsidRPr="008E18B6">
        <w:rPr>
          <w:rFonts w:eastAsia="Times New Roman" w:cs="Times New Roman"/>
          <w:szCs w:val="28"/>
          <w:lang w:eastAsia="ru-RU"/>
        </w:rPr>
        <w:t xml:space="preserve"> </w:t>
      </w:r>
      <w:r w:rsidRPr="008E18B6">
        <w:rPr>
          <w:rFonts w:ascii="Times New Roman CYR" w:eastAsia="Times New Roman" w:hAnsi="Times New Roman CYR" w:cs="Times New Roman CYR"/>
          <w:szCs w:val="28"/>
          <w:lang w:eastAsia="ru-RU"/>
        </w:rPr>
        <w:t xml:space="preserve">Уставом муниципального образования городской округ город Сургут, </w:t>
      </w:r>
      <w:r w:rsidRPr="008E18B6">
        <w:rPr>
          <w:rFonts w:eastAsia="Times New Roman" w:cs="Times New Roman"/>
          <w:szCs w:val="28"/>
          <w:lang w:eastAsia="ru-RU"/>
        </w:rPr>
        <w:t xml:space="preserve">решением городской Думы от 28.06.2005 № 475-III ГД «Об утверждении Правил землепользования и застройки на территории города Сургута», решением Думы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8E18B6">
        <w:rPr>
          <w:rFonts w:eastAsia="Times New Roman" w:cs="Times New Roman"/>
          <w:szCs w:val="28"/>
          <w:lang w:eastAsia="ru-RU"/>
        </w:rPr>
        <w:t>города от 24.03.2017 № 77-</w:t>
      </w:r>
      <w:r w:rsidRPr="008E18B6">
        <w:rPr>
          <w:rFonts w:eastAsia="Times New Roman" w:cs="Times New Roman"/>
          <w:szCs w:val="28"/>
          <w:lang w:val="en-US" w:eastAsia="ru-RU"/>
        </w:rPr>
        <w:t>VI</w:t>
      </w:r>
      <w:r w:rsidRPr="008E18B6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8E18B6">
        <w:rPr>
          <w:rFonts w:eastAsia="Times New Roman" w:cs="Times New Roman"/>
          <w:szCs w:val="28"/>
          <w:lang w:eastAsia="ru-RU"/>
        </w:rPr>
        <w:t xml:space="preserve"> и проведения публичных слушаний в городе Сургуте», распоряжениями Администрации города от 18.03.2005 № 706 «О проекте правил землепользования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8E18B6">
        <w:rPr>
          <w:rFonts w:eastAsia="Times New Roman" w:cs="Times New Roman"/>
          <w:szCs w:val="28"/>
          <w:lang w:eastAsia="ru-RU"/>
        </w:rPr>
        <w:t>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</w:t>
      </w:r>
      <w:r>
        <w:rPr>
          <w:rFonts w:eastAsia="Times New Roman" w:cs="Times New Roman"/>
          <w:szCs w:val="28"/>
          <w:lang w:eastAsia="ru-RU"/>
        </w:rPr>
        <w:t xml:space="preserve">, от 10.01.2017 № 01 «О передаче некоторых полномочий               </w:t>
      </w:r>
      <w:r w:rsidRPr="008E18B6">
        <w:rPr>
          <w:rFonts w:eastAsia="Times New Roman" w:cs="Times New Roman"/>
          <w:spacing w:val="-4"/>
          <w:szCs w:val="28"/>
          <w:lang w:eastAsia="ru-RU"/>
        </w:rPr>
        <w:t xml:space="preserve">высшим должностным лицам Администрации города», </w:t>
      </w:r>
      <w:r w:rsidRPr="008E18B6">
        <w:rPr>
          <w:rFonts w:eastAsia="Calibri" w:cs="Times New Roman"/>
          <w:spacing w:val="-4"/>
          <w:szCs w:val="28"/>
        </w:rPr>
        <w:t>заключением о результатах</w:t>
      </w:r>
      <w:r w:rsidRPr="008E18B6">
        <w:rPr>
          <w:rFonts w:eastAsia="Calibri" w:cs="Times New Roman"/>
          <w:szCs w:val="28"/>
        </w:rPr>
        <w:t xml:space="preserve"> </w:t>
      </w:r>
      <w:r w:rsidRPr="008E18B6">
        <w:rPr>
          <w:rFonts w:eastAsia="Calibri" w:cs="Times New Roman"/>
          <w:spacing w:val="-4"/>
          <w:szCs w:val="28"/>
        </w:rPr>
        <w:t xml:space="preserve">публичных слушаний по вопросу </w:t>
      </w:r>
      <w:r w:rsidRPr="008E18B6">
        <w:rPr>
          <w:rFonts w:eastAsia="Times New Roman" w:cs="Times New Roman"/>
          <w:spacing w:val="-4"/>
          <w:szCs w:val="28"/>
          <w:lang w:eastAsia="ru-RU"/>
        </w:rPr>
        <w:t>внесения изменений</w:t>
      </w:r>
      <w:r w:rsidRPr="008E18B6">
        <w:rPr>
          <w:rFonts w:ascii="Times New Roman CYR" w:eastAsia="Times New Roman" w:hAnsi="Times New Roman CYR" w:cs="Times New Roman CYR"/>
          <w:spacing w:val="-4"/>
          <w:szCs w:val="28"/>
          <w:lang w:eastAsia="ru-RU"/>
        </w:rPr>
        <w:t xml:space="preserve"> в Правила землепользования</w:t>
      </w:r>
      <w:r w:rsidRPr="008E18B6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и застройки на территории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</w:t>
      </w:r>
      <w:r w:rsidRPr="008E18B6">
        <w:rPr>
          <w:rFonts w:ascii="Times New Roman CYR" w:eastAsia="Times New Roman" w:hAnsi="Times New Roman CYR" w:cs="Times New Roman CYR"/>
          <w:szCs w:val="28"/>
          <w:lang w:eastAsia="ru-RU"/>
        </w:rPr>
        <w:t>города Сургута</w:t>
      </w:r>
      <w:r w:rsidRPr="008E18B6">
        <w:rPr>
          <w:rFonts w:eastAsia="Calibri" w:cs="Times New Roman"/>
          <w:sz w:val="27"/>
          <w:szCs w:val="27"/>
        </w:rPr>
        <w:t xml:space="preserve"> </w:t>
      </w:r>
      <w:r w:rsidRPr="008E18B6">
        <w:rPr>
          <w:rFonts w:eastAsia="Calibri" w:cs="Times New Roman"/>
          <w:szCs w:val="28"/>
        </w:rPr>
        <w:t xml:space="preserve">(протокол публичных слушаний </w:t>
      </w:r>
      <w:r>
        <w:rPr>
          <w:rFonts w:eastAsia="Calibri" w:cs="Times New Roman"/>
          <w:szCs w:val="28"/>
        </w:rPr>
        <w:t xml:space="preserve">                  </w:t>
      </w:r>
      <w:r w:rsidRPr="008E18B6">
        <w:rPr>
          <w:rFonts w:eastAsia="Calibri" w:cs="Times New Roman"/>
          <w:szCs w:val="28"/>
        </w:rPr>
        <w:t xml:space="preserve">от 07.09.2017 № 167), рекомендациями комиссии по градостроительному зонированию (протокол заседания комиссии по градостроительному зонированию </w:t>
      </w:r>
      <w:r>
        <w:rPr>
          <w:rFonts w:eastAsia="Calibri" w:cs="Times New Roman"/>
          <w:szCs w:val="28"/>
        </w:rPr>
        <w:t xml:space="preserve">               </w:t>
      </w:r>
      <w:r w:rsidRPr="008E18B6">
        <w:rPr>
          <w:rFonts w:eastAsia="Times New Roman" w:cs="Times New Roman"/>
          <w:szCs w:val="28"/>
          <w:lang w:eastAsia="ru-RU"/>
        </w:rPr>
        <w:t>от 14.09.2017 № 219)</w:t>
      </w:r>
      <w:r w:rsidRPr="008E18B6">
        <w:rPr>
          <w:rFonts w:eastAsia="Calibri" w:cs="Times New Roman"/>
          <w:szCs w:val="28"/>
        </w:rPr>
        <w:t>:</w:t>
      </w:r>
    </w:p>
    <w:p w:rsidR="008E18B6" w:rsidRPr="008E18B6" w:rsidRDefault="008E18B6" w:rsidP="008E18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E18B6">
        <w:rPr>
          <w:rFonts w:eastAsia="Times New Roman" w:cs="Times New Roman"/>
          <w:szCs w:val="28"/>
          <w:lang w:eastAsia="ru-RU"/>
        </w:rPr>
        <w:t xml:space="preserve">1. Отклонить и направить на доработку проект внесения изменений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8E18B6">
        <w:rPr>
          <w:rFonts w:eastAsia="Times New Roman" w:cs="Times New Roman"/>
          <w:szCs w:val="28"/>
          <w:lang w:eastAsia="ru-RU"/>
        </w:rPr>
        <w:t xml:space="preserve">в Правила землепользования и застройки по ходатайству департамента архитектуры и градостроительства о внесении изменений в Правила землепользования и застройки на территории города Сургута, утвержденные решением городской Думы от 28.06.2005 № 475-III ГД, а именно в разделе II «Градостроительные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8E18B6">
        <w:rPr>
          <w:rFonts w:eastAsia="Times New Roman" w:cs="Times New Roman"/>
          <w:szCs w:val="28"/>
          <w:lang w:eastAsia="ru-RU"/>
        </w:rPr>
        <w:t>регламенты»</w:t>
      </w:r>
      <w:r w:rsidRPr="008E18B6">
        <w:rPr>
          <w:rFonts w:eastAsia="Arial Unicode MS" w:cs="Times New Roman"/>
          <w:color w:val="000000"/>
          <w:szCs w:val="28"/>
          <w:u w:color="000000"/>
        </w:rPr>
        <w:t xml:space="preserve"> слова «Статья 40. Зона размещения объектов делового, общественного и коммерческого назначения ОД.10» заменить словами «Статья 40. Зона комплексного и устойчивого развития ОД.10» и представить доработанный </w:t>
      </w:r>
      <w:r w:rsidR="004F00AE">
        <w:rPr>
          <w:rFonts w:eastAsia="Arial Unicode MS" w:cs="Times New Roman"/>
          <w:color w:val="000000"/>
          <w:szCs w:val="28"/>
          <w:u w:color="000000"/>
        </w:rPr>
        <w:t xml:space="preserve">                </w:t>
      </w:r>
      <w:r w:rsidRPr="008E18B6">
        <w:rPr>
          <w:rFonts w:eastAsia="Arial Unicode MS" w:cs="Times New Roman"/>
          <w:color w:val="000000"/>
          <w:szCs w:val="28"/>
          <w:u w:color="000000"/>
        </w:rPr>
        <w:t>проект внесения</w:t>
      </w:r>
      <w:r w:rsidRPr="008E18B6">
        <w:rPr>
          <w:rFonts w:eastAsia="Times New Roman" w:cs="Times New Roman"/>
          <w:szCs w:val="28"/>
          <w:lang w:eastAsia="ru-RU"/>
        </w:rPr>
        <w:t xml:space="preserve"> изменений в Правила землепользования и застройки на территории города Сургута на заседании Думы города в ноябре 2017 года.</w:t>
      </w:r>
    </w:p>
    <w:p w:rsidR="008E18B6" w:rsidRPr="008E18B6" w:rsidRDefault="008E18B6" w:rsidP="008E18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E18B6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8E18B6">
        <w:rPr>
          <w:rFonts w:eastAsia="Times New Roman" w:cs="Times New Roman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8E18B6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8E18B6" w:rsidRPr="008E18B6" w:rsidRDefault="008E18B6" w:rsidP="008E18B6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b/>
          <w:bCs/>
          <w:szCs w:val="28"/>
          <w:lang w:eastAsia="ru-RU"/>
        </w:rPr>
      </w:pPr>
      <w:r w:rsidRPr="008E18B6">
        <w:rPr>
          <w:rFonts w:eastAsia="Times New Roman" w:cs="Times New Roman"/>
          <w:szCs w:val="28"/>
          <w:lang w:eastAsia="ru-RU"/>
        </w:rPr>
        <w:t xml:space="preserve">3. </w:t>
      </w:r>
      <w:r w:rsidRPr="008E18B6">
        <w:rPr>
          <w:rFonts w:eastAsia="Calibri" w:cs="Times New Roman"/>
          <w:szCs w:val="28"/>
        </w:rPr>
        <w:t>Контроль за выполнением постановления возложить на заместителя главы Администрации города Меркулова Р.Е.</w:t>
      </w:r>
    </w:p>
    <w:p w:rsidR="008E18B6" w:rsidRPr="008E18B6" w:rsidRDefault="008E18B6" w:rsidP="008E18B6">
      <w:pPr>
        <w:jc w:val="both"/>
        <w:rPr>
          <w:rFonts w:eastAsia="Times New Roman" w:cs="Times New Roman"/>
          <w:szCs w:val="28"/>
          <w:lang w:eastAsia="ru-RU"/>
        </w:rPr>
      </w:pPr>
    </w:p>
    <w:p w:rsidR="008E18B6" w:rsidRPr="008E18B6" w:rsidRDefault="008E18B6" w:rsidP="008E18B6">
      <w:pPr>
        <w:jc w:val="both"/>
        <w:rPr>
          <w:rFonts w:eastAsia="Times New Roman" w:cs="Times New Roman"/>
          <w:szCs w:val="28"/>
          <w:lang w:eastAsia="ru-RU"/>
        </w:rPr>
      </w:pPr>
    </w:p>
    <w:p w:rsidR="008E18B6" w:rsidRPr="008E18B6" w:rsidRDefault="008E18B6" w:rsidP="008E18B6">
      <w:pPr>
        <w:jc w:val="both"/>
        <w:rPr>
          <w:rFonts w:eastAsia="Times New Roman" w:cs="Times New Roman"/>
          <w:szCs w:val="28"/>
          <w:lang w:eastAsia="ru-RU"/>
        </w:rPr>
      </w:pPr>
    </w:p>
    <w:p w:rsidR="008E18B6" w:rsidRPr="008E18B6" w:rsidRDefault="008E18B6" w:rsidP="008E18B6">
      <w:pPr>
        <w:jc w:val="both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И.о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. главы Администрации города                                                             А.А. </w:t>
      </w:r>
      <w:proofErr w:type="spellStart"/>
      <w:r>
        <w:rPr>
          <w:rFonts w:eastAsia="Times New Roman" w:cs="Times New Roman"/>
          <w:szCs w:val="28"/>
          <w:lang w:eastAsia="ru-RU"/>
        </w:rPr>
        <w:t>Жердев</w:t>
      </w:r>
      <w:proofErr w:type="spellEnd"/>
    </w:p>
    <w:p w:rsidR="0060767A" w:rsidRPr="008E18B6" w:rsidRDefault="0060767A" w:rsidP="008E18B6"/>
    <w:sectPr w:rsidR="0060767A" w:rsidRPr="008E18B6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B6"/>
    <w:rsid w:val="004F00AE"/>
    <w:rsid w:val="0060767A"/>
    <w:rsid w:val="00863180"/>
    <w:rsid w:val="008E0E3C"/>
    <w:rsid w:val="008E18B6"/>
    <w:rsid w:val="00914FE0"/>
    <w:rsid w:val="00B3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4D05F-6F4D-45C8-B85B-EDEA017D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2017-10-06T11:38:00Z</cp:lastPrinted>
  <dcterms:created xsi:type="dcterms:W3CDTF">2017-10-10T10:25:00Z</dcterms:created>
  <dcterms:modified xsi:type="dcterms:W3CDTF">2017-10-10T10:25:00Z</dcterms:modified>
</cp:coreProperties>
</file>