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4568D" w:rsidTr="00934891">
        <w:trPr>
          <w:jc w:val="center"/>
        </w:trPr>
        <w:tc>
          <w:tcPr>
            <w:tcW w:w="142" w:type="dxa"/>
            <w:noWrap/>
          </w:tcPr>
          <w:p w:rsidR="0054568D" w:rsidRPr="005541F0" w:rsidRDefault="0054568D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4568D" w:rsidRPr="00EC7D10" w:rsidRDefault="006C733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54568D" w:rsidRPr="005541F0" w:rsidRDefault="0054568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4568D" w:rsidRPr="006C7330" w:rsidRDefault="006C733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54568D" w:rsidRPr="005541F0" w:rsidRDefault="0054568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4568D" w:rsidRPr="00EC7D10" w:rsidRDefault="006C733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4568D" w:rsidRPr="005541F0" w:rsidRDefault="0054568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4568D" w:rsidRPr="005541F0" w:rsidRDefault="0054568D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4568D" w:rsidRPr="005541F0" w:rsidRDefault="0054568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4568D" w:rsidRPr="006C7330" w:rsidRDefault="006C733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8982</w:t>
            </w:r>
          </w:p>
        </w:tc>
      </w:tr>
    </w:tbl>
    <w:p w:rsidR="0054568D" w:rsidRPr="00EE45CB" w:rsidRDefault="0054568D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68D" w:rsidRPr="005541F0" w:rsidRDefault="005456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4568D" w:rsidRPr="005541F0" w:rsidRDefault="005456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4568D" w:rsidRPr="005541F0" w:rsidRDefault="005456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4568D" w:rsidRPr="005541F0" w:rsidRDefault="005456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4568D" w:rsidRPr="00C46D9A" w:rsidRDefault="005456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4568D" w:rsidRPr="005541F0" w:rsidRDefault="0054568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4568D" w:rsidRPr="005541F0" w:rsidRDefault="005456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4568D" w:rsidRPr="005541F0" w:rsidRDefault="005456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4568D" w:rsidRPr="005541F0" w:rsidRDefault="0054568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</w:t>
                            </w:r>
                            <w:r w:rsidR="00F32AE2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СТАНОВЛЕНИЕ</w:t>
                            </w:r>
                          </w:p>
                          <w:p w:rsidR="0054568D" w:rsidRPr="005541F0" w:rsidRDefault="005456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4568D" w:rsidRPr="005541F0" w:rsidRDefault="005456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4568D" w:rsidRPr="005541F0" w:rsidRDefault="005456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4568D" w:rsidRPr="005541F0" w:rsidRDefault="005456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4568D" w:rsidRPr="005541F0" w:rsidRDefault="005456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4568D" w:rsidRPr="005541F0" w:rsidRDefault="005456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4568D" w:rsidRPr="00C46D9A" w:rsidRDefault="005456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4568D" w:rsidRPr="005541F0" w:rsidRDefault="0054568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4568D" w:rsidRPr="005541F0" w:rsidRDefault="005456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4568D" w:rsidRPr="005541F0" w:rsidRDefault="005456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4568D" w:rsidRPr="005541F0" w:rsidRDefault="0054568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</w:t>
                      </w:r>
                      <w:r w:rsidR="00F32AE2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СТАНОВЛЕНИЕ</w:t>
                      </w:r>
                    </w:p>
                    <w:p w:rsidR="0054568D" w:rsidRPr="005541F0" w:rsidRDefault="005456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4568D" w:rsidRPr="005541F0" w:rsidRDefault="005456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4568D" w:rsidRPr="0054568D" w:rsidRDefault="0054568D" w:rsidP="0054568D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4568D">
        <w:rPr>
          <w:rFonts w:ascii="Times New Roman CYR" w:eastAsia="Times New Roman" w:hAnsi="Times New Roman CYR" w:cs="Times New Roman CYR"/>
          <w:szCs w:val="28"/>
          <w:lang w:eastAsia="ru-RU"/>
        </w:rPr>
        <w:t>Об отклонении предложения</w:t>
      </w:r>
    </w:p>
    <w:p w:rsidR="0054568D" w:rsidRPr="0054568D" w:rsidRDefault="0054568D" w:rsidP="0054568D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4568D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 внесении изменений в Правила землепользования и застройки </w:t>
      </w:r>
    </w:p>
    <w:p w:rsidR="0054568D" w:rsidRPr="0054568D" w:rsidRDefault="0054568D" w:rsidP="0054568D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4568D">
        <w:rPr>
          <w:rFonts w:ascii="Times New Roman CYR" w:eastAsia="Times New Roman" w:hAnsi="Times New Roman CYR" w:cs="Times New Roman CYR"/>
          <w:szCs w:val="28"/>
          <w:lang w:eastAsia="ru-RU"/>
        </w:rPr>
        <w:t>на территории города Сургута</w:t>
      </w:r>
    </w:p>
    <w:p w:rsidR="0054568D" w:rsidRPr="0054568D" w:rsidRDefault="0054568D" w:rsidP="0054568D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54568D" w:rsidRPr="0054568D" w:rsidRDefault="0054568D" w:rsidP="0054568D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54568D" w:rsidRPr="0054568D" w:rsidRDefault="0054568D" w:rsidP="0054568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68D">
        <w:rPr>
          <w:rFonts w:eastAsia="Times New Roman" w:cs="Times New Roman"/>
          <w:spacing w:val="-6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54568D">
        <w:rPr>
          <w:rFonts w:eastAsia="Times New Roman" w:cs="Times New Roman"/>
          <w:szCs w:val="28"/>
          <w:lang w:eastAsia="ru-RU"/>
        </w:rPr>
        <w:t xml:space="preserve"> </w:t>
      </w:r>
      <w:r w:rsidRPr="0054568D">
        <w:rPr>
          <w:rFonts w:ascii="Times New Roman CYR" w:eastAsia="Times New Roman" w:hAnsi="Times New Roman CYR" w:cs="Times New Roman CYR"/>
          <w:szCs w:val="28"/>
          <w:lang w:eastAsia="ru-RU"/>
        </w:rPr>
        <w:t>Уставом муниципального образования городской округ город Сургут</w:t>
      </w:r>
      <w:r w:rsidRPr="0054568D">
        <w:rPr>
          <w:rFonts w:eastAsia="Times New Roman" w:cs="Times New Roman"/>
          <w:szCs w:val="28"/>
          <w:lang w:eastAsia="ru-RU"/>
        </w:rPr>
        <w:t xml:space="preserve">, решением городской Думы от 28.06.2005 № 475-III ГД «Об утверждении Правил землепользования и застройки на территории города Сургута», решением Думы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54568D">
        <w:rPr>
          <w:rFonts w:eastAsia="Times New Roman" w:cs="Times New Roman"/>
          <w:szCs w:val="28"/>
          <w:lang w:eastAsia="ru-RU"/>
        </w:rPr>
        <w:t>города от 24.03.2017 № 77-</w:t>
      </w:r>
      <w:r w:rsidRPr="0054568D">
        <w:rPr>
          <w:rFonts w:eastAsia="Times New Roman" w:cs="Times New Roman"/>
          <w:szCs w:val="28"/>
          <w:lang w:val="en-US" w:eastAsia="ru-RU"/>
        </w:rPr>
        <w:t>VI</w:t>
      </w:r>
      <w:r w:rsidRPr="0054568D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54568D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54568D">
        <w:rPr>
          <w:rFonts w:eastAsia="Times New Roman" w:cs="Times New Roman"/>
          <w:szCs w:val="28"/>
          <w:lang w:eastAsia="ru-RU"/>
        </w:rPr>
        <w:t xml:space="preserve">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</w:t>
      </w:r>
      <w:r w:rsidRPr="0054568D">
        <w:rPr>
          <w:rFonts w:eastAsia="Calibri" w:cs="Times New Roman"/>
          <w:szCs w:val="28"/>
        </w:rPr>
        <w:t xml:space="preserve">рекомендациями комиссии по градостроительному зонированию (протокол заседания комиссии по градостроительному зонированию </w:t>
      </w:r>
      <w:r>
        <w:rPr>
          <w:rFonts w:eastAsia="Calibri" w:cs="Times New Roman"/>
          <w:szCs w:val="28"/>
        </w:rPr>
        <w:t xml:space="preserve">                       </w:t>
      </w:r>
      <w:r w:rsidRPr="0054568D">
        <w:rPr>
          <w:rFonts w:eastAsia="Times New Roman" w:cs="Times New Roman"/>
          <w:szCs w:val="28"/>
          <w:lang w:eastAsia="ru-RU"/>
        </w:rPr>
        <w:t>от 03.10.2017 № 220)</w:t>
      </w:r>
      <w:r w:rsidRPr="0054568D">
        <w:rPr>
          <w:rFonts w:eastAsia="Calibri" w:cs="Times New Roman"/>
          <w:szCs w:val="28"/>
        </w:rPr>
        <w:t>:</w:t>
      </w:r>
    </w:p>
    <w:p w:rsidR="0054568D" w:rsidRPr="0054568D" w:rsidRDefault="0054568D" w:rsidP="0054568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68D">
        <w:rPr>
          <w:rFonts w:eastAsia="Times New Roman" w:cs="Times New Roman"/>
          <w:szCs w:val="28"/>
          <w:lang w:eastAsia="ru-RU"/>
        </w:rPr>
        <w:t xml:space="preserve">1. Отклонить предложение общества с ограниченной ответственностью «ПКС» о внесении изменений в Правила землепользования и застройки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54568D">
        <w:rPr>
          <w:rFonts w:eastAsia="Times New Roman" w:cs="Times New Roman"/>
          <w:szCs w:val="28"/>
          <w:lang w:eastAsia="ru-RU"/>
        </w:rPr>
        <w:t xml:space="preserve">на территории города Сургута, утвержденные решением городской Думы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54568D">
        <w:rPr>
          <w:rFonts w:eastAsia="Times New Roman" w:cs="Times New Roman"/>
          <w:szCs w:val="28"/>
          <w:lang w:eastAsia="ru-RU"/>
        </w:rPr>
        <w:t xml:space="preserve">от 28.06.2005 № 475-III ГД, а именно в раздел III «Карта градостроительного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4568D">
        <w:rPr>
          <w:rFonts w:eastAsia="Times New Roman" w:cs="Times New Roman"/>
          <w:szCs w:val="28"/>
          <w:lang w:eastAsia="ru-RU"/>
        </w:rPr>
        <w:t>зонирования» в части изменения границ территориальных зон: ОД.3 в результате уменьшения, Ж.4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4568D">
        <w:rPr>
          <w:rFonts w:eastAsia="Times New Roman" w:cs="Times New Roman"/>
          <w:szCs w:val="28"/>
          <w:lang w:eastAsia="ru-RU"/>
        </w:rPr>
        <w:t>в результате увеличения на земельных участках с кадастровыми номерами 86:10:0101053:1, 86:10:0101053:4, расположенных по адресу: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54568D">
        <w:rPr>
          <w:rFonts w:eastAsia="Times New Roman" w:cs="Times New Roman"/>
          <w:szCs w:val="28"/>
          <w:lang w:eastAsia="ru-RU"/>
        </w:rPr>
        <w:t xml:space="preserve"> город Сургут, улица Рыбников, в целях строительства жилого многоквартирного дома, в связи с несоответствием </w:t>
      </w:r>
      <w:r w:rsidRPr="0054568D">
        <w:rPr>
          <w:rFonts w:eastAsia="Arial Unicode MS" w:cs="Times New Roman"/>
          <w:szCs w:val="28"/>
        </w:rPr>
        <w:t>проекту планировки</w:t>
      </w:r>
      <w:r w:rsidR="00835554">
        <w:rPr>
          <w:rFonts w:eastAsia="Arial Unicode MS" w:cs="Times New Roman"/>
          <w:szCs w:val="28"/>
        </w:rPr>
        <w:t>,</w:t>
      </w:r>
      <w:r w:rsidRPr="0054568D">
        <w:rPr>
          <w:rFonts w:eastAsia="Arial Unicode MS" w:cs="Times New Roman"/>
          <w:szCs w:val="28"/>
        </w:rPr>
        <w:t xml:space="preserve"> </w:t>
      </w:r>
      <w:r w:rsidRPr="0054568D">
        <w:rPr>
          <w:rFonts w:eastAsia="Times New Roman" w:cs="Times New Roman"/>
          <w:szCs w:val="28"/>
          <w:lang w:eastAsia="ru-RU"/>
        </w:rPr>
        <w:t>утвержденно</w:t>
      </w:r>
      <w:r w:rsidR="00835554">
        <w:rPr>
          <w:rFonts w:eastAsia="Times New Roman" w:cs="Times New Roman"/>
          <w:szCs w:val="28"/>
          <w:lang w:eastAsia="ru-RU"/>
        </w:rPr>
        <w:t>му</w:t>
      </w:r>
      <w:r w:rsidRPr="0054568D">
        <w:rPr>
          <w:rFonts w:eastAsia="Times New Roman" w:cs="Times New Roman"/>
          <w:szCs w:val="28"/>
          <w:lang w:eastAsia="ru-RU"/>
        </w:rPr>
        <w:t xml:space="preserve"> постановлением Администрации города от 20.04.2010 №</w:t>
      </w:r>
      <w:r w:rsidR="00835554">
        <w:rPr>
          <w:rFonts w:eastAsia="Times New Roman" w:cs="Times New Roman"/>
          <w:szCs w:val="28"/>
          <w:lang w:eastAsia="ru-RU"/>
        </w:rPr>
        <w:t xml:space="preserve"> </w:t>
      </w:r>
      <w:r w:rsidRPr="0054568D">
        <w:rPr>
          <w:rFonts w:eastAsia="Times New Roman" w:cs="Times New Roman"/>
          <w:szCs w:val="28"/>
          <w:lang w:eastAsia="ru-RU"/>
        </w:rPr>
        <w:t xml:space="preserve">1624 «Об утверждении планировки юго-восточной части восточного жилого района города Сургута», а также в соответствии с действующим генеральным планом города, утвержденным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4568D">
        <w:rPr>
          <w:rFonts w:eastAsia="Times New Roman" w:cs="Times New Roman"/>
          <w:szCs w:val="28"/>
          <w:lang w:eastAsia="ru-RU"/>
        </w:rPr>
        <w:t>решением Думы города 21.04.2017 № 107-</w:t>
      </w:r>
      <w:r w:rsidRPr="0054568D">
        <w:rPr>
          <w:rFonts w:eastAsia="Times New Roman" w:cs="Times New Roman"/>
          <w:szCs w:val="28"/>
          <w:lang w:val="en-US" w:eastAsia="ru-RU"/>
        </w:rPr>
        <w:t>VI</w:t>
      </w:r>
      <w:r w:rsidRPr="0054568D">
        <w:rPr>
          <w:rFonts w:eastAsia="Times New Roman" w:cs="Times New Roman"/>
          <w:szCs w:val="28"/>
          <w:lang w:eastAsia="ru-RU"/>
        </w:rPr>
        <w:t xml:space="preserve"> ДГ, данная территория отнесена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54568D">
        <w:rPr>
          <w:rFonts w:eastAsia="Times New Roman" w:cs="Times New Roman"/>
          <w:szCs w:val="28"/>
          <w:lang w:eastAsia="ru-RU"/>
        </w:rPr>
        <w:t>к функциональной зоне общественно-делового назначения.</w:t>
      </w:r>
    </w:p>
    <w:p w:rsidR="0054568D" w:rsidRPr="0054568D" w:rsidRDefault="0054568D" w:rsidP="0054568D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68D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 w:rsidRPr="0054568D">
        <w:rPr>
          <w:rFonts w:eastAsia="Times New Roman" w:cs="Times New Roman"/>
          <w:spacing w:val="-4"/>
          <w:szCs w:val="28"/>
          <w:lang w:eastAsia="ru-RU"/>
        </w:rPr>
        <w:t>информации опубликовать настоящее постановление в средствах массовой информации</w:t>
      </w:r>
      <w:r w:rsidRPr="0054568D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54568D" w:rsidRPr="0054568D" w:rsidRDefault="0054568D" w:rsidP="0054568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568D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Администрации города Меркулова Р.Е.</w:t>
      </w:r>
    </w:p>
    <w:p w:rsidR="0054568D" w:rsidRPr="0054568D" w:rsidRDefault="0054568D" w:rsidP="0054568D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4568D" w:rsidRPr="0054568D" w:rsidRDefault="0054568D" w:rsidP="0054568D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4568D" w:rsidRPr="0054568D" w:rsidRDefault="0054568D" w:rsidP="0054568D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4568D" w:rsidRPr="0054568D" w:rsidRDefault="0054568D" w:rsidP="0054568D">
      <w:pPr>
        <w:ind w:right="-5"/>
        <w:rPr>
          <w:rFonts w:eastAsia="Times New Roman" w:cs="Times New Roman"/>
          <w:szCs w:val="28"/>
          <w:lang w:eastAsia="ru-RU"/>
        </w:rPr>
      </w:pPr>
      <w:r w:rsidRPr="0054568D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4568D">
        <w:rPr>
          <w:rFonts w:eastAsia="Times New Roman" w:cs="Times New Roman"/>
          <w:szCs w:val="28"/>
          <w:lang w:eastAsia="ru-RU"/>
        </w:rPr>
        <w:t xml:space="preserve">                                               В.Н. Шувалов</w:t>
      </w:r>
    </w:p>
    <w:p w:rsidR="0054568D" w:rsidRPr="0054568D" w:rsidRDefault="0054568D" w:rsidP="0054568D">
      <w:pPr>
        <w:rPr>
          <w:rFonts w:eastAsia="Times New Roman" w:cs="Times New Roman"/>
          <w:szCs w:val="28"/>
          <w:lang w:eastAsia="ru-RU"/>
        </w:rPr>
      </w:pPr>
    </w:p>
    <w:p w:rsidR="0054568D" w:rsidRPr="0054568D" w:rsidRDefault="0054568D" w:rsidP="0054568D">
      <w:pPr>
        <w:jc w:val="both"/>
        <w:rPr>
          <w:rFonts w:eastAsia="Times New Roman" w:cs="Times New Roman"/>
          <w:szCs w:val="28"/>
          <w:lang w:eastAsia="ru-RU"/>
        </w:rPr>
      </w:pPr>
    </w:p>
    <w:p w:rsidR="0054568D" w:rsidRPr="0054568D" w:rsidRDefault="0054568D" w:rsidP="0054568D">
      <w:pPr>
        <w:jc w:val="both"/>
        <w:rPr>
          <w:rFonts w:eastAsia="Times New Roman" w:cs="Times New Roman"/>
          <w:szCs w:val="28"/>
          <w:lang w:eastAsia="ru-RU"/>
        </w:rPr>
      </w:pPr>
    </w:p>
    <w:p w:rsidR="0054568D" w:rsidRPr="0054568D" w:rsidRDefault="0054568D" w:rsidP="0054568D">
      <w:pPr>
        <w:jc w:val="both"/>
        <w:rPr>
          <w:rFonts w:eastAsia="Times New Roman" w:cs="Times New Roman"/>
          <w:szCs w:val="28"/>
          <w:lang w:eastAsia="ru-RU"/>
        </w:rPr>
      </w:pPr>
    </w:p>
    <w:sectPr w:rsidR="0054568D" w:rsidRPr="0054568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8D"/>
    <w:rsid w:val="001675A6"/>
    <w:rsid w:val="004450EA"/>
    <w:rsid w:val="0054568D"/>
    <w:rsid w:val="006C7330"/>
    <w:rsid w:val="007560C1"/>
    <w:rsid w:val="00835554"/>
    <w:rsid w:val="00A5590F"/>
    <w:rsid w:val="00D80BB2"/>
    <w:rsid w:val="00F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3FA20-DBA7-450F-AE1B-E57ABD9A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2017-10-18T09:28:00Z</cp:lastPrinted>
  <dcterms:created xsi:type="dcterms:W3CDTF">2017-10-23T04:27:00Z</dcterms:created>
  <dcterms:modified xsi:type="dcterms:W3CDTF">2017-10-23T04:27:00Z</dcterms:modified>
</cp:coreProperties>
</file>